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8E171" w14:textId="480C93B0" w:rsidR="00E630EE" w:rsidRPr="003B510F" w:rsidRDefault="0831552F" w:rsidP="0831552F">
      <w:pPr>
        <w:pStyle w:val="Textoindependiente"/>
        <w:spacing w:after="240" w:line="276" w:lineRule="auto"/>
        <w:ind w:right="49"/>
        <w:rPr>
          <w:rFonts w:ascii="Futura Std Medium" w:hAnsi="Futura Std Medium" w:cs="Arial"/>
          <w:b/>
          <w:bCs/>
          <w:noProof/>
          <w:sz w:val="22"/>
          <w:szCs w:val="22"/>
          <w:lang w:val="es-MX" w:eastAsia="es-MX"/>
        </w:rPr>
      </w:pPr>
      <w:r w:rsidRPr="003B510F">
        <w:rPr>
          <w:rFonts w:ascii="Futura Std Medium" w:hAnsi="Futura Std Medium" w:cs="Arial"/>
          <w:b/>
          <w:bCs/>
          <w:noProof/>
          <w:sz w:val="22"/>
          <w:szCs w:val="22"/>
          <w:lang w:val="es-MX" w:eastAsia="es-MX"/>
        </w:rPr>
        <w:t xml:space="preserve">LA SECRETARÍA DE FINANZAS Y PLANEACIÓN DEL GOBIERNO DEL ESTADO DE QUINTANA ROO, CON FUNDAMENTO EN LOS </w:t>
      </w:r>
      <w:r w:rsidRPr="003B510F">
        <w:rPr>
          <w:rFonts w:ascii="Futura Std Medium" w:eastAsia="Arial Narrow" w:hAnsi="Futura Std Medium" w:cs="Arial"/>
          <w:b/>
          <w:bCs/>
          <w:sz w:val="22"/>
          <w:szCs w:val="22"/>
        </w:rPr>
        <w:t xml:space="preserve">ARTÍCULOS </w:t>
      </w:r>
      <w:r w:rsidR="00760300" w:rsidRPr="003B510F">
        <w:rPr>
          <w:rFonts w:ascii="Futura Std Medium" w:eastAsia="Arial Narrow" w:hAnsi="Futura Std Medium" w:cs="Arial"/>
          <w:b/>
          <w:bCs/>
          <w:sz w:val="22"/>
          <w:szCs w:val="22"/>
        </w:rPr>
        <w:t>46</w:t>
      </w:r>
      <w:r w:rsidR="004F0112" w:rsidRPr="003B510F">
        <w:rPr>
          <w:rFonts w:ascii="Futura Std Medium" w:eastAsia="Arial Narrow" w:hAnsi="Futura Std Medium" w:cs="Arial"/>
          <w:b/>
          <w:bCs/>
          <w:sz w:val="22"/>
          <w:szCs w:val="22"/>
        </w:rPr>
        <w:t xml:space="preserve"> FRACCIÓN III, </w:t>
      </w:r>
      <w:r w:rsidR="0076315D" w:rsidRPr="003B510F">
        <w:rPr>
          <w:rFonts w:ascii="Futura Std Medium" w:eastAsia="Arial Narrow" w:hAnsi="Futura Std Medium" w:cs="Arial"/>
          <w:b/>
          <w:bCs/>
          <w:sz w:val="22"/>
          <w:szCs w:val="22"/>
        </w:rPr>
        <w:t>4</w:t>
      </w:r>
      <w:r w:rsidR="006D2185" w:rsidRPr="003B510F">
        <w:rPr>
          <w:rFonts w:ascii="Futura Std Medium" w:eastAsia="Arial Narrow" w:hAnsi="Futura Std Medium" w:cs="Arial"/>
          <w:b/>
          <w:bCs/>
          <w:sz w:val="22"/>
          <w:szCs w:val="22"/>
        </w:rPr>
        <w:t>7</w:t>
      </w:r>
      <w:r w:rsidR="0076315D" w:rsidRPr="003B510F">
        <w:rPr>
          <w:rFonts w:ascii="Futura Std Medium" w:eastAsia="Arial Narrow" w:hAnsi="Futura Std Medium" w:cs="Arial"/>
          <w:b/>
          <w:bCs/>
          <w:sz w:val="22"/>
          <w:szCs w:val="22"/>
        </w:rPr>
        <w:t xml:space="preserve">, 61 FRACCIÓN II INCISO C, DE LA LEY GENERAL DE CONTABILIDAD GUBERNAMENTAL; EN EL ACUERDO POR EL CUAL EL CONSEJO NACIONAL DE ARMONIZACIÓN CONTABLE (CONAC) </w:t>
      </w:r>
      <w:r w:rsidR="005E2832" w:rsidRPr="003B510F">
        <w:rPr>
          <w:rFonts w:ascii="Futura Std Medium" w:eastAsia="Arial Narrow" w:hAnsi="Futura Std Medium" w:cs="Arial"/>
          <w:b/>
          <w:bCs/>
          <w:sz w:val="22"/>
          <w:szCs w:val="22"/>
        </w:rPr>
        <w:t>REFORMA Y ADICIONA</w:t>
      </w:r>
      <w:r w:rsidR="0076315D" w:rsidRPr="003B510F">
        <w:rPr>
          <w:rFonts w:ascii="Futura Std Medium" w:eastAsia="Arial Narrow" w:hAnsi="Futura Std Medium" w:cs="Arial"/>
          <w:b/>
          <w:bCs/>
          <w:sz w:val="22"/>
          <w:szCs w:val="22"/>
        </w:rPr>
        <w:t xml:space="preserve"> LA CLASIFICACIÓN PROGRAMÁTICA</w:t>
      </w:r>
      <w:r w:rsidR="00C8520A">
        <w:rPr>
          <w:rFonts w:ascii="Futura Std Medium" w:eastAsia="Arial Narrow" w:hAnsi="Futura Std Medium" w:cs="Arial"/>
          <w:b/>
          <w:bCs/>
          <w:sz w:val="22"/>
          <w:szCs w:val="22"/>
        </w:rPr>
        <w:t xml:space="preserve"> (TIPOLOGÍA GENERAL)</w:t>
      </w:r>
      <w:r w:rsidR="0076315D" w:rsidRPr="003B510F">
        <w:rPr>
          <w:rFonts w:ascii="Futura Std Medium" w:eastAsia="Arial Narrow" w:hAnsi="Futura Std Medium" w:cs="Arial"/>
          <w:b/>
          <w:bCs/>
          <w:sz w:val="22"/>
          <w:szCs w:val="22"/>
        </w:rPr>
        <w:t xml:space="preserve">, ARTÍCULO </w:t>
      </w:r>
      <w:r w:rsidR="00833A77" w:rsidRPr="003B510F">
        <w:rPr>
          <w:rFonts w:ascii="Futura Std Medium" w:eastAsia="Arial Narrow" w:hAnsi="Futura Std Medium" w:cs="Arial"/>
          <w:b/>
          <w:bCs/>
          <w:sz w:val="22"/>
          <w:szCs w:val="22"/>
        </w:rPr>
        <w:t>33 FRACCI</w:t>
      </w:r>
      <w:r w:rsidR="00B15A56">
        <w:rPr>
          <w:rFonts w:ascii="Futura Std Medium" w:eastAsia="Arial Narrow" w:hAnsi="Futura Std Medium" w:cs="Arial"/>
          <w:b/>
          <w:bCs/>
          <w:sz w:val="22"/>
          <w:szCs w:val="22"/>
        </w:rPr>
        <w:t>Ó</w:t>
      </w:r>
      <w:r w:rsidR="00833A77" w:rsidRPr="003B510F">
        <w:rPr>
          <w:rFonts w:ascii="Futura Std Medium" w:eastAsia="Arial Narrow" w:hAnsi="Futura Std Medium" w:cs="Arial"/>
          <w:b/>
          <w:bCs/>
          <w:sz w:val="22"/>
          <w:szCs w:val="22"/>
        </w:rPr>
        <w:t xml:space="preserve">N II, DE LA LEY ORGÁNICA DE LA ADMINISTRACIÓN PÚBLICA DEL ESTADO DE QUINTANA ROO; </w:t>
      </w:r>
      <w:r w:rsidRPr="003B510F">
        <w:rPr>
          <w:rFonts w:ascii="Futura Std Medium" w:hAnsi="Futura Std Medium" w:cs="Arial"/>
          <w:b/>
          <w:bCs/>
          <w:noProof/>
          <w:sz w:val="22"/>
          <w:szCs w:val="22"/>
          <w:lang w:val="es-MX" w:eastAsia="es-MX"/>
        </w:rPr>
        <w:t>ARTÍCULOS</w:t>
      </w:r>
      <w:r w:rsidRPr="003B510F">
        <w:rPr>
          <w:rFonts w:ascii="Futura Std Medium" w:eastAsia="Arial Narrow" w:hAnsi="Futura Std Medium" w:cs="Arial"/>
          <w:b/>
          <w:bCs/>
          <w:sz w:val="22"/>
          <w:szCs w:val="22"/>
        </w:rPr>
        <w:t xml:space="preserve"> </w:t>
      </w:r>
      <w:r w:rsidR="00833A77" w:rsidRPr="003B510F">
        <w:rPr>
          <w:rFonts w:ascii="Futura Std Medium" w:eastAsia="Arial Narrow" w:hAnsi="Futura Std Medium" w:cs="Arial"/>
          <w:b/>
          <w:bCs/>
          <w:sz w:val="22"/>
          <w:szCs w:val="22"/>
        </w:rPr>
        <w:t>18 Y 22</w:t>
      </w:r>
      <w:r w:rsidRPr="003B510F">
        <w:rPr>
          <w:rFonts w:ascii="Futura Std Medium" w:eastAsia="Arial Narrow" w:hAnsi="Futura Std Medium" w:cs="Arial"/>
          <w:b/>
          <w:bCs/>
          <w:sz w:val="22"/>
          <w:szCs w:val="22"/>
        </w:rPr>
        <w:t xml:space="preserve"> DE LA LEY DE PRESUPUESTO Y GASTO PÚBLICO DEL ESTADO DE QUINTANA ROO;</w:t>
      </w:r>
      <w:r w:rsidR="005B14E4" w:rsidRPr="003B510F">
        <w:rPr>
          <w:rFonts w:ascii="Futura Std Medium" w:eastAsia="Arial Narrow" w:hAnsi="Futura Std Medium" w:cs="Arial"/>
          <w:b/>
          <w:bCs/>
          <w:sz w:val="22"/>
          <w:szCs w:val="22"/>
        </w:rPr>
        <w:t xml:space="preserve"> </w:t>
      </w:r>
      <w:r w:rsidRPr="003B510F">
        <w:rPr>
          <w:rFonts w:ascii="Futura Std Medium" w:hAnsi="Futura Std Medium"/>
          <w:b/>
          <w:bCs/>
          <w:sz w:val="22"/>
          <w:szCs w:val="22"/>
        </w:rPr>
        <w:t>Y</w:t>
      </w:r>
      <w:r w:rsidRPr="003B510F">
        <w:rPr>
          <w:rFonts w:ascii="Futura Std Medium" w:eastAsia="Arial Narrow" w:hAnsi="Futura Std Medium" w:cs="Arial"/>
          <w:b/>
          <w:bCs/>
          <w:sz w:val="22"/>
          <w:szCs w:val="22"/>
        </w:rPr>
        <w:t xml:space="preserve"> </w:t>
      </w:r>
      <w:r w:rsidR="00C33B5A" w:rsidRPr="003B510F">
        <w:rPr>
          <w:rFonts w:ascii="Futura Std Medium" w:hAnsi="Futura Std Medium"/>
          <w:b/>
          <w:bCs/>
          <w:sz w:val="22"/>
          <w:szCs w:val="22"/>
        </w:rPr>
        <w:t xml:space="preserve">ARTÍCULOS 10 </w:t>
      </w:r>
      <w:r w:rsidR="00500F95">
        <w:rPr>
          <w:rFonts w:ascii="Futura Std Medium" w:hAnsi="Futura Std Medium"/>
          <w:b/>
          <w:bCs/>
          <w:sz w:val="22"/>
          <w:szCs w:val="22"/>
        </w:rPr>
        <w:t xml:space="preserve">APARTADO A </w:t>
      </w:r>
      <w:r w:rsidR="00C33B5A" w:rsidRPr="003B510F">
        <w:rPr>
          <w:rFonts w:ascii="Futura Std Medium" w:hAnsi="Futura Std Medium"/>
          <w:b/>
          <w:bCs/>
          <w:sz w:val="22"/>
          <w:szCs w:val="22"/>
        </w:rPr>
        <w:t>FRACCIONES I</w:t>
      </w:r>
      <w:r w:rsidR="00500F95">
        <w:rPr>
          <w:rFonts w:ascii="Futura Std Medium" w:hAnsi="Futura Std Medium"/>
          <w:b/>
          <w:bCs/>
          <w:sz w:val="22"/>
          <w:szCs w:val="22"/>
        </w:rPr>
        <w:t xml:space="preserve"> y</w:t>
      </w:r>
      <w:r w:rsidR="00C33B5A" w:rsidRPr="003B510F">
        <w:rPr>
          <w:rFonts w:ascii="Futura Std Medium" w:hAnsi="Futura Std Medium"/>
          <w:b/>
          <w:bCs/>
          <w:sz w:val="22"/>
          <w:szCs w:val="22"/>
        </w:rPr>
        <w:t xml:space="preserve"> II</w:t>
      </w:r>
      <w:r w:rsidR="00500F95">
        <w:rPr>
          <w:rFonts w:ascii="Futura Std Medium" w:hAnsi="Futura Std Medium"/>
          <w:b/>
          <w:bCs/>
          <w:sz w:val="22"/>
          <w:szCs w:val="22"/>
        </w:rPr>
        <w:t>,</w:t>
      </w:r>
      <w:r w:rsidR="00C33B5A" w:rsidRPr="003B510F">
        <w:rPr>
          <w:rFonts w:ascii="Futura Std Medium" w:hAnsi="Futura Std Medium"/>
          <w:b/>
          <w:bCs/>
          <w:sz w:val="22"/>
          <w:szCs w:val="22"/>
        </w:rPr>
        <w:t xml:space="preserve"> 41 FRACCIONES VII; Y 44 FRACCIÓN I</w:t>
      </w:r>
      <w:r w:rsidR="00C51214" w:rsidRPr="003B510F">
        <w:rPr>
          <w:rFonts w:ascii="Futura Std Medium" w:hAnsi="Futura Std Medium"/>
          <w:b/>
          <w:bCs/>
          <w:sz w:val="22"/>
          <w:szCs w:val="22"/>
        </w:rPr>
        <w:t xml:space="preserve">, </w:t>
      </w:r>
      <w:r w:rsidR="00C33B5A" w:rsidRPr="003B510F">
        <w:rPr>
          <w:rFonts w:ascii="Futura Std Medium" w:hAnsi="Futura Std Medium"/>
          <w:b/>
          <w:bCs/>
          <w:sz w:val="22"/>
          <w:szCs w:val="22"/>
        </w:rPr>
        <w:t>DEL REGLAMENTO INTERIOR DE LA SECRETARÍA DE FINANZAS Y PLANEACIÓN DEL ESTADO DE QUINTANA ROO</w:t>
      </w:r>
      <w:r w:rsidR="005B14E4" w:rsidRPr="003B510F">
        <w:rPr>
          <w:rFonts w:ascii="Futura Std Medium" w:eastAsia="Arial Narrow" w:hAnsi="Futura Std Medium" w:cs="Arial"/>
          <w:b/>
          <w:bCs/>
          <w:sz w:val="22"/>
          <w:szCs w:val="22"/>
        </w:rPr>
        <w:t xml:space="preserve">, </w:t>
      </w:r>
      <w:r w:rsidRPr="003B510F">
        <w:rPr>
          <w:rFonts w:ascii="Futura Std Medium" w:eastAsia="Arial Narrow" w:hAnsi="Futura Std Medium" w:cs="Arial"/>
          <w:b/>
          <w:bCs/>
          <w:sz w:val="22"/>
          <w:szCs w:val="22"/>
        </w:rPr>
        <w:t>P</w:t>
      </w:r>
      <w:r w:rsidRPr="003B510F">
        <w:rPr>
          <w:rFonts w:ascii="Futura Std Medium" w:hAnsi="Futura Std Medium" w:cs="Arial"/>
          <w:b/>
          <w:bCs/>
          <w:noProof/>
          <w:sz w:val="22"/>
          <w:szCs w:val="22"/>
          <w:lang w:val="es-MX" w:eastAsia="es-MX"/>
        </w:rPr>
        <w:t xml:space="preserve">RESENTA LA CLASIFICACIÓN PROGRAMÁTICA </w:t>
      </w:r>
      <w:r w:rsidR="00FF6B44" w:rsidRPr="003B510F">
        <w:rPr>
          <w:rFonts w:ascii="Futura Std Medium" w:hAnsi="Futura Std Medium" w:cs="Arial"/>
          <w:b/>
          <w:bCs/>
          <w:noProof/>
          <w:sz w:val="22"/>
          <w:szCs w:val="22"/>
          <w:lang w:val="es-MX" w:eastAsia="es-MX"/>
        </w:rPr>
        <w:t>PARA EL EJERCICIO FISCAL 202</w:t>
      </w:r>
      <w:r w:rsidR="00FB5FC0" w:rsidRPr="003B510F">
        <w:rPr>
          <w:rFonts w:ascii="Futura Std Medium" w:hAnsi="Futura Std Medium" w:cs="Arial"/>
          <w:b/>
          <w:bCs/>
          <w:noProof/>
          <w:sz w:val="22"/>
          <w:szCs w:val="22"/>
          <w:lang w:val="es-MX" w:eastAsia="es-MX"/>
        </w:rPr>
        <w:t>6</w:t>
      </w:r>
      <w:r w:rsidR="00FF6B44" w:rsidRPr="003B510F">
        <w:rPr>
          <w:rFonts w:ascii="Futura Std Medium" w:hAnsi="Futura Std Medium" w:cs="Arial"/>
          <w:b/>
          <w:bCs/>
          <w:noProof/>
          <w:sz w:val="22"/>
          <w:szCs w:val="22"/>
          <w:lang w:val="es-MX" w:eastAsia="es-MX"/>
        </w:rPr>
        <w:t xml:space="preserve"> </w:t>
      </w:r>
      <w:r w:rsidRPr="003B510F">
        <w:rPr>
          <w:rFonts w:ascii="Futura Std Medium" w:hAnsi="Futura Std Medium" w:cs="Arial"/>
          <w:b/>
          <w:bCs/>
          <w:noProof/>
          <w:sz w:val="22"/>
          <w:szCs w:val="22"/>
          <w:lang w:val="es-MX" w:eastAsia="es-MX"/>
        </w:rPr>
        <w:t>CON BASE EN LO SIGUIENTE:</w:t>
      </w:r>
      <w:r w:rsidR="001A5530" w:rsidRPr="003B510F">
        <w:rPr>
          <w:rFonts w:ascii="Futura Std Medium" w:hAnsi="Futura Std Medium" w:cs="Arial"/>
          <w:b/>
          <w:bCs/>
          <w:noProof/>
          <w:sz w:val="22"/>
          <w:szCs w:val="22"/>
          <w:lang w:val="es-MX" w:eastAsia="es-MX"/>
        </w:rPr>
        <w:t xml:space="preserve"> </w:t>
      </w:r>
    </w:p>
    <w:p w14:paraId="33B17433" w14:textId="77777777" w:rsidR="00C8520A" w:rsidRPr="00C8520A" w:rsidRDefault="00C8520A" w:rsidP="00C8520A">
      <w:pPr>
        <w:pStyle w:val="Textoindependiente"/>
        <w:spacing w:after="240" w:line="276" w:lineRule="auto"/>
        <w:ind w:right="49"/>
        <w:rPr>
          <w:rFonts w:ascii="Futura Std Medium" w:hAnsi="Futura Std Medium" w:cs="Arial"/>
          <w:b/>
          <w:bCs/>
          <w:noProof/>
          <w:sz w:val="22"/>
          <w:szCs w:val="22"/>
          <w:lang w:eastAsia="es-MX"/>
        </w:rPr>
      </w:pPr>
      <w:r w:rsidRPr="00C8520A">
        <w:rPr>
          <w:rFonts w:ascii="Futura Std Medium" w:hAnsi="Futura Std Medium" w:cs="Arial"/>
          <w:b/>
          <w:bCs/>
          <w:noProof/>
          <w:sz w:val="22"/>
          <w:szCs w:val="22"/>
          <w:lang w:eastAsia="es-MX"/>
        </w:rPr>
        <w:t>ACUERDO por el que se reforma y adiciona la Clasificación Programática (Tipología general).</w:t>
      </w:r>
    </w:p>
    <w:p w14:paraId="498C0044" w14:textId="77777777" w:rsidR="008307D5" w:rsidRPr="00C8520A" w:rsidRDefault="008307D5" w:rsidP="0831552F">
      <w:pPr>
        <w:pStyle w:val="Textoindependiente"/>
        <w:spacing w:after="240" w:line="276" w:lineRule="auto"/>
        <w:ind w:right="49"/>
        <w:rPr>
          <w:rFonts w:ascii="Futura Std Medium" w:hAnsi="Futura Std Medium" w:cs="Arial"/>
          <w:b/>
          <w:bCs/>
          <w:noProof/>
          <w:sz w:val="22"/>
          <w:szCs w:val="22"/>
          <w:lang w:eastAsia="es-MX"/>
        </w:rPr>
      </w:pPr>
    </w:p>
    <w:p w14:paraId="44CD6BAA" w14:textId="77777777" w:rsidR="00D7674C" w:rsidRPr="003B510F" w:rsidRDefault="00132319" w:rsidP="002D546D">
      <w:pPr>
        <w:spacing w:after="240"/>
        <w:jc w:val="center"/>
        <w:rPr>
          <w:rFonts w:ascii="Futura Std Medium" w:hAnsi="Futura Std Medium"/>
          <w:b/>
          <w:sz w:val="22"/>
          <w:szCs w:val="22"/>
        </w:rPr>
      </w:pPr>
      <w:r w:rsidRPr="003B510F">
        <w:rPr>
          <w:rFonts w:ascii="Futura Std Medium" w:hAnsi="Futura Std Medium"/>
          <w:b/>
          <w:sz w:val="22"/>
          <w:szCs w:val="22"/>
        </w:rPr>
        <w:t>OBJETO</w:t>
      </w:r>
    </w:p>
    <w:p w14:paraId="2BE33B29" w14:textId="77777777" w:rsidR="004965F4" w:rsidRPr="003B510F" w:rsidRDefault="00BD367D" w:rsidP="002D546D">
      <w:pPr>
        <w:spacing w:after="240"/>
        <w:jc w:val="both"/>
        <w:rPr>
          <w:rFonts w:ascii="Futura Std Medium" w:hAnsi="Futura Std Medium"/>
          <w:sz w:val="22"/>
          <w:szCs w:val="22"/>
        </w:rPr>
      </w:pPr>
      <w:r w:rsidRPr="003B510F">
        <w:rPr>
          <w:rFonts w:ascii="Futura Std Medium" w:hAnsi="Futura Std Medium"/>
          <w:sz w:val="22"/>
          <w:szCs w:val="22"/>
        </w:rPr>
        <w:t xml:space="preserve">La Clasificación Programática es </w:t>
      </w:r>
      <w:r w:rsidR="004965F4" w:rsidRPr="003B510F">
        <w:rPr>
          <w:rFonts w:ascii="Futura Std Medium" w:hAnsi="Futura Std Medium"/>
          <w:sz w:val="22"/>
          <w:szCs w:val="22"/>
        </w:rPr>
        <w:t>la organización</w:t>
      </w:r>
      <w:r w:rsidRPr="003B510F">
        <w:rPr>
          <w:rFonts w:ascii="Futura Std Medium" w:hAnsi="Futura Std Medium"/>
          <w:sz w:val="22"/>
          <w:szCs w:val="22"/>
        </w:rPr>
        <w:t xml:space="preserve"> </w:t>
      </w:r>
      <w:r w:rsidR="004965F4" w:rsidRPr="003B510F">
        <w:rPr>
          <w:rFonts w:ascii="Futura Std Medium" w:hAnsi="Futura Std Medium"/>
          <w:sz w:val="22"/>
          <w:szCs w:val="22"/>
        </w:rPr>
        <w:t xml:space="preserve">detallada y específica </w:t>
      </w:r>
      <w:r w:rsidRPr="003B510F">
        <w:rPr>
          <w:rFonts w:ascii="Futura Std Medium" w:hAnsi="Futura Std Medium"/>
          <w:sz w:val="22"/>
          <w:szCs w:val="22"/>
        </w:rPr>
        <w:t xml:space="preserve">que ayuda a identificar las características de los </w:t>
      </w:r>
      <w:r w:rsidR="004965F4" w:rsidRPr="003B510F">
        <w:rPr>
          <w:rFonts w:ascii="Futura Std Medium" w:hAnsi="Futura Std Medium"/>
          <w:sz w:val="22"/>
          <w:szCs w:val="22"/>
        </w:rPr>
        <w:t>Programas Presupuestarios en función de su</w:t>
      </w:r>
      <w:r w:rsidRPr="003B510F">
        <w:rPr>
          <w:rFonts w:ascii="Futura Std Medium" w:hAnsi="Futura Std Medium"/>
          <w:sz w:val="22"/>
          <w:szCs w:val="22"/>
        </w:rPr>
        <w:t xml:space="preserve"> naturaleza</w:t>
      </w:r>
      <w:r w:rsidR="008328DB" w:rsidRPr="003B510F">
        <w:rPr>
          <w:rFonts w:ascii="Futura Std Medium" w:hAnsi="Futura Std Medium"/>
          <w:sz w:val="22"/>
          <w:szCs w:val="22"/>
        </w:rPr>
        <w:t xml:space="preserve"> y objetivos</w:t>
      </w:r>
      <w:r w:rsidR="004965F4" w:rsidRPr="003B510F">
        <w:rPr>
          <w:rFonts w:ascii="Futura Std Medium" w:hAnsi="Futura Std Medium"/>
          <w:sz w:val="22"/>
          <w:szCs w:val="22"/>
        </w:rPr>
        <w:t>,</w:t>
      </w:r>
      <w:r w:rsidR="008328DB" w:rsidRPr="003B510F">
        <w:rPr>
          <w:rFonts w:ascii="Futura Std Medium" w:hAnsi="Futura Std Medium"/>
          <w:sz w:val="22"/>
          <w:szCs w:val="22"/>
        </w:rPr>
        <w:t xml:space="preserve"> </w:t>
      </w:r>
      <w:r w:rsidR="004965F4" w:rsidRPr="003B510F">
        <w:rPr>
          <w:rFonts w:ascii="Futura Std Medium" w:hAnsi="Futura Std Medium"/>
          <w:sz w:val="22"/>
          <w:szCs w:val="22"/>
        </w:rPr>
        <w:t>y a los cuales se les asigna presupuesto para el logro de sus metas.</w:t>
      </w:r>
      <w:r w:rsidR="008328DB" w:rsidRPr="003B510F">
        <w:rPr>
          <w:rFonts w:ascii="Futura Std Medium" w:hAnsi="Futura Std Medium"/>
          <w:sz w:val="22"/>
          <w:szCs w:val="22"/>
        </w:rPr>
        <w:t xml:space="preserve"> </w:t>
      </w:r>
      <w:r w:rsidRPr="003B510F">
        <w:rPr>
          <w:rFonts w:ascii="Futura Std Medium" w:hAnsi="Futura Std Medium"/>
          <w:sz w:val="22"/>
          <w:szCs w:val="22"/>
        </w:rPr>
        <w:t>Las m</w:t>
      </w:r>
      <w:r w:rsidR="00F924CF" w:rsidRPr="003B510F">
        <w:rPr>
          <w:rFonts w:ascii="Futura Std Medium" w:hAnsi="Futura Std Medium"/>
          <w:sz w:val="22"/>
          <w:szCs w:val="22"/>
        </w:rPr>
        <w:t>odalidades se fundamentan en los artíc</w:t>
      </w:r>
      <w:r w:rsidR="004965F4" w:rsidRPr="003B510F">
        <w:rPr>
          <w:rFonts w:ascii="Futura Std Medium" w:hAnsi="Futura Std Medium"/>
          <w:sz w:val="22"/>
          <w:szCs w:val="22"/>
        </w:rPr>
        <w:t>u</w:t>
      </w:r>
      <w:r w:rsidR="00F924CF" w:rsidRPr="003B510F">
        <w:rPr>
          <w:rFonts w:ascii="Futura Std Medium" w:hAnsi="Futura Std Medium"/>
          <w:sz w:val="22"/>
          <w:szCs w:val="22"/>
        </w:rPr>
        <w:t>los 6, 7, 9, 41 y 46 fracción II</w:t>
      </w:r>
      <w:r w:rsidR="004965F4" w:rsidRPr="003B510F">
        <w:rPr>
          <w:rFonts w:ascii="Futura Std Medium" w:hAnsi="Futura Std Medium"/>
          <w:sz w:val="22"/>
          <w:szCs w:val="22"/>
        </w:rPr>
        <w:t>, inciso b</w:t>
      </w:r>
      <w:r w:rsidR="007561C9" w:rsidRPr="003B510F">
        <w:rPr>
          <w:rFonts w:ascii="Futura Std Medium" w:hAnsi="Futura Std Medium"/>
          <w:sz w:val="22"/>
          <w:szCs w:val="22"/>
        </w:rPr>
        <w:t xml:space="preserve">) </w:t>
      </w:r>
      <w:r w:rsidR="00294118" w:rsidRPr="003B510F">
        <w:rPr>
          <w:rFonts w:ascii="Futura Std Medium" w:hAnsi="Futura Std Medium"/>
          <w:sz w:val="22"/>
          <w:szCs w:val="22"/>
        </w:rPr>
        <w:t>de la Ley General de Contabilidad Gubernamental.</w:t>
      </w:r>
    </w:p>
    <w:p w14:paraId="47615216" w14:textId="2334CB12" w:rsidR="009D5CC6" w:rsidRPr="003B510F" w:rsidRDefault="00BD367D" w:rsidP="002D546D">
      <w:pPr>
        <w:spacing w:after="240"/>
        <w:jc w:val="both"/>
        <w:rPr>
          <w:rFonts w:ascii="Futura Std Medium" w:hAnsi="Futura Std Medium"/>
          <w:sz w:val="22"/>
          <w:szCs w:val="22"/>
        </w:rPr>
      </w:pPr>
      <w:r w:rsidRPr="003B510F">
        <w:rPr>
          <w:rFonts w:ascii="Futura Std Medium" w:hAnsi="Futura Std Medium"/>
          <w:sz w:val="22"/>
          <w:szCs w:val="22"/>
        </w:rPr>
        <w:t>Como criterio general, cad</w:t>
      </w:r>
      <w:r w:rsidR="004965F4" w:rsidRPr="003B510F">
        <w:rPr>
          <w:rFonts w:ascii="Futura Std Medium" w:hAnsi="Futura Std Medium"/>
          <w:sz w:val="22"/>
          <w:szCs w:val="22"/>
        </w:rPr>
        <w:t>a ente público al diseñar</w:t>
      </w:r>
      <w:r w:rsidRPr="003B510F">
        <w:rPr>
          <w:rFonts w:ascii="Futura Std Medium" w:hAnsi="Futura Std Medium"/>
          <w:sz w:val="22"/>
          <w:szCs w:val="22"/>
        </w:rPr>
        <w:t xml:space="preserve"> su Programa Presupuestario deberá identificar la moda</w:t>
      </w:r>
      <w:r w:rsidR="004965F4" w:rsidRPr="003B510F">
        <w:rPr>
          <w:rFonts w:ascii="Futura Std Medium" w:hAnsi="Futura Std Medium"/>
          <w:sz w:val="22"/>
          <w:szCs w:val="22"/>
        </w:rPr>
        <w:t>lidad que corresponda con base en</w:t>
      </w:r>
      <w:r w:rsidRPr="003B510F">
        <w:rPr>
          <w:rFonts w:ascii="Futura Std Medium" w:hAnsi="Futura Std Medium"/>
          <w:sz w:val="22"/>
          <w:szCs w:val="22"/>
        </w:rPr>
        <w:t xml:space="preserve"> la</w:t>
      </w:r>
      <w:r w:rsidR="004965F4" w:rsidRPr="003B510F">
        <w:rPr>
          <w:rFonts w:ascii="Futura Std Medium" w:hAnsi="Futura Std Medium"/>
          <w:sz w:val="22"/>
          <w:szCs w:val="22"/>
        </w:rPr>
        <w:t xml:space="preserve"> presente clasificación programática;</w:t>
      </w:r>
      <w:r w:rsidRPr="003B510F">
        <w:rPr>
          <w:rFonts w:ascii="Futura Std Medium" w:hAnsi="Futura Std Medium"/>
          <w:sz w:val="22"/>
          <w:szCs w:val="22"/>
        </w:rPr>
        <w:t xml:space="preserve"> éstas podrán ser de naturaleza programable y no programable y están ordenadas acorde a lo</w:t>
      </w:r>
      <w:r w:rsidR="004965F4" w:rsidRPr="003B510F">
        <w:rPr>
          <w:rFonts w:ascii="Futura Std Medium" w:hAnsi="Futura Std Medium"/>
          <w:sz w:val="22"/>
          <w:szCs w:val="22"/>
        </w:rPr>
        <w:t xml:space="preserve">s rubros siguientes: subsidios, </w:t>
      </w:r>
      <w:r w:rsidRPr="003B510F">
        <w:rPr>
          <w:rFonts w:ascii="Futura Std Medium" w:hAnsi="Futura Std Medium"/>
          <w:sz w:val="22"/>
          <w:szCs w:val="22"/>
        </w:rPr>
        <w:t xml:space="preserve">desempeño de </w:t>
      </w:r>
      <w:r w:rsidR="004965F4" w:rsidRPr="003B510F">
        <w:rPr>
          <w:rFonts w:ascii="Futura Std Medium" w:hAnsi="Futura Std Medium"/>
          <w:sz w:val="22"/>
          <w:szCs w:val="22"/>
        </w:rPr>
        <w:t xml:space="preserve">las </w:t>
      </w:r>
      <w:r w:rsidRPr="003B510F">
        <w:rPr>
          <w:rFonts w:ascii="Futura Std Medium" w:hAnsi="Futura Std Medium"/>
          <w:sz w:val="22"/>
          <w:szCs w:val="22"/>
        </w:rPr>
        <w:t>funciones, administrativ</w:t>
      </w:r>
      <w:r w:rsidR="00967F91">
        <w:rPr>
          <w:rFonts w:ascii="Futura Std Medium" w:hAnsi="Futura Std Medium"/>
          <w:sz w:val="22"/>
          <w:szCs w:val="22"/>
        </w:rPr>
        <w:t>a</w:t>
      </w:r>
      <w:r w:rsidRPr="003B510F">
        <w:rPr>
          <w:rFonts w:ascii="Futura Std Medium" w:hAnsi="Futura Std Medium"/>
          <w:sz w:val="22"/>
          <w:szCs w:val="22"/>
        </w:rPr>
        <w:t>s y de apoyo, compromisos, obligaciones</w:t>
      </w:r>
      <w:r w:rsidR="004965F4" w:rsidRPr="003B510F">
        <w:rPr>
          <w:rFonts w:ascii="Futura Std Medium" w:hAnsi="Futura Std Medium"/>
          <w:sz w:val="22"/>
          <w:szCs w:val="22"/>
        </w:rPr>
        <w:t xml:space="preserve">, </w:t>
      </w:r>
      <w:r w:rsidRPr="003B510F">
        <w:rPr>
          <w:rFonts w:ascii="Futura Std Medium" w:hAnsi="Futura Std Medium"/>
          <w:sz w:val="22"/>
          <w:szCs w:val="22"/>
        </w:rPr>
        <w:t>entre otros.</w:t>
      </w:r>
    </w:p>
    <w:p w14:paraId="2A4B32F0" w14:textId="77777777" w:rsidR="00B236E8" w:rsidRPr="003B510F" w:rsidRDefault="00B236E8" w:rsidP="002D546D">
      <w:pPr>
        <w:spacing w:after="240"/>
        <w:jc w:val="both"/>
        <w:rPr>
          <w:rFonts w:ascii="Futura Std Medium" w:hAnsi="Futura Std Medium"/>
          <w:sz w:val="22"/>
          <w:szCs w:val="22"/>
        </w:rPr>
      </w:pPr>
    </w:p>
    <w:p w14:paraId="7B96E6B0" w14:textId="05C9006E" w:rsidR="009D5CC6" w:rsidRPr="003B510F" w:rsidRDefault="001D00B5" w:rsidP="009D5CC6">
      <w:pPr>
        <w:spacing w:after="240"/>
        <w:jc w:val="center"/>
        <w:rPr>
          <w:rFonts w:ascii="Futura Std Medium" w:hAnsi="Futura Std Medium"/>
          <w:b/>
          <w:sz w:val="22"/>
          <w:szCs w:val="22"/>
        </w:rPr>
      </w:pPr>
      <w:r w:rsidRPr="003B510F">
        <w:rPr>
          <w:rFonts w:ascii="Futura Std Medium" w:hAnsi="Futura Std Medium"/>
          <w:b/>
          <w:sz w:val="22"/>
          <w:szCs w:val="22"/>
        </w:rPr>
        <w:t>ÁMBITO DE APLICACIÓN</w:t>
      </w:r>
    </w:p>
    <w:p w14:paraId="59C3A573" w14:textId="77777777" w:rsidR="0028421D" w:rsidRPr="003B510F" w:rsidRDefault="001D00B5" w:rsidP="002D546D">
      <w:pPr>
        <w:spacing w:after="240"/>
        <w:jc w:val="both"/>
        <w:rPr>
          <w:rFonts w:ascii="Futura Std Medium" w:hAnsi="Futura Std Medium"/>
          <w:sz w:val="22"/>
          <w:szCs w:val="22"/>
        </w:rPr>
      </w:pPr>
      <w:r w:rsidRPr="003B510F">
        <w:rPr>
          <w:rFonts w:ascii="Futura Std Medium" w:hAnsi="Futura Std Medium"/>
          <w:sz w:val="22"/>
          <w:szCs w:val="22"/>
        </w:rPr>
        <w:t>La presente disposici</w:t>
      </w:r>
      <w:r w:rsidR="004D36AD" w:rsidRPr="003B510F">
        <w:rPr>
          <w:rFonts w:ascii="Futura Std Medium" w:hAnsi="Futura Std Medium"/>
          <w:sz w:val="22"/>
          <w:szCs w:val="22"/>
        </w:rPr>
        <w:t>ó</w:t>
      </w:r>
      <w:r w:rsidRPr="003B510F">
        <w:rPr>
          <w:rFonts w:ascii="Futura Std Medium" w:hAnsi="Futura Std Medium"/>
          <w:sz w:val="22"/>
          <w:szCs w:val="22"/>
        </w:rPr>
        <w:t xml:space="preserve">n será de observancia obligatoria para </w:t>
      </w:r>
      <w:r w:rsidR="007B54F2" w:rsidRPr="003B510F">
        <w:rPr>
          <w:rFonts w:ascii="Futura Std Medium" w:hAnsi="Futura Std Medium"/>
          <w:sz w:val="22"/>
          <w:szCs w:val="22"/>
        </w:rPr>
        <w:t>el Poder Ejecutivo (Dependencias, Órganos Administrativos Desconcentrados y Entidades Paraestatales); para los</w:t>
      </w:r>
      <w:r w:rsidRPr="003B510F">
        <w:rPr>
          <w:rFonts w:ascii="Futura Std Medium" w:hAnsi="Futura Std Medium"/>
          <w:sz w:val="22"/>
          <w:szCs w:val="22"/>
        </w:rPr>
        <w:t xml:space="preserve"> </w:t>
      </w:r>
      <w:r w:rsidR="004D36AD" w:rsidRPr="003B510F">
        <w:rPr>
          <w:rFonts w:ascii="Futura Std Medium" w:hAnsi="Futura Std Medium"/>
          <w:sz w:val="22"/>
          <w:szCs w:val="22"/>
        </w:rPr>
        <w:t>P</w:t>
      </w:r>
      <w:r w:rsidRPr="003B510F">
        <w:rPr>
          <w:rFonts w:ascii="Futura Std Medium" w:hAnsi="Futura Std Medium"/>
          <w:sz w:val="22"/>
          <w:szCs w:val="22"/>
        </w:rPr>
        <w:t>oderes Legislativo</w:t>
      </w:r>
      <w:r w:rsidR="004D36AD" w:rsidRPr="003B510F">
        <w:rPr>
          <w:rFonts w:ascii="Futura Std Medium" w:hAnsi="Futura Std Medium"/>
          <w:sz w:val="22"/>
          <w:szCs w:val="22"/>
        </w:rPr>
        <w:t>,</w:t>
      </w:r>
      <w:r w:rsidRPr="003B510F">
        <w:rPr>
          <w:rFonts w:ascii="Futura Std Medium" w:hAnsi="Futura Std Medium"/>
          <w:sz w:val="22"/>
          <w:szCs w:val="22"/>
        </w:rPr>
        <w:t xml:space="preserve"> Judicial</w:t>
      </w:r>
      <w:r w:rsidR="007B54F2" w:rsidRPr="003B510F">
        <w:rPr>
          <w:rFonts w:ascii="Futura Std Medium" w:hAnsi="Futura Std Medium"/>
          <w:sz w:val="22"/>
          <w:szCs w:val="22"/>
        </w:rPr>
        <w:t xml:space="preserve"> y</w:t>
      </w:r>
      <w:r w:rsidRPr="003B510F">
        <w:rPr>
          <w:rFonts w:ascii="Futura Std Medium" w:hAnsi="Futura Std Medium"/>
          <w:sz w:val="22"/>
          <w:szCs w:val="22"/>
        </w:rPr>
        <w:t xml:space="preserve"> </w:t>
      </w:r>
      <w:r w:rsidR="007B54F2" w:rsidRPr="003B510F">
        <w:rPr>
          <w:rFonts w:ascii="Futura Std Medium" w:hAnsi="Futura Std Medium"/>
          <w:sz w:val="22"/>
          <w:szCs w:val="22"/>
        </w:rPr>
        <w:t>Órganos</w:t>
      </w:r>
      <w:r w:rsidR="004D36AD" w:rsidRPr="003B510F">
        <w:rPr>
          <w:rFonts w:ascii="Futura Std Medium" w:hAnsi="Futura Std Medium"/>
          <w:sz w:val="22"/>
          <w:szCs w:val="22"/>
        </w:rPr>
        <w:t xml:space="preserve"> A</w:t>
      </w:r>
      <w:r w:rsidRPr="003B510F">
        <w:rPr>
          <w:rFonts w:ascii="Futura Std Medium" w:hAnsi="Futura Std Medium"/>
          <w:sz w:val="22"/>
          <w:szCs w:val="22"/>
        </w:rPr>
        <w:t>utónomos de</w:t>
      </w:r>
      <w:r w:rsidR="004D36AD" w:rsidRPr="003B510F">
        <w:rPr>
          <w:rFonts w:ascii="Futura Std Medium" w:hAnsi="Futura Std Medium"/>
          <w:sz w:val="22"/>
          <w:szCs w:val="22"/>
        </w:rPr>
        <w:t>l Estado de Quintana Roo</w:t>
      </w:r>
      <w:r w:rsidR="007B54F2" w:rsidRPr="003B510F">
        <w:rPr>
          <w:rFonts w:ascii="Futura Std Medium" w:hAnsi="Futura Std Medium"/>
          <w:sz w:val="22"/>
          <w:szCs w:val="22"/>
        </w:rPr>
        <w:t>, les aplicará de conformidad a la Ley General de Contabilidad Gubernamental</w:t>
      </w:r>
      <w:r w:rsidRPr="003B510F">
        <w:rPr>
          <w:rFonts w:ascii="Futura Std Medium" w:hAnsi="Futura Std Medium"/>
          <w:sz w:val="22"/>
          <w:szCs w:val="22"/>
        </w:rPr>
        <w:t xml:space="preserve">. </w:t>
      </w:r>
      <w:r w:rsidR="004917FB" w:rsidRPr="003B510F">
        <w:rPr>
          <w:rFonts w:ascii="Futura Std Medium" w:hAnsi="Futura Std Medium"/>
          <w:sz w:val="22"/>
          <w:szCs w:val="22"/>
        </w:rPr>
        <w:t xml:space="preserve"> </w:t>
      </w:r>
    </w:p>
    <w:p w14:paraId="41AF1A06" w14:textId="7DBD88CE" w:rsidR="007F43FD" w:rsidRPr="003B510F" w:rsidRDefault="0028421D" w:rsidP="00B236E8">
      <w:pPr>
        <w:pStyle w:val="Texto"/>
        <w:spacing w:after="0" w:line="276" w:lineRule="auto"/>
        <w:ind w:firstLine="0"/>
        <w:rPr>
          <w:rFonts w:ascii="Futura Std Medium" w:eastAsia="Calibri" w:hAnsi="Futura Std Medium" w:cs="Times New Roman"/>
          <w:b/>
          <w:bCs/>
          <w:color w:val="333333"/>
          <w:sz w:val="22"/>
          <w:szCs w:val="22"/>
          <w:lang w:val="es-ES_tradnl" w:eastAsia="en-US" w:bidi="th-TH"/>
        </w:rPr>
      </w:pPr>
      <w:r w:rsidRPr="003B510F">
        <w:rPr>
          <w:rFonts w:ascii="Futura Std Medium" w:eastAsia="Calibri" w:hAnsi="Futura Std Medium" w:cs="Times New Roman"/>
          <w:b/>
          <w:bCs/>
          <w:color w:val="333333"/>
          <w:sz w:val="22"/>
          <w:szCs w:val="22"/>
          <w:lang w:val="es-ES_tradnl" w:eastAsia="en-US" w:bidi="th-TH"/>
        </w:rPr>
        <w:t>La clasificación programática</w:t>
      </w:r>
      <w:r w:rsidR="009F7ADE">
        <w:rPr>
          <w:rFonts w:ascii="Futura Std Medium" w:eastAsia="Calibri" w:hAnsi="Futura Std Medium" w:cs="Times New Roman"/>
          <w:b/>
          <w:bCs/>
          <w:color w:val="333333"/>
          <w:sz w:val="22"/>
          <w:szCs w:val="22"/>
          <w:lang w:val="es-ES_tradnl" w:eastAsia="en-US" w:bidi="th-TH"/>
        </w:rPr>
        <w:t xml:space="preserve"> (Tipología General)</w:t>
      </w:r>
      <w:r w:rsidRPr="003B510F">
        <w:rPr>
          <w:rFonts w:ascii="Futura Std Medium" w:eastAsia="Calibri" w:hAnsi="Futura Std Medium" w:cs="Times New Roman"/>
          <w:b/>
          <w:bCs/>
          <w:color w:val="333333"/>
          <w:sz w:val="22"/>
          <w:szCs w:val="22"/>
          <w:lang w:val="es-ES_tradnl" w:eastAsia="en-US" w:bidi="th-TH"/>
        </w:rPr>
        <w:t>, se presenta a continuación:</w:t>
      </w:r>
      <w:r w:rsidR="004917FB" w:rsidRPr="003B510F">
        <w:rPr>
          <w:rFonts w:ascii="Futura Std Medium" w:eastAsia="Calibri" w:hAnsi="Futura Std Medium" w:cs="Times New Roman"/>
          <w:b/>
          <w:bCs/>
          <w:color w:val="333333"/>
          <w:sz w:val="22"/>
          <w:szCs w:val="22"/>
          <w:lang w:val="es-ES_tradnl" w:eastAsia="en-US" w:bidi="th-TH"/>
        </w:rPr>
        <w:t xml:space="preserve"> </w:t>
      </w:r>
    </w:p>
    <w:p w14:paraId="155EB916" w14:textId="77777777" w:rsidR="00B27BAE" w:rsidRPr="003B510F" w:rsidRDefault="00B27BAE" w:rsidP="00B236E8">
      <w:pPr>
        <w:pStyle w:val="Texto"/>
        <w:spacing w:after="0" w:line="276" w:lineRule="auto"/>
        <w:ind w:firstLine="0"/>
        <w:rPr>
          <w:rFonts w:ascii="Futura Std Medium" w:eastAsia="Calibri" w:hAnsi="Futura Std Medium" w:cs="Times New Roman"/>
          <w:color w:val="333333"/>
          <w:sz w:val="22"/>
          <w:szCs w:val="22"/>
          <w:lang w:val="es-ES_tradnl" w:eastAsia="en-US"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2127"/>
        <w:gridCol w:w="4720"/>
      </w:tblGrid>
      <w:tr w:rsidR="00952ED7" w:rsidRPr="003B510F" w14:paraId="605D2ED3" w14:textId="77777777" w:rsidTr="00952ED7">
        <w:trPr>
          <w:trHeight w:val="20"/>
          <w:tblHeader/>
        </w:trPr>
        <w:tc>
          <w:tcPr>
            <w:tcW w:w="5000" w:type="pct"/>
            <w:gridSpan w:val="3"/>
            <w:shd w:val="clear" w:color="auto" w:fill="8C001C"/>
          </w:tcPr>
          <w:p w14:paraId="31BDFB44" w14:textId="77777777" w:rsidR="00952ED7" w:rsidRPr="003B510F" w:rsidRDefault="00952ED7" w:rsidP="00B27BAE">
            <w:pPr>
              <w:pStyle w:val="Texto"/>
              <w:spacing w:line="276" w:lineRule="auto"/>
              <w:ind w:firstLine="0"/>
              <w:jc w:val="center"/>
              <w:rPr>
                <w:rFonts w:ascii="Futura Std Medium" w:hAnsi="Futura Std Medium"/>
                <w:b/>
                <w:bCs/>
                <w:color w:val="FFFFFF"/>
                <w:sz w:val="20"/>
                <w:lang w:eastAsia="es-MX"/>
              </w:rPr>
            </w:pPr>
            <w:r w:rsidRPr="003B510F">
              <w:rPr>
                <w:rFonts w:ascii="Futura Std Medium" w:hAnsi="Futura Std Medium"/>
                <w:b/>
                <w:bCs/>
                <w:color w:val="FFFFFF"/>
                <w:sz w:val="20"/>
                <w:lang w:eastAsia="es-MX"/>
              </w:rPr>
              <w:lastRenderedPageBreak/>
              <w:t>TIPOS DE PROGRAMAS PRESUPUESTARIOS</w:t>
            </w:r>
          </w:p>
        </w:tc>
      </w:tr>
      <w:tr w:rsidR="00324568" w:rsidRPr="003B510F" w14:paraId="19A4A828" w14:textId="77777777" w:rsidTr="00C02FD4">
        <w:trPr>
          <w:trHeight w:val="20"/>
          <w:tblHeader/>
        </w:trPr>
        <w:tc>
          <w:tcPr>
            <w:tcW w:w="1356" w:type="pct"/>
            <w:shd w:val="clear" w:color="auto" w:fill="8C001C"/>
            <w:vAlign w:val="center"/>
          </w:tcPr>
          <w:p w14:paraId="71DA4DA9" w14:textId="77777777" w:rsidR="00952ED7" w:rsidRPr="003B510F" w:rsidRDefault="00952ED7" w:rsidP="00B27BAE">
            <w:pPr>
              <w:pStyle w:val="Texto"/>
              <w:spacing w:line="276" w:lineRule="auto"/>
              <w:ind w:firstLine="0"/>
              <w:jc w:val="center"/>
              <w:rPr>
                <w:rFonts w:ascii="Futura Std Medium" w:hAnsi="Futura Std Medium"/>
                <w:szCs w:val="18"/>
              </w:rPr>
            </w:pPr>
            <w:r w:rsidRPr="003B510F">
              <w:rPr>
                <w:rFonts w:ascii="Futura Std Medium" w:hAnsi="Futura Std Medium"/>
                <w:b/>
                <w:bCs/>
                <w:color w:val="FFFFFF"/>
                <w:sz w:val="20"/>
                <w:lang w:eastAsia="es-MX"/>
              </w:rPr>
              <w:t>MODALIDAD</w:t>
            </w:r>
          </w:p>
        </w:tc>
        <w:tc>
          <w:tcPr>
            <w:tcW w:w="1132" w:type="pct"/>
            <w:shd w:val="clear" w:color="auto" w:fill="8C001C"/>
            <w:vAlign w:val="center"/>
          </w:tcPr>
          <w:p w14:paraId="5EE233A5" w14:textId="054911E5" w:rsidR="00952ED7" w:rsidRPr="003B510F" w:rsidRDefault="00952ED7" w:rsidP="00B27BAE">
            <w:pPr>
              <w:pStyle w:val="Texto"/>
              <w:spacing w:line="276" w:lineRule="auto"/>
              <w:ind w:firstLine="0"/>
              <w:jc w:val="center"/>
              <w:rPr>
                <w:rFonts w:ascii="Futura Std Medium" w:hAnsi="Futura Std Medium"/>
                <w:szCs w:val="18"/>
              </w:rPr>
            </w:pPr>
            <w:r w:rsidRPr="003B510F">
              <w:rPr>
                <w:rFonts w:ascii="Futura Std Medium" w:hAnsi="Futura Std Medium"/>
                <w:b/>
                <w:bCs/>
                <w:color w:val="FFFFFF"/>
                <w:sz w:val="20"/>
                <w:lang w:eastAsia="es-MX"/>
              </w:rPr>
              <w:t>CLASIFICACIÓN PROGRAMÁTICA</w:t>
            </w:r>
            <w:r w:rsidR="009F7ADE">
              <w:rPr>
                <w:rFonts w:ascii="Futura Std Medium" w:hAnsi="Futura Std Medium"/>
                <w:b/>
                <w:bCs/>
                <w:color w:val="FFFFFF"/>
                <w:sz w:val="20"/>
                <w:lang w:eastAsia="es-MX"/>
              </w:rPr>
              <w:t>, (TIPOLOGÍA GENERAL</w:t>
            </w:r>
            <w:r w:rsidR="003A25C0">
              <w:rPr>
                <w:rFonts w:ascii="Futura Std Medium" w:hAnsi="Futura Std Medium"/>
                <w:b/>
                <w:bCs/>
                <w:color w:val="FFFFFF"/>
                <w:sz w:val="20"/>
                <w:lang w:eastAsia="es-MX"/>
              </w:rPr>
              <w:t xml:space="preserve"> </w:t>
            </w:r>
            <w:r w:rsidR="00C02FD4">
              <w:rPr>
                <w:rFonts w:ascii="Futura Std Medium" w:hAnsi="Futura Std Medium"/>
                <w:b/>
                <w:bCs/>
                <w:color w:val="FFFFFF"/>
                <w:sz w:val="20"/>
                <w:lang w:eastAsia="es-MX"/>
              </w:rPr>
              <w:t>-</w:t>
            </w:r>
            <w:r w:rsidRPr="003B510F">
              <w:rPr>
                <w:rFonts w:ascii="Futura Std Medium" w:hAnsi="Futura Std Medium"/>
                <w:b/>
                <w:bCs/>
                <w:color w:val="FFFFFF"/>
                <w:sz w:val="20"/>
                <w:lang w:eastAsia="es-MX"/>
              </w:rPr>
              <w:t>CONAC</w:t>
            </w:r>
            <w:r w:rsidR="003A25C0">
              <w:rPr>
                <w:rFonts w:ascii="Futura Std Medium" w:hAnsi="Futura Std Medium"/>
                <w:b/>
                <w:bCs/>
                <w:color w:val="FFFFFF"/>
                <w:sz w:val="20"/>
                <w:lang w:eastAsia="es-MX"/>
              </w:rPr>
              <w:t>)</w:t>
            </w:r>
            <w:r w:rsidR="009F7ADE">
              <w:rPr>
                <w:rFonts w:ascii="Futura Std Medium" w:hAnsi="Futura Std Medium"/>
                <w:b/>
                <w:bCs/>
                <w:color w:val="FFFFFF"/>
                <w:sz w:val="20"/>
                <w:lang w:eastAsia="es-MX"/>
              </w:rPr>
              <w:t>.</w:t>
            </w:r>
          </w:p>
        </w:tc>
        <w:tc>
          <w:tcPr>
            <w:tcW w:w="2512" w:type="pct"/>
            <w:shd w:val="clear" w:color="auto" w:fill="8C001C"/>
            <w:vAlign w:val="center"/>
          </w:tcPr>
          <w:p w14:paraId="26E42679" w14:textId="77777777" w:rsidR="00952ED7" w:rsidRPr="003B510F" w:rsidRDefault="00952ED7" w:rsidP="00B27BAE">
            <w:pPr>
              <w:pStyle w:val="Texto"/>
              <w:spacing w:line="276" w:lineRule="auto"/>
              <w:ind w:firstLine="0"/>
              <w:jc w:val="center"/>
              <w:rPr>
                <w:rFonts w:ascii="Futura Std Medium" w:hAnsi="Futura Std Medium"/>
                <w:szCs w:val="18"/>
              </w:rPr>
            </w:pPr>
            <w:r w:rsidRPr="003B510F">
              <w:rPr>
                <w:rFonts w:ascii="Futura Std Medium" w:hAnsi="Futura Std Medium"/>
                <w:b/>
                <w:bCs/>
                <w:color w:val="FFFFFF"/>
                <w:sz w:val="20"/>
                <w:lang w:eastAsia="es-MX"/>
              </w:rPr>
              <w:t>DESCRIPCIÓN</w:t>
            </w:r>
          </w:p>
        </w:tc>
      </w:tr>
      <w:tr w:rsidR="00952ED7" w:rsidRPr="003B510F" w14:paraId="42E6E123" w14:textId="77777777" w:rsidTr="00952ED7">
        <w:trPr>
          <w:trHeight w:val="20"/>
        </w:trPr>
        <w:tc>
          <w:tcPr>
            <w:tcW w:w="5000" w:type="pct"/>
            <w:gridSpan w:val="3"/>
            <w:shd w:val="clear" w:color="auto" w:fill="F1BCB9"/>
          </w:tcPr>
          <w:p w14:paraId="5CD3C2D9"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b/>
                <w:szCs w:val="18"/>
              </w:rPr>
              <w:t>Subsidios: Sector Social y Privado o Entidades Federativas y Municipios</w:t>
            </w:r>
          </w:p>
        </w:tc>
      </w:tr>
      <w:tr w:rsidR="00952ED7" w:rsidRPr="003B510F" w14:paraId="187777E5" w14:textId="77777777" w:rsidTr="00C02FD4">
        <w:trPr>
          <w:trHeight w:val="20"/>
        </w:trPr>
        <w:tc>
          <w:tcPr>
            <w:tcW w:w="1356" w:type="pct"/>
          </w:tcPr>
          <w:p w14:paraId="2E57E18B"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Subsidios sujetos a Reglas de Operación</w:t>
            </w:r>
          </w:p>
        </w:tc>
        <w:tc>
          <w:tcPr>
            <w:tcW w:w="1132" w:type="pct"/>
            <w:vAlign w:val="center"/>
          </w:tcPr>
          <w:p w14:paraId="7C746590"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S</w:t>
            </w:r>
          </w:p>
        </w:tc>
        <w:tc>
          <w:tcPr>
            <w:tcW w:w="2512" w:type="pct"/>
          </w:tcPr>
          <w:p w14:paraId="18693DE0"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Considera transferencias entregadas directamente a la población para garantizar el ejercicio de derechos fundamentales o fomentar el desarrollo de actividades prioritarias de interés general, y se encuentran sujetos a Reglas de Operación que se publican anualmente con el objetivo de transparentar y asegurar la aplicación eficiente, eficaz, oportuna y equitativa de los recursos públicos asignados.</w:t>
            </w:r>
          </w:p>
        </w:tc>
      </w:tr>
      <w:tr w:rsidR="00952ED7" w:rsidRPr="003B510F" w14:paraId="37786F1F" w14:textId="77777777" w:rsidTr="00C02FD4">
        <w:trPr>
          <w:trHeight w:val="20"/>
        </w:trPr>
        <w:tc>
          <w:tcPr>
            <w:tcW w:w="1356" w:type="pct"/>
          </w:tcPr>
          <w:p w14:paraId="3A3F448A"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Subsidios sujetos a Lineamientos de Operación</w:t>
            </w:r>
          </w:p>
        </w:tc>
        <w:tc>
          <w:tcPr>
            <w:tcW w:w="1132" w:type="pct"/>
            <w:vAlign w:val="center"/>
          </w:tcPr>
          <w:p w14:paraId="28352C63"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U</w:t>
            </w:r>
          </w:p>
        </w:tc>
        <w:tc>
          <w:tcPr>
            <w:tcW w:w="2512" w:type="pct"/>
          </w:tcPr>
          <w:p w14:paraId="1AF4AC08"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Considera actividades para la entrega de subsidios entre diferentes órdenes de gobierno, asociaciones civiles y sector privado u otra figura jurídica aplicable, entregados mediante convenios u otro instrumento aplicable, para fomentar el desarrollo de actividades sociales o económicas prioritarias.</w:t>
            </w:r>
          </w:p>
        </w:tc>
      </w:tr>
      <w:tr w:rsidR="00952ED7" w:rsidRPr="003B510F" w14:paraId="4FDC773B" w14:textId="77777777" w:rsidTr="00952ED7">
        <w:trPr>
          <w:trHeight w:val="20"/>
        </w:trPr>
        <w:tc>
          <w:tcPr>
            <w:tcW w:w="5000" w:type="pct"/>
            <w:gridSpan w:val="3"/>
            <w:shd w:val="clear" w:color="auto" w:fill="F1BCB9"/>
          </w:tcPr>
          <w:p w14:paraId="224BC54A"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b/>
                <w:szCs w:val="18"/>
              </w:rPr>
              <w:t>Bienes, Servicios e Infraestructura Pública</w:t>
            </w:r>
          </w:p>
        </w:tc>
      </w:tr>
      <w:tr w:rsidR="00952ED7" w:rsidRPr="003B510F" w14:paraId="5735DE13" w14:textId="77777777" w:rsidTr="00C02FD4">
        <w:trPr>
          <w:trHeight w:val="20"/>
        </w:trPr>
        <w:tc>
          <w:tcPr>
            <w:tcW w:w="1356" w:type="pct"/>
          </w:tcPr>
          <w:p w14:paraId="57D6F9FC"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Provisión de Bienes Públicos</w:t>
            </w:r>
          </w:p>
        </w:tc>
        <w:tc>
          <w:tcPr>
            <w:tcW w:w="1132" w:type="pct"/>
            <w:vAlign w:val="center"/>
          </w:tcPr>
          <w:p w14:paraId="6D41136F"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B</w:t>
            </w:r>
          </w:p>
        </w:tc>
        <w:tc>
          <w:tcPr>
            <w:tcW w:w="2512" w:type="pct"/>
          </w:tcPr>
          <w:p w14:paraId="74936FD3"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Considera actividades que se realizan para crear, fabricar y/o elaborar bienes tangibles que son competencia del Sector Público, para satisfacer demandas de interés general, incluyendo las actividades relacionadas con la transformación mediante un proceso productivo y que contribuyen al bienestar de la población y, en casos excepcionales, destinados al sector privado, vía comercialización. No considera insumos y bienes finales necesarios para la prestación de un servicio público, dichos insumos y bienes son parte de las intervenciones públicas clasificadas con la modalidad E.</w:t>
            </w:r>
          </w:p>
        </w:tc>
      </w:tr>
      <w:tr w:rsidR="00952ED7" w:rsidRPr="003B510F" w14:paraId="65FC1647" w14:textId="77777777" w:rsidTr="00C02FD4">
        <w:trPr>
          <w:trHeight w:val="20"/>
        </w:trPr>
        <w:tc>
          <w:tcPr>
            <w:tcW w:w="1356" w:type="pct"/>
          </w:tcPr>
          <w:p w14:paraId="48955272"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Prestación de Servicios Públicos</w:t>
            </w:r>
          </w:p>
        </w:tc>
        <w:tc>
          <w:tcPr>
            <w:tcW w:w="1132" w:type="pct"/>
            <w:vAlign w:val="center"/>
          </w:tcPr>
          <w:p w14:paraId="2388CD90"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E</w:t>
            </w:r>
          </w:p>
        </w:tc>
        <w:tc>
          <w:tcPr>
            <w:tcW w:w="2512" w:type="pct"/>
          </w:tcPr>
          <w:p w14:paraId="5242C13D"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Considera actividades que realiza el sector público en forma directa, regular y continua, para satisfacer demandas y necesidades de la sociedad, en atención a los derechos fundamentales de la población.</w:t>
            </w:r>
            <w:r w:rsidRPr="003B510F">
              <w:rPr>
                <w:rFonts w:ascii="Futura Std Medium" w:hAnsi="Futura Std Medium"/>
              </w:rPr>
              <w:t xml:space="preserve"> </w:t>
            </w:r>
            <w:r w:rsidRPr="003B510F">
              <w:rPr>
                <w:rFonts w:ascii="Futura Std Medium" w:hAnsi="Futura Std Medium"/>
                <w:szCs w:val="18"/>
              </w:rPr>
              <w:t>Entre otras intervenciones con estas características, de forma enunciativa más no limitativa de los casos particulares que existan en los tres niveles de gobierno, se encuentran la prestación de servicios educativos, recreación, deportivos, culturales, protección y atención a la salud, asistencia social, seguridad pública y ciudadana, transporte público, legales, trámites y servicios básicos.</w:t>
            </w:r>
          </w:p>
        </w:tc>
      </w:tr>
      <w:tr w:rsidR="00952ED7" w:rsidRPr="003B510F" w14:paraId="746A7CE5" w14:textId="77777777" w:rsidTr="00C02FD4">
        <w:trPr>
          <w:trHeight w:val="20"/>
        </w:trPr>
        <w:tc>
          <w:tcPr>
            <w:tcW w:w="1356" w:type="pct"/>
          </w:tcPr>
          <w:p w14:paraId="12EF88D3"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Proyectos de inversión en Infraestructura y Obra Pública</w:t>
            </w:r>
          </w:p>
        </w:tc>
        <w:tc>
          <w:tcPr>
            <w:tcW w:w="1132" w:type="pct"/>
            <w:vAlign w:val="center"/>
          </w:tcPr>
          <w:p w14:paraId="0A60B0C4"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K</w:t>
            </w:r>
          </w:p>
        </w:tc>
        <w:tc>
          <w:tcPr>
            <w:tcW w:w="2512" w:type="pct"/>
          </w:tcPr>
          <w:p w14:paraId="106E5974" w14:textId="6A1578A3"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 xml:space="preserve">Considera actividades destinadas a la construcción y mantenimiento mayor de infraestructura social, económica o gubernamental en materia de construcción de obras de impacto social, y que contemplan las distintas etapas de las obras: elaboración de estudios de preinversión, ejecución de proyectos de impacto socioeconómico, construcción y mantenimiento </w:t>
            </w:r>
            <w:r w:rsidRPr="003B510F">
              <w:rPr>
                <w:rFonts w:ascii="Futura Std Medium" w:hAnsi="Futura Std Medium"/>
                <w:szCs w:val="18"/>
              </w:rPr>
              <w:lastRenderedPageBreak/>
              <w:t>mayor de la infraestructura para asegurar su viabilidad, funcionamiento y conservación. Considera todo el flujo del ciclo de proyectos de inversión desde la presupuestación y provisión de recursos necesarios, los estudios necesarios para el registro en cartera, la implementación, seguimiento y conclusión de los proyectos en todos los sectores.</w:t>
            </w:r>
          </w:p>
        </w:tc>
      </w:tr>
      <w:tr w:rsidR="00952ED7" w:rsidRPr="003B510F" w14:paraId="0B17D667" w14:textId="77777777" w:rsidTr="00952ED7">
        <w:trPr>
          <w:trHeight w:val="20"/>
        </w:trPr>
        <w:tc>
          <w:tcPr>
            <w:tcW w:w="5000" w:type="pct"/>
            <w:gridSpan w:val="3"/>
            <w:shd w:val="clear" w:color="auto" w:fill="F1BCB9"/>
          </w:tcPr>
          <w:p w14:paraId="34466184"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b/>
                <w:szCs w:val="18"/>
              </w:rPr>
              <w:lastRenderedPageBreak/>
              <w:t>Desempeño de las Funciones de Gobierno</w:t>
            </w:r>
          </w:p>
        </w:tc>
      </w:tr>
      <w:tr w:rsidR="00952ED7" w:rsidRPr="003B510F" w14:paraId="764F056A" w14:textId="77777777" w:rsidTr="00C02FD4">
        <w:trPr>
          <w:trHeight w:val="20"/>
        </w:trPr>
        <w:tc>
          <w:tcPr>
            <w:tcW w:w="1356" w:type="pct"/>
          </w:tcPr>
          <w:p w14:paraId="2C88F1E7"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Funciones de las Fuerzas Armadas</w:t>
            </w:r>
          </w:p>
          <w:p w14:paraId="1CB50582"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 xml:space="preserve">  </w:t>
            </w:r>
          </w:p>
        </w:tc>
        <w:tc>
          <w:tcPr>
            <w:tcW w:w="1132" w:type="pct"/>
            <w:vAlign w:val="center"/>
          </w:tcPr>
          <w:p w14:paraId="67A116DA"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A</w:t>
            </w:r>
          </w:p>
        </w:tc>
        <w:tc>
          <w:tcPr>
            <w:tcW w:w="2512" w:type="pct"/>
          </w:tcPr>
          <w:p w14:paraId="29F6A61A"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Considera actividades relacionadas con la planificación y operación del Ejército, Armada, la Fuerza Aérea de México y la Guardia Nacional, así como la administración de los asuntos militares inherentes a la garantía de la soberanía nacional.</w:t>
            </w:r>
          </w:p>
        </w:tc>
      </w:tr>
      <w:tr w:rsidR="00952ED7" w:rsidRPr="003B510F" w14:paraId="61249A71" w14:textId="77777777" w:rsidTr="00C02FD4">
        <w:trPr>
          <w:trHeight w:val="20"/>
        </w:trPr>
        <w:tc>
          <w:tcPr>
            <w:tcW w:w="1356" w:type="pct"/>
          </w:tcPr>
          <w:p w14:paraId="508FA8C5"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Fomento, Promoción y Servicios para el Desarrollo Económico y Social</w:t>
            </w:r>
          </w:p>
        </w:tc>
        <w:tc>
          <w:tcPr>
            <w:tcW w:w="1132" w:type="pct"/>
            <w:vAlign w:val="center"/>
          </w:tcPr>
          <w:p w14:paraId="324A71BF"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F</w:t>
            </w:r>
          </w:p>
        </w:tc>
        <w:tc>
          <w:tcPr>
            <w:tcW w:w="2512" w:type="pct"/>
          </w:tcPr>
          <w:p w14:paraId="6CFA809B"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Considera actividades destinadas a la promoción y fomento de actividades económicas, del sector social de la economía, los sectores económicos y de actores estratégicos para potenciar su crecimiento y desarrollo, así como para proporcionar y facilitar el desarrollo económico de la producción y comercialización.</w:t>
            </w:r>
          </w:p>
        </w:tc>
      </w:tr>
      <w:tr w:rsidR="00952ED7" w:rsidRPr="003B510F" w14:paraId="7E9F86EB" w14:textId="77777777" w:rsidTr="00C02FD4">
        <w:trPr>
          <w:trHeight w:val="20"/>
        </w:trPr>
        <w:tc>
          <w:tcPr>
            <w:tcW w:w="1356" w:type="pct"/>
          </w:tcPr>
          <w:p w14:paraId="5445BCB0"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Regulación y supervisión</w:t>
            </w:r>
          </w:p>
        </w:tc>
        <w:tc>
          <w:tcPr>
            <w:tcW w:w="1132" w:type="pct"/>
            <w:vAlign w:val="center"/>
          </w:tcPr>
          <w:p w14:paraId="12648B66"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G</w:t>
            </w:r>
          </w:p>
        </w:tc>
        <w:tc>
          <w:tcPr>
            <w:tcW w:w="2512" w:type="pct"/>
          </w:tcPr>
          <w:p w14:paraId="36448B44"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Considera actividades destinadas a la reglamentación, verificación e inspección de las actividades económicas, sanitarias, de consumo y de los agentes del sector privado, social y público.</w:t>
            </w:r>
          </w:p>
        </w:tc>
      </w:tr>
      <w:tr w:rsidR="00952ED7" w:rsidRPr="003B510F" w14:paraId="36137E28" w14:textId="77777777" w:rsidTr="00C02FD4">
        <w:trPr>
          <w:trHeight w:val="20"/>
        </w:trPr>
        <w:tc>
          <w:tcPr>
            <w:tcW w:w="1356" w:type="pct"/>
          </w:tcPr>
          <w:p w14:paraId="4907CFB2" w14:textId="77777777" w:rsidR="00952ED7" w:rsidRPr="003B510F" w:rsidDel="009B0445"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Atención a desastres por eventos naturales</w:t>
            </w:r>
          </w:p>
        </w:tc>
        <w:tc>
          <w:tcPr>
            <w:tcW w:w="1132" w:type="pct"/>
            <w:vAlign w:val="center"/>
          </w:tcPr>
          <w:p w14:paraId="4BB7AFE9"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N</w:t>
            </w:r>
          </w:p>
        </w:tc>
        <w:tc>
          <w:tcPr>
            <w:tcW w:w="2512" w:type="pct"/>
          </w:tcPr>
          <w:p w14:paraId="60E46C16"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Considera actividades para la prevención y atención de emergencias y desastres ocasionados por eventos naturales.</w:t>
            </w:r>
          </w:p>
        </w:tc>
      </w:tr>
      <w:tr w:rsidR="00952ED7" w:rsidRPr="003B510F" w14:paraId="7921E212" w14:textId="77777777" w:rsidTr="00C02FD4">
        <w:trPr>
          <w:trHeight w:val="20"/>
        </w:trPr>
        <w:tc>
          <w:tcPr>
            <w:tcW w:w="1356" w:type="pct"/>
          </w:tcPr>
          <w:p w14:paraId="24DB892B"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Articulación, coordinación e instrumentación de políticas públicas</w:t>
            </w:r>
          </w:p>
        </w:tc>
        <w:tc>
          <w:tcPr>
            <w:tcW w:w="1132" w:type="pct"/>
            <w:vAlign w:val="center"/>
          </w:tcPr>
          <w:p w14:paraId="1529F8C9"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P</w:t>
            </w:r>
          </w:p>
        </w:tc>
        <w:tc>
          <w:tcPr>
            <w:tcW w:w="2512" w:type="pct"/>
          </w:tcPr>
          <w:p w14:paraId="0639F969" w14:textId="77777777" w:rsidR="00952ED7" w:rsidRPr="003B510F" w:rsidDel="00284DF3"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Considera actividades de planeación, coordinación, evaluación, seguimiento, y emisión de directrices y otros instrumentos de política pública que permitan la conducción e implementación de los programas, proyectos y acciones, entre otras intervenciones con estas características que se lleven a cabo en los tres niveles de gobierno.</w:t>
            </w:r>
          </w:p>
        </w:tc>
      </w:tr>
      <w:tr w:rsidR="00952ED7" w:rsidRPr="003B510F" w14:paraId="11FF531D" w14:textId="77777777" w:rsidTr="00C02FD4">
        <w:trPr>
          <w:trHeight w:val="20"/>
        </w:trPr>
        <w:tc>
          <w:tcPr>
            <w:tcW w:w="1356" w:type="pct"/>
          </w:tcPr>
          <w:p w14:paraId="23EABDD5"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Investigación y desarrollo</w:t>
            </w:r>
          </w:p>
        </w:tc>
        <w:tc>
          <w:tcPr>
            <w:tcW w:w="1132" w:type="pct"/>
            <w:vAlign w:val="center"/>
          </w:tcPr>
          <w:p w14:paraId="7F81606D"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Q</w:t>
            </w:r>
          </w:p>
        </w:tc>
        <w:tc>
          <w:tcPr>
            <w:tcW w:w="2512" w:type="pct"/>
          </w:tcPr>
          <w:p w14:paraId="215D43D0"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Considera actividades para impulsar el desarrollo de la innovación, transformación tecnológica, la investigación y la ciencia aplicada para la toma de decisiones, así como para la mejora de los procesos gubernamentales y productivos.</w:t>
            </w:r>
          </w:p>
        </w:tc>
      </w:tr>
      <w:tr w:rsidR="00952ED7" w:rsidRPr="003B510F" w14:paraId="4273DE08" w14:textId="77777777" w:rsidTr="00C02FD4">
        <w:trPr>
          <w:trHeight w:val="20"/>
        </w:trPr>
        <w:tc>
          <w:tcPr>
            <w:tcW w:w="1356" w:type="pct"/>
          </w:tcPr>
          <w:p w14:paraId="0B243D21"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Servicios de protección y conservación ambiental</w:t>
            </w:r>
          </w:p>
        </w:tc>
        <w:tc>
          <w:tcPr>
            <w:tcW w:w="1132" w:type="pct"/>
            <w:vAlign w:val="center"/>
          </w:tcPr>
          <w:p w14:paraId="0849DA4E"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V</w:t>
            </w:r>
          </w:p>
        </w:tc>
        <w:tc>
          <w:tcPr>
            <w:tcW w:w="2512" w:type="pct"/>
          </w:tcPr>
          <w:p w14:paraId="1448A879"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szCs w:val="18"/>
              </w:rPr>
              <w:t>Considera actividades orientadas a la protección, conservación, conocimiento, desarrollo y aprovechamiento sustentable de los recursos naturales, ecosistemas, especies y vida silvestre y que, en última instancia, permiten la regulación y soporte de la vida.</w:t>
            </w:r>
          </w:p>
        </w:tc>
      </w:tr>
      <w:tr w:rsidR="00952ED7" w:rsidRPr="003B510F" w14:paraId="604CAB26" w14:textId="77777777" w:rsidTr="00952ED7">
        <w:trPr>
          <w:trHeight w:val="20"/>
        </w:trPr>
        <w:tc>
          <w:tcPr>
            <w:tcW w:w="5000" w:type="pct"/>
            <w:gridSpan w:val="3"/>
            <w:shd w:val="clear" w:color="auto" w:fill="F1BCB9"/>
          </w:tcPr>
          <w:p w14:paraId="7219BBF5" w14:textId="77777777" w:rsidR="00952ED7" w:rsidRPr="003B510F" w:rsidRDefault="00952ED7" w:rsidP="00B27BAE">
            <w:pPr>
              <w:pStyle w:val="Texto"/>
              <w:spacing w:line="276" w:lineRule="auto"/>
              <w:ind w:firstLine="0"/>
              <w:rPr>
                <w:rFonts w:ascii="Futura Std Medium" w:hAnsi="Futura Std Medium"/>
                <w:szCs w:val="18"/>
              </w:rPr>
            </w:pPr>
            <w:r w:rsidRPr="003B510F">
              <w:rPr>
                <w:rFonts w:ascii="Futura Std Medium" w:hAnsi="Futura Std Medium"/>
                <w:b/>
                <w:szCs w:val="18"/>
              </w:rPr>
              <w:t>Administrativos y de Apoyo a la Gestión Presupuestaria</w:t>
            </w:r>
          </w:p>
        </w:tc>
      </w:tr>
      <w:tr w:rsidR="00952ED7" w:rsidRPr="003B510F" w14:paraId="6C64E2BA" w14:textId="77777777" w:rsidTr="00C02FD4">
        <w:trPr>
          <w:trHeight w:val="20"/>
        </w:trPr>
        <w:tc>
          <w:tcPr>
            <w:tcW w:w="1356" w:type="pct"/>
          </w:tcPr>
          <w:p w14:paraId="784EC876"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lastRenderedPageBreak/>
              <w:t>Apoyo para el desarrollo de las funciones de gobierno</w:t>
            </w:r>
          </w:p>
        </w:tc>
        <w:tc>
          <w:tcPr>
            <w:tcW w:w="1132" w:type="pct"/>
            <w:vAlign w:val="center"/>
          </w:tcPr>
          <w:p w14:paraId="016D5A25"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M</w:t>
            </w:r>
          </w:p>
        </w:tc>
        <w:tc>
          <w:tcPr>
            <w:tcW w:w="2512" w:type="pct"/>
          </w:tcPr>
          <w:p w14:paraId="5B27F9E8"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Considera actividades encaminadas a generar las condiciones materiales, técnicas, humanas, tecnológicas y financieras, necesarias para la prestación de un servicio y/o bien público, o alguna otra actividad encaminada al beneficio de la ciudadanía a través de otro Programa presupuestario.</w:t>
            </w:r>
          </w:p>
          <w:p w14:paraId="27AB2987"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Esta modalidad permite identificar los elementos necesarios para la operación de las instituciones públicas fuera de las operaciones sustantivas, y en donde los destinatarios son los entes públicos.</w:t>
            </w:r>
          </w:p>
        </w:tc>
      </w:tr>
      <w:tr w:rsidR="00952ED7" w:rsidRPr="003B510F" w14:paraId="0AB392F3" w14:textId="77777777" w:rsidTr="00C02FD4">
        <w:trPr>
          <w:trHeight w:val="20"/>
        </w:trPr>
        <w:tc>
          <w:tcPr>
            <w:tcW w:w="1356" w:type="pct"/>
          </w:tcPr>
          <w:p w14:paraId="755AECBB"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Apoyo al buen gobierno y mejoramiento de la gestión</w:t>
            </w:r>
          </w:p>
        </w:tc>
        <w:tc>
          <w:tcPr>
            <w:tcW w:w="1132" w:type="pct"/>
            <w:vAlign w:val="center"/>
          </w:tcPr>
          <w:p w14:paraId="3C38C92E"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O</w:t>
            </w:r>
          </w:p>
        </w:tc>
        <w:tc>
          <w:tcPr>
            <w:tcW w:w="2512" w:type="pct"/>
          </w:tcPr>
          <w:p w14:paraId="698ABE4E"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Considera actividades de control, fiscalización y evaluación interna de la gestión gubernamental para asegurar la eficacia, eficiencia, economía, transparencia y honradez del servicio público para el mejoramiento de la gestión.</w:t>
            </w:r>
          </w:p>
        </w:tc>
      </w:tr>
      <w:tr w:rsidR="00952ED7" w:rsidRPr="003B510F" w14:paraId="654E3F16" w14:textId="77777777" w:rsidTr="00C02FD4">
        <w:trPr>
          <w:trHeight w:val="20"/>
        </w:trPr>
        <w:tc>
          <w:tcPr>
            <w:tcW w:w="1356" w:type="pct"/>
          </w:tcPr>
          <w:p w14:paraId="26193B3D"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Provisiones y reasignaciones presupuestarias específicas</w:t>
            </w:r>
          </w:p>
        </w:tc>
        <w:tc>
          <w:tcPr>
            <w:tcW w:w="1132" w:type="pct"/>
            <w:vAlign w:val="center"/>
          </w:tcPr>
          <w:p w14:paraId="31024729"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R</w:t>
            </w:r>
          </w:p>
        </w:tc>
        <w:tc>
          <w:tcPr>
            <w:tcW w:w="2512" w:type="pct"/>
          </w:tcPr>
          <w:p w14:paraId="3F70CBFB"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Considera las aportaciones a fideicomisos, provisiones salariales y económicas, y para aportaciones a la seguridad social, así como, de manera excepcional, actividades específicas que no pueden ser clasificadas en las demás modalidades presupuestarias, debido a su carácter particular o requerimientos operativos especiales.</w:t>
            </w:r>
          </w:p>
        </w:tc>
      </w:tr>
      <w:tr w:rsidR="00952ED7" w:rsidRPr="003B510F" w14:paraId="42B09F3F" w14:textId="77777777" w:rsidTr="00C02FD4">
        <w:trPr>
          <w:trHeight w:val="895"/>
        </w:trPr>
        <w:tc>
          <w:tcPr>
            <w:tcW w:w="1356" w:type="pct"/>
          </w:tcPr>
          <w:p w14:paraId="05D72635"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Operaciones ajenas</w:t>
            </w:r>
          </w:p>
        </w:tc>
        <w:tc>
          <w:tcPr>
            <w:tcW w:w="1132" w:type="pct"/>
            <w:vAlign w:val="center"/>
          </w:tcPr>
          <w:p w14:paraId="29E1725B"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W</w:t>
            </w:r>
          </w:p>
        </w:tc>
        <w:tc>
          <w:tcPr>
            <w:tcW w:w="2512" w:type="pct"/>
          </w:tcPr>
          <w:p w14:paraId="48ECE240" w14:textId="326B0BAC" w:rsidR="00952ED7" w:rsidRPr="003B510F" w:rsidRDefault="00952ED7" w:rsidP="00C02FD4">
            <w:pPr>
              <w:pStyle w:val="Texto"/>
              <w:spacing w:before="60" w:after="40" w:line="276" w:lineRule="auto"/>
              <w:ind w:firstLine="0"/>
              <w:rPr>
                <w:rFonts w:ascii="Futura Std Medium" w:hAnsi="Futura Std Medium"/>
                <w:szCs w:val="18"/>
              </w:rPr>
            </w:pPr>
            <w:r w:rsidRPr="003B510F">
              <w:rPr>
                <w:rFonts w:ascii="Futura Std Medium" w:hAnsi="Futura Std Medium"/>
                <w:szCs w:val="18"/>
              </w:rPr>
              <w:t>Considera asignaciones a erogaciones recuperables y a favor de terceros por importes retenidos derivados de relaciones contractuales y legales.</w:t>
            </w:r>
          </w:p>
        </w:tc>
      </w:tr>
      <w:tr w:rsidR="00952ED7" w:rsidRPr="003B510F" w14:paraId="22480186" w14:textId="77777777" w:rsidTr="00952ED7">
        <w:trPr>
          <w:trHeight w:val="20"/>
        </w:trPr>
        <w:tc>
          <w:tcPr>
            <w:tcW w:w="5000" w:type="pct"/>
            <w:gridSpan w:val="3"/>
            <w:shd w:val="clear" w:color="auto" w:fill="F1BCB9"/>
          </w:tcPr>
          <w:p w14:paraId="0CDA003E"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b/>
                <w:szCs w:val="18"/>
              </w:rPr>
              <w:t>Compromisos, Cumplimiento de Obligaciones y otras Aportaciones</w:t>
            </w:r>
          </w:p>
        </w:tc>
      </w:tr>
      <w:tr w:rsidR="00952ED7" w:rsidRPr="003B510F" w14:paraId="0BD4370B" w14:textId="77777777" w:rsidTr="00C02FD4">
        <w:trPr>
          <w:trHeight w:val="20"/>
        </w:trPr>
        <w:tc>
          <w:tcPr>
            <w:tcW w:w="1356" w:type="pct"/>
          </w:tcPr>
          <w:p w14:paraId="3F6F3198"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Participaciones a entidades federativas y municipios</w:t>
            </w:r>
          </w:p>
        </w:tc>
        <w:tc>
          <w:tcPr>
            <w:tcW w:w="1132" w:type="pct"/>
            <w:vAlign w:val="center"/>
          </w:tcPr>
          <w:p w14:paraId="27CE6BBD"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C</w:t>
            </w:r>
          </w:p>
        </w:tc>
        <w:tc>
          <w:tcPr>
            <w:tcW w:w="2512" w:type="pct"/>
          </w:tcPr>
          <w:p w14:paraId="3507EB22"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Asignaciones presupuestales establecidas en la Ley de Coordinación Fiscal que prevén las participaciones a entidades federativas y municipios,</w:t>
            </w:r>
            <w:r w:rsidRPr="003B510F">
              <w:rPr>
                <w:rFonts w:ascii="Futura Std Medium" w:hAnsi="Futura Std Medium"/>
              </w:rPr>
              <w:t xml:space="preserve"> </w:t>
            </w:r>
            <w:r w:rsidRPr="003B510F">
              <w:rPr>
                <w:rFonts w:ascii="Futura Std Medium" w:hAnsi="Futura Std Medium"/>
                <w:szCs w:val="18"/>
              </w:rPr>
              <w:t>y en la legislación local equivalente.</w:t>
            </w:r>
          </w:p>
        </w:tc>
      </w:tr>
      <w:tr w:rsidR="00952ED7" w:rsidRPr="003B510F" w14:paraId="02AFB2ED" w14:textId="77777777" w:rsidTr="00C02FD4">
        <w:trPr>
          <w:trHeight w:val="20"/>
        </w:trPr>
        <w:tc>
          <w:tcPr>
            <w:tcW w:w="1356" w:type="pct"/>
          </w:tcPr>
          <w:p w14:paraId="6750639B"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Costo financiero, deuda o apoyos a deudores y ahorradores de la banca</w:t>
            </w:r>
          </w:p>
        </w:tc>
        <w:tc>
          <w:tcPr>
            <w:tcW w:w="1132" w:type="pct"/>
            <w:vAlign w:val="center"/>
          </w:tcPr>
          <w:p w14:paraId="120A1D82"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D</w:t>
            </w:r>
          </w:p>
        </w:tc>
        <w:tc>
          <w:tcPr>
            <w:tcW w:w="2512" w:type="pct"/>
          </w:tcPr>
          <w:p w14:paraId="291AC2CB"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Asignaciones destinadas a cubrir los compromisos financieros del Estado.</w:t>
            </w:r>
          </w:p>
        </w:tc>
      </w:tr>
      <w:tr w:rsidR="00952ED7" w:rsidRPr="003B510F" w14:paraId="78E95D18" w14:textId="77777777" w:rsidTr="00C02FD4">
        <w:trPr>
          <w:trHeight w:val="20"/>
        </w:trPr>
        <w:tc>
          <w:tcPr>
            <w:tcW w:w="1356" w:type="pct"/>
          </w:tcPr>
          <w:p w14:paraId="296FE506"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Adeudos de ejercicios fiscales anteriores (ADEFAS)</w:t>
            </w:r>
          </w:p>
        </w:tc>
        <w:tc>
          <w:tcPr>
            <w:tcW w:w="1132" w:type="pct"/>
            <w:vAlign w:val="center"/>
          </w:tcPr>
          <w:p w14:paraId="44B1D021"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H</w:t>
            </w:r>
          </w:p>
        </w:tc>
        <w:tc>
          <w:tcPr>
            <w:tcW w:w="2512" w:type="pct"/>
          </w:tcPr>
          <w:p w14:paraId="748A4E43"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Considera obligaciones devengadas y pendientes de pago por parte de los entes públicos al cierre del ejercicio fiscal anterior, para las cuales existió asignación presupuestal con saldo disponible al cierre del ejercicio fiscal en que se devengaron.</w:t>
            </w:r>
          </w:p>
        </w:tc>
      </w:tr>
      <w:tr w:rsidR="00952ED7" w:rsidRPr="003B510F" w14:paraId="5C40144C" w14:textId="77777777" w:rsidTr="00C02FD4">
        <w:trPr>
          <w:trHeight w:val="20"/>
        </w:trPr>
        <w:tc>
          <w:tcPr>
            <w:tcW w:w="1356" w:type="pct"/>
          </w:tcPr>
          <w:p w14:paraId="2BA54C32"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Aportaciones Federales</w:t>
            </w:r>
          </w:p>
        </w:tc>
        <w:tc>
          <w:tcPr>
            <w:tcW w:w="1132" w:type="pct"/>
            <w:vAlign w:val="center"/>
          </w:tcPr>
          <w:p w14:paraId="7F68D1FB"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I</w:t>
            </w:r>
          </w:p>
        </w:tc>
        <w:tc>
          <w:tcPr>
            <w:tcW w:w="2512" w:type="pct"/>
          </w:tcPr>
          <w:p w14:paraId="734C96BF"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Considera aportaciones federales realizadas a las entidades federativas y municipios a través del Ramo 33, así como gasto federal reasignado a entidades federativas, conforme a la Ley de Coordinación Fiscal.</w:t>
            </w:r>
          </w:p>
        </w:tc>
      </w:tr>
      <w:tr w:rsidR="00952ED7" w:rsidRPr="003B510F" w14:paraId="3058366C" w14:textId="77777777" w:rsidTr="00C02FD4">
        <w:trPr>
          <w:trHeight w:val="20"/>
        </w:trPr>
        <w:tc>
          <w:tcPr>
            <w:tcW w:w="1356" w:type="pct"/>
          </w:tcPr>
          <w:p w14:paraId="21578BA4"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lastRenderedPageBreak/>
              <w:t>Pensiones y jubilaciones</w:t>
            </w:r>
          </w:p>
        </w:tc>
        <w:tc>
          <w:tcPr>
            <w:tcW w:w="1132" w:type="pct"/>
            <w:vAlign w:val="center"/>
          </w:tcPr>
          <w:p w14:paraId="3694D8DD"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J</w:t>
            </w:r>
          </w:p>
        </w:tc>
        <w:tc>
          <w:tcPr>
            <w:tcW w:w="2512" w:type="pct"/>
          </w:tcPr>
          <w:p w14:paraId="0750584D"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Considera obligaciones de ley relacionadas con el pago de pensiones y jubilaciones, que realizan diversos entes públicos a nivel federal o estatal, tales como el Instituto Mexicano del Seguro Social, Instituto de Seguridad y Servicios Sociales de los Trabajadores del Estado, Instituto de Seguridad Social para las Fuerzas Armadas Mexicanas, Petróleos Mexicanos, Comisión Federal de Electricidad, entre otras.</w:t>
            </w:r>
          </w:p>
        </w:tc>
      </w:tr>
      <w:tr w:rsidR="00952ED7" w:rsidRPr="003B510F" w14:paraId="1BE42662" w14:textId="77777777" w:rsidTr="00C02FD4">
        <w:trPr>
          <w:trHeight w:val="20"/>
        </w:trPr>
        <w:tc>
          <w:tcPr>
            <w:tcW w:w="1356" w:type="pct"/>
          </w:tcPr>
          <w:p w14:paraId="432CACC5"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Obligaciones de cumplimiento de resolución jurisdiccional</w:t>
            </w:r>
          </w:p>
        </w:tc>
        <w:tc>
          <w:tcPr>
            <w:tcW w:w="1132" w:type="pct"/>
            <w:vAlign w:val="center"/>
          </w:tcPr>
          <w:p w14:paraId="23ECCBBF"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L</w:t>
            </w:r>
          </w:p>
        </w:tc>
        <w:tc>
          <w:tcPr>
            <w:tcW w:w="2512" w:type="pct"/>
          </w:tcPr>
          <w:p w14:paraId="4E51317B"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Considera obligaciones relacionadas con indemnizaciones y obligaciones que se derivan de resoluciones definitivas emitidas por autoridad competente.</w:t>
            </w:r>
          </w:p>
        </w:tc>
      </w:tr>
      <w:tr w:rsidR="00952ED7" w:rsidRPr="003B510F" w14:paraId="01501520" w14:textId="77777777" w:rsidTr="00C02FD4">
        <w:trPr>
          <w:trHeight w:val="20"/>
        </w:trPr>
        <w:tc>
          <w:tcPr>
            <w:tcW w:w="1356" w:type="pct"/>
          </w:tcPr>
          <w:p w14:paraId="1AA14A41"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Aportaciones a la seguridad social</w:t>
            </w:r>
          </w:p>
        </w:tc>
        <w:tc>
          <w:tcPr>
            <w:tcW w:w="1132" w:type="pct"/>
            <w:vAlign w:val="center"/>
          </w:tcPr>
          <w:p w14:paraId="38AA727C"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T</w:t>
            </w:r>
          </w:p>
        </w:tc>
        <w:tc>
          <w:tcPr>
            <w:tcW w:w="2512" w:type="pct"/>
          </w:tcPr>
          <w:p w14:paraId="7DF6D4D6"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Considera obligaciones de ley relacionadas con el pago de aportaciones de seguridad social.</w:t>
            </w:r>
          </w:p>
        </w:tc>
      </w:tr>
      <w:tr w:rsidR="00952ED7" w:rsidRPr="003B510F" w14:paraId="0B9C024C" w14:textId="77777777" w:rsidTr="00C02FD4">
        <w:trPr>
          <w:trHeight w:val="20"/>
        </w:trPr>
        <w:tc>
          <w:tcPr>
            <w:tcW w:w="1356" w:type="pct"/>
          </w:tcPr>
          <w:p w14:paraId="78471801"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Aportaciones a fondos de estabilización</w:t>
            </w:r>
          </w:p>
        </w:tc>
        <w:tc>
          <w:tcPr>
            <w:tcW w:w="1132" w:type="pct"/>
            <w:vAlign w:val="center"/>
          </w:tcPr>
          <w:p w14:paraId="5A70E516"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Y</w:t>
            </w:r>
          </w:p>
        </w:tc>
        <w:tc>
          <w:tcPr>
            <w:tcW w:w="2512" w:type="pct"/>
          </w:tcPr>
          <w:p w14:paraId="381152A3"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Considera aportaciones previstas en la fracción IV del artículo 19 de la Ley Federal de Presupuesto y Responsabilidad Hacendaria</w:t>
            </w:r>
            <w:r w:rsidRPr="003B510F">
              <w:rPr>
                <w:rFonts w:ascii="Futura Std Medium" w:hAnsi="Futura Std Medium"/>
              </w:rPr>
              <w:t xml:space="preserve"> </w:t>
            </w:r>
            <w:r w:rsidRPr="003B510F">
              <w:rPr>
                <w:rFonts w:ascii="Futura Std Medium" w:hAnsi="Futura Std Medium"/>
                <w:szCs w:val="18"/>
              </w:rPr>
              <w:t>o su equivalente conforme a la normatividad local aplicable a nivel estatal.</w:t>
            </w:r>
          </w:p>
        </w:tc>
      </w:tr>
      <w:tr w:rsidR="00952ED7" w:rsidRPr="003B510F" w14:paraId="4495216F" w14:textId="77777777" w:rsidTr="00C02FD4">
        <w:trPr>
          <w:trHeight w:val="20"/>
        </w:trPr>
        <w:tc>
          <w:tcPr>
            <w:tcW w:w="1356" w:type="pct"/>
          </w:tcPr>
          <w:p w14:paraId="7B10D13B"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Aportaciones a fondos de inversión y reestructura de pensiones</w:t>
            </w:r>
          </w:p>
        </w:tc>
        <w:tc>
          <w:tcPr>
            <w:tcW w:w="1132" w:type="pct"/>
            <w:vAlign w:val="center"/>
          </w:tcPr>
          <w:p w14:paraId="4F37CA68" w14:textId="77777777" w:rsidR="00952ED7" w:rsidRPr="003B510F" w:rsidRDefault="00952ED7" w:rsidP="004107EB">
            <w:pPr>
              <w:pStyle w:val="Texto"/>
              <w:spacing w:line="276" w:lineRule="auto"/>
              <w:ind w:firstLine="0"/>
              <w:jc w:val="center"/>
              <w:rPr>
                <w:rFonts w:ascii="Futura Std Medium" w:hAnsi="Futura Std Medium"/>
                <w:b/>
                <w:bCs/>
                <w:sz w:val="24"/>
                <w:szCs w:val="24"/>
              </w:rPr>
            </w:pPr>
            <w:r w:rsidRPr="003B510F">
              <w:rPr>
                <w:rFonts w:ascii="Futura Std Medium" w:hAnsi="Futura Std Medium"/>
                <w:b/>
                <w:bCs/>
                <w:sz w:val="24"/>
                <w:szCs w:val="24"/>
              </w:rPr>
              <w:t>Z</w:t>
            </w:r>
          </w:p>
        </w:tc>
        <w:tc>
          <w:tcPr>
            <w:tcW w:w="2512" w:type="pct"/>
          </w:tcPr>
          <w:p w14:paraId="2A5CC8EE" w14:textId="77777777" w:rsidR="00952ED7" w:rsidRPr="003B510F" w:rsidRDefault="00952ED7" w:rsidP="00B27BAE">
            <w:pPr>
              <w:pStyle w:val="Texto"/>
              <w:spacing w:before="60" w:after="40" w:line="276" w:lineRule="auto"/>
              <w:ind w:firstLine="0"/>
              <w:rPr>
                <w:rFonts w:ascii="Futura Std Medium" w:hAnsi="Futura Std Medium"/>
                <w:szCs w:val="18"/>
              </w:rPr>
            </w:pPr>
            <w:r w:rsidRPr="003B510F">
              <w:rPr>
                <w:rFonts w:ascii="Futura Std Medium" w:hAnsi="Futura Std Medium"/>
                <w:szCs w:val="18"/>
              </w:rPr>
              <w:t>Considera aportaciones previstas en el artículo 19 de la Ley Federal de Presupuesto y Responsabilidad Hacendaria, distintas a la modalidad “Y”.</w:t>
            </w:r>
          </w:p>
        </w:tc>
      </w:tr>
    </w:tbl>
    <w:p w14:paraId="70D63F72" w14:textId="77777777" w:rsidR="008911EE" w:rsidRPr="003B510F" w:rsidRDefault="008911EE" w:rsidP="008911EE">
      <w:pPr>
        <w:autoSpaceDE w:val="0"/>
        <w:autoSpaceDN w:val="0"/>
        <w:adjustRightInd w:val="0"/>
        <w:spacing w:after="0"/>
        <w:jc w:val="center"/>
        <w:rPr>
          <w:rFonts w:ascii="Futura Std Medium" w:hAnsi="Futura Std Medium" w:cs="Tahoma"/>
          <w:b/>
          <w:spacing w:val="14"/>
          <w:sz w:val="22"/>
          <w:szCs w:val="22"/>
          <w:lang w:val="es-ES_tradnl" w:eastAsia="es-MX"/>
        </w:rPr>
      </w:pPr>
    </w:p>
    <w:p w14:paraId="3F7E09FB" w14:textId="77777777" w:rsidR="00ED71D7" w:rsidRPr="003B510F" w:rsidRDefault="00ED71D7" w:rsidP="003351ED">
      <w:pPr>
        <w:autoSpaceDE w:val="0"/>
        <w:autoSpaceDN w:val="0"/>
        <w:adjustRightInd w:val="0"/>
        <w:spacing w:after="0"/>
        <w:jc w:val="center"/>
        <w:rPr>
          <w:rFonts w:ascii="Futura Std Medium" w:hAnsi="Futura Std Medium" w:cs="Tahoma"/>
          <w:b/>
          <w:spacing w:val="14"/>
          <w:sz w:val="22"/>
          <w:szCs w:val="22"/>
          <w:lang w:val="es-ES_tradnl" w:eastAsia="es-MX"/>
        </w:rPr>
      </w:pPr>
    </w:p>
    <w:p w14:paraId="2F21B738" w14:textId="77777777" w:rsidR="008911EE" w:rsidRPr="003B510F" w:rsidRDefault="008911EE" w:rsidP="007A0E6A">
      <w:pPr>
        <w:autoSpaceDE w:val="0"/>
        <w:autoSpaceDN w:val="0"/>
        <w:adjustRightInd w:val="0"/>
        <w:jc w:val="center"/>
        <w:rPr>
          <w:rFonts w:ascii="Futura Std Medium" w:hAnsi="Futura Std Medium" w:cs="Tahoma"/>
          <w:b/>
          <w:spacing w:val="14"/>
          <w:sz w:val="22"/>
          <w:szCs w:val="22"/>
          <w:lang w:val="es-ES_tradnl" w:eastAsia="es-MX"/>
        </w:rPr>
      </w:pPr>
      <w:r w:rsidRPr="003B510F">
        <w:rPr>
          <w:rFonts w:ascii="Futura Std Medium" w:hAnsi="Futura Std Medium" w:cs="Tahoma"/>
          <w:b/>
          <w:spacing w:val="14"/>
          <w:sz w:val="22"/>
          <w:szCs w:val="22"/>
          <w:lang w:val="es-ES_tradnl" w:eastAsia="es-MX"/>
        </w:rPr>
        <w:t>CONSIDERACIONES FINALES</w:t>
      </w:r>
    </w:p>
    <w:p w14:paraId="067C3E4B" w14:textId="30AE23DD" w:rsidR="0080518C" w:rsidRPr="003B510F" w:rsidRDefault="008911EE" w:rsidP="007A0E6A">
      <w:pPr>
        <w:autoSpaceDE w:val="0"/>
        <w:autoSpaceDN w:val="0"/>
        <w:adjustRightInd w:val="0"/>
        <w:jc w:val="both"/>
        <w:rPr>
          <w:rFonts w:ascii="Futura Std Medium" w:hAnsi="Futura Std Medium" w:cs="Tahoma"/>
          <w:spacing w:val="14"/>
          <w:sz w:val="22"/>
          <w:szCs w:val="22"/>
          <w:lang w:val="es-ES_tradnl" w:eastAsia="es-MX"/>
        </w:rPr>
      </w:pPr>
      <w:r w:rsidRPr="003B510F">
        <w:rPr>
          <w:rFonts w:ascii="Futura Std Medium" w:hAnsi="Futura Std Medium" w:cs="Tahoma"/>
          <w:spacing w:val="14"/>
          <w:sz w:val="22"/>
          <w:szCs w:val="22"/>
          <w:lang w:val="es-ES_tradnl" w:eastAsia="es-MX"/>
        </w:rPr>
        <w:t>La Secretaría de Finanzas y Planeación del Estado de Quintana Roo emite la Clasificación Programática</w:t>
      </w:r>
      <w:r w:rsidR="009D6A12">
        <w:rPr>
          <w:rFonts w:ascii="Futura Std Medium" w:hAnsi="Futura Std Medium" w:cs="Tahoma"/>
          <w:spacing w:val="14"/>
          <w:sz w:val="22"/>
          <w:szCs w:val="22"/>
          <w:lang w:val="es-ES_tradnl" w:eastAsia="es-MX"/>
        </w:rPr>
        <w:t xml:space="preserve"> (Tipología General)</w:t>
      </w:r>
      <w:r w:rsidR="00E94B1F" w:rsidRPr="003B510F">
        <w:rPr>
          <w:rFonts w:ascii="Futura Std Medium" w:hAnsi="Futura Std Medium" w:cs="Tahoma"/>
          <w:spacing w:val="14"/>
          <w:sz w:val="22"/>
          <w:szCs w:val="22"/>
          <w:lang w:val="es-ES_tradnl" w:eastAsia="es-MX"/>
        </w:rPr>
        <w:t>,</w:t>
      </w:r>
      <w:r w:rsidRPr="003B510F">
        <w:rPr>
          <w:rFonts w:ascii="Futura Std Medium" w:hAnsi="Futura Std Medium" w:cs="Tahoma"/>
          <w:spacing w:val="14"/>
          <w:sz w:val="22"/>
          <w:szCs w:val="22"/>
          <w:lang w:val="es-ES_tradnl" w:eastAsia="es-MX"/>
        </w:rPr>
        <w:t xml:space="preserve"> </w:t>
      </w:r>
      <w:r w:rsidR="00E94B1F" w:rsidRPr="003B510F">
        <w:rPr>
          <w:rFonts w:ascii="Futura Std Medium" w:hAnsi="Futura Std Medium" w:cs="Tahoma"/>
          <w:spacing w:val="14"/>
          <w:sz w:val="22"/>
          <w:szCs w:val="22"/>
          <w:lang w:val="es-ES_tradnl" w:eastAsia="es-MX"/>
        </w:rPr>
        <w:t xml:space="preserve">que apoyará los trabajos de integración del Presupuesto de Egresos del Gobierno del </w:t>
      </w:r>
      <w:r w:rsidR="007561C9" w:rsidRPr="003B510F">
        <w:rPr>
          <w:rFonts w:ascii="Futura Std Medium" w:hAnsi="Futura Std Medium" w:cs="Tahoma"/>
          <w:spacing w:val="14"/>
          <w:sz w:val="22"/>
          <w:szCs w:val="22"/>
          <w:lang w:val="es-ES_tradnl" w:eastAsia="es-MX"/>
        </w:rPr>
        <w:t xml:space="preserve">Estado de Quintana Roo para </w:t>
      </w:r>
      <w:r w:rsidR="00516EB9" w:rsidRPr="003B510F">
        <w:rPr>
          <w:rFonts w:ascii="Futura Std Medium" w:hAnsi="Futura Std Medium" w:cs="Tahoma"/>
          <w:spacing w:val="14"/>
          <w:sz w:val="22"/>
          <w:szCs w:val="22"/>
          <w:lang w:val="es-ES_tradnl" w:eastAsia="es-MX"/>
        </w:rPr>
        <w:t xml:space="preserve">el ejercicio fiscal </w:t>
      </w:r>
      <w:r w:rsidR="007561C9" w:rsidRPr="003B510F">
        <w:rPr>
          <w:rFonts w:ascii="Futura Std Medium" w:hAnsi="Futura Std Medium" w:cs="Tahoma"/>
          <w:spacing w:val="14"/>
          <w:sz w:val="22"/>
          <w:szCs w:val="22"/>
          <w:lang w:val="es-ES_tradnl" w:eastAsia="es-MX"/>
        </w:rPr>
        <w:t>202</w:t>
      </w:r>
      <w:r w:rsidR="00EE6244" w:rsidRPr="003B510F">
        <w:rPr>
          <w:rFonts w:ascii="Futura Std Medium" w:hAnsi="Futura Std Medium" w:cs="Tahoma"/>
          <w:spacing w:val="14"/>
          <w:sz w:val="22"/>
          <w:szCs w:val="22"/>
          <w:lang w:val="es-ES_tradnl" w:eastAsia="es-MX"/>
        </w:rPr>
        <w:t>6</w:t>
      </w:r>
      <w:r w:rsidR="00E94B1F" w:rsidRPr="003B510F">
        <w:rPr>
          <w:rFonts w:ascii="Futura Std Medium" w:hAnsi="Futura Std Medium" w:cs="Tahoma"/>
          <w:spacing w:val="14"/>
          <w:sz w:val="22"/>
          <w:szCs w:val="22"/>
          <w:lang w:val="es-ES_tradnl" w:eastAsia="es-MX"/>
        </w:rPr>
        <w:t>, así como en el ejercicio de</w:t>
      </w:r>
      <w:r w:rsidR="005A1002" w:rsidRPr="003B510F">
        <w:rPr>
          <w:rFonts w:ascii="Futura Std Medium" w:hAnsi="Futura Std Medium" w:cs="Tahoma"/>
          <w:spacing w:val="14"/>
          <w:sz w:val="22"/>
          <w:szCs w:val="22"/>
          <w:lang w:val="es-ES_tradnl" w:eastAsia="es-MX"/>
        </w:rPr>
        <w:t xml:space="preserve"> este</w:t>
      </w:r>
      <w:r w:rsidR="00E94B1F" w:rsidRPr="003B510F">
        <w:rPr>
          <w:rFonts w:ascii="Futura Std Medium" w:hAnsi="Futura Std Medium" w:cs="Tahoma"/>
          <w:spacing w:val="14"/>
          <w:sz w:val="22"/>
          <w:szCs w:val="22"/>
          <w:lang w:val="es-ES_tradnl" w:eastAsia="es-MX"/>
        </w:rPr>
        <w:t>, el cual permanecerá vigente a partir de la fecha de su pub</w:t>
      </w:r>
      <w:r w:rsidR="006E0BA1" w:rsidRPr="003B510F">
        <w:rPr>
          <w:rFonts w:ascii="Futura Std Medium" w:hAnsi="Futura Std Medium" w:cs="Tahoma"/>
          <w:spacing w:val="14"/>
          <w:sz w:val="22"/>
          <w:szCs w:val="22"/>
          <w:lang w:val="es-ES_tradnl" w:eastAsia="es-MX"/>
        </w:rPr>
        <w:t xml:space="preserve">licación y hasta en tanto no se derogue o </w:t>
      </w:r>
      <w:r w:rsidR="007167A9" w:rsidRPr="003B510F">
        <w:rPr>
          <w:rFonts w:ascii="Futura Std Medium" w:hAnsi="Futura Std Medium" w:cs="Tahoma"/>
          <w:spacing w:val="14"/>
          <w:sz w:val="22"/>
          <w:szCs w:val="22"/>
          <w:lang w:val="es-ES_tradnl" w:eastAsia="es-MX"/>
        </w:rPr>
        <w:t xml:space="preserve">se </w:t>
      </w:r>
      <w:r w:rsidR="006E0BA1" w:rsidRPr="003B510F">
        <w:rPr>
          <w:rFonts w:ascii="Futura Std Medium" w:hAnsi="Futura Std Medium" w:cs="Tahoma"/>
          <w:spacing w:val="14"/>
          <w:sz w:val="22"/>
          <w:szCs w:val="22"/>
          <w:lang w:val="es-ES_tradnl" w:eastAsia="es-MX"/>
        </w:rPr>
        <w:t>reforme.</w:t>
      </w:r>
    </w:p>
    <w:p w14:paraId="4683A0CD" w14:textId="77777777" w:rsidR="00EE6244" w:rsidRPr="003B510F" w:rsidRDefault="00EE6244" w:rsidP="00EE6244">
      <w:pPr>
        <w:jc w:val="both"/>
        <w:rPr>
          <w:rFonts w:ascii="Futura Std Medium" w:hAnsi="Futura Std Medium" w:cs="Arial"/>
          <w:b/>
          <w:bCs/>
          <w:szCs w:val="24"/>
          <w:lang w:val="es-ES"/>
        </w:rPr>
      </w:pPr>
      <w:r w:rsidRPr="003B510F">
        <w:rPr>
          <w:rFonts w:ascii="Futura Std Medium" w:hAnsi="Futura Std Medium" w:cs="Arial"/>
          <w:b/>
          <w:bCs/>
          <w:szCs w:val="24"/>
          <w:lang w:val="es-ES"/>
        </w:rPr>
        <w:t xml:space="preserve">DADO EN LAS OFICINAS QUE OCUPA LA SECRETARÍA DE FINANZAS Y PLANEACIÓN, EN LA CIUDAD DE CHETUMAL, CAPITAL DEL ESTADO DE QUINTANA ROO. </w:t>
      </w:r>
    </w:p>
    <w:p w14:paraId="040A59B9" w14:textId="14DB0286" w:rsidR="00CB659F" w:rsidRPr="003B510F" w:rsidRDefault="00972B01" w:rsidP="007A0E6A">
      <w:pPr>
        <w:pStyle w:val="Sangra2detindependiente"/>
        <w:spacing w:before="240" w:line="276" w:lineRule="auto"/>
        <w:ind w:left="705"/>
        <w:rPr>
          <w:rFonts w:ascii="Futura Std Medium" w:hAnsi="Futura Std Medium" w:cs="Arial"/>
          <w:b/>
          <w:lang w:val="es-ES_tradnl"/>
        </w:rPr>
      </w:pPr>
      <w:r w:rsidRPr="003B510F">
        <w:rPr>
          <w:rFonts w:ascii="Futura Std Medium" w:hAnsi="Futura Std Medium" w:cs="Arial"/>
          <w:b/>
          <w:noProof/>
          <w:lang w:eastAsia="es-MX"/>
        </w:rPr>
        <mc:AlternateContent>
          <mc:Choice Requires="wps">
            <w:drawing>
              <wp:anchor distT="0" distB="0" distL="114300" distR="114300" simplePos="0" relativeHeight="251659776" behindDoc="0" locked="0" layoutInCell="1" allowOverlap="1" wp14:anchorId="5401B7E3" wp14:editId="28471070">
                <wp:simplePos x="0" y="0"/>
                <wp:positionH relativeFrom="margin">
                  <wp:posOffset>1221797</wp:posOffset>
                </wp:positionH>
                <wp:positionV relativeFrom="paragraph">
                  <wp:posOffset>162115</wp:posOffset>
                </wp:positionV>
                <wp:extent cx="3529330" cy="1296537"/>
                <wp:effectExtent l="0" t="0" r="0" b="0"/>
                <wp:wrapNone/>
                <wp:docPr id="21103207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330" cy="1296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90DE5" w14:textId="77777777" w:rsidR="00972B01" w:rsidRPr="00A46833" w:rsidRDefault="00972B01" w:rsidP="00972B01">
                            <w:pPr>
                              <w:jc w:val="center"/>
                              <w:rPr>
                                <w:rFonts w:ascii="Futura Std Medium" w:hAnsi="Futura Std Medium"/>
                                <w:b/>
                                <w:szCs w:val="24"/>
                              </w:rPr>
                            </w:pPr>
                            <w:r>
                              <w:rPr>
                                <w:rFonts w:ascii="Futura Std Medium" w:hAnsi="Futura Std Medium"/>
                                <w:b/>
                                <w:szCs w:val="24"/>
                              </w:rPr>
                              <w:t xml:space="preserve">LA </w:t>
                            </w:r>
                            <w:r w:rsidRPr="00A46833">
                              <w:rPr>
                                <w:rFonts w:ascii="Futura Std Medium" w:hAnsi="Futura Std Medium"/>
                                <w:b/>
                                <w:szCs w:val="24"/>
                              </w:rPr>
                              <w:t>SECRETARI</w:t>
                            </w:r>
                            <w:r>
                              <w:rPr>
                                <w:rFonts w:ascii="Futura Std Medium" w:hAnsi="Futura Std Medium"/>
                                <w:b/>
                                <w:szCs w:val="24"/>
                              </w:rPr>
                              <w:t>A</w:t>
                            </w:r>
                            <w:r w:rsidRPr="00A46833">
                              <w:rPr>
                                <w:rFonts w:ascii="Futura Std Medium" w:hAnsi="Futura Std Medium"/>
                                <w:b/>
                                <w:szCs w:val="24"/>
                              </w:rPr>
                              <w:t xml:space="preserve"> DE FINANZAS Y PLANEACIÓN</w:t>
                            </w:r>
                          </w:p>
                          <w:p w14:paraId="5DA314C1" w14:textId="77777777" w:rsidR="00972B01" w:rsidRDefault="00972B01" w:rsidP="00972B01">
                            <w:pPr>
                              <w:jc w:val="center"/>
                              <w:rPr>
                                <w:rFonts w:ascii="Futura Std Medium" w:hAnsi="Futura Std Medium"/>
                                <w:b/>
                                <w:szCs w:val="24"/>
                              </w:rPr>
                            </w:pPr>
                          </w:p>
                          <w:p w14:paraId="04C0B7ED" w14:textId="77777777" w:rsidR="00972B01" w:rsidRPr="00823F5F" w:rsidRDefault="00972B01" w:rsidP="00972B01">
                            <w:pPr>
                              <w:jc w:val="center"/>
                              <w:rPr>
                                <w:rFonts w:ascii="Futura Std Medium" w:hAnsi="Futura Std Medium"/>
                                <w:b/>
                                <w:color w:val="auto"/>
                                <w:sz w:val="22"/>
                                <w:szCs w:val="22"/>
                              </w:rPr>
                            </w:pPr>
                            <w:r>
                              <w:rPr>
                                <w:rFonts w:ascii="Futura Std Medium" w:hAnsi="Futura Std Medium"/>
                                <w:b/>
                                <w:szCs w:val="24"/>
                              </w:rPr>
                              <w:t>LIC. MARTHA PARROQUÍN PÉREZ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01B7E3" id="_x0000_t202" coordsize="21600,21600" o:spt="202" path="m,l,21600r21600,l21600,xe">
                <v:stroke joinstyle="miter"/>
                <v:path gradientshapeok="t" o:connecttype="rect"/>
              </v:shapetype>
              <v:shape id="Cuadro de texto 2" o:spid="_x0000_s1026" type="#_x0000_t202" style="position:absolute;left:0;text-align:left;margin-left:96.2pt;margin-top:12.75pt;width:277.9pt;height:102.1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" stroked="f">
                <v:textbox>
                  <w:txbxContent>
                    <w:p w14:paraId="64490DE5" w14:textId="77777777" w:rsidR="00972B01" w:rsidRPr="00A46833" w:rsidRDefault="00972B01" w:rsidP="00972B01">
                      <w:pPr>
                        <w:jc w:val="center"/>
                        <w:rPr>
                          <w:rFonts w:ascii="Futura Std Medium" w:hAnsi="Futura Std Medium"/>
                          <w:b/>
                          <w:szCs w:val="24"/>
                        </w:rPr>
                      </w:pPr>
                      <w:r>
                        <w:rPr>
                          <w:rFonts w:ascii="Futura Std Medium" w:hAnsi="Futura Std Medium"/>
                          <w:b/>
                          <w:szCs w:val="24"/>
                        </w:rPr>
                        <w:t xml:space="preserve">LA </w:t>
                      </w:r>
                      <w:r w:rsidRPr="00A46833">
                        <w:rPr>
                          <w:rFonts w:ascii="Futura Std Medium" w:hAnsi="Futura Std Medium"/>
                          <w:b/>
                          <w:szCs w:val="24"/>
                        </w:rPr>
                        <w:t>SECRETARI</w:t>
                      </w:r>
                      <w:r>
                        <w:rPr>
                          <w:rFonts w:ascii="Futura Std Medium" w:hAnsi="Futura Std Medium"/>
                          <w:b/>
                          <w:szCs w:val="24"/>
                        </w:rPr>
                        <w:t>A</w:t>
                      </w:r>
                      <w:r w:rsidRPr="00A46833">
                        <w:rPr>
                          <w:rFonts w:ascii="Futura Std Medium" w:hAnsi="Futura Std Medium"/>
                          <w:b/>
                          <w:szCs w:val="24"/>
                        </w:rPr>
                        <w:t xml:space="preserve"> DE FINANZAS Y PLANEACIÓN</w:t>
                      </w:r>
                    </w:p>
                    <w:p w14:paraId="5DA314C1" w14:textId="77777777" w:rsidR="00972B01" w:rsidRDefault="00972B01" w:rsidP="00972B01">
                      <w:pPr>
                        <w:jc w:val="center"/>
                        <w:rPr>
                          <w:rFonts w:ascii="Futura Std Medium" w:hAnsi="Futura Std Medium"/>
                          <w:b/>
                          <w:szCs w:val="24"/>
                        </w:rPr>
                      </w:pPr>
                    </w:p>
                    <w:p w14:paraId="04C0B7ED" w14:textId="77777777" w:rsidR="00972B01" w:rsidRPr="00823F5F" w:rsidRDefault="00972B01" w:rsidP="00972B01">
                      <w:pPr>
                        <w:jc w:val="center"/>
                        <w:rPr>
                          <w:rFonts w:ascii="Futura Std Medium" w:hAnsi="Futura Std Medium"/>
                          <w:b/>
                          <w:color w:val="auto"/>
                          <w:sz w:val="22"/>
                          <w:szCs w:val="22"/>
                        </w:rPr>
                      </w:pPr>
                      <w:r>
                        <w:rPr>
                          <w:rFonts w:ascii="Futura Std Medium" w:hAnsi="Futura Std Medium"/>
                          <w:b/>
                          <w:szCs w:val="24"/>
                        </w:rPr>
                        <w:t>LIC. MARTHA PARROQUÍN PÉREZ</w:t>
                      </w:r>
                    </w:p>
                  </w:txbxContent>
                </v:textbox>
                <w10:wrap anchorx="margin"/>
              </v:shape>
            </w:pict>
          </mc:Fallback>
        </mc:AlternateContent>
      </w:r>
    </w:p>
    <w:sectPr w:rsidR="00CB659F" w:rsidRPr="003B510F" w:rsidSect="00082EE4">
      <w:headerReference w:type="default" r:id="rId8"/>
      <w:footerReference w:type="even" r:id="rId9"/>
      <w:footerReference w:type="default" r:id="rId10"/>
      <w:headerReference w:type="first" r:id="rId11"/>
      <w:pgSz w:w="12240" w:h="15840" w:code="1"/>
      <w:pgMar w:top="1866" w:right="1418" w:bottom="1985"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4487" w14:textId="77777777" w:rsidR="007D3315" w:rsidRDefault="007D3315" w:rsidP="00B8669F">
      <w:pPr>
        <w:spacing w:after="0" w:line="240" w:lineRule="auto"/>
      </w:pPr>
      <w:r>
        <w:separator/>
      </w:r>
    </w:p>
  </w:endnote>
  <w:endnote w:type="continuationSeparator" w:id="0">
    <w:p w14:paraId="1BB939D9" w14:textId="77777777" w:rsidR="007D3315" w:rsidRDefault="007D3315" w:rsidP="00B86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Lt BT">
    <w:altName w:val="Arial"/>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Std Medium">
    <w:altName w:val="Times New Roma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4D06" w14:textId="77777777" w:rsidR="00132319" w:rsidRDefault="0013231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969559"/>
      <w:docPartObj>
        <w:docPartGallery w:val="Page Numbers (Bottom of Page)"/>
        <w:docPartUnique/>
      </w:docPartObj>
    </w:sdtPr>
    <w:sdtEndPr/>
    <w:sdtContent>
      <w:p w14:paraId="66B5EF0E" w14:textId="42A048BF" w:rsidR="00B63906" w:rsidRDefault="00B63906">
        <w:pPr>
          <w:pStyle w:val="Piedepgina"/>
          <w:jc w:val="center"/>
        </w:pPr>
        <w:r>
          <w:fldChar w:fldCharType="begin"/>
        </w:r>
        <w:r>
          <w:instrText>PAGE   \* MERGEFORMAT</w:instrText>
        </w:r>
        <w:r>
          <w:fldChar w:fldCharType="separate"/>
        </w:r>
        <w:r>
          <w:rPr>
            <w:lang w:val="es-ES"/>
          </w:rPr>
          <w:t>2</w:t>
        </w:r>
        <w:r>
          <w:fldChar w:fldCharType="end"/>
        </w:r>
      </w:p>
    </w:sdtContent>
  </w:sdt>
  <w:p w14:paraId="5A73F276" w14:textId="77777777" w:rsidR="00132319" w:rsidRPr="00DE5F1E" w:rsidRDefault="00132319" w:rsidP="00DE5F1E">
    <w:pPr>
      <w:pStyle w:val="Encabezado"/>
      <w:tabs>
        <w:tab w:val="clear" w:pos="4252"/>
        <w:tab w:val="clear" w:pos="8504"/>
        <w:tab w:val="center" w:pos="4819"/>
        <w:tab w:val="right" w:pos="9639"/>
      </w:tabs>
      <w:spacing w:line="600" w:lineRule="auto"/>
      <w:rPr>
        <w:color w:val="4623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54354" w14:textId="77777777" w:rsidR="007D3315" w:rsidRDefault="007D3315" w:rsidP="00B8669F">
      <w:pPr>
        <w:spacing w:after="0" w:line="240" w:lineRule="auto"/>
      </w:pPr>
      <w:r>
        <w:separator/>
      </w:r>
    </w:p>
  </w:footnote>
  <w:footnote w:type="continuationSeparator" w:id="0">
    <w:p w14:paraId="76491D46" w14:textId="77777777" w:rsidR="007D3315" w:rsidRDefault="007D3315" w:rsidP="00B86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4954" w14:textId="0C5FB056" w:rsidR="006A04ED" w:rsidRDefault="003A25C0" w:rsidP="006A04ED">
    <w:pPr>
      <w:pStyle w:val="Encabezado"/>
      <w:tabs>
        <w:tab w:val="clear" w:pos="4252"/>
        <w:tab w:val="center" w:pos="4961"/>
      </w:tabs>
      <w:jc w:val="center"/>
      <w:rPr>
        <w:rFonts w:ascii="Futura Std Medium" w:hAnsi="Futura Std Medium"/>
        <w:b/>
        <w:color w:val="422100"/>
        <w:sz w:val="22"/>
        <w:szCs w:val="14"/>
      </w:rPr>
    </w:pPr>
    <w:r w:rsidRPr="003A25C0">
      <w:rPr>
        <w:rFonts w:ascii="Futura Std Medium" w:hAnsi="Futura Std Medium"/>
        <w:b/>
        <w:noProof/>
        <w:color w:val="422100"/>
        <w:sz w:val="22"/>
        <w:szCs w:val="14"/>
      </w:rPr>
      <mc:AlternateContent>
        <mc:Choice Requires="wps">
          <w:drawing>
            <wp:anchor distT="45720" distB="45720" distL="114300" distR="114300" simplePos="0" relativeHeight="251662336" behindDoc="0" locked="0" layoutInCell="1" allowOverlap="1" wp14:anchorId="55F9DDD9" wp14:editId="529432BE">
              <wp:simplePos x="0" y="0"/>
              <wp:positionH relativeFrom="column">
                <wp:posOffset>4019550</wp:posOffset>
              </wp:positionH>
              <wp:positionV relativeFrom="paragraph">
                <wp:posOffset>15875</wp:posOffset>
              </wp:positionV>
              <wp:extent cx="2196465" cy="811530"/>
              <wp:effectExtent l="0" t="0" r="0" b="762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811530"/>
                      </a:xfrm>
                      <a:prstGeom prst="rect">
                        <a:avLst/>
                      </a:prstGeom>
                      <a:solidFill>
                        <a:srgbClr val="FFFFFF"/>
                      </a:solidFill>
                      <a:ln w="9525">
                        <a:noFill/>
                        <a:miter lim="800000"/>
                        <a:headEnd/>
                        <a:tailEnd/>
                      </a:ln>
                    </wps:spPr>
                    <wps:txbx>
                      <w:txbxContent>
                        <w:p w14:paraId="7F22C0E7" w14:textId="5E8753E9" w:rsidR="00436A86" w:rsidRDefault="003A25C0" w:rsidP="00436A86">
                          <w:pPr>
                            <w:pStyle w:val="Encabezado"/>
                            <w:tabs>
                              <w:tab w:val="clear" w:pos="4252"/>
                              <w:tab w:val="center" w:pos="4961"/>
                            </w:tabs>
                            <w:rPr>
                              <w:rFonts w:ascii="Futura Std Medium" w:hAnsi="Futura Std Medium"/>
                              <w:b/>
                              <w:color w:val="422100"/>
                              <w:sz w:val="22"/>
                              <w:szCs w:val="14"/>
                            </w:rPr>
                          </w:pPr>
                          <w:r>
                            <w:rPr>
                              <w:rFonts w:ascii="Futura Std Medium" w:hAnsi="Futura Std Medium"/>
                              <w:b/>
                              <w:color w:val="422100"/>
                              <w:sz w:val="22"/>
                              <w:szCs w:val="14"/>
                            </w:rPr>
                            <w:t xml:space="preserve">Anexo VIII. </w:t>
                          </w:r>
                          <w:r w:rsidRPr="00082EE4">
                            <w:rPr>
                              <w:rFonts w:ascii="Futura Std Medium" w:hAnsi="Futura Std Medium"/>
                              <w:b/>
                              <w:color w:val="422100"/>
                              <w:sz w:val="22"/>
                              <w:szCs w:val="14"/>
                            </w:rPr>
                            <w:t>Clasificació</w:t>
                          </w:r>
                          <w:r w:rsidR="00436A86">
                            <w:rPr>
                              <w:rFonts w:ascii="Futura Std Medium" w:hAnsi="Futura Std Medium"/>
                              <w:b/>
                              <w:color w:val="422100"/>
                              <w:sz w:val="22"/>
                              <w:szCs w:val="14"/>
                            </w:rPr>
                            <w:t xml:space="preserve">n </w:t>
                          </w:r>
                          <w:r>
                            <w:rPr>
                              <w:rFonts w:ascii="Futura Std Medium" w:hAnsi="Futura Std Medium"/>
                              <w:b/>
                              <w:color w:val="422100"/>
                              <w:sz w:val="22"/>
                              <w:szCs w:val="14"/>
                            </w:rPr>
                            <w:t>P</w:t>
                          </w:r>
                          <w:r w:rsidRPr="00082EE4">
                            <w:rPr>
                              <w:rFonts w:ascii="Futura Std Medium" w:hAnsi="Futura Std Medium"/>
                              <w:b/>
                              <w:color w:val="422100"/>
                              <w:sz w:val="22"/>
                              <w:szCs w:val="14"/>
                            </w:rPr>
                            <w:t>rogramática</w:t>
                          </w:r>
                          <w:r>
                            <w:rPr>
                              <w:rFonts w:ascii="Futura Std Medium" w:hAnsi="Futura Std Medium"/>
                              <w:b/>
                              <w:color w:val="422100"/>
                              <w:sz w:val="22"/>
                              <w:szCs w:val="14"/>
                            </w:rPr>
                            <w:t xml:space="preserve"> (Tipología</w:t>
                          </w:r>
                          <w:r w:rsidR="00436A86">
                            <w:rPr>
                              <w:rFonts w:ascii="Futura Std Medium" w:hAnsi="Futura Std Medium"/>
                              <w:b/>
                              <w:color w:val="422100"/>
                              <w:sz w:val="22"/>
                              <w:szCs w:val="14"/>
                            </w:rPr>
                            <w:t xml:space="preserve"> </w:t>
                          </w:r>
                          <w:r>
                            <w:rPr>
                              <w:rFonts w:ascii="Futura Std Medium" w:hAnsi="Futura Std Medium"/>
                              <w:b/>
                              <w:color w:val="422100"/>
                              <w:sz w:val="22"/>
                              <w:szCs w:val="14"/>
                            </w:rPr>
                            <w:t>General)</w:t>
                          </w:r>
                          <w:r w:rsidR="00436A86">
                            <w:rPr>
                              <w:rFonts w:ascii="Futura Std Medium" w:hAnsi="Futura Std Medium"/>
                              <w:b/>
                              <w:color w:val="422100"/>
                              <w:sz w:val="22"/>
                              <w:szCs w:val="14"/>
                            </w:rPr>
                            <w:t xml:space="preserve"> </w:t>
                          </w:r>
                          <w:r w:rsidRPr="00082EE4">
                            <w:rPr>
                              <w:rFonts w:ascii="Futura Std Medium" w:hAnsi="Futura Std Medium"/>
                              <w:b/>
                              <w:color w:val="422100"/>
                              <w:sz w:val="22"/>
                              <w:szCs w:val="14"/>
                            </w:rPr>
                            <w:t>para</w:t>
                          </w:r>
                          <w:r w:rsidR="00436A86">
                            <w:rPr>
                              <w:rFonts w:ascii="Futura Std Medium" w:hAnsi="Futura Std Medium"/>
                              <w:b/>
                              <w:color w:val="422100"/>
                              <w:sz w:val="22"/>
                              <w:szCs w:val="14"/>
                            </w:rPr>
                            <w:t xml:space="preserve"> </w:t>
                          </w:r>
                          <w:r w:rsidRPr="00082EE4">
                            <w:rPr>
                              <w:rFonts w:ascii="Futura Std Medium" w:hAnsi="Futura Std Medium"/>
                              <w:b/>
                              <w:color w:val="422100"/>
                              <w:sz w:val="22"/>
                              <w:szCs w:val="14"/>
                            </w:rPr>
                            <w:t>el</w:t>
                          </w:r>
                          <w:r>
                            <w:rPr>
                              <w:rFonts w:ascii="Futura Std Medium" w:hAnsi="Futura Std Medium"/>
                              <w:b/>
                              <w:color w:val="422100"/>
                              <w:sz w:val="22"/>
                              <w:szCs w:val="14"/>
                            </w:rPr>
                            <w:t xml:space="preserve"> </w:t>
                          </w:r>
                          <w:r w:rsidRPr="00082EE4">
                            <w:rPr>
                              <w:rFonts w:ascii="Futura Std Medium" w:hAnsi="Futura Std Medium"/>
                              <w:b/>
                              <w:color w:val="422100"/>
                              <w:sz w:val="22"/>
                              <w:szCs w:val="14"/>
                            </w:rPr>
                            <w:t>Ejercicio</w:t>
                          </w:r>
                        </w:p>
                        <w:p w14:paraId="6C2A83AE" w14:textId="029F8F9C" w:rsidR="003A25C0" w:rsidRDefault="003A25C0" w:rsidP="00436A86">
                          <w:pPr>
                            <w:pStyle w:val="Encabezado"/>
                            <w:tabs>
                              <w:tab w:val="clear" w:pos="4252"/>
                              <w:tab w:val="center" w:pos="4961"/>
                            </w:tabs>
                          </w:pPr>
                          <w:r w:rsidRPr="00082EE4">
                            <w:rPr>
                              <w:rFonts w:ascii="Futura Std Medium" w:hAnsi="Futura Std Medium"/>
                              <w:b/>
                              <w:color w:val="422100"/>
                              <w:sz w:val="22"/>
                              <w:szCs w:val="14"/>
                            </w:rPr>
                            <w:t>Fiscal 20</w:t>
                          </w:r>
                          <w:r>
                            <w:rPr>
                              <w:rFonts w:ascii="Futura Std Medium" w:hAnsi="Futura Std Medium"/>
                              <w:b/>
                              <w:color w:val="422100"/>
                              <w:sz w:val="22"/>
                              <w:szCs w:val="14"/>
                            </w:rPr>
                            <w:t>26</w:t>
                          </w:r>
                        </w:p>
                        <w:p w14:paraId="7C93659B" w14:textId="360AA911" w:rsidR="003A25C0" w:rsidRDefault="003A25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F9DDD9" id="_x0000_t202" coordsize="21600,21600" o:spt="202" path="m,l,21600r21600,l21600,xe">
              <v:stroke joinstyle="miter"/>
              <v:path gradientshapeok="t" o:connecttype="rect"/>
            </v:shapetype>
            <v:shape id="_x0000_s1027" type="#_x0000_t202" style="position:absolute;left:0;text-align:left;margin-left:316.5pt;margin-top:1.25pt;width:172.95pt;height:6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" stroked="f">
              <v:textbox>
                <w:txbxContent>
                  <w:p w14:paraId="7F22C0E7" w14:textId="5E8753E9" w:rsidR="00436A86" w:rsidRDefault="003A25C0" w:rsidP="00436A86">
                    <w:pPr>
                      <w:pStyle w:val="Encabezado"/>
                      <w:tabs>
                        <w:tab w:val="clear" w:pos="4252"/>
                        <w:tab w:val="center" w:pos="4961"/>
                      </w:tabs>
                      <w:rPr>
                        <w:rFonts w:ascii="Futura Std Medium" w:hAnsi="Futura Std Medium"/>
                        <w:b/>
                        <w:color w:val="422100"/>
                        <w:sz w:val="22"/>
                        <w:szCs w:val="14"/>
                      </w:rPr>
                    </w:pPr>
                    <w:r>
                      <w:rPr>
                        <w:rFonts w:ascii="Futura Std Medium" w:hAnsi="Futura Std Medium"/>
                        <w:b/>
                        <w:color w:val="422100"/>
                        <w:sz w:val="22"/>
                        <w:szCs w:val="14"/>
                      </w:rPr>
                      <w:t xml:space="preserve">Anexo VIII. </w:t>
                    </w:r>
                    <w:r w:rsidRPr="00082EE4">
                      <w:rPr>
                        <w:rFonts w:ascii="Futura Std Medium" w:hAnsi="Futura Std Medium"/>
                        <w:b/>
                        <w:color w:val="422100"/>
                        <w:sz w:val="22"/>
                        <w:szCs w:val="14"/>
                      </w:rPr>
                      <w:t>Clasificació</w:t>
                    </w:r>
                    <w:r w:rsidR="00436A86">
                      <w:rPr>
                        <w:rFonts w:ascii="Futura Std Medium" w:hAnsi="Futura Std Medium"/>
                        <w:b/>
                        <w:color w:val="422100"/>
                        <w:sz w:val="22"/>
                        <w:szCs w:val="14"/>
                      </w:rPr>
                      <w:t xml:space="preserve">n </w:t>
                    </w:r>
                    <w:r>
                      <w:rPr>
                        <w:rFonts w:ascii="Futura Std Medium" w:hAnsi="Futura Std Medium"/>
                        <w:b/>
                        <w:color w:val="422100"/>
                        <w:sz w:val="22"/>
                        <w:szCs w:val="14"/>
                      </w:rPr>
                      <w:t>P</w:t>
                    </w:r>
                    <w:r w:rsidRPr="00082EE4">
                      <w:rPr>
                        <w:rFonts w:ascii="Futura Std Medium" w:hAnsi="Futura Std Medium"/>
                        <w:b/>
                        <w:color w:val="422100"/>
                        <w:sz w:val="22"/>
                        <w:szCs w:val="14"/>
                      </w:rPr>
                      <w:t>rogramática</w:t>
                    </w:r>
                    <w:r>
                      <w:rPr>
                        <w:rFonts w:ascii="Futura Std Medium" w:hAnsi="Futura Std Medium"/>
                        <w:b/>
                        <w:color w:val="422100"/>
                        <w:sz w:val="22"/>
                        <w:szCs w:val="14"/>
                      </w:rPr>
                      <w:t xml:space="preserve"> (Tipología</w:t>
                    </w:r>
                    <w:r w:rsidR="00436A86">
                      <w:rPr>
                        <w:rFonts w:ascii="Futura Std Medium" w:hAnsi="Futura Std Medium"/>
                        <w:b/>
                        <w:color w:val="422100"/>
                        <w:sz w:val="22"/>
                        <w:szCs w:val="14"/>
                      </w:rPr>
                      <w:t xml:space="preserve"> </w:t>
                    </w:r>
                    <w:r>
                      <w:rPr>
                        <w:rFonts w:ascii="Futura Std Medium" w:hAnsi="Futura Std Medium"/>
                        <w:b/>
                        <w:color w:val="422100"/>
                        <w:sz w:val="22"/>
                        <w:szCs w:val="14"/>
                      </w:rPr>
                      <w:t>General)</w:t>
                    </w:r>
                    <w:r w:rsidR="00436A86">
                      <w:rPr>
                        <w:rFonts w:ascii="Futura Std Medium" w:hAnsi="Futura Std Medium"/>
                        <w:b/>
                        <w:color w:val="422100"/>
                        <w:sz w:val="22"/>
                        <w:szCs w:val="14"/>
                      </w:rPr>
                      <w:t xml:space="preserve"> </w:t>
                    </w:r>
                    <w:r w:rsidRPr="00082EE4">
                      <w:rPr>
                        <w:rFonts w:ascii="Futura Std Medium" w:hAnsi="Futura Std Medium"/>
                        <w:b/>
                        <w:color w:val="422100"/>
                        <w:sz w:val="22"/>
                        <w:szCs w:val="14"/>
                      </w:rPr>
                      <w:t>para</w:t>
                    </w:r>
                    <w:r w:rsidR="00436A86">
                      <w:rPr>
                        <w:rFonts w:ascii="Futura Std Medium" w:hAnsi="Futura Std Medium"/>
                        <w:b/>
                        <w:color w:val="422100"/>
                        <w:sz w:val="22"/>
                        <w:szCs w:val="14"/>
                      </w:rPr>
                      <w:t xml:space="preserve"> </w:t>
                    </w:r>
                    <w:r w:rsidRPr="00082EE4">
                      <w:rPr>
                        <w:rFonts w:ascii="Futura Std Medium" w:hAnsi="Futura Std Medium"/>
                        <w:b/>
                        <w:color w:val="422100"/>
                        <w:sz w:val="22"/>
                        <w:szCs w:val="14"/>
                      </w:rPr>
                      <w:t>el</w:t>
                    </w:r>
                    <w:r>
                      <w:rPr>
                        <w:rFonts w:ascii="Futura Std Medium" w:hAnsi="Futura Std Medium"/>
                        <w:b/>
                        <w:color w:val="422100"/>
                        <w:sz w:val="22"/>
                        <w:szCs w:val="14"/>
                      </w:rPr>
                      <w:t xml:space="preserve"> </w:t>
                    </w:r>
                    <w:r w:rsidRPr="00082EE4">
                      <w:rPr>
                        <w:rFonts w:ascii="Futura Std Medium" w:hAnsi="Futura Std Medium"/>
                        <w:b/>
                        <w:color w:val="422100"/>
                        <w:sz w:val="22"/>
                        <w:szCs w:val="14"/>
                      </w:rPr>
                      <w:t>Ejercicio</w:t>
                    </w:r>
                  </w:p>
                  <w:p w14:paraId="6C2A83AE" w14:textId="029F8F9C" w:rsidR="003A25C0" w:rsidRDefault="003A25C0" w:rsidP="00436A86">
                    <w:pPr>
                      <w:pStyle w:val="Encabezado"/>
                      <w:tabs>
                        <w:tab w:val="clear" w:pos="4252"/>
                        <w:tab w:val="center" w:pos="4961"/>
                      </w:tabs>
                    </w:pPr>
                    <w:r w:rsidRPr="00082EE4">
                      <w:rPr>
                        <w:rFonts w:ascii="Futura Std Medium" w:hAnsi="Futura Std Medium"/>
                        <w:b/>
                        <w:color w:val="422100"/>
                        <w:sz w:val="22"/>
                        <w:szCs w:val="14"/>
                      </w:rPr>
                      <w:t>Fiscal 20</w:t>
                    </w:r>
                    <w:r>
                      <w:rPr>
                        <w:rFonts w:ascii="Futura Std Medium" w:hAnsi="Futura Std Medium"/>
                        <w:b/>
                        <w:color w:val="422100"/>
                        <w:sz w:val="22"/>
                        <w:szCs w:val="14"/>
                      </w:rPr>
                      <w:t>26</w:t>
                    </w:r>
                  </w:p>
                  <w:p w14:paraId="7C93659B" w14:textId="360AA911" w:rsidR="003A25C0" w:rsidRDefault="003A25C0"/>
                </w:txbxContent>
              </v:textbox>
              <w10:wrap type="square"/>
            </v:shape>
          </w:pict>
        </mc:Fallback>
      </mc:AlternateContent>
    </w:r>
    <w:r w:rsidR="006A04ED">
      <w:rPr>
        <w:noProof/>
        <w:lang w:eastAsia="es-MX" w:bidi="ar-SA"/>
      </w:rPr>
      <mc:AlternateContent>
        <mc:Choice Requires="wps">
          <w:drawing>
            <wp:anchor distT="45720" distB="45720" distL="114300" distR="114300" simplePos="0" relativeHeight="251660288" behindDoc="0" locked="0" layoutInCell="1" allowOverlap="1" wp14:anchorId="3400BC64" wp14:editId="325DF993">
              <wp:simplePos x="0" y="0"/>
              <wp:positionH relativeFrom="column">
                <wp:posOffset>1603375</wp:posOffset>
              </wp:positionH>
              <wp:positionV relativeFrom="paragraph">
                <wp:posOffset>159385</wp:posOffset>
              </wp:positionV>
              <wp:extent cx="2026285" cy="495300"/>
              <wp:effectExtent l="0" t="0" r="0" b="0"/>
              <wp:wrapSquare wrapText="bothSides"/>
              <wp:docPr id="1325893977"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12DCD" w14:textId="77777777" w:rsidR="00D97006" w:rsidRDefault="00D97006" w:rsidP="00D97006">
                          <w:r>
                            <w:rPr>
                              <w:rFonts w:ascii="Futura Std Medium" w:hAnsi="Futura Std Medium"/>
                              <w:b/>
                              <w:color w:val="422100"/>
                              <w:sz w:val="22"/>
                              <w:szCs w:val="14"/>
                            </w:rPr>
                            <w:t>SECRETARÍA DE FINANZAS Y PLANEACIÓN</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00BC64" id="Cuadro de texto 1" o:spid="_x0000_s1028" type="#_x0000_t202" style="position:absolute;left:0;text-align:left;margin-left:126.25pt;margin-top:12.55pt;width:159.55pt;height:3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" stroked="f">
              <v:textbox>
                <w:txbxContent>
                  <w:p w14:paraId="25312DCD" w14:textId="77777777" w:rsidR="00D97006" w:rsidRDefault="00D97006" w:rsidP="00D97006">
                    <w:r>
                      <w:rPr>
                        <w:rFonts w:ascii="Futura Std Medium" w:hAnsi="Futura Std Medium"/>
                        <w:b/>
                        <w:color w:val="422100"/>
                        <w:sz w:val="22"/>
                        <w:szCs w:val="14"/>
                      </w:rPr>
                      <w:t>SECRETARÍA DE FINANZAS Y PLANEACIÓN</w:t>
                    </w:r>
                  </w:p>
                </w:txbxContent>
              </v:textbox>
              <w10:wrap type="square"/>
            </v:shape>
          </w:pict>
        </mc:Fallback>
      </mc:AlternateContent>
    </w:r>
    <w:r w:rsidR="006A04ED">
      <w:rPr>
        <w:rFonts w:ascii="Times New Roman" w:hAnsi="Times New Roman"/>
        <w:noProof/>
        <w:color w:val="auto"/>
        <w:szCs w:val="24"/>
        <w:lang w:eastAsia="es-MX" w:bidi="ar-SA"/>
      </w:rPr>
      <w:drawing>
        <wp:anchor distT="0" distB="0" distL="114300" distR="114300" simplePos="0" relativeHeight="251659264" behindDoc="1" locked="0" layoutInCell="1" allowOverlap="1" wp14:anchorId="3898C5B3" wp14:editId="5AFD866C">
          <wp:simplePos x="0" y="0"/>
          <wp:positionH relativeFrom="margin">
            <wp:posOffset>0</wp:posOffset>
          </wp:positionH>
          <wp:positionV relativeFrom="paragraph">
            <wp:posOffset>51539</wp:posOffset>
          </wp:positionV>
          <wp:extent cx="1533525" cy="541655"/>
          <wp:effectExtent l="0" t="0" r="9525" b="0"/>
          <wp:wrapTight wrapText="bothSides">
            <wp:wrapPolygon edited="0">
              <wp:start x="0" y="0"/>
              <wp:lineTo x="0" y="20511"/>
              <wp:lineTo x="21466" y="20511"/>
              <wp:lineTo x="21466" y="0"/>
              <wp:lineTo x="0" y="0"/>
            </wp:wrapPolygon>
          </wp:wrapTight>
          <wp:docPr id="10689425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541655"/>
                  </a:xfrm>
                  <a:prstGeom prst="rect">
                    <a:avLst/>
                  </a:prstGeom>
                  <a:noFill/>
                </pic:spPr>
              </pic:pic>
            </a:graphicData>
          </a:graphic>
          <wp14:sizeRelH relativeFrom="page">
            <wp14:pctWidth>0</wp14:pctWidth>
          </wp14:sizeRelH>
          <wp14:sizeRelV relativeFrom="page">
            <wp14:pctHeight>0</wp14:pctHeight>
          </wp14:sizeRelV>
        </wp:anchor>
      </w:drawing>
    </w:r>
    <w:r w:rsidR="00132319">
      <w:rPr>
        <w:color w:val="422100"/>
        <w:sz w:val="14"/>
        <w:szCs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7B9D" w14:textId="77777777" w:rsidR="00132319" w:rsidRPr="002D546D" w:rsidRDefault="00F30B32" w:rsidP="002D546D">
    <w:pPr>
      <w:pStyle w:val="Encabezado"/>
      <w:tabs>
        <w:tab w:val="clear" w:pos="4252"/>
        <w:tab w:val="center" w:pos="4961"/>
      </w:tabs>
    </w:pPr>
    <w:r w:rsidRPr="002D546D">
      <w:rPr>
        <w:noProof/>
        <w:lang w:eastAsia="es-MX" w:bidi="ar-SA"/>
      </w:rPr>
      <w:drawing>
        <wp:inline distT="0" distB="0" distL="0" distR="0" wp14:anchorId="10582143" wp14:editId="2000D1D2">
          <wp:extent cx="2792095" cy="476250"/>
          <wp:effectExtent l="0" t="0" r="0" b="0"/>
          <wp:docPr id="9" name="Imagen 9" descr="HD MacOS:Users:JCDS:Desktop:SECRETARIAS PNG:FINANZAS Y PLANEA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D MacOS:Users:JCDS:Desktop:SECRETARIAS PNG:FINANZAS Y PLANEAC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2095" cy="476250"/>
                  </a:xfrm>
                  <a:prstGeom prst="rect">
                    <a:avLst/>
                  </a:prstGeom>
                  <a:noFill/>
                  <a:ln>
                    <a:noFill/>
                  </a:ln>
                </pic:spPr>
              </pic:pic>
            </a:graphicData>
          </a:graphic>
        </wp:inline>
      </w:drawing>
    </w:r>
    <w:r w:rsidR="00086B1C" w:rsidRPr="002D546D">
      <w:rPr>
        <w:noProof/>
        <w:lang w:eastAsia="es-MX" w:bidi="ar-SA"/>
      </w:rPr>
      <w:t xml:space="preserve">   </w:t>
    </w:r>
    <w:r w:rsidR="00132319" w:rsidRPr="002D546D">
      <w:rPr>
        <w:sz w:val="14"/>
        <w:szCs w:val="14"/>
      </w:rPr>
      <w:t xml:space="preserve">                             </w:t>
    </w:r>
    <w:r w:rsidR="002D546D" w:rsidRPr="002D546D">
      <w:rPr>
        <w:rFonts w:ascii="Futura Std Medium" w:hAnsi="Futura Std Medium"/>
        <w:b/>
        <w:sz w:val="22"/>
        <w:szCs w:val="14"/>
      </w:rPr>
      <w:t xml:space="preserve">            </w:t>
    </w:r>
    <w:r w:rsidR="008750AA" w:rsidRPr="002D546D">
      <w:rPr>
        <w:rFonts w:ascii="Futura Std Medium" w:hAnsi="Futura Std Medium"/>
        <w:b/>
        <w:sz w:val="22"/>
        <w:szCs w:val="14"/>
      </w:rPr>
      <w:t>Clasificación Programática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pt;height:14pt" o:bullet="t">
        <v:imagedata r:id="rId1" o:title="BD21329_"/>
      </v:shape>
    </w:pict>
  </w:numPicBullet>
  <w:abstractNum w:abstractNumId="0" w15:restartNumberingAfterBreak="0">
    <w:nsid w:val="FFFFFF7C"/>
    <w:multiLevelType w:val="singleLevel"/>
    <w:tmpl w:val="BDFC263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2D0816B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52260488"/>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259EA97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5A1C4B0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8CBB9E"/>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647C9E"/>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B8237A"/>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FACF3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DBD4D418"/>
    <w:lvl w:ilvl="0">
      <w:start w:val="1"/>
      <w:numFmt w:val="bullet"/>
      <w:pStyle w:val="Listaconvietas"/>
      <w:lvlText w:val=""/>
      <w:lvlJc w:val="left"/>
      <w:pPr>
        <w:tabs>
          <w:tab w:val="num" w:pos="360"/>
        </w:tabs>
        <w:ind w:left="360" w:hanging="360"/>
      </w:pPr>
      <w:rPr>
        <w:rFonts w:ascii="Symbol" w:hAnsi="Symbol" w:hint="default"/>
      </w:rPr>
    </w:lvl>
  </w:abstractNum>
  <w:num w:numId="1" w16cid:durableId="938371741">
    <w:abstractNumId w:val="8"/>
  </w:num>
  <w:num w:numId="2" w16cid:durableId="2081636653">
    <w:abstractNumId w:val="3"/>
  </w:num>
  <w:num w:numId="3" w16cid:durableId="737673658">
    <w:abstractNumId w:val="2"/>
  </w:num>
  <w:num w:numId="4" w16cid:durableId="1671132503">
    <w:abstractNumId w:val="1"/>
  </w:num>
  <w:num w:numId="5" w16cid:durableId="903954320">
    <w:abstractNumId w:val="0"/>
  </w:num>
  <w:num w:numId="6" w16cid:durableId="1053697798">
    <w:abstractNumId w:val="9"/>
  </w:num>
  <w:num w:numId="7" w16cid:durableId="1745713298">
    <w:abstractNumId w:val="7"/>
  </w:num>
  <w:num w:numId="8" w16cid:durableId="1825704056">
    <w:abstractNumId w:val="6"/>
  </w:num>
  <w:num w:numId="9" w16cid:durableId="1082412303">
    <w:abstractNumId w:val="5"/>
  </w:num>
  <w:num w:numId="10" w16cid:durableId="143440358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5121"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9F"/>
    <w:rsid w:val="00002A70"/>
    <w:rsid w:val="000055D8"/>
    <w:rsid w:val="000064EA"/>
    <w:rsid w:val="0001545F"/>
    <w:rsid w:val="00015539"/>
    <w:rsid w:val="00015BA9"/>
    <w:rsid w:val="000171C8"/>
    <w:rsid w:val="00023608"/>
    <w:rsid w:val="0002372F"/>
    <w:rsid w:val="00023E5A"/>
    <w:rsid w:val="0002429E"/>
    <w:rsid w:val="00024E1F"/>
    <w:rsid w:val="000279F8"/>
    <w:rsid w:val="00027D70"/>
    <w:rsid w:val="000319FB"/>
    <w:rsid w:val="00032D8A"/>
    <w:rsid w:val="000364AF"/>
    <w:rsid w:val="00036D55"/>
    <w:rsid w:val="00037FB0"/>
    <w:rsid w:val="00040228"/>
    <w:rsid w:val="000432C0"/>
    <w:rsid w:val="00051B21"/>
    <w:rsid w:val="00053ACD"/>
    <w:rsid w:val="00054C1E"/>
    <w:rsid w:val="00057725"/>
    <w:rsid w:val="00057DDB"/>
    <w:rsid w:val="00061626"/>
    <w:rsid w:val="000628CF"/>
    <w:rsid w:val="000632B6"/>
    <w:rsid w:val="00063509"/>
    <w:rsid w:val="00064DB1"/>
    <w:rsid w:val="000655D7"/>
    <w:rsid w:val="000704F6"/>
    <w:rsid w:val="0007256F"/>
    <w:rsid w:val="00073D34"/>
    <w:rsid w:val="00075B77"/>
    <w:rsid w:val="000829F6"/>
    <w:rsid w:val="00082EE4"/>
    <w:rsid w:val="0008408B"/>
    <w:rsid w:val="000843D0"/>
    <w:rsid w:val="00085BD9"/>
    <w:rsid w:val="00085D60"/>
    <w:rsid w:val="000861C9"/>
    <w:rsid w:val="00086232"/>
    <w:rsid w:val="00086B1C"/>
    <w:rsid w:val="000951CA"/>
    <w:rsid w:val="000A26D8"/>
    <w:rsid w:val="000A372D"/>
    <w:rsid w:val="000A3945"/>
    <w:rsid w:val="000A7CDA"/>
    <w:rsid w:val="000B14DB"/>
    <w:rsid w:val="000B5558"/>
    <w:rsid w:val="000B5E8A"/>
    <w:rsid w:val="000B7D49"/>
    <w:rsid w:val="000C005A"/>
    <w:rsid w:val="000C19A6"/>
    <w:rsid w:val="000C3412"/>
    <w:rsid w:val="000C5715"/>
    <w:rsid w:val="000C5AB7"/>
    <w:rsid w:val="000C6943"/>
    <w:rsid w:val="000C74CA"/>
    <w:rsid w:val="000D7C33"/>
    <w:rsid w:val="000E015C"/>
    <w:rsid w:val="000E1420"/>
    <w:rsid w:val="000E17FF"/>
    <w:rsid w:val="000E3BF7"/>
    <w:rsid w:val="000E4828"/>
    <w:rsid w:val="000E4DBD"/>
    <w:rsid w:val="000F1771"/>
    <w:rsid w:val="000F5FC7"/>
    <w:rsid w:val="000F7370"/>
    <w:rsid w:val="001002A4"/>
    <w:rsid w:val="001006F0"/>
    <w:rsid w:val="00102EA5"/>
    <w:rsid w:val="00102FAE"/>
    <w:rsid w:val="0010365E"/>
    <w:rsid w:val="00104235"/>
    <w:rsid w:val="001049CD"/>
    <w:rsid w:val="00107532"/>
    <w:rsid w:val="001122FD"/>
    <w:rsid w:val="001125D9"/>
    <w:rsid w:val="00113323"/>
    <w:rsid w:val="001141DA"/>
    <w:rsid w:val="00114BC1"/>
    <w:rsid w:val="00114D0A"/>
    <w:rsid w:val="001156B2"/>
    <w:rsid w:val="001171C3"/>
    <w:rsid w:val="001179EF"/>
    <w:rsid w:val="00117AA6"/>
    <w:rsid w:val="0012031D"/>
    <w:rsid w:val="00120F9C"/>
    <w:rsid w:val="001211FF"/>
    <w:rsid w:val="00122534"/>
    <w:rsid w:val="001239A9"/>
    <w:rsid w:val="00125889"/>
    <w:rsid w:val="001318B6"/>
    <w:rsid w:val="00132319"/>
    <w:rsid w:val="00135BBF"/>
    <w:rsid w:val="00137F9B"/>
    <w:rsid w:val="001441B2"/>
    <w:rsid w:val="00144792"/>
    <w:rsid w:val="00145443"/>
    <w:rsid w:val="0014612F"/>
    <w:rsid w:val="00150962"/>
    <w:rsid w:val="00153C26"/>
    <w:rsid w:val="00153D99"/>
    <w:rsid w:val="001544E5"/>
    <w:rsid w:val="001553C6"/>
    <w:rsid w:val="00155B62"/>
    <w:rsid w:val="0015648E"/>
    <w:rsid w:val="001566F4"/>
    <w:rsid w:val="00157017"/>
    <w:rsid w:val="00157646"/>
    <w:rsid w:val="00157A67"/>
    <w:rsid w:val="0016260F"/>
    <w:rsid w:val="00164591"/>
    <w:rsid w:val="0017026C"/>
    <w:rsid w:val="0017037F"/>
    <w:rsid w:val="00170574"/>
    <w:rsid w:val="0017123E"/>
    <w:rsid w:val="0017389D"/>
    <w:rsid w:val="00174271"/>
    <w:rsid w:val="00174862"/>
    <w:rsid w:val="00174D3E"/>
    <w:rsid w:val="001847EC"/>
    <w:rsid w:val="001862D2"/>
    <w:rsid w:val="00187863"/>
    <w:rsid w:val="001879B4"/>
    <w:rsid w:val="00190C4F"/>
    <w:rsid w:val="00196965"/>
    <w:rsid w:val="00197DD9"/>
    <w:rsid w:val="001A1692"/>
    <w:rsid w:val="001A2121"/>
    <w:rsid w:val="001A3AA6"/>
    <w:rsid w:val="001A4798"/>
    <w:rsid w:val="001A4899"/>
    <w:rsid w:val="001A5530"/>
    <w:rsid w:val="001A5CCA"/>
    <w:rsid w:val="001A6363"/>
    <w:rsid w:val="001B32B5"/>
    <w:rsid w:val="001B4077"/>
    <w:rsid w:val="001B4A56"/>
    <w:rsid w:val="001C0997"/>
    <w:rsid w:val="001C24AB"/>
    <w:rsid w:val="001C576D"/>
    <w:rsid w:val="001C68AA"/>
    <w:rsid w:val="001D00B5"/>
    <w:rsid w:val="001D01AA"/>
    <w:rsid w:val="001D0FE9"/>
    <w:rsid w:val="001D2994"/>
    <w:rsid w:val="001D3373"/>
    <w:rsid w:val="001D3999"/>
    <w:rsid w:val="001D467A"/>
    <w:rsid w:val="001D594F"/>
    <w:rsid w:val="001E02DB"/>
    <w:rsid w:val="001E06CC"/>
    <w:rsid w:val="001E15A4"/>
    <w:rsid w:val="001E2D03"/>
    <w:rsid w:val="001E2E7D"/>
    <w:rsid w:val="001E5945"/>
    <w:rsid w:val="001E6736"/>
    <w:rsid w:val="001E7C2C"/>
    <w:rsid w:val="001F172F"/>
    <w:rsid w:val="001F1ADA"/>
    <w:rsid w:val="001F2434"/>
    <w:rsid w:val="001F3C2A"/>
    <w:rsid w:val="001F4256"/>
    <w:rsid w:val="001F71EC"/>
    <w:rsid w:val="00201347"/>
    <w:rsid w:val="002038F7"/>
    <w:rsid w:val="00205541"/>
    <w:rsid w:val="002063B6"/>
    <w:rsid w:val="00206678"/>
    <w:rsid w:val="00210D65"/>
    <w:rsid w:val="00210FD5"/>
    <w:rsid w:val="002111C9"/>
    <w:rsid w:val="00211518"/>
    <w:rsid w:val="0021266F"/>
    <w:rsid w:val="00213864"/>
    <w:rsid w:val="00215E46"/>
    <w:rsid w:val="00217069"/>
    <w:rsid w:val="00217DAC"/>
    <w:rsid w:val="00217FE6"/>
    <w:rsid w:val="0022690B"/>
    <w:rsid w:val="00231E68"/>
    <w:rsid w:val="00231F78"/>
    <w:rsid w:val="00231F95"/>
    <w:rsid w:val="002329EF"/>
    <w:rsid w:val="002341CC"/>
    <w:rsid w:val="0023670A"/>
    <w:rsid w:val="00236AB8"/>
    <w:rsid w:val="0023748A"/>
    <w:rsid w:val="0024196D"/>
    <w:rsid w:val="00243898"/>
    <w:rsid w:val="002447F3"/>
    <w:rsid w:val="002479E8"/>
    <w:rsid w:val="00251DE7"/>
    <w:rsid w:val="00253DB7"/>
    <w:rsid w:val="00254924"/>
    <w:rsid w:val="00254B51"/>
    <w:rsid w:val="00255898"/>
    <w:rsid w:val="0025593E"/>
    <w:rsid w:val="002561DF"/>
    <w:rsid w:val="00261828"/>
    <w:rsid w:val="00262524"/>
    <w:rsid w:val="00263F60"/>
    <w:rsid w:val="00264A04"/>
    <w:rsid w:val="00265085"/>
    <w:rsid w:val="00266304"/>
    <w:rsid w:val="002673DF"/>
    <w:rsid w:val="0028165A"/>
    <w:rsid w:val="0028421D"/>
    <w:rsid w:val="00284F75"/>
    <w:rsid w:val="00285713"/>
    <w:rsid w:val="00286859"/>
    <w:rsid w:val="00291515"/>
    <w:rsid w:val="00291A4C"/>
    <w:rsid w:val="0029249F"/>
    <w:rsid w:val="00293B90"/>
    <w:rsid w:val="00294118"/>
    <w:rsid w:val="002948F7"/>
    <w:rsid w:val="00295680"/>
    <w:rsid w:val="002A07AA"/>
    <w:rsid w:val="002A3030"/>
    <w:rsid w:val="002A44D7"/>
    <w:rsid w:val="002A6069"/>
    <w:rsid w:val="002A734C"/>
    <w:rsid w:val="002A7F81"/>
    <w:rsid w:val="002B0C65"/>
    <w:rsid w:val="002B2F61"/>
    <w:rsid w:val="002B7593"/>
    <w:rsid w:val="002C1411"/>
    <w:rsid w:val="002C21F9"/>
    <w:rsid w:val="002C2AF7"/>
    <w:rsid w:val="002C2B0D"/>
    <w:rsid w:val="002C2D91"/>
    <w:rsid w:val="002D2BF9"/>
    <w:rsid w:val="002D546D"/>
    <w:rsid w:val="002D5E78"/>
    <w:rsid w:val="002D65AC"/>
    <w:rsid w:val="002E3560"/>
    <w:rsid w:val="002E46CE"/>
    <w:rsid w:val="002E4A8D"/>
    <w:rsid w:val="002E55BE"/>
    <w:rsid w:val="002F1744"/>
    <w:rsid w:val="002F1BC1"/>
    <w:rsid w:val="002F50D0"/>
    <w:rsid w:val="002F552B"/>
    <w:rsid w:val="002F5DF0"/>
    <w:rsid w:val="00302055"/>
    <w:rsid w:val="003028FF"/>
    <w:rsid w:val="00303A0A"/>
    <w:rsid w:val="00305F92"/>
    <w:rsid w:val="00310373"/>
    <w:rsid w:val="00311A03"/>
    <w:rsid w:val="00312333"/>
    <w:rsid w:val="0031248E"/>
    <w:rsid w:val="003134FB"/>
    <w:rsid w:val="0031362A"/>
    <w:rsid w:val="003150BB"/>
    <w:rsid w:val="00315A4B"/>
    <w:rsid w:val="00320FB0"/>
    <w:rsid w:val="00324568"/>
    <w:rsid w:val="003250EB"/>
    <w:rsid w:val="0032578B"/>
    <w:rsid w:val="00326831"/>
    <w:rsid w:val="003274EB"/>
    <w:rsid w:val="00331FF9"/>
    <w:rsid w:val="00332A7A"/>
    <w:rsid w:val="00333427"/>
    <w:rsid w:val="003351ED"/>
    <w:rsid w:val="00336021"/>
    <w:rsid w:val="00341051"/>
    <w:rsid w:val="00342CBD"/>
    <w:rsid w:val="00345B2E"/>
    <w:rsid w:val="00347CBE"/>
    <w:rsid w:val="003507C2"/>
    <w:rsid w:val="00350ADF"/>
    <w:rsid w:val="003519FC"/>
    <w:rsid w:val="003533C1"/>
    <w:rsid w:val="0035455D"/>
    <w:rsid w:val="003573D4"/>
    <w:rsid w:val="00360B66"/>
    <w:rsid w:val="0036233A"/>
    <w:rsid w:val="00362897"/>
    <w:rsid w:val="003631F5"/>
    <w:rsid w:val="00367FC8"/>
    <w:rsid w:val="00370053"/>
    <w:rsid w:val="0037095E"/>
    <w:rsid w:val="0037125F"/>
    <w:rsid w:val="003772B1"/>
    <w:rsid w:val="003776C1"/>
    <w:rsid w:val="00385318"/>
    <w:rsid w:val="00385CD5"/>
    <w:rsid w:val="00385CF4"/>
    <w:rsid w:val="00387A0E"/>
    <w:rsid w:val="00394321"/>
    <w:rsid w:val="00395BF0"/>
    <w:rsid w:val="00396819"/>
    <w:rsid w:val="003A25C0"/>
    <w:rsid w:val="003B510F"/>
    <w:rsid w:val="003C08F9"/>
    <w:rsid w:val="003C0B0E"/>
    <w:rsid w:val="003C0CA6"/>
    <w:rsid w:val="003C1E1D"/>
    <w:rsid w:val="003C4B17"/>
    <w:rsid w:val="003C5769"/>
    <w:rsid w:val="003D1DA3"/>
    <w:rsid w:val="003D4793"/>
    <w:rsid w:val="003D5FB4"/>
    <w:rsid w:val="003D6BE2"/>
    <w:rsid w:val="003E0054"/>
    <w:rsid w:val="003E01CD"/>
    <w:rsid w:val="003E1C8D"/>
    <w:rsid w:val="003E2023"/>
    <w:rsid w:val="003E36FE"/>
    <w:rsid w:val="003E37ED"/>
    <w:rsid w:val="003E5051"/>
    <w:rsid w:val="003E54AA"/>
    <w:rsid w:val="003E64F6"/>
    <w:rsid w:val="003E72E1"/>
    <w:rsid w:val="003F02D6"/>
    <w:rsid w:val="003F05B1"/>
    <w:rsid w:val="003F1D5B"/>
    <w:rsid w:val="003F2715"/>
    <w:rsid w:val="003F3965"/>
    <w:rsid w:val="003F3CD7"/>
    <w:rsid w:val="003F77B7"/>
    <w:rsid w:val="00402FED"/>
    <w:rsid w:val="004035F0"/>
    <w:rsid w:val="00405060"/>
    <w:rsid w:val="004067BA"/>
    <w:rsid w:val="004107EB"/>
    <w:rsid w:val="00411E51"/>
    <w:rsid w:val="00413282"/>
    <w:rsid w:val="00414527"/>
    <w:rsid w:val="00415704"/>
    <w:rsid w:val="00415A6B"/>
    <w:rsid w:val="00415D21"/>
    <w:rsid w:val="004161CB"/>
    <w:rsid w:val="0041684A"/>
    <w:rsid w:val="00421952"/>
    <w:rsid w:val="0042507F"/>
    <w:rsid w:val="00425646"/>
    <w:rsid w:val="004263EF"/>
    <w:rsid w:val="004336D0"/>
    <w:rsid w:val="00434CCD"/>
    <w:rsid w:val="00434DDB"/>
    <w:rsid w:val="0043553A"/>
    <w:rsid w:val="004366D3"/>
    <w:rsid w:val="00436A86"/>
    <w:rsid w:val="00437AD0"/>
    <w:rsid w:val="00440B7E"/>
    <w:rsid w:val="0044145B"/>
    <w:rsid w:val="00442EE9"/>
    <w:rsid w:val="004432D3"/>
    <w:rsid w:val="00443403"/>
    <w:rsid w:val="0044347D"/>
    <w:rsid w:val="00443864"/>
    <w:rsid w:val="004452D0"/>
    <w:rsid w:val="004549EF"/>
    <w:rsid w:val="004553D8"/>
    <w:rsid w:val="00455AB3"/>
    <w:rsid w:val="00455D3D"/>
    <w:rsid w:val="004608F1"/>
    <w:rsid w:val="00462D4D"/>
    <w:rsid w:val="0046487C"/>
    <w:rsid w:val="00466438"/>
    <w:rsid w:val="0046732D"/>
    <w:rsid w:val="00467D6A"/>
    <w:rsid w:val="00470909"/>
    <w:rsid w:val="00472453"/>
    <w:rsid w:val="004738A0"/>
    <w:rsid w:val="004757CA"/>
    <w:rsid w:val="00475ADD"/>
    <w:rsid w:val="00490590"/>
    <w:rsid w:val="00491750"/>
    <w:rsid w:val="004917FB"/>
    <w:rsid w:val="00492CA1"/>
    <w:rsid w:val="00493063"/>
    <w:rsid w:val="00493D83"/>
    <w:rsid w:val="00495262"/>
    <w:rsid w:val="0049601E"/>
    <w:rsid w:val="004965F4"/>
    <w:rsid w:val="004A044A"/>
    <w:rsid w:val="004A2161"/>
    <w:rsid w:val="004A279B"/>
    <w:rsid w:val="004A6CCA"/>
    <w:rsid w:val="004A73E2"/>
    <w:rsid w:val="004B04F1"/>
    <w:rsid w:val="004B4AD8"/>
    <w:rsid w:val="004B4DB1"/>
    <w:rsid w:val="004B7CDF"/>
    <w:rsid w:val="004C1596"/>
    <w:rsid w:val="004C1A9C"/>
    <w:rsid w:val="004C1FE4"/>
    <w:rsid w:val="004C3A8B"/>
    <w:rsid w:val="004C71A3"/>
    <w:rsid w:val="004C7A80"/>
    <w:rsid w:val="004D0E9F"/>
    <w:rsid w:val="004D28E3"/>
    <w:rsid w:val="004D36AD"/>
    <w:rsid w:val="004D4372"/>
    <w:rsid w:val="004D5A24"/>
    <w:rsid w:val="004E0554"/>
    <w:rsid w:val="004E1D61"/>
    <w:rsid w:val="004E319B"/>
    <w:rsid w:val="004E43BE"/>
    <w:rsid w:val="004E6D2F"/>
    <w:rsid w:val="004F0112"/>
    <w:rsid w:val="004F0334"/>
    <w:rsid w:val="004F0AAA"/>
    <w:rsid w:val="004F0E81"/>
    <w:rsid w:val="004F1850"/>
    <w:rsid w:val="004F1F97"/>
    <w:rsid w:val="004F263D"/>
    <w:rsid w:val="004F5E54"/>
    <w:rsid w:val="004F6B3A"/>
    <w:rsid w:val="00500F95"/>
    <w:rsid w:val="00505456"/>
    <w:rsid w:val="005160D5"/>
    <w:rsid w:val="00516EB9"/>
    <w:rsid w:val="00517759"/>
    <w:rsid w:val="00524FC7"/>
    <w:rsid w:val="005268FA"/>
    <w:rsid w:val="00530695"/>
    <w:rsid w:val="00531E80"/>
    <w:rsid w:val="00532225"/>
    <w:rsid w:val="0053450F"/>
    <w:rsid w:val="00535B86"/>
    <w:rsid w:val="005360A2"/>
    <w:rsid w:val="0053648F"/>
    <w:rsid w:val="00536E2D"/>
    <w:rsid w:val="00537672"/>
    <w:rsid w:val="00537AAB"/>
    <w:rsid w:val="005412CE"/>
    <w:rsid w:val="005416F3"/>
    <w:rsid w:val="00542515"/>
    <w:rsid w:val="005425F9"/>
    <w:rsid w:val="00545666"/>
    <w:rsid w:val="005474FE"/>
    <w:rsid w:val="005505A9"/>
    <w:rsid w:val="0055177B"/>
    <w:rsid w:val="00552817"/>
    <w:rsid w:val="005539FA"/>
    <w:rsid w:val="00553E00"/>
    <w:rsid w:val="005543B7"/>
    <w:rsid w:val="005544DF"/>
    <w:rsid w:val="00560108"/>
    <w:rsid w:val="0056108B"/>
    <w:rsid w:val="00562599"/>
    <w:rsid w:val="005632B2"/>
    <w:rsid w:val="0056583A"/>
    <w:rsid w:val="00571C98"/>
    <w:rsid w:val="00571D1D"/>
    <w:rsid w:val="00573AFA"/>
    <w:rsid w:val="00573C7E"/>
    <w:rsid w:val="00575EC2"/>
    <w:rsid w:val="00576200"/>
    <w:rsid w:val="00576233"/>
    <w:rsid w:val="00577630"/>
    <w:rsid w:val="00583B08"/>
    <w:rsid w:val="00585D7B"/>
    <w:rsid w:val="00587CA0"/>
    <w:rsid w:val="00587F19"/>
    <w:rsid w:val="005909E5"/>
    <w:rsid w:val="00591DE9"/>
    <w:rsid w:val="0059524C"/>
    <w:rsid w:val="00595910"/>
    <w:rsid w:val="005A1002"/>
    <w:rsid w:val="005A165A"/>
    <w:rsid w:val="005A1CEE"/>
    <w:rsid w:val="005A32C0"/>
    <w:rsid w:val="005A353F"/>
    <w:rsid w:val="005A629F"/>
    <w:rsid w:val="005B108F"/>
    <w:rsid w:val="005B118C"/>
    <w:rsid w:val="005B14E4"/>
    <w:rsid w:val="005B28A5"/>
    <w:rsid w:val="005B3B4D"/>
    <w:rsid w:val="005B568B"/>
    <w:rsid w:val="005B75D9"/>
    <w:rsid w:val="005C0895"/>
    <w:rsid w:val="005C379C"/>
    <w:rsid w:val="005C7E97"/>
    <w:rsid w:val="005D64DF"/>
    <w:rsid w:val="005D70EC"/>
    <w:rsid w:val="005E03F7"/>
    <w:rsid w:val="005E13AC"/>
    <w:rsid w:val="005E264A"/>
    <w:rsid w:val="005E271A"/>
    <w:rsid w:val="005E2832"/>
    <w:rsid w:val="005E3201"/>
    <w:rsid w:val="005E6510"/>
    <w:rsid w:val="005F0030"/>
    <w:rsid w:val="005F3F5A"/>
    <w:rsid w:val="00602905"/>
    <w:rsid w:val="00603F82"/>
    <w:rsid w:val="00605914"/>
    <w:rsid w:val="00605C81"/>
    <w:rsid w:val="00613EB2"/>
    <w:rsid w:val="0061436E"/>
    <w:rsid w:val="00615653"/>
    <w:rsid w:val="00621653"/>
    <w:rsid w:val="00621F29"/>
    <w:rsid w:val="00623E6F"/>
    <w:rsid w:val="00630110"/>
    <w:rsid w:val="00630930"/>
    <w:rsid w:val="00631F57"/>
    <w:rsid w:val="00642C82"/>
    <w:rsid w:val="006432AC"/>
    <w:rsid w:val="00645B52"/>
    <w:rsid w:val="006467F4"/>
    <w:rsid w:val="00646887"/>
    <w:rsid w:val="006503AB"/>
    <w:rsid w:val="00652EBA"/>
    <w:rsid w:val="0065300B"/>
    <w:rsid w:val="00653F28"/>
    <w:rsid w:val="00655D87"/>
    <w:rsid w:val="00661DCE"/>
    <w:rsid w:val="00662E21"/>
    <w:rsid w:val="006673A3"/>
    <w:rsid w:val="006706CD"/>
    <w:rsid w:val="00670C51"/>
    <w:rsid w:val="006744C7"/>
    <w:rsid w:val="006746BE"/>
    <w:rsid w:val="00674762"/>
    <w:rsid w:val="00676629"/>
    <w:rsid w:val="006821D3"/>
    <w:rsid w:val="00682ECE"/>
    <w:rsid w:val="0068314B"/>
    <w:rsid w:val="00686ED0"/>
    <w:rsid w:val="006911DB"/>
    <w:rsid w:val="006925FC"/>
    <w:rsid w:val="00692BBB"/>
    <w:rsid w:val="0069383D"/>
    <w:rsid w:val="00694AA3"/>
    <w:rsid w:val="00697BBC"/>
    <w:rsid w:val="006A04ED"/>
    <w:rsid w:val="006A129E"/>
    <w:rsid w:val="006A18F3"/>
    <w:rsid w:val="006A447A"/>
    <w:rsid w:val="006A4AA1"/>
    <w:rsid w:val="006A4B80"/>
    <w:rsid w:val="006A59E2"/>
    <w:rsid w:val="006A69D6"/>
    <w:rsid w:val="006A74F9"/>
    <w:rsid w:val="006B0B0D"/>
    <w:rsid w:val="006B0C0D"/>
    <w:rsid w:val="006B69E2"/>
    <w:rsid w:val="006C0B31"/>
    <w:rsid w:val="006C100C"/>
    <w:rsid w:val="006C5AE9"/>
    <w:rsid w:val="006C5E0C"/>
    <w:rsid w:val="006D0727"/>
    <w:rsid w:val="006D13F8"/>
    <w:rsid w:val="006D2185"/>
    <w:rsid w:val="006D2FE4"/>
    <w:rsid w:val="006D4495"/>
    <w:rsid w:val="006D4B0F"/>
    <w:rsid w:val="006D4F2E"/>
    <w:rsid w:val="006E0BA1"/>
    <w:rsid w:val="006E4128"/>
    <w:rsid w:val="006E4E0A"/>
    <w:rsid w:val="006E69BF"/>
    <w:rsid w:val="006E78BE"/>
    <w:rsid w:val="006F1F5C"/>
    <w:rsid w:val="006F2419"/>
    <w:rsid w:val="006F43A5"/>
    <w:rsid w:val="006F490C"/>
    <w:rsid w:val="006F58B6"/>
    <w:rsid w:val="006F60EB"/>
    <w:rsid w:val="00700439"/>
    <w:rsid w:val="0070059D"/>
    <w:rsid w:val="00701AD9"/>
    <w:rsid w:val="00701E97"/>
    <w:rsid w:val="007023A0"/>
    <w:rsid w:val="00704795"/>
    <w:rsid w:val="00712DDE"/>
    <w:rsid w:val="007140EC"/>
    <w:rsid w:val="00714222"/>
    <w:rsid w:val="00715023"/>
    <w:rsid w:val="0071628B"/>
    <w:rsid w:val="007167A9"/>
    <w:rsid w:val="007172BE"/>
    <w:rsid w:val="00725656"/>
    <w:rsid w:val="007262DE"/>
    <w:rsid w:val="00726530"/>
    <w:rsid w:val="00730CA7"/>
    <w:rsid w:val="00732060"/>
    <w:rsid w:val="007321DD"/>
    <w:rsid w:val="00732B8C"/>
    <w:rsid w:val="00733887"/>
    <w:rsid w:val="007349D3"/>
    <w:rsid w:val="00735124"/>
    <w:rsid w:val="00737C1A"/>
    <w:rsid w:val="0074218C"/>
    <w:rsid w:val="007433E4"/>
    <w:rsid w:val="00744149"/>
    <w:rsid w:val="007453DC"/>
    <w:rsid w:val="00745B5B"/>
    <w:rsid w:val="0075026E"/>
    <w:rsid w:val="00751B81"/>
    <w:rsid w:val="00754174"/>
    <w:rsid w:val="00755B7A"/>
    <w:rsid w:val="007561C9"/>
    <w:rsid w:val="007563FD"/>
    <w:rsid w:val="00760300"/>
    <w:rsid w:val="00760BB2"/>
    <w:rsid w:val="00761969"/>
    <w:rsid w:val="0076315D"/>
    <w:rsid w:val="007633D4"/>
    <w:rsid w:val="007640A3"/>
    <w:rsid w:val="007642AF"/>
    <w:rsid w:val="007670B8"/>
    <w:rsid w:val="00767532"/>
    <w:rsid w:val="00771215"/>
    <w:rsid w:val="007729D7"/>
    <w:rsid w:val="00773911"/>
    <w:rsid w:val="00773B3E"/>
    <w:rsid w:val="00774392"/>
    <w:rsid w:val="0077695C"/>
    <w:rsid w:val="00776A88"/>
    <w:rsid w:val="007842C2"/>
    <w:rsid w:val="00786BF4"/>
    <w:rsid w:val="007927D5"/>
    <w:rsid w:val="00792E9E"/>
    <w:rsid w:val="00792F97"/>
    <w:rsid w:val="00795D02"/>
    <w:rsid w:val="00796C9B"/>
    <w:rsid w:val="007A0D48"/>
    <w:rsid w:val="007A0E6A"/>
    <w:rsid w:val="007A2870"/>
    <w:rsid w:val="007A2C0A"/>
    <w:rsid w:val="007A3E6A"/>
    <w:rsid w:val="007A4D9F"/>
    <w:rsid w:val="007A6D79"/>
    <w:rsid w:val="007A7E10"/>
    <w:rsid w:val="007B0F2D"/>
    <w:rsid w:val="007B16B3"/>
    <w:rsid w:val="007B408E"/>
    <w:rsid w:val="007B4C19"/>
    <w:rsid w:val="007B500B"/>
    <w:rsid w:val="007B54F2"/>
    <w:rsid w:val="007B5594"/>
    <w:rsid w:val="007B6DED"/>
    <w:rsid w:val="007C1072"/>
    <w:rsid w:val="007C1CF3"/>
    <w:rsid w:val="007C247C"/>
    <w:rsid w:val="007C5255"/>
    <w:rsid w:val="007D1D4B"/>
    <w:rsid w:val="007D3315"/>
    <w:rsid w:val="007D3CF1"/>
    <w:rsid w:val="007E0A23"/>
    <w:rsid w:val="007E1649"/>
    <w:rsid w:val="007E24F3"/>
    <w:rsid w:val="007E2D24"/>
    <w:rsid w:val="007E42B9"/>
    <w:rsid w:val="007E6D96"/>
    <w:rsid w:val="007E6FAB"/>
    <w:rsid w:val="007F0BF0"/>
    <w:rsid w:val="007F24A2"/>
    <w:rsid w:val="007F3186"/>
    <w:rsid w:val="007F43FD"/>
    <w:rsid w:val="007F46D4"/>
    <w:rsid w:val="007F4911"/>
    <w:rsid w:val="007F4BD9"/>
    <w:rsid w:val="007F6049"/>
    <w:rsid w:val="007F613C"/>
    <w:rsid w:val="007F6150"/>
    <w:rsid w:val="007F6B39"/>
    <w:rsid w:val="007F6ED0"/>
    <w:rsid w:val="00800AAD"/>
    <w:rsid w:val="00801910"/>
    <w:rsid w:val="00801DF7"/>
    <w:rsid w:val="008037E9"/>
    <w:rsid w:val="0080466F"/>
    <w:rsid w:val="00804D6E"/>
    <w:rsid w:val="0080518C"/>
    <w:rsid w:val="0080588E"/>
    <w:rsid w:val="008071DB"/>
    <w:rsid w:val="008076A0"/>
    <w:rsid w:val="00807A79"/>
    <w:rsid w:val="0081078F"/>
    <w:rsid w:val="00812257"/>
    <w:rsid w:val="00820BB1"/>
    <w:rsid w:val="00821422"/>
    <w:rsid w:val="00822511"/>
    <w:rsid w:val="0082265B"/>
    <w:rsid w:val="00823018"/>
    <w:rsid w:val="00825851"/>
    <w:rsid w:val="008307D5"/>
    <w:rsid w:val="008328DB"/>
    <w:rsid w:val="00833296"/>
    <w:rsid w:val="00833A77"/>
    <w:rsid w:val="00837E8E"/>
    <w:rsid w:val="008406DA"/>
    <w:rsid w:val="008407DF"/>
    <w:rsid w:val="00845CFD"/>
    <w:rsid w:val="00847999"/>
    <w:rsid w:val="00852DE0"/>
    <w:rsid w:val="00862292"/>
    <w:rsid w:val="00863736"/>
    <w:rsid w:val="008646B8"/>
    <w:rsid w:val="00867116"/>
    <w:rsid w:val="00867E99"/>
    <w:rsid w:val="008710B6"/>
    <w:rsid w:val="00873CF8"/>
    <w:rsid w:val="008742A6"/>
    <w:rsid w:val="00874A62"/>
    <w:rsid w:val="00874E65"/>
    <w:rsid w:val="008750AA"/>
    <w:rsid w:val="00875737"/>
    <w:rsid w:val="00877B81"/>
    <w:rsid w:val="00877D51"/>
    <w:rsid w:val="008822BF"/>
    <w:rsid w:val="00884D63"/>
    <w:rsid w:val="00886E34"/>
    <w:rsid w:val="0089079C"/>
    <w:rsid w:val="008911EE"/>
    <w:rsid w:val="0089436C"/>
    <w:rsid w:val="00895133"/>
    <w:rsid w:val="008964EC"/>
    <w:rsid w:val="008A28E7"/>
    <w:rsid w:val="008A4436"/>
    <w:rsid w:val="008A5CB4"/>
    <w:rsid w:val="008A6F93"/>
    <w:rsid w:val="008B2899"/>
    <w:rsid w:val="008B2A6F"/>
    <w:rsid w:val="008B2EF1"/>
    <w:rsid w:val="008B3D10"/>
    <w:rsid w:val="008B4671"/>
    <w:rsid w:val="008B5E3C"/>
    <w:rsid w:val="008B657E"/>
    <w:rsid w:val="008B6C49"/>
    <w:rsid w:val="008C6786"/>
    <w:rsid w:val="008D4C88"/>
    <w:rsid w:val="008D609B"/>
    <w:rsid w:val="008D7002"/>
    <w:rsid w:val="008D7533"/>
    <w:rsid w:val="008E039E"/>
    <w:rsid w:val="008E19BD"/>
    <w:rsid w:val="008E1C6F"/>
    <w:rsid w:val="008E22A5"/>
    <w:rsid w:val="008E3C5E"/>
    <w:rsid w:val="008E4D4B"/>
    <w:rsid w:val="008E4E24"/>
    <w:rsid w:val="008E7FAA"/>
    <w:rsid w:val="008F0286"/>
    <w:rsid w:val="008F199F"/>
    <w:rsid w:val="008F50E7"/>
    <w:rsid w:val="008F5472"/>
    <w:rsid w:val="008F6C08"/>
    <w:rsid w:val="00902074"/>
    <w:rsid w:val="00904EFD"/>
    <w:rsid w:val="00912FB1"/>
    <w:rsid w:val="0091327A"/>
    <w:rsid w:val="00914B8F"/>
    <w:rsid w:val="0091507F"/>
    <w:rsid w:val="0091538A"/>
    <w:rsid w:val="00915564"/>
    <w:rsid w:val="0091601D"/>
    <w:rsid w:val="00917F90"/>
    <w:rsid w:val="009219AC"/>
    <w:rsid w:val="00921A5E"/>
    <w:rsid w:val="00926A90"/>
    <w:rsid w:val="00930A61"/>
    <w:rsid w:val="009313EF"/>
    <w:rsid w:val="00932AE9"/>
    <w:rsid w:val="009343AE"/>
    <w:rsid w:val="00936A68"/>
    <w:rsid w:val="00937248"/>
    <w:rsid w:val="00940658"/>
    <w:rsid w:val="00940C2D"/>
    <w:rsid w:val="009425EC"/>
    <w:rsid w:val="009447F9"/>
    <w:rsid w:val="009475B2"/>
    <w:rsid w:val="00947A6C"/>
    <w:rsid w:val="00950757"/>
    <w:rsid w:val="00952ED7"/>
    <w:rsid w:val="00953CBC"/>
    <w:rsid w:val="0095442C"/>
    <w:rsid w:val="00956AFE"/>
    <w:rsid w:val="0096703A"/>
    <w:rsid w:val="009678FF"/>
    <w:rsid w:val="00967F91"/>
    <w:rsid w:val="00972B01"/>
    <w:rsid w:val="00973B44"/>
    <w:rsid w:val="0097556B"/>
    <w:rsid w:val="00976674"/>
    <w:rsid w:val="00977866"/>
    <w:rsid w:val="00977CA1"/>
    <w:rsid w:val="00980410"/>
    <w:rsid w:val="00982126"/>
    <w:rsid w:val="00984472"/>
    <w:rsid w:val="009877F6"/>
    <w:rsid w:val="0099020F"/>
    <w:rsid w:val="00990774"/>
    <w:rsid w:val="00993960"/>
    <w:rsid w:val="009A32CE"/>
    <w:rsid w:val="009A5DFB"/>
    <w:rsid w:val="009A5FE9"/>
    <w:rsid w:val="009B2928"/>
    <w:rsid w:val="009B2A9E"/>
    <w:rsid w:val="009B36C1"/>
    <w:rsid w:val="009B39D9"/>
    <w:rsid w:val="009B3F3D"/>
    <w:rsid w:val="009B43D6"/>
    <w:rsid w:val="009B50C7"/>
    <w:rsid w:val="009B6D1C"/>
    <w:rsid w:val="009C0EF7"/>
    <w:rsid w:val="009C20DF"/>
    <w:rsid w:val="009C416A"/>
    <w:rsid w:val="009C494B"/>
    <w:rsid w:val="009C4C52"/>
    <w:rsid w:val="009C4DB1"/>
    <w:rsid w:val="009D5CC6"/>
    <w:rsid w:val="009D60FA"/>
    <w:rsid w:val="009D695C"/>
    <w:rsid w:val="009D6A12"/>
    <w:rsid w:val="009D77DF"/>
    <w:rsid w:val="009E5660"/>
    <w:rsid w:val="009E5E41"/>
    <w:rsid w:val="009F148A"/>
    <w:rsid w:val="009F25D8"/>
    <w:rsid w:val="009F345E"/>
    <w:rsid w:val="009F3915"/>
    <w:rsid w:val="009F3C28"/>
    <w:rsid w:val="009F433A"/>
    <w:rsid w:val="009F7ADE"/>
    <w:rsid w:val="00A01FA2"/>
    <w:rsid w:val="00A05BE7"/>
    <w:rsid w:val="00A07E20"/>
    <w:rsid w:val="00A13B3E"/>
    <w:rsid w:val="00A16069"/>
    <w:rsid w:val="00A203E0"/>
    <w:rsid w:val="00A21656"/>
    <w:rsid w:val="00A26767"/>
    <w:rsid w:val="00A27BC5"/>
    <w:rsid w:val="00A31A66"/>
    <w:rsid w:val="00A33CCD"/>
    <w:rsid w:val="00A4065C"/>
    <w:rsid w:val="00A41F66"/>
    <w:rsid w:val="00A42EC2"/>
    <w:rsid w:val="00A43C16"/>
    <w:rsid w:val="00A46627"/>
    <w:rsid w:val="00A5205C"/>
    <w:rsid w:val="00A5285F"/>
    <w:rsid w:val="00A548F5"/>
    <w:rsid w:val="00A555D9"/>
    <w:rsid w:val="00A565D6"/>
    <w:rsid w:val="00A6094E"/>
    <w:rsid w:val="00A61A57"/>
    <w:rsid w:val="00A653B3"/>
    <w:rsid w:val="00A666E1"/>
    <w:rsid w:val="00A6675C"/>
    <w:rsid w:val="00A6719E"/>
    <w:rsid w:val="00A71CF3"/>
    <w:rsid w:val="00A72057"/>
    <w:rsid w:val="00A727E1"/>
    <w:rsid w:val="00A7296D"/>
    <w:rsid w:val="00A731E2"/>
    <w:rsid w:val="00A81524"/>
    <w:rsid w:val="00A81DE7"/>
    <w:rsid w:val="00A82BED"/>
    <w:rsid w:val="00A83A8F"/>
    <w:rsid w:val="00A8509F"/>
    <w:rsid w:val="00A850DA"/>
    <w:rsid w:val="00A85A06"/>
    <w:rsid w:val="00A90368"/>
    <w:rsid w:val="00A9124B"/>
    <w:rsid w:val="00A92447"/>
    <w:rsid w:val="00A9440C"/>
    <w:rsid w:val="00A94649"/>
    <w:rsid w:val="00A97C2B"/>
    <w:rsid w:val="00AA0D01"/>
    <w:rsid w:val="00AA1BEF"/>
    <w:rsid w:val="00AA395D"/>
    <w:rsid w:val="00AB0FA1"/>
    <w:rsid w:val="00AB1999"/>
    <w:rsid w:val="00AB30A3"/>
    <w:rsid w:val="00AB3BEB"/>
    <w:rsid w:val="00AB44CD"/>
    <w:rsid w:val="00AB7DB2"/>
    <w:rsid w:val="00AC1C09"/>
    <w:rsid w:val="00AD26FA"/>
    <w:rsid w:val="00AD3559"/>
    <w:rsid w:val="00AD382D"/>
    <w:rsid w:val="00AD3EAF"/>
    <w:rsid w:val="00AD444B"/>
    <w:rsid w:val="00AD44DE"/>
    <w:rsid w:val="00AD4CDB"/>
    <w:rsid w:val="00AD667E"/>
    <w:rsid w:val="00AD727A"/>
    <w:rsid w:val="00AE45A6"/>
    <w:rsid w:val="00AE4945"/>
    <w:rsid w:val="00AF0A22"/>
    <w:rsid w:val="00AF17DF"/>
    <w:rsid w:val="00AF1876"/>
    <w:rsid w:val="00AF1CBF"/>
    <w:rsid w:val="00AF2FA2"/>
    <w:rsid w:val="00AF3B33"/>
    <w:rsid w:val="00AF3CF0"/>
    <w:rsid w:val="00AF44C9"/>
    <w:rsid w:val="00AF6432"/>
    <w:rsid w:val="00B0224F"/>
    <w:rsid w:val="00B037FE"/>
    <w:rsid w:val="00B04EAE"/>
    <w:rsid w:val="00B07188"/>
    <w:rsid w:val="00B076B7"/>
    <w:rsid w:val="00B0782E"/>
    <w:rsid w:val="00B1087E"/>
    <w:rsid w:val="00B10BBD"/>
    <w:rsid w:val="00B11750"/>
    <w:rsid w:val="00B15A56"/>
    <w:rsid w:val="00B20857"/>
    <w:rsid w:val="00B22217"/>
    <w:rsid w:val="00B236E8"/>
    <w:rsid w:val="00B2408C"/>
    <w:rsid w:val="00B243AE"/>
    <w:rsid w:val="00B24BD0"/>
    <w:rsid w:val="00B26CF1"/>
    <w:rsid w:val="00B276C8"/>
    <w:rsid w:val="00B27BAE"/>
    <w:rsid w:val="00B3164F"/>
    <w:rsid w:val="00B332E8"/>
    <w:rsid w:val="00B341E7"/>
    <w:rsid w:val="00B36ED4"/>
    <w:rsid w:val="00B40A9E"/>
    <w:rsid w:val="00B434A4"/>
    <w:rsid w:val="00B4388C"/>
    <w:rsid w:val="00B43C53"/>
    <w:rsid w:val="00B5419B"/>
    <w:rsid w:val="00B54F52"/>
    <w:rsid w:val="00B57FE1"/>
    <w:rsid w:val="00B61C38"/>
    <w:rsid w:val="00B62158"/>
    <w:rsid w:val="00B63906"/>
    <w:rsid w:val="00B63B4B"/>
    <w:rsid w:val="00B65B5B"/>
    <w:rsid w:val="00B664C2"/>
    <w:rsid w:val="00B6653A"/>
    <w:rsid w:val="00B7366A"/>
    <w:rsid w:val="00B73F10"/>
    <w:rsid w:val="00B7691E"/>
    <w:rsid w:val="00B76D1D"/>
    <w:rsid w:val="00B81C48"/>
    <w:rsid w:val="00B83217"/>
    <w:rsid w:val="00B832C9"/>
    <w:rsid w:val="00B857CB"/>
    <w:rsid w:val="00B8669F"/>
    <w:rsid w:val="00B87DEE"/>
    <w:rsid w:val="00B92E98"/>
    <w:rsid w:val="00B933C1"/>
    <w:rsid w:val="00B956F5"/>
    <w:rsid w:val="00B9622B"/>
    <w:rsid w:val="00B965EC"/>
    <w:rsid w:val="00B96C5F"/>
    <w:rsid w:val="00BA0E87"/>
    <w:rsid w:val="00BA133A"/>
    <w:rsid w:val="00BA55E7"/>
    <w:rsid w:val="00BA5A4F"/>
    <w:rsid w:val="00BA5CA9"/>
    <w:rsid w:val="00BA6CA8"/>
    <w:rsid w:val="00BA7F5F"/>
    <w:rsid w:val="00BB0D01"/>
    <w:rsid w:val="00BB131F"/>
    <w:rsid w:val="00BB1831"/>
    <w:rsid w:val="00BB2828"/>
    <w:rsid w:val="00BB5B10"/>
    <w:rsid w:val="00BC2E42"/>
    <w:rsid w:val="00BC3002"/>
    <w:rsid w:val="00BC7C3F"/>
    <w:rsid w:val="00BD2B47"/>
    <w:rsid w:val="00BD367D"/>
    <w:rsid w:val="00BD620B"/>
    <w:rsid w:val="00BD7078"/>
    <w:rsid w:val="00BD7D18"/>
    <w:rsid w:val="00BE0688"/>
    <w:rsid w:val="00BE2148"/>
    <w:rsid w:val="00BE2729"/>
    <w:rsid w:val="00BE34CD"/>
    <w:rsid w:val="00BE396E"/>
    <w:rsid w:val="00BE54B9"/>
    <w:rsid w:val="00BF0A25"/>
    <w:rsid w:val="00BF1653"/>
    <w:rsid w:val="00BF2035"/>
    <w:rsid w:val="00BF28AF"/>
    <w:rsid w:val="00BF58EE"/>
    <w:rsid w:val="00BF7323"/>
    <w:rsid w:val="00C02FD4"/>
    <w:rsid w:val="00C03E51"/>
    <w:rsid w:val="00C04CBA"/>
    <w:rsid w:val="00C06793"/>
    <w:rsid w:val="00C07CC3"/>
    <w:rsid w:val="00C136E4"/>
    <w:rsid w:val="00C164A9"/>
    <w:rsid w:val="00C20877"/>
    <w:rsid w:val="00C21F9F"/>
    <w:rsid w:val="00C2215B"/>
    <w:rsid w:val="00C22728"/>
    <w:rsid w:val="00C32A23"/>
    <w:rsid w:val="00C33921"/>
    <w:rsid w:val="00C33B5A"/>
    <w:rsid w:val="00C3415B"/>
    <w:rsid w:val="00C35AE4"/>
    <w:rsid w:val="00C36AAA"/>
    <w:rsid w:val="00C36EDE"/>
    <w:rsid w:val="00C40004"/>
    <w:rsid w:val="00C421F1"/>
    <w:rsid w:val="00C43CFF"/>
    <w:rsid w:val="00C43D14"/>
    <w:rsid w:val="00C45549"/>
    <w:rsid w:val="00C47828"/>
    <w:rsid w:val="00C47B1A"/>
    <w:rsid w:val="00C50524"/>
    <w:rsid w:val="00C51214"/>
    <w:rsid w:val="00C51B9E"/>
    <w:rsid w:val="00C550C1"/>
    <w:rsid w:val="00C56903"/>
    <w:rsid w:val="00C601A7"/>
    <w:rsid w:val="00C61222"/>
    <w:rsid w:val="00C6329D"/>
    <w:rsid w:val="00C6340E"/>
    <w:rsid w:val="00C73050"/>
    <w:rsid w:val="00C73249"/>
    <w:rsid w:val="00C753AE"/>
    <w:rsid w:val="00C818AF"/>
    <w:rsid w:val="00C84724"/>
    <w:rsid w:val="00C8520A"/>
    <w:rsid w:val="00C873BA"/>
    <w:rsid w:val="00C87B68"/>
    <w:rsid w:val="00C924C4"/>
    <w:rsid w:val="00C96CE0"/>
    <w:rsid w:val="00C97AB7"/>
    <w:rsid w:val="00CA01C0"/>
    <w:rsid w:val="00CA1699"/>
    <w:rsid w:val="00CA1A42"/>
    <w:rsid w:val="00CA1AF4"/>
    <w:rsid w:val="00CA277D"/>
    <w:rsid w:val="00CA2C8B"/>
    <w:rsid w:val="00CA3544"/>
    <w:rsid w:val="00CA39FD"/>
    <w:rsid w:val="00CA574E"/>
    <w:rsid w:val="00CB0479"/>
    <w:rsid w:val="00CB077E"/>
    <w:rsid w:val="00CB2FF1"/>
    <w:rsid w:val="00CB3A25"/>
    <w:rsid w:val="00CB3D0D"/>
    <w:rsid w:val="00CB6058"/>
    <w:rsid w:val="00CB659F"/>
    <w:rsid w:val="00CB714C"/>
    <w:rsid w:val="00CB71BF"/>
    <w:rsid w:val="00CC0738"/>
    <w:rsid w:val="00CC0C16"/>
    <w:rsid w:val="00CC14CD"/>
    <w:rsid w:val="00CC1F18"/>
    <w:rsid w:val="00CC21EC"/>
    <w:rsid w:val="00CC2461"/>
    <w:rsid w:val="00CC3B86"/>
    <w:rsid w:val="00CC4E53"/>
    <w:rsid w:val="00CC6A6B"/>
    <w:rsid w:val="00CD0A28"/>
    <w:rsid w:val="00CD0A5D"/>
    <w:rsid w:val="00CD1DAE"/>
    <w:rsid w:val="00CD2580"/>
    <w:rsid w:val="00CD2867"/>
    <w:rsid w:val="00CD4770"/>
    <w:rsid w:val="00CE1294"/>
    <w:rsid w:val="00CE1374"/>
    <w:rsid w:val="00CE3725"/>
    <w:rsid w:val="00CE42A1"/>
    <w:rsid w:val="00CF08D4"/>
    <w:rsid w:val="00CF147B"/>
    <w:rsid w:val="00CF566F"/>
    <w:rsid w:val="00CF7F3E"/>
    <w:rsid w:val="00D0083B"/>
    <w:rsid w:val="00D0097D"/>
    <w:rsid w:val="00D063C6"/>
    <w:rsid w:val="00D07040"/>
    <w:rsid w:val="00D11040"/>
    <w:rsid w:val="00D12348"/>
    <w:rsid w:val="00D131F5"/>
    <w:rsid w:val="00D13AB4"/>
    <w:rsid w:val="00D14FC5"/>
    <w:rsid w:val="00D17911"/>
    <w:rsid w:val="00D213C9"/>
    <w:rsid w:val="00D24F73"/>
    <w:rsid w:val="00D278D2"/>
    <w:rsid w:val="00D30CED"/>
    <w:rsid w:val="00D324E0"/>
    <w:rsid w:val="00D34BD1"/>
    <w:rsid w:val="00D364C8"/>
    <w:rsid w:val="00D37417"/>
    <w:rsid w:val="00D37709"/>
    <w:rsid w:val="00D4028D"/>
    <w:rsid w:val="00D4289B"/>
    <w:rsid w:val="00D4511F"/>
    <w:rsid w:val="00D468F4"/>
    <w:rsid w:val="00D46E5D"/>
    <w:rsid w:val="00D47293"/>
    <w:rsid w:val="00D475A6"/>
    <w:rsid w:val="00D514E2"/>
    <w:rsid w:val="00D52A75"/>
    <w:rsid w:val="00D540C8"/>
    <w:rsid w:val="00D548AC"/>
    <w:rsid w:val="00D555A7"/>
    <w:rsid w:val="00D559DF"/>
    <w:rsid w:val="00D5712A"/>
    <w:rsid w:val="00D57770"/>
    <w:rsid w:val="00D57CFE"/>
    <w:rsid w:val="00D57E4C"/>
    <w:rsid w:val="00D640D5"/>
    <w:rsid w:val="00D64906"/>
    <w:rsid w:val="00D6560D"/>
    <w:rsid w:val="00D71AB0"/>
    <w:rsid w:val="00D7291B"/>
    <w:rsid w:val="00D72C3E"/>
    <w:rsid w:val="00D74E69"/>
    <w:rsid w:val="00D7674C"/>
    <w:rsid w:val="00D7725B"/>
    <w:rsid w:val="00D812EE"/>
    <w:rsid w:val="00D83220"/>
    <w:rsid w:val="00D855AB"/>
    <w:rsid w:val="00D9349D"/>
    <w:rsid w:val="00D95D81"/>
    <w:rsid w:val="00D96C4C"/>
    <w:rsid w:val="00D97006"/>
    <w:rsid w:val="00D97346"/>
    <w:rsid w:val="00D97C0A"/>
    <w:rsid w:val="00DA2F91"/>
    <w:rsid w:val="00DA4272"/>
    <w:rsid w:val="00DA50C5"/>
    <w:rsid w:val="00DA51E2"/>
    <w:rsid w:val="00DA6181"/>
    <w:rsid w:val="00DB1DDE"/>
    <w:rsid w:val="00DB3EEF"/>
    <w:rsid w:val="00DB4C0E"/>
    <w:rsid w:val="00DB6144"/>
    <w:rsid w:val="00DB6F1F"/>
    <w:rsid w:val="00DC060B"/>
    <w:rsid w:val="00DC27E4"/>
    <w:rsid w:val="00DC2C13"/>
    <w:rsid w:val="00DC2DFF"/>
    <w:rsid w:val="00DC76B2"/>
    <w:rsid w:val="00DD0EF4"/>
    <w:rsid w:val="00DD1207"/>
    <w:rsid w:val="00DD2A96"/>
    <w:rsid w:val="00DD346D"/>
    <w:rsid w:val="00DD525E"/>
    <w:rsid w:val="00DD6232"/>
    <w:rsid w:val="00DD6C17"/>
    <w:rsid w:val="00DE047D"/>
    <w:rsid w:val="00DE2820"/>
    <w:rsid w:val="00DE2A60"/>
    <w:rsid w:val="00DE5F1E"/>
    <w:rsid w:val="00DE619B"/>
    <w:rsid w:val="00DE6859"/>
    <w:rsid w:val="00DF0804"/>
    <w:rsid w:val="00DF31B8"/>
    <w:rsid w:val="00DF5F64"/>
    <w:rsid w:val="00DF7700"/>
    <w:rsid w:val="00E06517"/>
    <w:rsid w:val="00E07371"/>
    <w:rsid w:val="00E11179"/>
    <w:rsid w:val="00E127E8"/>
    <w:rsid w:val="00E1643D"/>
    <w:rsid w:val="00E2099C"/>
    <w:rsid w:val="00E211F9"/>
    <w:rsid w:val="00E246D7"/>
    <w:rsid w:val="00E24E08"/>
    <w:rsid w:val="00E27B37"/>
    <w:rsid w:val="00E3121F"/>
    <w:rsid w:val="00E34A32"/>
    <w:rsid w:val="00E355D6"/>
    <w:rsid w:val="00E36021"/>
    <w:rsid w:val="00E36AC5"/>
    <w:rsid w:val="00E40BA6"/>
    <w:rsid w:val="00E414E3"/>
    <w:rsid w:val="00E41AF6"/>
    <w:rsid w:val="00E41FB3"/>
    <w:rsid w:val="00E440D7"/>
    <w:rsid w:val="00E44142"/>
    <w:rsid w:val="00E44CE0"/>
    <w:rsid w:val="00E45FA4"/>
    <w:rsid w:val="00E47CC9"/>
    <w:rsid w:val="00E507A5"/>
    <w:rsid w:val="00E51166"/>
    <w:rsid w:val="00E52678"/>
    <w:rsid w:val="00E54AD3"/>
    <w:rsid w:val="00E566FA"/>
    <w:rsid w:val="00E56ED7"/>
    <w:rsid w:val="00E57534"/>
    <w:rsid w:val="00E630EE"/>
    <w:rsid w:val="00E631DC"/>
    <w:rsid w:val="00E65603"/>
    <w:rsid w:val="00E75777"/>
    <w:rsid w:val="00E80828"/>
    <w:rsid w:val="00E8458F"/>
    <w:rsid w:val="00E857A2"/>
    <w:rsid w:val="00E9015B"/>
    <w:rsid w:val="00E92E15"/>
    <w:rsid w:val="00E94B1F"/>
    <w:rsid w:val="00E95B1D"/>
    <w:rsid w:val="00E95D2D"/>
    <w:rsid w:val="00E963BD"/>
    <w:rsid w:val="00EA5B50"/>
    <w:rsid w:val="00EB3370"/>
    <w:rsid w:val="00EB417D"/>
    <w:rsid w:val="00EB5F6A"/>
    <w:rsid w:val="00EB6D03"/>
    <w:rsid w:val="00EB7B94"/>
    <w:rsid w:val="00EC5C5A"/>
    <w:rsid w:val="00EC5DD9"/>
    <w:rsid w:val="00EC674A"/>
    <w:rsid w:val="00EC6D20"/>
    <w:rsid w:val="00EC7881"/>
    <w:rsid w:val="00ED03E0"/>
    <w:rsid w:val="00ED1D46"/>
    <w:rsid w:val="00ED2B14"/>
    <w:rsid w:val="00ED36F7"/>
    <w:rsid w:val="00ED4D19"/>
    <w:rsid w:val="00ED6CCC"/>
    <w:rsid w:val="00ED71D7"/>
    <w:rsid w:val="00ED7BCB"/>
    <w:rsid w:val="00EE09AF"/>
    <w:rsid w:val="00EE1075"/>
    <w:rsid w:val="00EE3567"/>
    <w:rsid w:val="00EE3BF6"/>
    <w:rsid w:val="00EE3F5B"/>
    <w:rsid w:val="00EE6244"/>
    <w:rsid w:val="00EE75CC"/>
    <w:rsid w:val="00EF317A"/>
    <w:rsid w:val="00EF4A7A"/>
    <w:rsid w:val="00EF630A"/>
    <w:rsid w:val="00EF6834"/>
    <w:rsid w:val="00EF6BAF"/>
    <w:rsid w:val="00F045FC"/>
    <w:rsid w:val="00F050B5"/>
    <w:rsid w:val="00F06FDD"/>
    <w:rsid w:val="00F07108"/>
    <w:rsid w:val="00F077C6"/>
    <w:rsid w:val="00F10069"/>
    <w:rsid w:val="00F141EF"/>
    <w:rsid w:val="00F14BCA"/>
    <w:rsid w:val="00F15854"/>
    <w:rsid w:val="00F17FB0"/>
    <w:rsid w:val="00F20E20"/>
    <w:rsid w:val="00F22C8E"/>
    <w:rsid w:val="00F23F2D"/>
    <w:rsid w:val="00F27C45"/>
    <w:rsid w:val="00F30B32"/>
    <w:rsid w:val="00F338DB"/>
    <w:rsid w:val="00F354F6"/>
    <w:rsid w:val="00F35BE4"/>
    <w:rsid w:val="00F36604"/>
    <w:rsid w:val="00F377DA"/>
    <w:rsid w:val="00F40804"/>
    <w:rsid w:val="00F45EF5"/>
    <w:rsid w:val="00F4627A"/>
    <w:rsid w:val="00F46E2D"/>
    <w:rsid w:val="00F47383"/>
    <w:rsid w:val="00F528CB"/>
    <w:rsid w:val="00F54CBB"/>
    <w:rsid w:val="00F554F0"/>
    <w:rsid w:val="00F56FDB"/>
    <w:rsid w:val="00F6092F"/>
    <w:rsid w:val="00F61A0B"/>
    <w:rsid w:val="00F6763C"/>
    <w:rsid w:val="00F67FC5"/>
    <w:rsid w:val="00F7171C"/>
    <w:rsid w:val="00F719F5"/>
    <w:rsid w:val="00F7316E"/>
    <w:rsid w:val="00F77F14"/>
    <w:rsid w:val="00F80163"/>
    <w:rsid w:val="00F81517"/>
    <w:rsid w:val="00F81A33"/>
    <w:rsid w:val="00F82C3E"/>
    <w:rsid w:val="00F84913"/>
    <w:rsid w:val="00F86746"/>
    <w:rsid w:val="00F87700"/>
    <w:rsid w:val="00F90E90"/>
    <w:rsid w:val="00F91429"/>
    <w:rsid w:val="00F91670"/>
    <w:rsid w:val="00F924CF"/>
    <w:rsid w:val="00F948BB"/>
    <w:rsid w:val="00F961FA"/>
    <w:rsid w:val="00FA011E"/>
    <w:rsid w:val="00FA1FD0"/>
    <w:rsid w:val="00FA20E6"/>
    <w:rsid w:val="00FA2A26"/>
    <w:rsid w:val="00FA6E90"/>
    <w:rsid w:val="00FA721D"/>
    <w:rsid w:val="00FB0ECC"/>
    <w:rsid w:val="00FB4DAD"/>
    <w:rsid w:val="00FB5E8B"/>
    <w:rsid w:val="00FB5FC0"/>
    <w:rsid w:val="00FC03A0"/>
    <w:rsid w:val="00FC03C4"/>
    <w:rsid w:val="00FC1E55"/>
    <w:rsid w:val="00FC3163"/>
    <w:rsid w:val="00FC717B"/>
    <w:rsid w:val="00FD2836"/>
    <w:rsid w:val="00FD45C3"/>
    <w:rsid w:val="00FD7761"/>
    <w:rsid w:val="00FE36A4"/>
    <w:rsid w:val="00FE4097"/>
    <w:rsid w:val="00FE7F66"/>
    <w:rsid w:val="00FF0B51"/>
    <w:rsid w:val="00FF0B82"/>
    <w:rsid w:val="00FF39F2"/>
    <w:rsid w:val="00FF6B44"/>
    <w:rsid w:val="0831552F"/>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stroke="f">
      <v:fill color="white" on="f"/>
      <v:stroke on="f"/>
    </o:shapedefaults>
    <o:shapelayout v:ext="edit">
      <o:idmap v:ext="edit" data="2"/>
    </o:shapelayout>
  </w:shapeDefaults>
  <w:decimalSymbol w:val="."/>
  <w:listSeparator w:val=","/>
  <w14:docId w14:val="2A58C726"/>
  <w15:docId w15:val="{6A02A8B7-B1D3-4168-BB33-1F54E07A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Lt BT" w:eastAsia="Calibri" w:hAnsi="Futura Lt BT" w:cs="Times New Roman"/>
        <w:lang w:val="es-MX"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72"/>
    <w:pPr>
      <w:spacing w:after="200" w:line="276" w:lineRule="auto"/>
    </w:pPr>
    <w:rPr>
      <w:color w:val="333333"/>
      <w:sz w:val="24"/>
      <w:szCs w:val="28"/>
      <w:lang w:eastAsia="en-US" w:bidi="th-TH"/>
    </w:rPr>
  </w:style>
  <w:style w:type="paragraph" w:styleId="Ttulo1">
    <w:name w:val="heading 1"/>
    <w:basedOn w:val="Normal"/>
    <w:next w:val="Normal"/>
    <w:link w:val="Ttulo1Car"/>
    <w:qFormat/>
    <w:rsid w:val="008C6786"/>
    <w:pPr>
      <w:keepNext/>
      <w:spacing w:after="0" w:line="240" w:lineRule="auto"/>
      <w:jc w:val="center"/>
      <w:outlineLvl w:val="0"/>
    </w:pPr>
    <w:rPr>
      <w:rFonts w:eastAsia="Times New Roman" w:cs="Tahoma"/>
      <w:b/>
      <w:szCs w:val="24"/>
      <w:lang w:val="es-ES_tradnl" w:eastAsia="es-ES" w:bidi="ar-SA"/>
    </w:rPr>
  </w:style>
  <w:style w:type="paragraph" w:styleId="Ttulo2">
    <w:name w:val="heading 2"/>
    <w:basedOn w:val="Normal"/>
    <w:next w:val="Normal"/>
    <w:link w:val="Ttulo2Car"/>
    <w:uiPriority w:val="9"/>
    <w:semiHidden/>
    <w:unhideWhenUsed/>
    <w:qFormat/>
    <w:rsid w:val="000704F6"/>
    <w:pPr>
      <w:keepNext/>
      <w:spacing w:before="240" w:after="60"/>
      <w:outlineLvl w:val="1"/>
    </w:pPr>
    <w:rPr>
      <w:rFonts w:ascii="Cambria" w:eastAsia="Times New Roman" w:hAnsi="Cambria" w:cs="Angsana New"/>
      <w:b/>
      <w:bCs/>
      <w:i/>
      <w:iCs/>
      <w:sz w:val="28"/>
      <w:szCs w:val="35"/>
    </w:rPr>
  </w:style>
  <w:style w:type="paragraph" w:styleId="Ttulo3">
    <w:name w:val="heading 3"/>
    <w:basedOn w:val="Normal"/>
    <w:next w:val="Normal"/>
    <w:link w:val="Ttulo3Car"/>
    <w:uiPriority w:val="9"/>
    <w:semiHidden/>
    <w:unhideWhenUsed/>
    <w:qFormat/>
    <w:rsid w:val="000704F6"/>
    <w:pPr>
      <w:keepNext/>
      <w:spacing w:before="240" w:after="60"/>
      <w:outlineLvl w:val="2"/>
    </w:pPr>
    <w:rPr>
      <w:rFonts w:ascii="Cambria" w:eastAsia="Times New Roman" w:hAnsi="Cambria" w:cs="Angsana New"/>
      <w:b/>
      <w:bCs/>
      <w:sz w:val="26"/>
      <w:szCs w:val="33"/>
    </w:rPr>
  </w:style>
  <w:style w:type="paragraph" w:styleId="Ttulo4">
    <w:name w:val="heading 4"/>
    <w:basedOn w:val="Normal"/>
    <w:next w:val="Normal"/>
    <w:link w:val="Ttulo4Car"/>
    <w:uiPriority w:val="9"/>
    <w:semiHidden/>
    <w:unhideWhenUsed/>
    <w:qFormat/>
    <w:rsid w:val="000704F6"/>
    <w:pPr>
      <w:keepNext/>
      <w:spacing w:before="240" w:after="60"/>
      <w:outlineLvl w:val="3"/>
    </w:pPr>
    <w:rPr>
      <w:rFonts w:ascii="Calibri" w:eastAsia="Times New Roman" w:hAnsi="Calibri" w:cs="Angsana New"/>
      <w:b/>
      <w:bCs/>
      <w:sz w:val="28"/>
      <w:szCs w:val="35"/>
    </w:rPr>
  </w:style>
  <w:style w:type="paragraph" w:styleId="Ttulo5">
    <w:name w:val="heading 5"/>
    <w:basedOn w:val="Normal"/>
    <w:next w:val="Normal"/>
    <w:link w:val="Ttulo5Car"/>
    <w:uiPriority w:val="9"/>
    <w:semiHidden/>
    <w:unhideWhenUsed/>
    <w:qFormat/>
    <w:rsid w:val="000704F6"/>
    <w:pPr>
      <w:spacing w:before="240" w:after="60"/>
      <w:outlineLvl w:val="4"/>
    </w:pPr>
    <w:rPr>
      <w:rFonts w:ascii="Calibri" w:eastAsia="Times New Roman" w:hAnsi="Calibri" w:cs="Angsana New"/>
      <w:b/>
      <w:bCs/>
      <w:i/>
      <w:iCs/>
      <w:sz w:val="26"/>
      <w:szCs w:val="33"/>
    </w:rPr>
  </w:style>
  <w:style w:type="paragraph" w:styleId="Ttulo6">
    <w:name w:val="heading 6"/>
    <w:basedOn w:val="Normal"/>
    <w:next w:val="Normal"/>
    <w:link w:val="Ttulo6Car"/>
    <w:uiPriority w:val="9"/>
    <w:semiHidden/>
    <w:unhideWhenUsed/>
    <w:qFormat/>
    <w:rsid w:val="000704F6"/>
    <w:pPr>
      <w:spacing w:before="240" w:after="60"/>
      <w:outlineLvl w:val="5"/>
    </w:pPr>
    <w:rPr>
      <w:rFonts w:ascii="Calibri" w:eastAsia="Times New Roman" w:hAnsi="Calibri" w:cs="Angsana New"/>
      <w:b/>
      <w:bCs/>
      <w:sz w:val="22"/>
    </w:rPr>
  </w:style>
  <w:style w:type="paragraph" w:styleId="Ttulo7">
    <w:name w:val="heading 7"/>
    <w:basedOn w:val="Normal"/>
    <w:next w:val="Normal"/>
    <w:link w:val="Ttulo7Car"/>
    <w:uiPriority w:val="9"/>
    <w:semiHidden/>
    <w:unhideWhenUsed/>
    <w:qFormat/>
    <w:rsid w:val="000704F6"/>
    <w:pPr>
      <w:spacing w:before="240" w:after="60"/>
      <w:outlineLvl w:val="6"/>
    </w:pPr>
    <w:rPr>
      <w:rFonts w:ascii="Calibri" w:eastAsia="Times New Roman" w:hAnsi="Calibri" w:cs="Angsana New"/>
      <w:szCs w:val="30"/>
    </w:rPr>
  </w:style>
  <w:style w:type="paragraph" w:styleId="Ttulo8">
    <w:name w:val="heading 8"/>
    <w:basedOn w:val="Normal"/>
    <w:next w:val="Normal"/>
    <w:link w:val="Ttulo8Car"/>
    <w:uiPriority w:val="9"/>
    <w:semiHidden/>
    <w:unhideWhenUsed/>
    <w:qFormat/>
    <w:rsid w:val="000704F6"/>
    <w:pPr>
      <w:spacing w:before="240" w:after="60"/>
      <w:outlineLvl w:val="7"/>
    </w:pPr>
    <w:rPr>
      <w:rFonts w:ascii="Calibri" w:eastAsia="Times New Roman" w:hAnsi="Calibri" w:cs="Angsana New"/>
      <w:i/>
      <w:iCs/>
      <w:szCs w:val="30"/>
    </w:rPr>
  </w:style>
  <w:style w:type="paragraph" w:styleId="Ttulo9">
    <w:name w:val="heading 9"/>
    <w:basedOn w:val="Normal"/>
    <w:next w:val="Normal"/>
    <w:link w:val="Ttulo9Car"/>
    <w:uiPriority w:val="9"/>
    <w:semiHidden/>
    <w:unhideWhenUsed/>
    <w:qFormat/>
    <w:rsid w:val="000704F6"/>
    <w:pPr>
      <w:spacing w:before="240" w:after="60"/>
      <w:outlineLvl w:val="8"/>
    </w:pPr>
    <w:rPr>
      <w:rFonts w:ascii="Cambria" w:eastAsia="Times New Roman" w:hAnsi="Cambria" w:cs="Angsana New"/>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8C6786"/>
    <w:rPr>
      <w:rFonts w:ascii="Futura Lt BT" w:eastAsia="Times New Roman" w:hAnsi="Futura Lt BT" w:cs="Tahoma"/>
      <w:b/>
      <w:szCs w:val="24"/>
      <w:lang w:val="es-ES_tradnl" w:eastAsia="es-ES" w:bidi="ar-SA"/>
    </w:rPr>
  </w:style>
  <w:style w:type="paragraph" w:styleId="Encabezado">
    <w:name w:val="header"/>
    <w:basedOn w:val="Normal"/>
    <w:link w:val="EncabezadoCar"/>
    <w:uiPriority w:val="99"/>
    <w:unhideWhenUsed/>
    <w:rsid w:val="00B8669F"/>
    <w:pPr>
      <w:tabs>
        <w:tab w:val="center" w:pos="4252"/>
        <w:tab w:val="right" w:pos="8504"/>
      </w:tabs>
      <w:spacing w:after="0" w:line="240" w:lineRule="auto"/>
    </w:pPr>
  </w:style>
  <w:style w:type="character" w:customStyle="1" w:styleId="EncabezadoCar">
    <w:name w:val="Encabezado Car"/>
    <w:link w:val="Encabezado"/>
    <w:uiPriority w:val="99"/>
    <w:rsid w:val="00B8669F"/>
    <w:rPr>
      <w:lang w:val="es-MX"/>
    </w:rPr>
  </w:style>
  <w:style w:type="paragraph" w:styleId="Piedepgina">
    <w:name w:val="footer"/>
    <w:basedOn w:val="Normal"/>
    <w:link w:val="PiedepginaCar"/>
    <w:uiPriority w:val="99"/>
    <w:unhideWhenUsed/>
    <w:rsid w:val="00B8669F"/>
    <w:pPr>
      <w:tabs>
        <w:tab w:val="center" w:pos="4252"/>
        <w:tab w:val="right" w:pos="8504"/>
      </w:tabs>
      <w:spacing w:after="0" w:line="240" w:lineRule="auto"/>
    </w:pPr>
  </w:style>
  <w:style w:type="character" w:customStyle="1" w:styleId="PiedepginaCar">
    <w:name w:val="Pie de página Car"/>
    <w:link w:val="Piedepgina"/>
    <w:uiPriority w:val="99"/>
    <w:rsid w:val="00B8669F"/>
    <w:rPr>
      <w:lang w:val="es-MX"/>
    </w:rPr>
  </w:style>
  <w:style w:type="paragraph" w:styleId="Textodeglobo">
    <w:name w:val="Balloon Text"/>
    <w:basedOn w:val="Normal"/>
    <w:link w:val="TextodegloboCar"/>
    <w:uiPriority w:val="99"/>
    <w:unhideWhenUsed/>
    <w:rsid w:val="00536E2D"/>
    <w:pPr>
      <w:spacing w:after="0" w:line="240" w:lineRule="auto"/>
    </w:pPr>
    <w:rPr>
      <w:rFonts w:ascii="Tahoma" w:hAnsi="Tahoma" w:cs="Angsana New"/>
      <w:sz w:val="16"/>
      <w:szCs w:val="20"/>
    </w:rPr>
  </w:style>
  <w:style w:type="character" w:customStyle="1" w:styleId="TextodegloboCar">
    <w:name w:val="Texto de globo Car"/>
    <w:link w:val="Textodeglobo"/>
    <w:uiPriority w:val="99"/>
    <w:rsid w:val="00536E2D"/>
    <w:rPr>
      <w:rFonts w:ascii="Tahoma" w:hAnsi="Tahoma" w:cs="Angsana New"/>
      <w:sz w:val="16"/>
      <w:szCs w:val="20"/>
      <w:lang w:val="es-MX"/>
    </w:rPr>
  </w:style>
  <w:style w:type="paragraph" w:styleId="Textoindependiente">
    <w:name w:val="Body Text"/>
    <w:basedOn w:val="Normal"/>
    <w:link w:val="TextoindependienteCar"/>
    <w:rsid w:val="008C6786"/>
    <w:pPr>
      <w:spacing w:after="0" w:line="240" w:lineRule="auto"/>
      <w:jc w:val="both"/>
    </w:pPr>
    <w:rPr>
      <w:rFonts w:eastAsia="Times New Roman" w:cs="Tahoma"/>
      <w:szCs w:val="24"/>
      <w:lang w:val="es-ES_tradnl" w:eastAsia="es-ES" w:bidi="ar-SA"/>
    </w:rPr>
  </w:style>
  <w:style w:type="character" w:customStyle="1" w:styleId="TextoindependienteCar">
    <w:name w:val="Texto independiente Car"/>
    <w:link w:val="Textoindependiente"/>
    <w:rsid w:val="008C6786"/>
    <w:rPr>
      <w:rFonts w:ascii="Futura Lt BT" w:eastAsia="Times New Roman" w:hAnsi="Futura Lt BT" w:cs="Tahoma"/>
      <w:szCs w:val="24"/>
      <w:lang w:val="es-ES_tradnl" w:eastAsia="es-ES" w:bidi="ar-SA"/>
    </w:rPr>
  </w:style>
  <w:style w:type="character" w:styleId="Nmerodepgina">
    <w:name w:val="page number"/>
    <w:basedOn w:val="Fuentedeprrafopredeter"/>
    <w:rsid w:val="00FE7F66"/>
  </w:style>
  <w:style w:type="character" w:styleId="Refdenotaalpie">
    <w:name w:val="footnote reference"/>
    <w:semiHidden/>
    <w:rsid w:val="00FE7F66"/>
    <w:rPr>
      <w:vertAlign w:val="superscript"/>
    </w:rPr>
  </w:style>
  <w:style w:type="paragraph" w:styleId="Textonotapie">
    <w:name w:val="footnote text"/>
    <w:basedOn w:val="Normal"/>
    <w:link w:val="TextonotapieCar"/>
    <w:semiHidden/>
    <w:rsid w:val="00FE7F66"/>
    <w:pPr>
      <w:spacing w:after="0" w:line="240" w:lineRule="auto"/>
    </w:pPr>
    <w:rPr>
      <w:rFonts w:eastAsia="Times New Roman" w:cs="Tahoma"/>
      <w:szCs w:val="24"/>
      <w:lang w:val="es-ES" w:eastAsia="es-ES" w:bidi="ar-SA"/>
    </w:rPr>
  </w:style>
  <w:style w:type="character" w:customStyle="1" w:styleId="TextonotapieCar">
    <w:name w:val="Texto nota pie Car"/>
    <w:link w:val="Textonotapie"/>
    <w:semiHidden/>
    <w:rsid w:val="00FE7F66"/>
    <w:rPr>
      <w:rFonts w:ascii="Futura Lt BT" w:eastAsia="Times New Roman" w:hAnsi="Futura Lt BT" w:cs="Tahoma"/>
      <w:sz w:val="24"/>
      <w:szCs w:val="24"/>
      <w:lang w:eastAsia="es-ES" w:bidi="ar-SA"/>
    </w:rPr>
  </w:style>
  <w:style w:type="paragraph" w:styleId="Sangra2detindependiente">
    <w:name w:val="Body Text Indent 2"/>
    <w:basedOn w:val="Normal"/>
    <w:link w:val="Sangra2detindependienteCar"/>
    <w:rsid w:val="00FE7F66"/>
    <w:pPr>
      <w:spacing w:after="120" w:line="480" w:lineRule="auto"/>
      <w:ind w:left="283"/>
    </w:pPr>
    <w:rPr>
      <w:rFonts w:eastAsia="Times New Roman" w:cs="Tahoma"/>
      <w:szCs w:val="24"/>
      <w:lang w:val="es-ES" w:eastAsia="es-ES" w:bidi="ar-SA"/>
    </w:rPr>
  </w:style>
  <w:style w:type="character" w:customStyle="1" w:styleId="Sangra2detindependienteCar">
    <w:name w:val="Sangría 2 de t. independiente Car"/>
    <w:link w:val="Sangra2detindependiente"/>
    <w:rsid w:val="00FE7F66"/>
    <w:rPr>
      <w:rFonts w:ascii="Futura Lt BT" w:eastAsia="Times New Roman" w:hAnsi="Futura Lt BT" w:cs="Tahoma"/>
      <w:sz w:val="24"/>
      <w:szCs w:val="24"/>
      <w:lang w:eastAsia="es-ES" w:bidi="ar-SA"/>
    </w:rPr>
  </w:style>
  <w:style w:type="paragraph" w:styleId="Textosinformato">
    <w:name w:val="Plain Text"/>
    <w:basedOn w:val="Normal"/>
    <w:link w:val="TextosinformatoCar"/>
    <w:rsid w:val="00FE7F66"/>
    <w:pPr>
      <w:spacing w:after="0" w:line="240" w:lineRule="auto"/>
    </w:pPr>
    <w:rPr>
      <w:rFonts w:ascii="Courier New" w:eastAsia="Times New Roman" w:hAnsi="Courier New" w:cs="Courier New"/>
      <w:sz w:val="20"/>
      <w:szCs w:val="20"/>
      <w:lang w:val="es-ES" w:eastAsia="es-ES" w:bidi="ar-SA"/>
    </w:rPr>
  </w:style>
  <w:style w:type="character" w:customStyle="1" w:styleId="TextosinformatoCar">
    <w:name w:val="Texto sin formato Car"/>
    <w:link w:val="Textosinformato"/>
    <w:rsid w:val="00FE7F66"/>
    <w:rPr>
      <w:rFonts w:ascii="Courier New" w:eastAsia="Times New Roman" w:hAnsi="Courier New" w:cs="Courier New"/>
      <w:sz w:val="20"/>
      <w:szCs w:val="20"/>
      <w:lang w:eastAsia="es-ES" w:bidi="ar-SA"/>
    </w:rPr>
  </w:style>
  <w:style w:type="paragraph" w:styleId="Sangra3detindependiente">
    <w:name w:val="Body Text Indent 3"/>
    <w:basedOn w:val="Normal"/>
    <w:link w:val="Sangra3detindependienteCar"/>
    <w:rsid w:val="00FE7F66"/>
    <w:pPr>
      <w:spacing w:after="120" w:line="240" w:lineRule="auto"/>
      <w:ind w:left="283"/>
    </w:pPr>
    <w:rPr>
      <w:rFonts w:ascii="Arial" w:eastAsia="Times New Roman" w:hAnsi="Arial" w:cs="Tahoma"/>
      <w:sz w:val="16"/>
      <w:szCs w:val="16"/>
      <w:lang w:val="es-ES" w:eastAsia="es-ES" w:bidi="ar-SA"/>
    </w:rPr>
  </w:style>
  <w:style w:type="character" w:customStyle="1" w:styleId="Sangra3detindependienteCar">
    <w:name w:val="Sangría 3 de t. independiente Car"/>
    <w:link w:val="Sangra3detindependiente"/>
    <w:rsid w:val="00FE7F66"/>
    <w:rPr>
      <w:rFonts w:ascii="Arial" w:eastAsia="Times New Roman" w:hAnsi="Arial" w:cs="Tahoma"/>
      <w:sz w:val="16"/>
      <w:szCs w:val="16"/>
      <w:lang w:eastAsia="es-ES" w:bidi="ar-SA"/>
    </w:rPr>
  </w:style>
  <w:style w:type="paragraph" w:styleId="TDC1">
    <w:name w:val="toc 1"/>
    <w:basedOn w:val="Normal"/>
    <w:next w:val="Normal"/>
    <w:autoRedefine/>
    <w:uiPriority w:val="39"/>
    <w:qFormat/>
    <w:rsid w:val="00FE7F66"/>
    <w:pPr>
      <w:spacing w:before="120" w:after="120" w:line="240" w:lineRule="auto"/>
    </w:pPr>
    <w:rPr>
      <w:rFonts w:ascii="Times New Roman" w:eastAsia="Times New Roman" w:hAnsi="Times New Roman"/>
      <w:b/>
      <w:bCs/>
      <w:caps/>
      <w:sz w:val="20"/>
      <w:szCs w:val="20"/>
      <w:lang w:val="es-ES" w:eastAsia="es-ES" w:bidi="ar-SA"/>
    </w:rPr>
  </w:style>
  <w:style w:type="paragraph" w:styleId="TDC2">
    <w:name w:val="toc 2"/>
    <w:basedOn w:val="Normal"/>
    <w:next w:val="Normal"/>
    <w:autoRedefine/>
    <w:uiPriority w:val="39"/>
    <w:qFormat/>
    <w:rsid w:val="00FE7F66"/>
    <w:pPr>
      <w:spacing w:after="0" w:line="240" w:lineRule="auto"/>
      <w:ind w:left="240"/>
    </w:pPr>
    <w:rPr>
      <w:rFonts w:ascii="Times New Roman" w:eastAsia="Times New Roman" w:hAnsi="Times New Roman"/>
      <w:smallCaps/>
      <w:sz w:val="20"/>
      <w:szCs w:val="20"/>
      <w:lang w:val="es-ES" w:eastAsia="es-ES" w:bidi="ar-SA"/>
    </w:rPr>
  </w:style>
  <w:style w:type="character" w:styleId="Hipervnculo">
    <w:name w:val="Hyperlink"/>
    <w:uiPriority w:val="99"/>
    <w:rsid w:val="00FE7F66"/>
    <w:rPr>
      <w:color w:val="0000FF"/>
      <w:u w:val="single"/>
    </w:rPr>
  </w:style>
  <w:style w:type="paragraph" w:styleId="Prrafodelista">
    <w:name w:val="List Paragraph"/>
    <w:basedOn w:val="Normal"/>
    <w:qFormat/>
    <w:rsid w:val="00FE7F66"/>
    <w:pPr>
      <w:spacing w:after="0" w:line="240" w:lineRule="auto"/>
      <w:ind w:left="708"/>
    </w:pPr>
    <w:rPr>
      <w:rFonts w:eastAsia="Times New Roman" w:cs="Tahoma"/>
      <w:szCs w:val="24"/>
      <w:lang w:val="es-ES" w:eastAsia="es-ES" w:bidi="ar-SA"/>
    </w:rPr>
  </w:style>
  <w:style w:type="paragraph" w:styleId="Sinespaciado">
    <w:name w:val="No Spacing"/>
    <w:link w:val="SinespaciadoCar"/>
    <w:uiPriority w:val="1"/>
    <w:qFormat/>
    <w:rsid w:val="00434CCD"/>
    <w:rPr>
      <w:rFonts w:ascii="Calibri" w:eastAsia="Times New Roman" w:hAnsi="Calibri"/>
      <w:sz w:val="22"/>
      <w:szCs w:val="22"/>
      <w:lang w:val="es-ES" w:eastAsia="en-US"/>
    </w:rPr>
  </w:style>
  <w:style w:type="character" w:customStyle="1" w:styleId="SinespaciadoCar">
    <w:name w:val="Sin espaciado Car"/>
    <w:link w:val="Sinespaciado"/>
    <w:uiPriority w:val="1"/>
    <w:rsid w:val="00434CCD"/>
    <w:rPr>
      <w:rFonts w:ascii="Calibri" w:eastAsia="Times New Roman" w:hAnsi="Calibri"/>
      <w:sz w:val="22"/>
      <w:szCs w:val="22"/>
      <w:lang w:val="es-ES" w:eastAsia="en-US" w:bidi="ar-SA"/>
    </w:rPr>
  </w:style>
  <w:style w:type="paragraph" w:styleId="Mapadeldocumento">
    <w:name w:val="Document Map"/>
    <w:basedOn w:val="Normal"/>
    <w:link w:val="MapadeldocumentoCar"/>
    <w:uiPriority w:val="99"/>
    <w:semiHidden/>
    <w:unhideWhenUsed/>
    <w:rsid w:val="00125889"/>
    <w:pPr>
      <w:spacing w:after="0" w:line="240" w:lineRule="auto"/>
    </w:pPr>
    <w:rPr>
      <w:rFonts w:ascii="Tahoma" w:hAnsi="Tahoma" w:cs="Angsana New"/>
      <w:sz w:val="16"/>
      <w:szCs w:val="20"/>
    </w:rPr>
  </w:style>
  <w:style w:type="character" w:customStyle="1" w:styleId="MapadeldocumentoCar">
    <w:name w:val="Mapa del documento Car"/>
    <w:link w:val="Mapadeldocumento"/>
    <w:uiPriority w:val="99"/>
    <w:semiHidden/>
    <w:rsid w:val="00125889"/>
    <w:rPr>
      <w:rFonts w:ascii="Tahoma" w:hAnsi="Tahoma" w:cs="Angsana New"/>
      <w:color w:val="333333"/>
      <w:sz w:val="16"/>
      <w:lang w:eastAsia="en-US" w:bidi="th-TH"/>
    </w:rPr>
  </w:style>
  <w:style w:type="character" w:customStyle="1" w:styleId="apple-style-span">
    <w:name w:val="apple-style-span"/>
    <w:basedOn w:val="Fuentedeprrafopredeter"/>
    <w:rsid w:val="001E6736"/>
  </w:style>
  <w:style w:type="character" w:customStyle="1" w:styleId="apple-converted-space">
    <w:name w:val="apple-converted-space"/>
    <w:basedOn w:val="Fuentedeprrafopredeter"/>
    <w:rsid w:val="001E6736"/>
  </w:style>
  <w:style w:type="paragraph" w:styleId="Descripcin">
    <w:name w:val="caption"/>
    <w:basedOn w:val="Normal"/>
    <w:next w:val="Normal"/>
    <w:uiPriority w:val="35"/>
    <w:unhideWhenUsed/>
    <w:qFormat/>
    <w:rsid w:val="005C379C"/>
    <w:rPr>
      <w:rFonts w:cs="Angsana New"/>
      <w:b/>
      <w:bCs/>
      <w:sz w:val="20"/>
      <w:szCs w:val="25"/>
    </w:rPr>
  </w:style>
  <w:style w:type="character" w:customStyle="1" w:styleId="Ttulo2Car">
    <w:name w:val="Título 2 Car"/>
    <w:link w:val="Ttulo2"/>
    <w:uiPriority w:val="9"/>
    <w:semiHidden/>
    <w:rsid w:val="000704F6"/>
    <w:rPr>
      <w:rFonts w:ascii="Cambria" w:eastAsia="Times New Roman" w:hAnsi="Cambria" w:cs="Angsana New"/>
      <w:b/>
      <w:bCs/>
      <w:i/>
      <w:iCs/>
      <w:color w:val="333333"/>
      <w:sz w:val="28"/>
      <w:szCs w:val="35"/>
      <w:lang w:eastAsia="en-US" w:bidi="th-TH"/>
    </w:rPr>
  </w:style>
  <w:style w:type="character" w:customStyle="1" w:styleId="Ttulo3Car">
    <w:name w:val="Título 3 Car"/>
    <w:link w:val="Ttulo3"/>
    <w:uiPriority w:val="9"/>
    <w:semiHidden/>
    <w:rsid w:val="000704F6"/>
    <w:rPr>
      <w:rFonts w:ascii="Cambria" w:eastAsia="Times New Roman" w:hAnsi="Cambria" w:cs="Angsana New"/>
      <w:b/>
      <w:bCs/>
      <w:color w:val="333333"/>
      <w:sz w:val="26"/>
      <w:szCs w:val="33"/>
      <w:lang w:eastAsia="en-US" w:bidi="th-TH"/>
    </w:rPr>
  </w:style>
  <w:style w:type="character" w:customStyle="1" w:styleId="Ttulo4Car">
    <w:name w:val="Título 4 Car"/>
    <w:link w:val="Ttulo4"/>
    <w:uiPriority w:val="9"/>
    <w:semiHidden/>
    <w:rsid w:val="000704F6"/>
    <w:rPr>
      <w:rFonts w:ascii="Calibri" w:eastAsia="Times New Roman" w:hAnsi="Calibri" w:cs="Angsana New"/>
      <w:b/>
      <w:bCs/>
      <w:color w:val="333333"/>
      <w:sz w:val="28"/>
      <w:szCs w:val="35"/>
      <w:lang w:eastAsia="en-US" w:bidi="th-TH"/>
    </w:rPr>
  </w:style>
  <w:style w:type="character" w:customStyle="1" w:styleId="Ttulo5Car">
    <w:name w:val="Título 5 Car"/>
    <w:link w:val="Ttulo5"/>
    <w:uiPriority w:val="9"/>
    <w:semiHidden/>
    <w:rsid w:val="000704F6"/>
    <w:rPr>
      <w:rFonts w:ascii="Calibri" w:eastAsia="Times New Roman" w:hAnsi="Calibri" w:cs="Angsana New"/>
      <w:b/>
      <w:bCs/>
      <w:i/>
      <w:iCs/>
      <w:color w:val="333333"/>
      <w:sz w:val="26"/>
      <w:szCs w:val="33"/>
      <w:lang w:eastAsia="en-US" w:bidi="th-TH"/>
    </w:rPr>
  </w:style>
  <w:style w:type="character" w:customStyle="1" w:styleId="Ttulo6Car">
    <w:name w:val="Título 6 Car"/>
    <w:link w:val="Ttulo6"/>
    <w:uiPriority w:val="9"/>
    <w:semiHidden/>
    <w:rsid w:val="000704F6"/>
    <w:rPr>
      <w:rFonts w:ascii="Calibri" w:eastAsia="Times New Roman" w:hAnsi="Calibri" w:cs="Angsana New"/>
      <w:b/>
      <w:bCs/>
      <w:color w:val="333333"/>
      <w:sz w:val="22"/>
      <w:szCs w:val="28"/>
      <w:lang w:eastAsia="en-US" w:bidi="th-TH"/>
    </w:rPr>
  </w:style>
  <w:style w:type="character" w:customStyle="1" w:styleId="Ttulo7Car">
    <w:name w:val="Título 7 Car"/>
    <w:link w:val="Ttulo7"/>
    <w:uiPriority w:val="9"/>
    <w:semiHidden/>
    <w:rsid w:val="000704F6"/>
    <w:rPr>
      <w:rFonts w:ascii="Calibri" w:eastAsia="Times New Roman" w:hAnsi="Calibri" w:cs="Angsana New"/>
      <w:color w:val="333333"/>
      <w:sz w:val="24"/>
      <w:szCs w:val="30"/>
      <w:lang w:eastAsia="en-US" w:bidi="th-TH"/>
    </w:rPr>
  </w:style>
  <w:style w:type="character" w:customStyle="1" w:styleId="Ttulo8Car">
    <w:name w:val="Título 8 Car"/>
    <w:link w:val="Ttulo8"/>
    <w:uiPriority w:val="9"/>
    <w:semiHidden/>
    <w:rsid w:val="000704F6"/>
    <w:rPr>
      <w:rFonts w:ascii="Calibri" w:eastAsia="Times New Roman" w:hAnsi="Calibri" w:cs="Angsana New"/>
      <w:i/>
      <w:iCs/>
      <w:color w:val="333333"/>
      <w:sz w:val="24"/>
      <w:szCs w:val="30"/>
      <w:lang w:eastAsia="en-US" w:bidi="th-TH"/>
    </w:rPr>
  </w:style>
  <w:style w:type="character" w:customStyle="1" w:styleId="Ttulo9Car">
    <w:name w:val="Título 9 Car"/>
    <w:link w:val="Ttulo9"/>
    <w:uiPriority w:val="9"/>
    <w:semiHidden/>
    <w:rsid w:val="000704F6"/>
    <w:rPr>
      <w:rFonts w:ascii="Cambria" w:eastAsia="Times New Roman" w:hAnsi="Cambria" w:cs="Angsana New"/>
      <w:color w:val="333333"/>
      <w:sz w:val="22"/>
      <w:szCs w:val="28"/>
      <w:lang w:eastAsia="en-US" w:bidi="th-TH"/>
    </w:rPr>
  </w:style>
  <w:style w:type="paragraph" w:styleId="Textocomentario">
    <w:name w:val="annotation text"/>
    <w:basedOn w:val="Normal"/>
    <w:link w:val="TextocomentarioCar"/>
    <w:uiPriority w:val="99"/>
    <w:unhideWhenUsed/>
    <w:rsid w:val="000704F6"/>
    <w:rPr>
      <w:rFonts w:cs="Angsana New"/>
      <w:sz w:val="20"/>
      <w:szCs w:val="25"/>
    </w:rPr>
  </w:style>
  <w:style w:type="character" w:customStyle="1" w:styleId="TextocomentarioCar">
    <w:name w:val="Texto comentario Car"/>
    <w:link w:val="Textocomentario"/>
    <w:uiPriority w:val="99"/>
    <w:rsid w:val="000704F6"/>
    <w:rPr>
      <w:rFonts w:cs="Angsana New"/>
      <w:color w:val="333333"/>
      <w:szCs w:val="25"/>
      <w:lang w:eastAsia="en-US" w:bidi="th-TH"/>
    </w:rPr>
  </w:style>
  <w:style w:type="paragraph" w:styleId="Asuntodelcomentario">
    <w:name w:val="annotation subject"/>
    <w:basedOn w:val="Textocomentario"/>
    <w:next w:val="Textocomentario"/>
    <w:link w:val="AsuntodelcomentarioCar"/>
    <w:uiPriority w:val="99"/>
    <w:semiHidden/>
    <w:unhideWhenUsed/>
    <w:rsid w:val="000704F6"/>
    <w:rPr>
      <w:b/>
      <w:bCs/>
    </w:rPr>
  </w:style>
  <w:style w:type="character" w:customStyle="1" w:styleId="AsuntodelcomentarioCar">
    <w:name w:val="Asunto del comentario Car"/>
    <w:link w:val="Asuntodelcomentario"/>
    <w:uiPriority w:val="99"/>
    <w:semiHidden/>
    <w:rsid w:val="000704F6"/>
    <w:rPr>
      <w:rFonts w:cs="Angsana New"/>
      <w:b/>
      <w:bCs/>
      <w:color w:val="333333"/>
      <w:szCs w:val="25"/>
      <w:lang w:eastAsia="en-US" w:bidi="th-TH"/>
    </w:rPr>
  </w:style>
  <w:style w:type="paragraph" w:styleId="Bibliografa">
    <w:name w:val="Bibliography"/>
    <w:basedOn w:val="Normal"/>
    <w:next w:val="Normal"/>
    <w:uiPriority w:val="37"/>
    <w:semiHidden/>
    <w:unhideWhenUsed/>
    <w:rsid w:val="000704F6"/>
    <w:rPr>
      <w:rFonts w:cs="Angsana New"/>
    </w:rPr>
  </w:style>
  <w:style w:type="paragraph" w:styleId="Cierre">
    <w:name w:val="Closing"/>
    <w:basedOn w:val="Normal"/>
    <w:link w:val="CierreCar"/>
    <w:uiPriority w:val="99"/>
    <w:semiHidden/>
    <w:unhideWhenUsed/>
    <w:rsid w:val="000704F6"/>
    <w:pPr>
      <w:ind w:left="4252"/>
    </w:pPr>
    <w:rPr>
      <w:rFonts w:cs="Angsana New"/>
    </w:rPr>
  </w:style>
  <w:style w:type="character" w:customStyle="1" w:styleId="CierreCar">
    <w:name w:val="Cierre Car"/>
    <w:link w:val="Cierre"/>
    <w:uiPriority w:val="99"/>
    <w:semiHidden/>
    <w:rsid w:val="000704F6"/>
    <w:rPr>
      <w:rFonts w:cs="Angsana New"/>
      <w:color w:val="333333"/>
      <w:sz w:val="24"/>
      <w:szCs w:val="28"/>
      <w:lang w:eastAsia="en-US" w:bidi="th-TH"/>
    </w:rPr>
  </w:style>
  <w:style w:type="paragraph" w:styleId="Cita">
    <w:name w:val="Quote"/>
    <w:basedOn w:val="Normal"/>
    <w:next w:val="Normal"/>
    <w:link w:val="CitaCar"/>
    <w:uiPriority w:val="29"/>
    <w:qFormat/>
    <w:rsid w:val="000704F6"/>
    <w:rPr>
      <w:rFonts w:cs="Angsana New"/>
      <w:i/>
      <w:iCs/>
      <w:color w:val="000000"/>
    </w:rPr>
  </w:style>
  <w:style w:type="character" w:customStyle="1" w:styleId="CitaCar">
    <w:name w:val="Cita Car"/>
    <w:link w:val="Cita"/>
    <w:uiPriority w:val="29"/>
    <w:rsid w:val="000704F6"/>
    <w:rPr>
      <w:rFonts w:cs="Angsana New"/>
      <w:i/>
      <w:iCs/>
      <w:color w:val="000000"/>
      <w:sz w:val="24"/>
      <w:szCs w:val="28"/>
      <w:lang w:eastAsia="en-US" w:bidi="th-TH"/>
    </w:rPr>
  </w:style>
  <w:style w:type="paragraph" w:styleId="Citadestacada">
    <w:name w:val="Intense Quote"/>
    <w:basedOn w:val="Normal"/>
    <w:next w:val="Normal"/>
    <w:link w:val="CitadestacadaCar"/>
    <w:uiPriority w:val="30"/>
    <w:qFormat/>
    <w:rsid w:val="000704F6"/>
    <w:pPr>
      <w:pBdr>
        <w:bottom w:val="single" w:sz="4" w:space="4" w:color="4F81BD"/>
      </w:pBdr>
      <w:spacing w:before="200" w:after="280"/>
      <w:ind w:left="936" w:right="936"/>
    </w:pPr>
    <w:rPr>
      <w:rFonts w:cs="Angsana New"/>
      <w:b/>
      <w:bCs/>
      <w:i/>
      <w:iCs/>
      <w:color w:val="4F81BD"/>
    </w:rPr>
  </w:style>
  <w:style w:type="character" w:customStyle="1" w:styleId="CitadestacadaCar">
    <w:name w:val="Cita destacada Car"/>
    <w:link w:val="Citadestacada"/>
    <w:uiPriority w:val="30"/>
    <w:rsid w:val="000704F6"/>
    <w:rPr>
      <w:rFonts w:cs="Angsana New"/>
      <w:b/>
      <w:bCs/>
      <w:i/>
      <w:iCs/>
      <w:color w:val="4F81BD"/>
      <w:sz w:val="24"/>
      <w:szCs w:val="28"/>
      <w:lang w:eastAsia="en-US" w:bidi="th-TH"/>
    </w:rPr>
  </w:style>
  <w:style w:type="paragraph" w:styleId="Continuarlista">
    <w:name w:val="List Continue"/>
    <w:basedOn w:val="Normal"/>
    <w:uiPriority w:val="99"/>
    <w:semiHidden/>
    <w:unhideWhenUsed/>
    <w:rsid w:val="000704F6"/>
    <w:pPr>
      <w:spacing w:after="120"/>
      <w:ind w:left="283"/>
      <w:contextualSpacing/>
    </w:pPr>
    <w:rPr>
      <w:rFonts w:cs="Angsana New"/>
    </w:rPr>
  </w:style>
  <w:style w:type="paragraph" w:styleId="Continuarlista2">
    <w:name w:val="List Continue 2"/>
    <w:basedOn w:val="Normal"/>
    <w:uiPriority w:val="99"/>
    <w:semiHidden/>
    <w:unhideWhenUsed/>
    <w:rsid w:val="000704F6"/>
    <w:pPr>
      <w:spacing w:after="120"/>
      <w:ind w:left="566"/>
      <w:contextualSpacing/>
    </w:pPr>
    <w:rPr>
      <w:rFonts w:cs="Angsana New"/>
    </w:rPr>
  </w:style>
  <w:style w:type="paragraph" w:styleId="Continuarlista3">
    <w:name w:val="List Continue 3"/>
    <w:basedOn w:val="Normal"/>
    <w:uiPriority w:val="99"/>
    <w:semiHidden/>
    <w:unhideWhenUsed/>
    <w:rsid w:val="000704F6"/>
    <w:pPr>
      <w:spacing w:after="120"/>
      <w:ind w:left="849"/>
      <w:contextualSpacing/>
    </w:pPr>
    <w:rPr>
      <w:rFonts w:cs="Angsana New"/>
    </w:rPr>
  </w:style>
  <w:style w:type="paragraph" w:styleId="Continuarlista4">
    <w:name w:val="List Continue 4"/>
    <w:basedOn w:val="Normal"/>
    <w:uiPriority w:val="99"/>
    <w:semiHidden/>
    <w:unhideWhenUsed/>
    <w:rsid w:val="000704F6"/>
    <w:pPr>
      <w:spacing w:after="120"/>
      <w:ind w:left="1132"/>
      <w:contextualSpacing/>
    </w:pPr>
    <w:rPr>
      <w:rFonts w:cs="Angsana New"/>
    </w:rPr>
  </w:style>
  <w:style w:type="paragraph" w:styleId="Continuarlista5">
    <w:name w:val="List Continue 5"/>
    <w:basedOn w:val="Normal"/>
    <w:uiPriority w:val="99"/>
    <w:semiHidden/>
    <w:unhideWhenUsed/>
    <w:rsid w:val="000704F6"/>
    <w:pPr>
      <w:spacing w:after="120"/>
      <w:ind w:left="1415"/>
      <w:contextualSpacing/>
    </w:pPr>
    <w:rPr>
      <w:rFonts w:cs="Angsana New"/>
    </w:rPr>
  </w:style>
  <w:style w:type="paragraph" w:styleId="DireccinHTML">
    <w:name w:val="HTML Address"/>
    <w:basedOn w:val="Normal"/>
    <w:link w:val="DireccinHTMLCar"/>
    <w:uiPriority w:val="99"/>
    <w:semiHidden/>
    <w:unhideWhenUsed/>
    <w:rsid w:val="000704F6"/>
    <w:rPr>
      <w:rFonts w:cs="Angsana New"/>
      <w:i/>
      <w:iCs/>
    </w:rPr>
  </w:style>
  <w:style w:type="character" w:customStyle="1" w:styleId="DireccinHTMLCar">
    <w:name w:val="Dirección HTML Car"/>
    <w:link w:val="DireccinHTML"/>
    <w:uiPriority w:val="99"/>
    <w:semiHidden/>
    <w:rsid w:val="000704F6"/>
    <w:rPr>
      <w:rFonts w:cs="Angsana New"/>
      <w:i/>
      <w:iCs/>
      <w:color w:val="333333"/>
      <w:sz w:val="24"/>
      <w:szCs w:val="28"/>
      <w:lang w:eastAsia="en-US" w:bidi="th-TH"/>
    </w:rPr>
  </w:style>
  <w:style w:type="paragraph" w:styleId="Direccinsobre">
    <w:name w:val="envelope address"/>
    <w:basedOn w:val="Normal"/>
    <w:uiPriority w:val="99"/>
    <w:semiHidden/>
    <w:unhideWhenUsed/>
    <w:rsid w:val="000704F6"/>
    <w:pPr>
      <w:framePr w:w="7920" w:h="1980" w:hRule="exact" w:hSpace="141" w:wrap="auto" w:hAnchor="page" w:xAlign="center" w:yAlign="bottom"/>
      <w:ind w:left="2880"/>
    </w:pPr>
    <w:rPr>
      <w:rFonts w:ascii="Cambria" w:eastAsia="Times New Roman" w:hAnsi="Cambria" w:cs="Angsana New"/>
      <w:szCs w:val="30"/>
    </w:rPr>
  </w:style>
  <w:style w:type="paragraph" w:styleId="Encabezadodelista">
    <w:name w:val="toa heading"/>
    <w:basedOn w:val="Normal"/>
    <w:next w:val="Normal"/>
    <w:uiPriority w:val="99"/>
    <w:semiHidden/>
    <w:unhideWhenUsed/>
    <w:rsid w:val="000704F6"/>
    <w:pPr>
      <w:spacing w:before="120"/>
    </w:pPr>
    <w:rPr>
      <w:rFonts w:ascii="Cambria" w:eastAsia="Times New Roman" w:hAnsi="Cambria" w:cs="Angsana New"/>
      <w:b/>
      <w:bCs/>
      <w:szCs w:val="30"/>
    </w:rPr>
  </w:style>
  <w:style w:type="paragraph" w:styleId="Encabezadodemensaje">
    <w:name w:val="Message Header"/>
    <w:basedOn w:val="Normal"/>
    <w:link w:val="EncabezadodemensajeCar"/>
    <w:uiPriority w:val="99"/>
    <w:semiHidden/>
    <w:unhideWhenUsed/>
    <w:rsid w:val="000704F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Angsana New"/>
      <w:szCs w:val="30"/>
    </w:rPr>
  </w:style>
  <w:style w:type="character" w:customStyle="1" w:styleId="EncabezadodemensajeCar">
    <w:name w:val="Encabezado de mensaje Car"/>
    <w:link w:val="Encabezadodemensaje"/>
    <w:uiPriority w:val="99"/>
    <w:semiHidden/>
    <w:rsid w:val="000704F6"/>
    <w:rPr>
      <w:rFonts w:ascii="Cambria" w:eastAsia="Times New Roman" w:hAnsi="Cambria" w:cs="Angsana New"/>
      <w:color w:val="333333"/>
      <w:sz w:val="24"/>
      <w:szCs w:val="30"/>
      <w:shd w:val="pct20" w:color="auto" w:fill="auto"/>
      <w:lang w:eastAsia="en-US" w:bidi="th-TH"/>
    </w:rPr>
  </w:style>
  <w:style w:type="paragraph" w:styleId="Encabezadodenota">
    <w:name w:val="Note Heading"/>
    <w:basedOn w:val="Normal"/>
    <w:next w:val="Normal"/>
    <w:link w:val="EncabezadodenotaCar"/>
    <w:uiPriority w:val="99"/>
    <w:semiHidden/>
    <w:unhideWhenUsed/>
    <w:rsid w:val="000704F6"/>
    <w:rPr>
      <w:rFonts w:cs="Angsana New"/>
    </w:rPr>
  </w:style>
  <w:style w:type="character" w:customStyle="1" w:styleId="EncabezadodenotaCar">
    <w:name w:val="Encabezado de nota Car"/>
    <w:link w:val="Encabezadodenota"/>
    <w:uiPriority w:val="99"/>
    <w:semiHidden/>
    <w:rsid w:val="000704F6"/>
    <w:rPr>
      <w:rFonts w:cs="Angsana New"/>
      <w:color w:val="333333"/>
      <w:sz w:val="24"/>
      <w:szCs w:val="28"/>
      <w:lang w:eastAsia="en-US" w:bidi="th-TH"/>
    </w:rPr>
  </w:style>
  <w:style w:type="paragraph" w:styleId="Fecha">
    <w:name w:val="Date"/>
    <w:basedOn w:val="Normal"/>
    <w:next w:val="Normal"/>
    <w:link w:val="FechaCar"/>
    <w:uiPriority w:val="99"/>
    <w:semiHidden/>
    <w:unhideWhenUsed/>
    <w:rsid w:val="000704F6"/>
    <w:rPr>
      <w:rFonts w:cs="Angsana New"/>
    </w:rPr>
  </w:style>
  <w:style w:type="character" w:customStyle="1" w:styleId="FechaCar">
    <w:name w:val="Fecha Car"/>
    <w:link w:val="Fecha"/>
    <w:uiPriority w:val="99"/>
    <w:semiHidden/>
    <w:rsid w:val="000704F6"/>
    <w:rPr>
      <w:rFonts w:cs="Angsana New"/>
      <w:color w:val="333333"/>
      <w:sz w:val="24"/>
      <w:szCs w:val="28"/>
      <w:lang w:eastAsia="en-US" w:bidi="th-TH"/>
    </w:rPr>
  </w:style>
  <w:style w:type="paragraph" w:styleId="Firma">
    <w:name w:val="Signature"/>
    <w:basedOn w:val="Normal"/>
    <w:link w:val="FirmaCar"/>
    <w:uiPriority w:val="99"/>
    <w:semiHidden/>
    <w:unhideWhenUsed/>
    <w:rsid w:val="000704F6"/>
    <w:pPr>
      <w:ind w:left="4252"/>
    </w:pPr>
    <w:rPr>
      <w:rFonts w:cs="Angsana New"/>
    </w:rPr>
  </w:style>
  <w:style w:type="character" w:customStyle="1" w:styleId="FirmaCar">
    <w:name w:val="Firma Car"/>
    <w:link w:val="Firma"/>
    <w:uiPriority w:val="99"/>
    <w:semiHidden/>
    <w:rsid w:val="000704F6"/>
    <w:rPr>
      <w:rFonts w:cs="Angsana New"/>
      <w:color w:val="333333"/>
      <w:sz w:val="24"/>
      <w:szCs w:val="28"/>
      <w:lang w:eastAsia="en-US" w:bidi="th-TH"/>
    </w:rPr>
  </w:style>
  <w:style w:type="paragraph" w:styleId="Firmadecorreoelectrnico">
    <w:name w:val="E-mail Signature"/>
    <w:basedOn w:val="Normal"/>
    <w:link w:val="FirmadecorreoelectrnicoCar"/>
    <w:uiPriority w:val="99"/>
    <w:semiHidden/>
    <w:unhideWhenUsed/>
    <w:rsid w:val="000704F6"/>
    <w:rPr>
      <w:rFonts w:cs="Angsana New"/>
    </w:rPr>
  </w:style>
  <w:style w:type="character" w:customStyle="1" w:styleId="FirmadecorreoelectrnicoCar">
    <w:name w:val="Firma de correo electrónico Car"/>
    <w:link w:val="Firmadecorreoelectrnico"/>
    <w:uiPriority w:val="99"/>
    <w:semiHidden/>
    <w:rsid w:val="000704F6"/>
    <w:rPr>
      <w:rFonts w:cs="Angsana New"/>
      <w:color w:val="333333"/>
      <w:sz w:val="24"/>
      <w:szCs w:val="28"/>
      <w:lang w:eastAsia="en-US" w:bidi="th-TH"/>
    </w:rPr>
  </w:style>
  <w:style w:type="paragraph" w:styleId="HTMLconformatoprevio">
    <w:name w:val="HTML Preformatted"/>
    <w:basedOn w:val="Normal"/>
    <w:link w:val="HTMLconformatoprevioCar"/>
    <w:uiPriority w:val="99"/>
    <w:semiHidden/>
    <w:unhideWhenUsed/>
    <w:rsid w:val="000704F6"/>
    <w:rPr>
      <w:rFonts w:ascii="Courier New" w:hAnsi="Courier New" w:cs="Angsana New"/>
      <w:sz w:val="20"/>
      <w:szCs w:val="25"/>
    </w:rPr>
  </w:style>
  <w:style w:type="character" w:customStyle="1" w:styleId="HTMLconformatoprevioCar">
    <w:name w:val="HTML con formato previo Car"/>
    <w:link w:val="HTMLconformatoprevio"/>
    <w:uiPriority w:val="99"/>
    <w:semiHidden/>
    <w:rsid w:val="000704F6"/>
    <w:rPr>
      <w:rFonts w:ascii="Courier New" w:hAnsi="Courier New" w:cs="Angsana New"/>
      <w:color w:val="333333"/>
      <w:szCs w:val="25"/>
      <w:lang w:eastAsia="en-US" w:bidi="th-TH"/>
    </w:rPr>
  </w:style>
  <w:style w:type="paragraph" w:styleId="ndice1">
    <w:name w:val="index 1"/>
    <w:basedOn w:val="Normal"/>
    <w:next w:val="Normal"/>
    <w:autoRedefine/>
    <w:uiPriority w:val="99"/>
    <w:semiHidden/>
    <w:unhideWhenUsed/>
    <w:rsid w:val="000704F6"/>
    <w:pPr>
      <w:ind w:left="240" w:hanging="240"/>
    </w:pPr>
    <w:rPr>
      <w:rFonts w:cs="Angsana New"/>
    </w:rPr>
  </w:style>
  <w:style w:type="paragraph" w:styleId="ndice2">
    <w:name w:val="index 2"/>
    <w:basedOn w:val="Normal"/>
    <w:next w:val="Normal"/>
    <w:autoRedefine/>
    <w:uiPriority w:val="99"/>
    <w:semiHidden/>
    <w:unhideWhenUsed/>
    <w:rsid w:val="000704F6"/>
    <w:pPr>
      <w:ind w:left="480" w:hanging="240"/>
    </w:pPr>
    <w:rPr>
      <w:rFonts w:cs="Angsana New"/>
    </w:rPr>
  </w:style>
  <w:style w:type="paragraph" w:styleId="ndice3">
    <w:name w:val="index 3"/>
    <w:basedOn w:val="Normal"/>
    <w:next w:val="Normal"/>
    <w:autoRedefine/>
    <w:uiPriority w:val="99"/>
    <w:semiHidden/>
    <w:unhideWhenUsed/>
    <w:rsid w:val="000704F6"/>
    <w:pPr>
      <w:ind w:left="720" w:hanging="240"/>
    </w:pPr>
    <w:rPr>
      <w:rFonts w:cs="Angsana New"/>
    </w:rPr>
  </w:style>
  <w:style w:type="paragraph" w:styleId="ndice4">
    <w:name w:val="index 4"/>
    <w:basedOn w:val="Normal"/>
    <w:next w:val="Normal"/>
    <w:autoRedefine/>
    <w:uiPriority w:val="99"/>
    <w:semiHidden/>
    <w:unhideWhenUsed/>
    <w:rsid w:val="000704F6"/>
    <w:pPr>
      <w:ind w:left="960" w:hanging="240"/>
    </w:pPr>
    <w:rPr>
      <w:rFonts w:cs="Angsana New"/>
    </w:rPr>
  </w:style>
  <w:style w:type="paragraph" w:styleId="ndice5">
    <w:name w:val="index 5"/>
    <w:basedOn w:val="Normal"/>
    <w:next w:val="Normal"/>
    <w:autoRedefine/>
    <w:uiPriority w:val="99"/>
    <w:semiHidden/>
    <w:unhideWhenUsed/>
    <w:rsid w:val="000704F6"/>
    <w:pPr>
      <w:ind w:left="1200" w:hanging="240"/>
    </w:pPr>
    <w:rPr>
      <w:rFonts w:cs="Angsana New"/>
    </w:rPr>
  </w:style>
  <w:style w:type="paragraph" w:styleId="ndice6">
    <w:name w:val="index 6"/>
    <w:basedOn w:val="Normal"/>
    <w:next w:val="Normal"/>
    <w:autoRedefine/>
    <w:uiPriority w:val="99"/>
    <w:semiHidden/>
    <w:unhideWhenUsed/>
    <w:rsid w:val="000704F6"/>
    <w:pPr>
      <w:ind w:left="1440" w:hanging="240"/>
    </w:pPr>
    <w:rPr>
      <w:rFonts w:cs="Angsana New"/>
    </w:rPr>
  </w:style>
  <w:style w:type="paragraph" w:styleId="ndice7">
    <w:name w:val="index 7"/>
    <w:basedOn w:val="Normal"/>
    <w:next w:val="Normal"/>
    <w:autoRedefine/>
    <w:uiPriority w:val="99"/>
    <w:semiHidden/>
    <w:unhideWhenUsed/>
    <w:rsid w:val="000704F6"/>
    <w:pPr>
      <w:ind w:left="1680" w:hanging="240"/>
    </w:pPr>
    <w:rPr>
      <w:rFonts w:cs="Angsana New"/>
    </w:rPr>
  </w:style>
  <w:style w:type="paragraph" w:styleId="ndice8">
    <w:name w:val="index 8"/>
    <w:basedOn w:val="Normal"/>
    <w:next w:val="Normal"/>
    <w:autoRedefine/>
    <w:uiPriority w:val="99"/>
    <w:semiHidden/>
    <w:unhideWhenUsed/>
    <w:rsid w:val="000704F6"/>
    <w:pPr>
      <w:ind w:left="1920" w:hanging="240"/>
    </w:pPr>
    <w:rPr>
      <w:rFonts w:cs="Angsana New"/>
    </w:rPr>
  </w:style>
  <w:style w:type="paragraph" w:styleId="ndice9">
    <w:name w:val="index 9"/>
    <w:basedOn w:val="Normal"/>
    <w:next w:val="Normal"/>
    <w:autoRedefine/>
    <w:uiPriority w:val="99"/>
    <w:semiHidden/>
    <w:unhideWhenUsed/>
    <w:rsid w:val="000704F6"/>
    <w:pPr>
      <w:ind w:left="2160" w:hanging="240"/>
    </w:pPr>
    <w:rPr>
      <w:rFonts w:cs="Angsana New"/>
    </w:rPr>
  </w:style>
  <w:style w:type="paragraph" w:styleId="Lista">
    <w:name w:val="List"/>
    <w:basedOn w:val="Normal"/>
    <w:uiPriority w:val="99"/>
    <w:semiHidden/>
    <w:unhideWhenUsed/>
    <w:rsid w:val="000704F6"/>
    <w:pPr>
      <w:ind w:left="283" w:hanging="283"/>
      <w:contextualSpacing/>
    </w:pPr>
    <w:rPr>
      <w:rFonts w:cs="Angsana New"/>
    </w:rPr>
  </w:style>
  <w:style w:type="paragraph" w:styleId="Lista2">
    <w:name w:val="List 2"/>
    <w:basedOn w:val="Normal"/>
    <w:uiPriority w:val="99"/>
    <w:semiHidden/>
    <w:unhideWhenUsed/>
    <w:rsid w:val="000704F6"/>
    <w:pPr>
      <w:ind w:left="566" w:hanging="283"/>
      <w:contextualSpacing/>
    </w:pPr>
    <w:rPr>
      <w:rFonts w:cs="Angsana New"/>
    </w:rPr>
  </w:style>
  <w:style w:type="paragraph" w:styleId="Lista3">
    <w:name w:val="List 3"/>
    <w:basedOn w:val="Normal"/>
    <w:uiPriority w:val="99"/>
    <w:semiHidden/>
    <w:unhideWhenUsed/>
    <w:rsid w:val="000704F6"/>
    <w:pPr>
      <w:ind w:left="849" w:hanging="283"/>
      <w:contextualSpacing/>
    </w:pPr>
    <w:rPr>
      <w:rFonts w:cs="Angsana New"/>
    </w:rPr>
  </w:style>
  <w:style w:type="paragraph" w:styleId="Lista4">
    <w:name w:val="List 4"/>
    <w:basedOn w:val="Normal"/>
    <w:uiPriority w:val="99"/>
    <w:semiHidden/>
    <w:unhideWhenUsed/>
    <w:rsid w:val="000704F6"/>
    <w:pPr>
      <w:ind w:left="1132" w:hanging="283"/>
      <w:contextualSpacing/>
    </w:pPr>
    <w:rPr>
      <w:rFonts w:cs="Angsana New"/>
    </w:rPr>
  </w:style>
  <w:style w:type="paragraph" w:styleId="Lista5">
    <w:name w:val="List 5"/>
    <w:basedOn w:val="Normal"/>
    <w:uiPriority w:val="99"/>
    <w:semiHidden/>
    <w:unhideWhenUsed/>
    <w:rsid w:val="000704F6"/>
    <w:pPr>
      <w:ind w:left="1415" w:hanging="283"/>
      <w:contextualSpacing/>
    </w:pPr>
    <w:rPr>
      <w:rFonts w:cs="Angsana New"/>
    </w:rPr>
  </w:style>
  <w:style w:type="paragraph" w:styleId="Listaconnmeros">
    <w:name w:val="List Number"/>
    <w:basedOn w:val="Normal"/>
    <w:uiPriority w:val="99"/>
    <w:semiHidden/>
    <w:unhideWhenUsed/>
    <w:rsid w:val="000704F6"/>
    <w:pPr>
      <w:numPr>
        <w:numId w:val="1"/>
      </w:numPr>
      <w:contextualSpacing/>
    </w:pPr>
    <w:rPr>
      <w:rFonts w:cs="Angsana New"/>
    </w:rPr>
  </w:style>
  <w:style w:type="paragraph" w:styleId="Listaconnmeros2">
    <w:name w:val="List Number 2"/>
    <w:basedOn w:val="Normal"/>
    <w:uiPriority w:val="99"/>
    <w:semiHidden/>
    <w:unhideWhenUsed/>
    <w:rsid w:val="000704F6"/>
    <w:pPr>
      <w:numPr>
        <w:numId w:val="2"/>
      </w:numPr>
      <w:contextualSpacing/>
    </w:pPr>
    <w:rPr>
      <w:rFonts w:cs="Angsana New"/>
    </w:rPr>
  </w:style>
  <w:style w:type="paragraph" w:styleId="Listaconnmeros3">
    <w:name w:val="List Number 3"/>
    <w:basedOn w:val="Normal"/>
    <w:uiPriority w:val="99"/>
    <w:semiHidden/>
    <w:unhideWhenUsed/>
    <w:rsid w:val="000704F6"/>
    <w:pPr>
      <w:numPr>
        <w:numId w:val="3"/>
      </w:numPr>
      <w:contextualSpacing/>
    </w:pPr>
    <w:rPr>
      <w:rFonts w:cs="Angsana New"/>
    </w:rPr>
  </w:style>
  <w:style w:type="paragraph" w:styleId="Listaconnmeros4">
    <w:name w:val="List Number 4"/>
    <w:basedOn w:val="Normal"/>
    <w:uiPriority w:val="99"/>
    <w:semiHidden/>
    <w:unhideWhenUsed/>
    <w:rsid w:val="000704F6"/>
    <w:pPr>
      <w:numPr>
        <w:numId w:val="4"/>
      </w:numPr>
      <w:contextualSpacing/>
    </w:pPr>
    <w:rPr>
      <w:rFonts w:cs="Angsana New"/>
    </w:rPr>
  </w:style>
  <w:style w:type="paragraph" w:styleId="Listaconnmeros5">
    <w:name w:val="List Number 5"/>
    <w:basedOn w:val="Normal"/>
    <w:uiPriority w:val="99"/>
    <w:semiHidden/>
    <w:unhideWhenUsed/>
    <w:rsid w:val="000704F6"/>
    <w:pPr>
      <w:numPr>
        <w:numId w:val="5"/>
      </w:numPr>
      <w:contextualSpacing/>
    </w:pPr>
    <w:rPr>
      <w:rFonts w:cs="Angsana New"/>
    </w:rPr>
  </w:style>
  <w:style w:type="paragraph" w:styleId="Listaconvietas">
    <w:name w:val="List Bullet"/>
    <w:basedOn w:val="Normal"/>
    <w:uiPriority w:val="99"/>
    <w:semiHidden/>
    <w:unhideWhenUsed/>
    <w:rsid w:val="000704F6"/>
    <w:pPr>
      <w:numPr>
        <w:numId w:val="6"/>
      </w:numPr>
      <w:contextualSpacing/>
    </w:pPr>
    <w:rPr>
      <w:rFonts w:cs="Angsana New"/>
    </w:rPr>
  </w:style>
  <w:style w:type="paragraph" w:styleId="Listaconvietas2">
    <w:name w:val="List Bullet 2"/>
    <w:basedOn w:val="Normal"/>
    <w:uiPriority w:val="99"/>
    <w:semiHidden/>
    <w:unhideWhenUsed/>
    <w:rsid w:val="000704F6"/>
    <w:pPr>
      <w:numPr>
        <w:numId w:val="7"/>
      </w:numPr>
      <w:contextualSpacing/>
    </w:pPr>
    <w:rPr>
      <w:rFonts w:cs="Angsana New"/>
    </w:rPr>
  </w:style>
  <w:style w:type="paragraph" w:styleId="Listaconvietas3">
    <w:name w:val="List Bullet 3"/>
    <w:basedOn w:val="Normal"/>
    <w:uiPriority w:val="99"/>
    <w:semiHidden/>
    <w:unhideWhenUsed/>
    <w:rsid w:val="000704F6"/>
    <w:pPr>
      <w:numPr>
        <w:numId w:val="8"/>
      </w:numPr>
      <w:contextualSpacing/>
    </w:pPr>
    <w:rPr>
      <w:rFonts w:cs="Angsana New"/>
    </w:rPr>
  </w:style>
  <w:style w:type="paragraph" w:styleId="Listaconvietas4">
    <w:name w:val="List Bullet 4"/>
    <w:basedOn w:val="Normal"/>
    <w:uiPriority w:val="99"/>
    <w:semiHidden/>
    <w:unhideWhenUsed/>
    <w:rsid w:val="000704F6"/>
    <w:pPr>
      <w:numPr>
        <w:numId w:val="9"/>
      </w:numPr>
      <w:contextualSpacing/>
    </w:pPr>
    <w:rPr>
      <w:rFonts w:cs="Angsana New"/>
    </w:rPr>
  </w:style>
  <w:style w:type="paragraph" w:styleId="Listaconvietas5">
    <w:name w:val="List Bullet 5"/>
    <w:basedOn w:val="Normal"/>
    <w:uiPriority w:val="99"/>
    <w:semiHidden/>
    <w:unhideWhenUsed/>
    <w:rsid w:val="000704F6"/>
    <w:pPr>
      <w:numPr>
        <w:numId w:val="10"/>
      </w:numPr>
      <w:contextualSpacing/>
    </w:pPr>
    <w:rPr>
      <w:rFonts w:cs="Angsana New"/>
    </w:rPr>
  </w:style>
  <w:style w:type="paragraph" w:styleId="NormalWeb">
    <w:name w:val="Normal (Web)"/>
    <w:basedOn w:val="Normal"/>
    <w:uiPriority w:val="99"/>
    <w:semiHidden/>
    <w:unhideWhenUsed/>
    <w:rsid w:val="000704F6"/>
    <w:rPr>
      <w:rFonts w:ascii="Times New Roman" w:hAnsi="Times New Roman" w:cs="Angsana New"/>
      <w:szCs w:val="30"/>
    </w:rPr>
  </w:style>
  <w:style w:type="paragraph" w:styleId="Remitedesobre">
    <w:name w:val="envelope return"/>
    <w:basedOn w:val="Normal"/>
    <w:uiPriority w:val="99"/>
    <w:semiHidden/>
    <w:unhideWhenUsed/>
    <w:rsid w:val="000704F6"/>
    <w:rPr>
      <w:rFonts w:ascii="Cambria" w:eastAsia="Times New Roman" w:hAnsi="Cambria" w:cs="Angsana New"/>
      <w:sz w:val="20"/>
      <w:szCs w:val="25"/>
    </w:rPr>
  </w:style>
  <w:style w:type="paragraph" w:styleId="Saludo">
    <w:name w:val="Salutation"/>
    <w:basedOn w:val="Normal"/>
    <w:next w:val="Normal"/>
    <w:link w:val="SaludoCar"/>
    <w:uiPriority w:val="99"/>
    <w:semiHidden/>
    <w:unhideWhenUsed/>
    <w:rsid w:val="000704F6"/>
    <w:rPr>
      <w:rFonts w:cs="Angsana New"/>
    </w:rPr>
  </w:style>
  <w:style w:type="character" w:customStyle="1" w:styleId="SaludoCar">
    <w:name w:val="Saludo Car"/>
    <w:link w:val="Saludo"/>
    <w:uiPriority w:val="99"/>
    <w:semiHidden/>
    <w:rsid w:val="000704F6"/>
    <w:rPr>
      <w:rFonts w:cs="Angsana New"/>
      <w:color w:val="333333"/>
      <w:sz w:val="24"/>
      <w:szCs w:val="28"/>
      <w:lang w:eastAsia="en-US" w:bidi="th-TH"/>
    </w:rPr>
  </w:style>
  <w:style w:type="paragraph" w:styleId="Sangradetextonormal">
    <w:name w:val="Body Text Indent"/>
    <w:basedOn w:val="Normal"/>
    <w:link w:val="SangradetextonormalCar"/>
    <w:uiPriority w:val="99"/>
    <w:semiHidden/>
    <w:unhideWhenUsed/>
    <w:rsid w:val="000704F6"/>
    <w:pPr>
      <w:spacing w:after="120"/>
      <w:ind w:left="283"/>
    </w:pPr>
    <w:rPr>
      <w:rFonts w:cs="Angsana New"/>
    </w:rPr>
  </w:style>
  <w:style w:type="character" w:customStyle="1" w:styleId="SangradetextonormalCar">
    <w:name w:val="Sangría de texto normal Car"/>
    <w:link w:val="Sangradetextonormal"/>
    <w:uiPriority w:val="99"/>
    <w:semiHidden/>
    <w:rsid w:val="000704F6"/>
    <w:rPr>
      <w:rFonts w:cs="Angsana New"/>
      <w:color w:val="333333"/>
      <w:sz w:val="24"/>
      <w:szCs w:val="28"/>
      <w:lang w:eastAsia="en-US" w:bidi="th-TH"/>
    </w:rPr>
  </w:style>
  <w:style w:type="paragraph" w:styleId="Sangranormal">
    <w:name w:val="Normal Indent"/>
    <w:basedOn w:val="Normal"/>
    <w:uiPriority w:val="99"/>
    <w:semiHidden/>
    <w:unhideWhenUsed/>
    <w:rsid w:val="000704F6"/>
    <w:pPr>
      <w:ind w:left="708"/>
    </w:pPr>
    <w:rPr>
      <w:rFonts w:cs="Angsana New"/>
    </w:rPr>
  </w:style>
  <w:style w:type="paragraph" w:styleId="Subttulo">
    <w:name w:val="Subtitle"/>
    <w:basedOn w:val="Normal"/>
    <w:next w:val="Normal"/>
    <w:link w:val="SubttuloCar"/>
    <w:uiPriority w:val="11"/>
    <w:qFormat/>
    <w:rsid w:val="000704F6"/>
    <w:pPr>
      <w:spacing w:after="60"/>
      <w:jc w:val="center"/>
      <w:outlineLvl w:val="1"/>
    </w:pPr>
    <w:rPr>
      <w:rFonts w:ascii="Cambria" w:eastAsia="Times New Roman" w:hAnsi="Cambria" w:cs="Angsana New"/>
      <w:szCs w:val="30"/>
    </w:rPr>
  </w:style>
  <w:style w:type="character" w:customStyle="1" w:styleId="SubttuloCar">
    <w:name w:val="Subtítulo Car"/>
    <w:link w:val="Subttulo"/>
    <w:uiPriority w:val="11"/>
    <w:rsid w:val="000704F6"/>
    <w:rPr>
      <w:rFonts w:ascii="Cambria" w:eastAsia="Times New Roman" w:hAnsi="Cambria" w:cs="Angsana New"/>
      <w:color w:val="333333"/>
      <w:sz w:val="24"/>
      <w:szCs w:val="30"/>
      <w:lang w:eastAsia="en-US" w:bidi="th-TH"/>
    </w:rPr>
  </w:style>
  <w:style w:type="paragraph" w:styleId="Tabladeilustraciones">
    <w:name w:val="table of figures"/>
    <w:basedOn w:val="Normal"/>
    <w:next w:val="Normal"/>
    <w:uiPriority w:val="99"/>
    <w:semiHidden/>
    <w:unhideWhenUsed/>
    <w:rsid w:val="000704F6"/>
    <w:rPr>
      <w:rFonts w:cs="Angsana New"/>
    </w:rPr>
  </w:style>
  <w:style w:type="paragraph" w:styleId="TDC3">
    <w:name w:val="toc 3"/>
    <w:basedOn w:val="Normal"/>
    <w:next w:val="Normal"/>
    <w:autoRedefine/>
    <w:uiPriority w:val="39"/>
    <w:semiHidden/>
    <w:unhideWhenUsed/>
    <w:rsid w:val="000704F6"/>
    <w:pPr>
      <w:ind w:left="480"/>
    </w:pPr>
    <w:rPr>
      <w:rFonts w:cs="Angsana New"/>
    </w:rPr>
  </w:style>
  <w:style w:type="paragraph" w:styleId="TDC4">
    <w:name w:val="toc 4"/>
    <w:basedOn w:val="Normal"/>
    <w:next w:val="Normal"/>
    <w:autoRedefine/>
    <w:uiPriority w:val="39"/>
    <w:semiHidden/>
    <w:unhideWhenUsed/>
    <w:rsid w:val="000704F6"/>
    <w:pPr>
      <w:ind w:left="720"/>
    </w:pPr>
    <w:rPr>
      <w:rFonts w:cs="Angsana New"/>
    </w:rPr>
  </w:style>
  <w:style w:type="paragraph" w:styleId="TDC5">
    <w:name w:val="toc 5"/>
    <w:basedOn w:val="Normal"/>
    <w:next w:val="Normal"/>
    <w:autoRedefine/>
    <w:uiPriority w:val="39"/>
    <w:semiHidden/>
    <w:unhideWhenUsed/>
    <w:rsid w:val="000704F6"/>
    <w:pPr>
      <w:ind w:left="960"/>
    </w:pPr>
    <w:rPr>
      <w:rFonts w:cs="Angsana New"/>
    </w:rPr>
  </w:style>
  <w:style w:type="paragraph" w:styleId="TDC6">
    <w:name w:val="toc 6"/>
    <w:basedOn w:val="Normal"/>
    <w:next w:val="Normal"/>
    <w:autoRedefine/>
    <w:uiPriority w:val="39"/>
    <w:semiHidden/>
    <w:unhideWhenUsed/>
    <w:rsid w:val="000704F6"/>
    <w:pPr>
      <w:ind w:left="1200"/>
    </w:pPr>
    <w:rPr>
      <w:rFonts w:cs="Angsana New"/>
    </w:rPr>
  </w:style>
  <w:style w:type="paragraph" w:styleId="TDC7">
    <w:name w:val="toc 7"/>
    <w:basedOn w:val="Normal"/>
    <w:next w:val="Normal"/>
    <w:autoRedefine/>
    <w:uiPriority w:val="39"/>
    <w:semiHidden/>
    <w:unhideWhenUsed/>
    <w:rsid w:val="000704F6"/>
    <w:pPr>
      <w:ind w:left="1440"/>
    </w:pPr>
    <w:rPr>
      <w:rFonts w:cs="Angsana New"/>
    </w:rPr>
  </w:style>
  <w:style w:type="paragraph" w:styleId="TDC8">
    <w:name w:val="toc 8"/>
    <w:basedOn w:val="Normal"/>
    <w:next w:val="Normal"/>
    <w:autoRedefine/>
    <w:uiPriority w:val="39"/>
    <w:semiHidden/>
    <w:unhideWhenUsed/>
    <w:rsid w:val="000704F6"/>
    <w:pPr>
      <w:ind w:left="1680"/>
    </w:pPr>
    <w:rPr>
      <w:rFonts w:cs="Angsana New"/>
    </w:rPr>
  </w:style>
  <w:style w:type="paragraph" w:styleId="TDC9">
    <w:name w:val="toc 9"/>
    <w:basedOn w:val="Normal"/>
    <w:next w:val="Normal"/>
    <w:autoRedefine/>
    <w:uiPriority w:val="39"/>
    <w:semiHidden/>
    <w:unhideWhenUsed/>
    <w:rsid w:val="000704F6"/>
    <w:pPr>
      <w:ind w:left="1920"/>
    </w:pPr>
    <w:rPr>
      <w:rFonts w:cs="Angsana New"/>
    </w:rPr>
  </w:style>
  <w:style w:type="paragraph" w:styleId="Textoconsangra">
    <w:name w:val="table of authorities"/>
    <w:basedOn w:val="Normal"/>
    <w:next w:val="Normal"/>
    <w:uiPriority w:val="99"/>
    <w:semiHidden/>
    <w:unhideWhenUsed/>
    <w:rsid w:val="000704F6"/>
    <w:pPr>
      <w:ind w:left="240" w:hanging="240"/>
    </w:pPr>
    <w:rPr>
      <w:rFonts w:cs="Angsana New"/>
    </w:rPr>
  </w:style>
  <w:style w:type="paragraph" w:styleId="Textodebloque">
    <w:name w:val="Block Text"/>
    <w:basedOn w:val="Normal"/>
    <w:uiPriority w:val="99"/>
    <w:semiHidden/>
    <w:unhideWhenUsed/>
    <w:rsid w:val="000704F6"/>
    <w:pPr>
      <w:spacing w:after="120"/>
      <w:ind w:left="1440" w:right="1440"/>
    </w:pPr>
    <w:rPr>
      <w:rFonts w:cs="Angsana New"/>
    </w:rPr>
  </w:style>
  <w:style w:type="paragraph" w:styleId="Textoindependiente2">
    <w:name w:val="Body Text 2"/>
    <w:basedOn w:val="Normal"/>
    <w:link w:val="Textoindependiente2Car"/>
    <w:uiPriority w:val="99"/>
    <w:semiHidden/>
    <w:unhideWhenUsed/>
    <w:rsid w:val="000704F6"/>
    <w:pPr>
      <w:spacing w:after="120" w:line="480" w:lineRule="auto"/>
    </w:pPr>
    <w:rPr>
      <w:rFonts w:cs="Angsana New"/>
    </w:rPr>
  </w:style>
  <w:style w:type="character" w:customStyle="1" w:styleId="Textoindependiente2Car">
    <w:name w:val="Texto independiente 2 Car"/>
    <w:link w:val="Textoindependiente2"/>
    <w:uiPriority w:val="99"/>
    <w:semiHidden/>
    <w:rsid w:val="000704F6"/>
    <w:rPr>
      <w:rFonts w:cs="Angsana New"/>
      <w:color w:val="333333"/>
      <w:sz w:val="24"/>
      <w:szCs w:val="28"/>
      <w:lang w:eastAsia="en-US" w:bidi="th-TH"/>
    </w:rPr>
  </w:style>
  <w:style w:type="paragraph" w:styleId="Textoindependiente3">
    <w:name w:val="Body Text 3"/>
    <w:basedOn w:val="Normal"/>
    <w:link w:val="Textoindependiente3Car"/>
    <w:uiPriority w:val="99"/>
    <w:semiHidden/>
    <w:unhideWhenUsed/>
    <w:rsid w:val="000704F6"/>
    <w:pPr>
      <w:spacing w:after="120"/>
    </w:pPr>
    <w:rPr>
      <w:rFonts w:cs="Angsana New"/>
      <w:sz w:val="16"/>
      <w:szCs w:val="20"/>
    </w:rPr>
  </w:style>
  <w:style w:type="character" w:customStyle="1" w:styleId="Textoindependiente3Car">
    <w:name w:val="Texto independiente 3 Car"/>
    <w:link w:val="Textoindependiente3"/>
    <w:uiPriority w:val="99"/>
    <w:semiHidden/>
    <w:rsid w:val="000704F6"/>
    <w:rPr>
      <w:rFonts w:cs="Angsana New"/>
      <w:color w:val="333333"/>
      <w:sz w:val="16"/>
      <w:lang w:eastAsia="en-US" w:bidi="th-TH"/>
    </w:rPr>
  </w:style>
  <w:style w:type="paragraph" w:styleId="Textoindependienteprimerasangra">
    <w:name w:val="Body Text First Indent"/>
    <w:basedOn w:val="Textoindependiente"/>
    <w:link w:val="TextoindependienteprimerasangraCar"/>
    <w:uiPriority w:val="99"/>
    <w:semiHidden/>
    <w:unhideWhenUsed/>
    <w:rsid w:val="000704F6"/>
    <w:pPr>
      <w:spacing w:after="120" w:line="276" w:lineRule="auto"/>
      <w:ind w:firstLine="210"/>
      <w:jc w:val="left"/>
    </w:pPr>
    <w:rPr>
      <w:rFonts w:eastAsia="Calibri" w:cs="Angsana New"/>
      <w:szCs w:val="28"/>
      <w:lang w:val="es-MX" w:eastAsia="en-US" w:bidi="th-TH"/>
    </w:rPr>
  </w:style>
  <w:style w:type="character" w:customStyle="1" w:styleId="TextoindependienteprimerasangraCar">
    <w:name w:val="Texto independiente primera sangría Car"/>
    <w:link w:val="Textoindependienteprimerasangra"/>
    <w:uiPriority w:val="99"/>
    <w:semiHidden/>
    <w:rsid w:val="000704F6"/>
    <w:rPr>
      <w:rFonts w:ascii="Futura Lt BT" w:eastAsia="Times New Roman" w:hAnsi="Futura Lt BT" w:cs="Angsana New"/>
      <w:color w:val="333333"/>
      <w:sz w:val="24"/>
      <w:szCs w:val="28"/>
      <w:lang w:val="es-ES_tradnl" w:eastAsia="en-US" w:bidi="th-TH"/>
    </w:rPr>
  </w:style>
  <w:style w:type="paragraph" w:styleId="Textoindependienteprimerasangra2">
    <w:name w:val="Body Text First Indent 2"/>
    <w:basedOn w:val="Sangradetextonormal"/>
    <w:link w:val="Textoindependienteprimerasangra2Car"/>
    <w:uiPriority w:val="99"/>
    <w:semiHidden/>
    <w:unhideWhenUsed/>
    <w:rsid w:val="000704F6"/>
    <w:pPr>
      <w:ind w:firstLine="210"/>
    </w:pPr>
  </w:style>
  <w:style w:type="character" w:customStyle="1" w:styleId="Textoindependienteprimerasangra2Car">
    <w:name w:val="Texto independiente primera sangría 2 Car"/>
    <w:basedOn w:val="SangradetextonormalCar"/>
    <w:link w:val="Textoindependienteprimerasangra2"/>
    <w:uiPriority w:val="99"/>
    <w:semiHidden/>
    <w:rsid w:val="000704F6"/>
    <w:rPr>
      <w:rFonts w:cs="Angsana New"/>
      <w:color w:val="333333"/>
      <w:sz w:val="24"/>
      <w:szCs w:val="28"/>
      <w:lang w:eastAsia="en-US" w:bidi="th-TH"/>
    </w:rPr>
  </w:style>
  <w:style w:type="paragraph" w:styleId="Textomacro">
    <w:name w:val="macro"/>
    <w:link w:val="TextomacroCar"/>
    <w:uiPriority w:val="99"/>
    <w:semiHidden/>
    <w:unhideWhenUsed/>
    <w:rsid w:val="000704F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Angsana New"/>
      <w:color w:val="333333"/>
      <w:szCs w:val="25"/>
      <w:lang w:eastAsia="en-US" w:bidi="th-TH"/>
    </w:rPr>
  </w:style>
  <w:style w:type="character" w:customStyle="1" w:styleId="TextomacroCar">
    <w:name w:val="Texto macro Car"/>
    <w:link w:val="Textomacro"/>
    <w:uiPriority w:val="99"/>
    <w:semiHidden/>
    <w:rsid w:val="000704F6"/>
    <w:rPr>
      <w:rFonts w:ascii="Courier New" w:hAnsi="Courier New" w:cs="Angsana New"/>
      <w:color w:val="333333"/>
      <w:szCs w:val="25"/>
      <w:lang w:eastAsia="en-US" w:bidi="th-TH"/>
    </w:rPr>
  </w:style>
  <w:style w:type="paragraph" w:styleId="Textonotaalfinal">
    <w:name w:val="endnote text"/>
    <w:basedOn w:val="Normal"/>
    <w:link w:val="TextonotaalfinalCar"/>
    <w:uiPriority w:val="99"/>
    <w:semiHidden/>
    <w:unhideWhenUsed/>
    <w:rsid w:val="000704F6"/>
    <w:rPr>
      <w:rFonts w:cs="Angsana New"/>
      <w:sz w:val="20"/>
      <w:szCs w:val="25"/>
    </w:rPr>
  </w:style>
  <w:style w:type="character" w:customStyle="1" w:styleId="TextonotaalfinalCar">
    <w:name w:val="Texto nota al final Car"/>
    <w:link w:val="Textonotaalfinal"/>
    <w:uiPriority w:val="99"/>
    <w:semiHidden/>
    <w:rsid w:val="000704F6"/>
    <w:rPr>
      <w:rFonts w:cs="Angsana New"/>
      <w:color w:val="333333"/>
      <w:szCs w:val="25"/>
      <w:lang w:eastAsia="en-US" w:bidi="th-TH"/>
    </w:rPr>
  </w:style>
  <w:style w:type="paragraph" w:styleId="Ttulo">
    <w:name w:val="Title"/>
    <w:basedOn w:val="Normal"/>
    <w:next w:val="Normal"/>
    <w:link w:val="TtuloCar"/>
    <w:uiPriority w:val="10"/>
    <w:qFormat/>
    <w:rsid w:val="000704F6"/>
    <w:pPr>
      <w:spacing w:before="240" w:after="60"/>
      <w:jc w:val="center"/>
      <w:outlineLvl w:val="0"/>
    </w:pPr>
    <w:rPr>
      <w:rFonts w:ascii="Cambria" w:eastAsia="Times New Roman" w:hAnsi="Cambria" w:cs="Angsana New"/>
      <w:b/>
      <w:bCs/>
      <w:kern w:val="28"/>
      <w:sz w:val="32"/>
      <w:szCs w:val="40"/>
    </w:rPr>
  </w:style>
  <w:style w:type="character" w:customStyle="1" w:styleId="TtuloCar">
    <w:name w:val="Título Car"/>
    <w:link w:val="Ttulo"/>
    <w:uiPriority w:val="10"/>
    <w:rsid w:val="000704F6"/>
    <w:rPr>
      <w:rFonts w:ascii="Cambria" w:eastAsia="Times New Roman" w:hAnsi="Cambria" w:cs="Angsana New"/>
      <w:b/>
      <w:bCs/>
      <w:color w:val="333333"/>
      <w:kern w:val="28"/>
      <w:sz w:val="32"/>
      <w:szCs w:val="40"/>
      <w:lang w:eastAsia="en-US" w:bidi="th-TH"/>
    </w:rPr>
  </w:style>
  <w:style w:type="paragraph" w:styleId="Ttulodendice">
    <w:name w:val="index heading"/>
    <w:basedOn w:val="Normal"/>
    <w:next w:val="ndice1"/>
    <w:uiPriority w:val="99"/>
    <w:semiHidden/>
    <w:unhideWhenUsed/>
    <w:rsid w:val="000704F6"/>
    <w:rPr>
      <w:rFonts w:ascii="Cambria" w:eastAsia="Times New Roman" w:hAnsi="Cambria" w:cs="Angsana New"/>
      <w:b/>
      <w:bCs/>
    </w:rPr>
  </w:style>
  <w:style w:type="paragraph" w:styleId="TtuloTDC">
    <w:name w:val="TOC Heading"/>
    <w:basedOn w:val="Ttulo1"/>
    <w:next w:val="Normal"/>
    <w:uiPriority w:val="39"/>
    <w:unhideWhenUsed/>
    <w:qFormat/>
    <w:rsid w:val="000704F6"/>
    <w:pPr>
      <w:spacing w:before="240" w:after="60" w:line="276" w:lineRule="auto"/>
      <w:jc w:val="left"/>
      <w:outlineLvl w:val="9"/>
    </w:pPr>
    <w:rPr>
      <w:rFonts w:ascii="Cambria" w:hAnsi="Cambria" w:cs="Angsana New"/>
      <w:bCs/>
      <w:kern w:val="32"/>
      <w:sz w:val="32"/>
      <w:szCs w:val="40"/>
      <w:lang w:val="es-MX" w:eastAsia="en-US" w:bidi="th-TH"/>
    </w:rPr>
  </w:style>
  <w:style w:type="paragraph" w:customStyle="1" w:styleId="Texto">
    <w:name w:val="Texto"/>
    <w:basedOn w:val="Normal"/>
    <w:link w:val="TextoCar"/>
    <w:qFormat/>
    <w:rsid w:val="0028421D"/>
    <w:pPr>
      <w:spacing w:after="101" w:line="216" w:lineRule="exact"/>
      <w:ind w:firstLine="288"/>
      <w:jc w:val="both"/>
    </w:pPr>
    <w:rPr>
      <w:rFonts w:ascii="Arial" w:eastAsia="Times New Roman" w:hAnsi="Arial" w:cs="Arial"/>
      <w:color w:val="auto"/>
      <w:sz w:val="18"/>
      <w:szCs w:val="20"/>
      <w:lang w:eastAsia="es-ES" w:bidi="ar-SA"/>
    </w:rPr>
  </w:style>
  <w:style w:type="character" w:customStyle="1" w:styleId="TextoCar">
    <w:name w:val="Texto Car"/>
    <w:link w:val="Texto"/>
    <w:locked/>
    <w:rsid w:val="0028421D"/>
    <w:rPr>
      <w:rFonts w:ascii="Arial" w:eastAsia="Times New Roman" w:hAnsi="Arial" w:cs="Arial"/>
      <w:sz w:val="18"/>
      <w:lang w:eastAsia="es-ES"/>
    </w:rPr>
  </w:style>
  <w:style w:type="character" w:styleId="Refdecomentario">
    <w:name w:val="annotation reference"/>
    <w:basedOn w:val="Fuentedeprrafopredeter"/>
    <w:uiPriority w:val="99"/>
    <w:semiHidden/>
    <w:unhideWhenUsed/>
    <w:rsid w:val="000D7C3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7330">
      <w:bodyDiv w:val="1"/>
      <w:marLeft w:val="0"/>
      <w:marRight w:val="0"/>
      <w:marTop w:val="0"/>
      <w:marBottom w:val="0"/>
      <w:divBdr>
        <w:top w:val="none" w:sz="0" w:space="0" w:color="auto"/>
        <w:left w:val="none" w:sz="0" w:space="0" w:color="auto"/>
        <w:bottom w:val="none" w:sz="0" w:space="0" w:color="auto"/>
        <w:right w:val="none" w:sz="0" w:space="0" w:color="auto"/>
      </w:divBdr>
    </w:div>
    <w:div w:id="235364177">
      <w:bodyDiv w:val="1"/>
      <w:marLeft w:val="0"/>
      <w:marRight w:val="0"/>
      <w:marTop w:val="0"/>
      <w:marBottom w:val="0"/>
      <w:divBdr>
        <w:top w:val="none" w:sz="0" w:space="0" w:color="auto"/>
        <w:left w:val="none" w:sz="0" w:space="0" w:color="auto"/>
        <w:bottom w:val="none" w:sz="0" w:space="0" w:color="auto"/>
        <w:right w:val="none" w:sz="0" w:space="0" w:color="auto"/>
      </w:divBdr>
    </w:div>
    <w:div w:id="247152191">
      <w:bodyDiv w:val="1"/>
      <w:marLeft w:val="0"/>
      <w:marRight w:val="0"/>
      <w:marTop w:val="0"/>
      <w:marBottom w:val="0"/>
      <w:divBdr>
        <w:top w:val="none" w:sz="0" w:space="0" w:color="auto"/>
        <w:left w:val="none" w:sz="0" w:space="0" w:color="auto"/>
        <w:bottom w:val="none" w:sz="0" w:space="0" w:color="auto"/>
        <w:right w:val="none" w:sz="0" w:space="0" w:color="auto"/>
      </w:divBdr>
    </w:div>
    <w:div w:id="366411957">
      <w:bodyDiv w:val="1"/>
      <w:marLeft w:val="0"/>
      <w:marRight w:val="0"/>
      <w:marTop w:val="0"/>
      <w:marBottom w:val="0"/>
      <w:divBdr>
        <w:top w:val="none" w:sz="0" w:space="0" w:color="auto"/>
        <w:left w:val="none" w:sz="0" w:space="0" w:color="auto"/>
        <w:bottom w:val="none" w:sz="0" w:space="0" w:color="auto"/>
        <w:right w:val="none" w:sz="0" w:space="0" w:color="auto"/>
      </w:divBdr>
    </w:div>
    <w:div w:id="379864575">
      <w:bodyDiv w:val="1"/>
      <w:marLeft w:val="0"/>
      <w:marRight w:val="0"/>
      <w:marTop w:val="0"/>
      <w:marBottom w:val="0"/>
      <w:divBdr>
        <w:top w:val="none" w:sz="0" w:space="0" w:color="auto"/>
        <w:left w:val="none" w:sz="0" w:space="0" w:color="auto"/>
        <w:bottom w:val="none" w:sz="0" w:space="0" w:color="auto"/>
        <w:right w:val="none" w:sz="0" w:space="0" w:color="auto"/>
      </w:divBdr>
    </w:div>
    <w:div w:id="406265444">
      <w:bodyDiv w:val="1"/>
      <w:marLeft w:val="0"/>
      <w:marRight w:val="0"/>
      <w:marTop w:val="0"/>
      <w:marBottom w:val="0"/>
      <w:divBdr>
        <w:top w:val="none" w:sz="0" w:space="0" w:color="auto"/>
        <w:left w:val="none" w:sz="0" w:space="0" w:color="auto"/>
        <w:bottom w:val="none" w:sz="0" w:space="0" w:color="auto"/>
        <w:right w:val="none" w:sz="0" w:space="0" w:color="auto"/>
      </w:divBdr>
    </w:div>
    <w:div w:id="461001618">
      <w:bodyDiv w:val="1"/>
      <w:marLeft w:val="0"/>
      <w:marRight w:val="0"/>
      <w:marTop w:val="0"/>
      <w:marBottom w:val="0"/>
      <w:divBdr>
        <w:top w:val="none" w:sz="0" w:space="0" w:color="auto"/>
        <w:left w:val="none" w:sz="0" w:space="0" w:color="auto"/>
        <w:bottom w:val="none" w:sz="0" w:space="0" w:color="auto"/>
        <w:right w:val="none" w:sz="0" w:space="0" w:color="auto"/>
      </w:divBdr>
    </w:div>
    <w:div w:id="608775818">
      <w:bodyDiv w:val="1"/>
      <w:marLeft w:val="0"/>
      <w:marRight w:val="0"/>
      <w:marTop w:val="0"/>
      <w:marBottom w:val="0"/>
      <w:divBdr>
        <w:top w:val="none" w:sz="0" w:space="0" w:color="auto"/>
        <w:left w:val="none" w:sz="0" w:space="0" w:color="auto"/>
        <w:bottom w:val="none" w:sz="0" w:space="0" w:color="auto"/>
        <w:right w:val="none" w:sz="0" w:space="0" w:color="auto"/>
      </w:divBdr>
    </w:div>
    <w:div w:id="716971953">
      <w:bodyDiv w:val="1"/>
      <w:marLeft w:val="0"/>
      <w:marRight w:val="0"/>
      <w:marTop w:val="0"/>
      <w:marBottom w:val="0"/>
      <w:divBdr>
        <w:top w:val="none" w:sz="0" w:space="0" w:color="auto"/>
        <w:left w:val="none" w:sz="0" w:space="0" w:color="auto"/>
        <w:bottom w:val="none" w:sz="0" w:space="0" w:color="auto"/>
        <w:right w:val="none" w:sz="0" w:space="0" w:color="auto"/>
      </w:divBdr>
    </w:div>
    <w:div w:id="787235932">
      <w:bodyDiv w:val="1"/>
      <w:marLeft w:val="0"/>
      <w:marRight w:val="0"/>
      <w:marTop w:val="0"/>
      <w:marBottom w:val="0"/>
      <w:divBdr>
        <w:top w:val="none" w:sz="0" w:space="0" w:color="auto"/>
        <w:left w:val="none" w:sz="0" w:space="0" w:color="auto"/>
        <w:bottom w:val="none" w:sz="0" w:space="0" w:color="auto"/>
        <w:right w:val="none" w:sz="0" w:space="0" w:color="auto"/>
      </w:divBdr>
    </w:div>
    <w:div w:id="821317366">
      <w:bodyDiv w:val="1"/>
      <w:marLeft w:val="0"/>
      <w:marRight w:val="0"/>
      <w:marTop w:val="0"/>
      <w:marBottom w:val="0"/>
      <w:divBdr>
        <w:top w:val="none" w:sz="0" w:space="0" w:color="auto"/>
        <w:left w:val="none" w:sz="0" w:space="0" w:color="auto"/>
        <w:bottom w:val="none" w:sz="0" w:space="0" w:color="auto"/>
        <w:right w:val="none" w:sz="0" w:space="0" w:color="auto"/>
      </w:divBdr>
    </w:div>
    <w:div w:id="860052233">
      <w:bodyDiv w:val="1"/>
      <w:marLeft w:val="0"/>
      <w:marRight w:val="0"/>
      <w:marTop w:val="0"/>
      <w:marBottom w:val="0"/>
      <w:divBdr>
        <w:top w:val="none" w:sz="0" w:space="0" w:color="auto"/>
        <w:left w:val="none" w:sz="0" w:space="0" w:color="auto"/>
        <w:bottom w:val="none" w:sz="0" w:space="0" w:color="auto"/>
        <w:right w:val="none" w:sz="0" w:space="0" w:color="auto"/>
      </w:divBdr>
    </w:div>
    <w:div w:id="1031415758">
      <w:bodyDiv w:val="1"/>
      <w:marLeft w:val="0"/>
      <w:marRight w:val="0"/>
      <w:marTop w:val="0"/>
      <w:marBottom w:val="0"/>
      <w:divBdr>
        <w:top w:val="none" w:sz="0" w:space="0" w:color="auto"/>
        <w:left w:val="none" w:sz="0" w:space="0" w:color="auto"/>
        <w:bottom w:val="none" w:sz="0" w:space="0" w:color="auto"/>
        <w:right w:val="none" w:sz="0" w:space="0" w:color="auto"/>
      </w:divBdr>
    </w:div>
    <w:div w:id="1085493275">
      <w:bodyDiv w:val="1"/>
      <w:marLeft w:val="0"/>
      <w:marRight w:val="0"/>
      <w:marTop w:val="0"/>
      <w:marBottom w:val="0"/>
      <w:divBdr>
        <w:top w:val="none" w:sz="0" w:space="0" w:color="auto"/>
        <w:left w:val="none" w:sz="0" w:space="0" w:color="auto"/>
        <w:bottom w:val="none" w:sz="0" w:space="0" w:color="auto"/>
        <w:right w:val="none" w:sz="0" w:space="0" w:color="auto"/>
      </w:divBdr>
    </w:div>
    <w:div w:id="1122723370">
      <w:bodyDiv w:val="1"/>
      <w:marLeft w:val="0"/>
      <w:marRight w:val="0"/>
      <w:marTop w:val="0"/>
      <w:marBottom w:val="0"/>
      <w:divBdr>
        <w:top w:val="none" w:sz="0" w:space="0" w:color="auto"/>
        <w:left w:val="none" w:sz="0" w:space="0" w:color="auto"/>
        <w:bottom w:val="none" w:sz="0" w:space="0" w:color="auto"/>
        <w:right w:val="none" w:sz="0" w:space="0" w:color="auto"/>
      </w:divBdr>
    </w:div>
    <w:div w:id="1132790166">
      <w:bodyDiv w:val="1"/>
      <w:marLeft w:val="0"/>
      <w:marRight w:val="0"/>
      <w:marTop w:val="0"/>
      <w:marBottom w:val="0"/>
      <w:divBdr>
        <w:top w:val="none" w:sz="0" w:space="0" w:color="auto"/>
        <w:left w:val="none" w:sz="0" w:space="0" w:color="auto"/>
        <w:bottom w:val="none" w:sz="0" w:space="0" w:color="auto"/>
        <w:right w:val="none" w:sz="0" w:space="0" w:color="auto"/>
      </w:divBdr>
    </w:div>
    <w:div w:id="1155143917">
      <w:bodyDiv w:val="1"/>
      <w:marLeft w:val="0"/>
      <w:marRight w:val="0"/>
      <w:marTop w:val="0"/>
      <w:marBottom w:val="0"/>
      <w:divBdr>
        <w:top w:val="none" w:sz="0" w:space="0" w:color="auto"/>
        <w:left w:val="none" w:sz="0" w:space="0" w:color="auto"/>
        <w:bottom w:val="none" w:sz="0" w:space="0" w:color="auto"/>
        <w:right w:val="none" w:sz="0" w:space="0" w:color="auto"/>
      </w:divBdr>
    </w:div>
    <w:div w:id="1242763346">
      <w:bodyDiv w:val="1"/>
      <w:marLeft w:val="0"/>
      <w:marRight w:val="0"/>
      <w:marTop w:val="0"/>
      <w:marBottom w:val="0"/>
      <w:divBdr>
        <w:top w:val="none" w:sz="0" w:space="0" w:color="auto"/>
        <w:left w:val="none" w:sz="0" w:space="0" w:color="auto"/>
        <w:bottom w:val="none" w:sz="0" w:space="0" w:color="auto"/>
        <w:right w:val="none" w:sz="0" w:space="0" w:color="auto"/>
      </w:divBdr>
    </w:div>
    <w:div w:id="1246456844">
      <w:bodyDiv w:val="1"/>
      <w:marLeft w:val="0"/>
      <w:marRight w:val="0"/>
      <w:marTop w:val="0"/>
      <w:marBottom w:val="0"/>
      <w:divBdr>
        <w:top w:val="none" w:sz="0" w:space="0" w:color="auto"/>
        <w:left w:val="none" w:sz="0" w:space="0" w:color="auto"/>
        <w:bottom w:val="none" w:sz="0" w:space="0" w:color="auto"/>
        <w:right w:val="none" w:sz="0" w:space="0" w:color="auto"/>
      </w:divBdr>
    </w:div>
    <w:div w:id="1261068803">
      <w:bodyDiv w:val="1"/>
      <w:marLeft w:val="0"/>
      <w:marRight w:val="0"/>
      <w:marTop w:val="0"/>
      <w:marBottom w:val="0"/>
      <w:divBdr>
        <w:top w:val="none" w:sz="0" w:space="0" w:color="auto"/>
        <w:left w:val="none" w:sz="0" w:space="0" w:color="auto"/>
        <w:bottom w:val="none" w:sz="0" w:space="0" w:color="auto"/>
        <w:right w:val="none" w:sz="0" w:space="0" w:color="auto"/>
      </w:divBdr>
    </w:div>
    <w:div w:id="1281571487">
      <w:bodyDiv w:val="1"/>
      <w:marLeft w:val="0"/>
      <w:marRight w:val="0"/>
      <w:marTop w:val="0"/>
      <w:marBottom w:val="0"/>
      <w:divBdr>
        <w:top w:val="none" w:sz="0" w:space="0" w:color="auto"/>
        <w:left w:val="none" w:sz="0" w:space="0" w:color="auto"/>
        <w:bottom w:val="none" w:sz="0" w:space="0" w:color="auto"/>
        <w:right w:val="none" w:sz="0" w:space="0" w:color="auto"/>
      </w:divBdr>
    </w:div>
    <w:div w:id="1349141391">
      <w:bodyDiv w:val="1"/>
      <w:marLeft w:val="0"/>
      <w:marRight w:val="0"/>
      <w:marTop w:val="0"/>
      <w:marBottom w:val="0"/>
      <w:divBdr>
        <w:top w:val="none" w:sz="0" w:space="0" w:color="auto"/>
        <w:left w:val="none" w:sz="0" w:space="0" w:color="auto"/>
        <w:bottom w:val="none" w:sz="0" w:space="0" w:color="auto"/>
        <w:right w:val="none" w:sz="0" w:space="0" w:color="auto"/>
      </w:divBdr>
    </w:div>
    <w:div w:id="1353873250">
      <w:bodyDiv w:val="1"/>
      <w:marLeft w:val="0"/>
      <w:marRight w:val="0"/>
      <w:marTop w:val="0"/>
      <w:marBottom w:val="0"/>
      <w:divBdr>
        <w:top w:val="none" w:sz="0" w:space="0" w:color="auto"/>
        <w:left w:val="none" w:sz="0" w:space="0" w:color="auto"/>
        <w:bottom w:val="none" w:sz="0" w:space="0" w:color="auto"/>
        <w:right w:val="none" w:sz="0" w:space="0" w:color="auto"/>
      </w:divBdr>
    </w:div>
    <w:div w:id="1371228456">
      <w:bodyDiv w:val="1"/>
      <w:marLeft w:val="0"/>
      <w:marRight w:val="0"/>
      <w:marTop w:val="0"/>
      <w:marBottom w:val="0"/>
      <w:divBdr>
        <w:top w:val="none" w:sz="0" w:space="0" w:color="auto"/>
        <w:left w:val="none" w:sz="0" w:space="0" w:color="auto"/>
        <w:bottom w:val="none" w:sz="0" w:space="0" w:color="auto"/>
        <w:right w:val="none" w:sz="0" w:space="0" w:color="auto"/>
      </w:divBdr>
    </w:div>
    <w:div w:id="1501970472">
      <w:bodyDiv w:val="1"/>
      <w:marLeft w:val="0"/>
      <w:marRight w:val="0"/>
      <w:marTop w:val="0"/>
      <w:marBottom w:val="0"/>
      <w:divBdr>
        <w:top w:val="none" w:sz="0" w:space="0" w:color="auto"/>
        <w:left w:val="none" w:sz="0" w:space="0" w:color="auto"/>
        <w:bottom w:val="none" w:sz="0" w:space="0" w:color="auto"/>
        <w:right w:val="none" w:sz="0" w:space="0" w:color="auto"/>
      </w:divBdr>
    </w:div>
    <w:div w:id="1528059664">
      <w:bodyDiv w:val="1"/>
      <w:marLeft w:val="0"/>
      <w:marRight w:val="0"/>
      <w:marTop w:val="0"/>
      <w:marBottom w:val="0"/>
      <w:divBdr>
        <w:top w:val="none" w:sz="0" w:space="0" w:color="auto"/>
        <w:left w:val="none" w:sz="0" w:space="0" w:color="auto"/>
        <w:bottom w:val="none" w:sz="0" w:space="0" w:color="auto"/>
        <w:right w:val="none" w:sz="0" w:space="0" w:color="auto"/>
      </w:divBdr>
    </w:div>
    <w:div w:id="1596589567">
      <w:bodyDiv w:val="1"/>
      <w:marLeft w:val="0"/>
      <w:marRight w:val="0"/>
      <w:marTop w:val="0"/>
      <w:marBottom w:val="0"/>
      <w:divBdr>
        <w:top w:val="none" w:sz="0" w:space="0" w:color="auto"/>
        <w:left w:val="none" w:sz="0" w:space="0" w:color="auto"/>
        <w:bottom w:val="none" w:sz="0" w:space="0" w:color="auto"/>
        <w:right w:val="none" w:sz="0" w:space="0" w:color="auto"/>
      </w:divBdr>
    </w:div>
    <w:div w:id="1672753818">
      <w:bodyDiv w:val="1"/>
      <w:marLeft w:val="0"/>
      <w:marRight w:val="0"/>
      <w:marTop w:val="0"/>
      <w:marBottom w:val="0"/>
      <w:divBdr>
        <w:top w:val="none" w:sz="0" w:space="0" w:color="auto"/>
        <w:left w:val="none" w:sz="0" w:space="0" w:color="auto"/>
        <w:bottom w:val="none" w:sz="0" w:space="0" w:color="auto"/>
        <w:right w:val="none" w:sz="0" w:space="0" w:color="auto"/>
      </w:divBdr>
    </w:div>
    <w:div w:id="1812674026">
      <w:bodyDiv w:val="1"/>
      <w:marLeft w:val="0"/>
      <w:marRight w:val="0"/>
      <w:marTop w:val="0"/>
      <w:marBottom w:val="0"/>
      <w:divBdr>
        <w:top w:val="none" w:sz="0" w:space="0" w:color="auto"/>
        <w:left w:val="none" w:sz="0" w:space="0" w:color="auto"/>
        <w:bottom w:val="none" w:sz="0" w:space="0" w:color="auto"/>
        <w:right w:val="none" w:sz="0" w:space="0" w:color="auto"/>
      </w:divBdr>
    </w:div>
    <w:div w:id="1923099667">
      <w:bodyDiv w:val="1"/>
      <w:marLeft w:val="0"/>
      <w:marRight w:val="0"/>
      <w:marTop w:val="0"/>
      <w:marBottom w:val="0"/>
      <w:divBdr>
        <w:top w:val="none" w:sz="0" w:space="0" w:color="auto"/>
        <w:left w:val="none" w:sz="0" w:space="0" w:color="auto"/>
        <w:bottom w:val="none" w:sz="0" w:space="0" w:color="auto"/>
        <w:right w:val="none" w:sz="0" w:space="0" w:color="auto"/>
      </w:divBdr>
    </w:div>
    <w:div w:id="2048136619">
      <w:bodyDiv w:val="1"/>
      <w:marLeft w:val="0"/>
      <w:marRight w:val="0"/>
      <w:marTop w:val="0"/>
      <w:marBottom w:val="0"/>
      <w:divBdr>
        <w:top w:val="none" w:sz="0" w:space="0" w:color="auto"/>
        <w:left w:val="none" w:sz="0" w:space="0" w:color="auto"/>
        <w:bottom w:val="none" w:sz="0" w:space="0" w:color="auto"/>
        <w:right w:val="none" w:sz="0" w:space="0" w:color="auto"/>
      </w:divBdr>
    </w:div>
    <w:div w:id="21068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C33B9-6A83-4505-A1FC-AC700FAC9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1619</Words>
  <Characters>9840</Characters>
  <Application>Microsoft Office Word</Application>
  <DocSecurity>0</DocSecurity>
  <Lines>82</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MLBM</dc:creator>
  <cp:keywords/>
  <cp:lastModifiedBy>Impactos Presupuestales</cp:lastModifiedBy>
  <cp:revision>4</cp:revision>
  <cp:lastPrinted>2025-09-12T18:50:00Z</cp:lastPrinted>
  <dcterms:created xsi:type="dcterms:W3CDTF">2025-09-12T18:50:00Z</dcterms:created>
  <dcterms:modified xsi:type="dcterms:W3CDTF">2025-09-24T20:43:00Z</dcterms:modified>
</cp:coreProperties>
</file>