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62ECD" w14:textId="3322DA1D" w:rsidR="00636BEC" w:rsidRDefault="00B709D1" w:rsidP="00636BEC">
      <w:pPr>
        <w:jc w:val="both"/>
        <w:rPr>
          <w:rFonts w:ascii="Futura Std Medium" w:hAnsi="Futura Std Medium"/>
          <w:b/>
          <w:bCs/>
          <w:sz w:val="22"/>
          <w:szCs w:val="22"/>
        </w:rPr>
      </w:pPr>
      <w:r w:rsidRPr="00CB0FF5">
        <w:rPr>
          <w:rFonts w:ascii="Futura Std Medium" w:hAnsi="Futura Std Medium"/>
          <w:b/>
          <w:bCs/>
          <w:sz w:val="22"/>
          <w:szCs w:val="22"/>
        </w:rPr>
        <w:t xml:space="preserve">LA SECRETARÍA DE FINANZAS Y PLANEACIÓN DEL GOBIERNO DEL ESTADO DE QUINTANA ROO, CON FUNDAMENTO EN LOS ARTÍCULOS  46 FRACCIÓN II INCISO B </w:t>
      </w:r>
      <w:r w:rsidR="00D3669F">
        <w:rPr>
          <w:rFonts w:ascii="Futura Std Medium" w:hAnsi="Futura Std Medium"/>
          <w:b/>
          <w:bCs/>
          <w:sz w:val="22"/>
          <w:szCs w:val="22"/>
        </w:rPr>
        <w:t>NUMERAL</w:t>
      </w:r>
      <w:r w:rsidRPr="00CB0FF5">
        <w:rPr>
          <w:rFonts w:ascii="Futura Std Medium" w:hAnsi="Futura Std Medium"/>
          <w:b/>
          <w:bCs/>
          <w:sz w:val="22"/>
          <w:szCs w:val="22"/>
        </w:rPr>
        <w:t xml:space="preserve"> 4,</w:t>
      </w:r>
      <w:r w:rsidRPr="00B709D1">
        <w:rPr>
          <w:rFonts w:ascii="Futura Std Medium" w:hAnsi="Futura Std Medium"/>
          <w:b/>
          <w:bCs/>
          <w:color w:val="000000"/>
          <w:sz w:val="22"/>
          <w:szCs w:val="22"/>
        </w:rPr>
        <w:t xml:space="preserve"> </w:t>
      </w:r>
      <w:r w:rsidRPr="00CB0FF5">
        <w:rPr>
          <w:rFonts w:ascii="Futura Std Medium" w:hAnsi="Futura Std Medium"/>
          <w:b/>
          <w:bCs/>
          <w:sz w:val="22"/>
          <w:szCs w:val="22"/>
        </w:rPr>
        <w:t>53 FRACCIÓN II, 61 FRACCIÓN II INCISO C Y 62 DE LA LEY GENERAL DE CONTABILIDAD GUBERNAMENTAL;</w:t>
      </w:r>
      <w:r w:rsidR="00281BD4">
        <w:rPr>
          <w:rFonts w:ascii="Futura Std Medium" w:hAnsi="Futura Std Medium"/>
          <w:b/>
          <w:bCs/>
          <w:sz w:val="22"/>
          <w:szCs w:val="22"/>
        </w:rPr>
        <w:t xml:space="preserve"> </w:t>
      </w:r>
      <w:r w:rsidRPr="00CB0FF5">
        <w:rPr>
          <w:rFonts w:ascii="Futura Std Medium" w:hAnsi="Futura Std Medium"/>
          <w:b/>
          <w:bCs/>
          <w:sz w:val="22"/>
          <w:szCs w:val="22"/>
        </w:rPr>
        <w:t>ARTÍCULO 33 FRACCIONES I</w:t>
      </w:r>
      <w:r w:rsidR="00274B84">
        <w:rPr>
          <w:rFonts w:ascii="Futura Std Medium" w:hAnsi="Futura Std Medium"/>
          <w:b/>
          <w:bCs/>
          <w:sz w:val="22"/>
          <w:szCs w:val="22"/>
        </w:rPr>
        <w:t xml:space="preserve"> Y </w:t>
      </w:r>
      <w:r w:rsidRPr="00CB0FF5">
        <w:rPr>
          <w:rFonts w:ascii="Futura Std Medium" w:hAnsi="Futura Std Medium"/>
          <w:b/>
          <w:bCs/>
          <w:sz w:val="22"/>
          <w:szCs w:val="22"/>
        </w:rPr>
        <w:t>II DE LA LEY ORGÁNICA DE LA ADMINISTRACIÓN PÚBLICA DEL ESTADO DE QUINTANA ROO;</w:t>
      </w:r>
      <w:r w:rsidR="00281BD4">
        <w:rPr>
          <w:rFonts w:ascii="Futura Std Medium" w:hAnsi="Futura Std Medium"/>
          <w:b/>
          <w:bCs/>
          <w:sz w:val="22"/>
          <w:szCs w:val="22"/>
        </w:rPr>
        <w:t xml:space="preserve"> </w:t>
      </w:r>
      <w:r w:rsidRPr="00CB0FF5">
        <w:rPr>
          <w:rFonts w:ascii="Futura Std Medium" w:hAnsi="Futura Std Medium"/>
          <w:b/>
          <w:bCs/>
          <w:sz w:val="22"/>
          <w:szCs w:val="22"/>
        </w:rPr>
        <w:t xml:space="preserve">ARTÍCULO 22 DE LA LEY DE PRESUPUESTO Y GASTO PÚBLICO DEL ESTADO DE QUINTANA ROO; </w:t>
      </w:r>
      <w:r w:rsidRPr="00D936E3">
        <w:rPr>
          <w:rFonts w:ascii="Futura Std Medium" w:hAnsi="Futura Std Medium"/>
          <w:b/>
          <w:bCs/>
          <w:sz w:val="22"/>
          <w:szCs w:val="22"/>
        </w:rPr>
        <w:t xml:space="preserve">ARTÍCULOS 10 </w:t>
      </w:r>
      <w:r w:rsidR="00274B84">
        <w:rPr>
          <w:rFonts w:ascii="Futura Std Medium" w:hAnsi="Futura Std Medium"/>
          <w:b/>
          <w:bCs/>
          <w:sz w:val="22"/>
          <w:szCs w:val="22"/>
        </w:rPr>
        <w:t xml:space="preserve">APARTADO A </w:t>
      </w:r>
      <w:r w:rsidRPr="00D936E3">
        <w:rPr>
          <w:rFonts w:ascii="Futura Std Medium" w:hAnsi="Futura Std Medium"/>
          <w:b/>
          <w:bCs/>
          <w:sz w:val="22"/>
          <w:szCs w:val="22"/>
        </w:rPr>
        <w:t>FRACCIONES I</w:t>
      </w:r>
      <w:r w:rsidR="00274B84">
        <w:rPr>
          <w:rFonts w:ascii="Futura Std Medium" w:hAnsi="Futura Std Medium"/>
          <w:b/>
          <w:bCs/>
          <w:sz w:val="22"/>
          <w:szCs w:val="22"/>
        </w:rPr>
        <w:t xml:space="preserve"> Y</w:t>
      </w:r>
      <w:r w:rsidRPr="00D936E3">
        <w:rPr>
          <w:rFonts w:ascii="Futura Std Medium" w:hAnsi="Futura Std Medium"/>
          <w:b/>
          <w:bCs/>
          <w:sz w:val="22"/>
          <w:szCs w:val="22"/>
        </w:rPr>
        <w:t xml:space="preserve"> II, </w:t>
      </w:r>
      <w:bookmarkStart w:id="0" w:name="_Hlk208392511"/>
      <w:r w:rsidR="00D936E3" w:rsidRPr="00D936E3">
        <w:rPr>
          <w:rFonts w:ascii="Futura Std Medium" w:hAnsi="Futura Std Medium"/>
          <w:b/>
          <w:bCs/>
          <w:sz w:val="22"/>
          <w:szCs w:val="22"/>
        </w:rPr>
        <w:t>41</w:t>
      </w:r>
      <w:r w:rsidRPr="00D936E3">
        <w:rPr>
          <w:rFonts w:ascii="Futura Std Medium" w:hAnsi="Futura Std Medium"/>
          <w:b/>
          <w:bCs/>
          <w:sz w:val="22"/>
          <w:szCs w:val="22"/>
        </w:rPr>
        <w:t xml:space="preserve"> FRACCIONES </w:t>
      </w:r>
      <w:r w:rsidR="00D936E3" w:rsidRPr="00D936E3">
        <w:rPr>
          <w:rFonts w:ascii="Futura Std Medium" w:hAnsi="Futura Std Medium"/>
          <w:b/>
          <w:bCs/>
          <w:sz w:val="22"/>
          <w:szCs w:val="22"/>
        </w:rPr>
        <w:t>VII</w:t>
      </w:r>
      <w:r w:rsidRPr="00D936E3">
        <w:rPr>
          <w:rFonts w:ascii="Futura Std Medium" w:hAnsi="Futura Std Medium"/>
          <w:b/>
          <w:bCs/>
          <w:sz w:val="22"/>
          <w:szCs w:val="22"/>
        </w:rPr>
        <w:t xml:space="preserve">; </w:t>
      </w:r>
      <w:r w:rsidR="006E6A44">
        <w:rPr>
          <w:rFonts w:ascii="Futura Std Medium" w:hAnsi="Futura Std Medium"/>
          <w:b/>
          <w:bCs/>
          <w:sz w:val="22"/>
          <w:szCs w:val="22"/>
        </w:rPr>
        <w:t xml:space="preserve">Y </w:t>
      </w:r>
      <w:r w:rsidR="00D936E3" w:rsidRPr="00D936E3">
        <w:rPr>
          <w:rFonts w:ascii="Futura Std Medium" w:hAnsi="Futura Std Medium"/>
          <w:b/>
          <w:bCs/>
          <w:sz w:val="22"/>
          <w:szCs w:val="22"/>
        </w:rPr>
        <w:t>44</w:t>
      </w:r>
      <w:r w:rsidRPr="00D936E3">
        <w:rPr>
          <w:rFonts w:ascii="Futura Std Medium" w:hAnsi="Futura Std Medium"/>
          <w:b/>
          <w:bCs/>
          <w:sz w:val="22"/>
          <w:szCs w:val="22"/>
        </w:rPr>
        <w:t xml:space="preserve"> FRACCIÓN I </w:t>
      </w:r>
      <w:bookmarkEnd w:id="0"/>
      <w:r w:rsidRPr="00D936E3">
        <w:rPr>
          <w:rFonts w:ascii="Futura Std Medium" w:hAnsi="Futura Std Medium"/>
          <w:b/>
          <w:bCs/>
          <w:sz w:val="22"/>
          <w:szCs w:val="22"/>
        </w:rPr>
        <w:t>DEL REGLAMENTO INTERIOR DE LA SECRETARÍA DE FINANZAS Y PLANEACIÓN DEL ESTADO DE QUINTANA ROO,</w:t>
      </w:r>
      <w:r w:rsidRPr="00CB0FF5">
        <w:rPr>
          <w:rFonts w:ascii="Futura Std Medium" w:hAnsi="Futura Std Medium"/>
          <w:b/>
          <w:bCs/>
          <w:sz w:val="22"/>
          <w:szCs w:val="22"/>
        </w:rPr>
        <w:t xml:space="preserve"> PRESENTA EL SIGUIENTE CLASIFICADOR FUNCIONAL DEL GASTO </w:t>
      </w:r>
      <w:r w:rsidR="00493E77">
        <w:rPr>
          <w:rFonts w:ascii="Futura Std Medium" w:hAnsi="Futura Std Medium"/>
          <w:b/>
          <w:bCs/>
          <w:sz w:val="22"/>
          <w:szCs w:val="22"/>
        </w:rPr>
        <w:t>(FINALIDAD, FUNCIÓN, SUBFUNCIÓN Y ACTIVIDAD INSTITUCIONAL</w:t>
      </w:r>
      <w:r w:rsidR="00B478C7">
        <w:rPr>
          <w:rFonts w:ascii="Futura Std Medium" w:hAnsi="Futura Std Medium"/>
          <w:b/>
          <w:bCs/>
          <w:sz w:val="22"/>
          <w:szCs w:val="22"/>
        </w:rPr>
        <w:t>)</w:t>
      </w:r>
      <w:r w:rsidR="00493E77">
        <w:rPr>
          <w:rFonts w:ascii="Futura Std Medium" w:hAnsi="Futura Std Medium"/>
          <w:b/>
          <w:bCs/>
          <w:sz w:val="22"/>
          <w:szCs w:val="22"/>
        </w:rPr>
        <w:t xml:space="preserve"> </w:t>
      </w:r>
      <w:r w:rsidR="00636BEC">
        <w:rPr>
          <w:rFonts w:ascii="Futura Std Medium" w:hAnsi="Futura Std Medium"/>
          <w:b/>
          <w:bCs/>
          <w:sz w:val="22"/>
          <w:szCs w:val="22"/>
        </w:rPr>
        <w:t>PARA EL EJERCICIO FISCAL 202</w:t>
      </w:r>
      <w:r w:rsidR="00D34EE3">
        <w:rPr>
          <w:rFonts w:ascii="Futura Std Medium" w:hAnsi="Futura Std Medium"/>
          <w:b/>
          <w:bCs/>
          <w:sz w:val="22"/>
          <w:szCs w:val="22"/>
        </w:rPr>
        <w:t>6</w:t>
      </w:r>
      <w:r w:rsidR="00636BEC">
        <w:rPr>
          <w:rFonts w:ascii="Futura Std Medium" w:hAnsi="Futura Std Medium"/>
          <w:b/>
          <w:bCs/>
          <w:sz w:val="22"/>
          <w:szCs w:val="22"/>
        </w:rPr>
        <w:t xml:space="preserve"> </w:t>
      </w:r>
      <w:r w:rsidRPr="00CB0FF5">
        <w:rPr>
          <w:rFonts w:ascii="Futura Std Medium" w:hAnsi="Futura Std Medium"/>
          <w:b/>
          <w:bCs/>
          <w:sz w:val="22"/>
          <w:szCs w:val="22"/>
        </w:rPr>
        <w:t>CON BASE EN LOS</w:t>
      </w:r>
      <w:r w:rsidRPr="003769E3">
        <w:rPr>
          <w:rFonts w:ascii="Futura Std Medium" w:hAnsi="Futura Std Medium"/>
          <w:b/>
          <w:bCs/>
          <w:sz w:val="22"/>
          <w:szCs w:val="22"/>
        </w:rPr>
        <w:t xml:space="preserve"> SIGUIENTES:</w:t>
      </w:r>
      <w:r w:rsidRPr="0D18CE5E">
        <w:rPr>
          <w:rFonts w:ascii="Futura Std Medium" w:hAnsi="Futura Std Medium"/>
          <w:b/>
          <w:bCs/>
          <w:sz w:val="22"/>
          <w:szCs w:val="22"/>
        </w:rPr>
        <w:t xml:space="preserve"> </w:t>
      </w:r>
    </w:p>
    <w:p w14:paraId="42DA6BDD" w14:textId="77777777" w:rsidR="00E0382E" w:rsidRDefault="00E0382E" w:rsidP="00636BEC">
      <w:pPr>
        <w:jc w:val="center"/>
        <w:rPr>
          <w:rFonts w:ascii="Futura Std Medium" w:hAnsi="Futura Std Medium"/>
          <w:b/>
          <w:sz w:val="22"/>
          <w:szCs w:val="22"/>
        </w:rPr>
      </w:pPr>
    </w:p>
    <w:p w14:paraId="18DE204D" w14:textId="228E297D" w:rsidR="00B709D1" w:rsidRDefault="00B709D1" w:rsidP="00636BEC">
      <w:pPr>
        <w:jc w:val="center"/>
        <w:rPr>
          <w:rFonts w:ascii="Futura Std Medium" w:hAnsi="Futura Std Medium"/>
          <w:b/>
          <w:sz w:val="22"/>
          <w:szCs w:val="22"/>
        </w:rPr>
      </w:pPr>
      <w:r w:rsidRPr="000F75D3">
        <w:rPr>
          <w:rFonts w:ascii="Futura Std Medium" w:hAnsi="Futura Std Medium"/>
          <w:b/>
          <w:sz w:val="22"/>
          <w:szCs w:val="22"/>
        </w:rPr>
        <w:t>ANTECEDENTES</w:t>
      </w:r>
    </w:p>
    <w:p w14:paraId="60905E1D" w14:textId="77777777" w:rsidR="00E0382E" w:rsidRPr="000F75D3" w:rsidRDefault="00E0382E" w:rsidP="00636BEC">
      <w:pPr>
        <w:jc w:val="center"/>
        <w:rPr>
          <w:rFonts w:ascii="Futura Std Medium" w:hAnsi="Futura Std Medium"/>
          <w:b/>
          <w:sz w:val="22"/>
          <w:szCs w:val="22"/>
        </w:rPr>
      </w:pPr>
    </w:p>
    <w:p w14:paraId="1C89FBCC" w14:textId="77777777" w:rsidR="00B709D1" w:rsidRPr="000F75D3" w:rsidRDefault="00B709D1" w:rsidP="00636BEC">
      <w:pPr>
        <w:spacing w:after="160"/>
        <w:jc w:val="both"/>
        <w:rPr>
          <w:rFonts w:ascii="Futura Std Medium" w:hAnsi="Futura Std Medium"/>
          <w:sz w:val="22"/>
          <w:szCs w:val="22"/>
        </w:rPr>
      </w:pPr>
      <w:r w:rsidRPr="04DB3C47">
        <w:rPr>
          <w:rFonts w:ascii="Futura Std Medium" w:hAnsi="Futura Std Medium"/>
          <w:sz w:val="22"/>
          <w:szCs w:val="22"/>
          <w:lang w:val="es-ES"/>
        </w:rPr>
        <w:t xml:space="preserve">La Ley General de Contabilidad Gubernamental, establece los criterios generales y de carácter obligatorio que rigen la Contabilidad Gubernamental y la emisión de información financiera de los poderes Ejecutivo, Legislativo y Judicial de la Federación, entidades federativas y los </w:t>
      </w:r>
      <w:r w:rsidRPr="04DB3C47">
        <w:rPr>
          <w:rFonts w:ascii="Futura Std Medium" w:hAnsi="Futura Std Medium"/>
          <w:sz w:val="22"/>
          <w:szCs w:val="22"/>
        </w:rPr>
        <w:t>municipios.</w:t>
      </w:r>
    </w:p>
    <w:p w14:paraId="748D8212" w14:textId="77777777" w:rsidR="00B709D1" w:rsidRPr="000F75D3" w:rsidRDefault="00B709D1" w:rsidP="00636BEC">
      <w:pPr>
        <w:spacing w:after="160"/>
        <w:jc w:val="both"/>
        <w:rPr>
          <w:rFonts w:ascii="Futura Std Medium" w:hAnsi="Futura Std Medium"/>
          <w:sz w:val="22"/>
          <w:szCs w:val="22"/>
          <w:lang w:val="es-ES_tradnl"/>
        </w:rPr>
      </w:pPr>
      <w:r w:rsidRPr="000F75D3">
        <w:rPr>
          <w:rFonts w:ascii="Futura Std Medium" w:hAnsi="Futura Std Medium"/>
          <w:sz w:val="22"/>
          <w:szCs w:val="22"/>
          <w:lang w:val="es-ES_tradnl"/>
        </w:rPr>
        <w:t xml:space="preserve">Que en concordancia con el Consejo Nacional de Armonización Contable (CONAC), la Secretaría de Finanzas y Planeación del Estado de Quintana Roo emite instrumentos normativos que deben ser implementados por los </w:t>
      </w:r>
      <w:r w:rsidRPr="00247512">
        <w:rPr>
          <w:rFonts w:ascii="Futura Std Medium" w:hAnsi="Futura Std Medium"/>
          <w:sz w:val="22"/>
          <w:szCs w:val="22"/>
          <w:lang w:val="es-ES_tradnl"/>
        </w:rPr>
        <w:t>e</w:t>
      </w:r>
      <w:r w:rsidR="00394CC1">
        <w:rPr>
          <w:rFonts w:ascii="Futura Std Medium" w:hAnsi="Futura Std Medium"/>
          <w:sz w:val="22"/>
          <w:szCs w:val="22"/>
          <w:lang w:val="es-ES_tradnl"/>
        </w:rPr>
        <w:t>ntes públicos</w:t>
      </w:r>
      <w:r w:rsidRPr="00247512">
        <w:rPr>
          <w:rFonts w:ascii="Futura Std Medium" w:hAnsi="Futura Std Medium"/>
          <w:sz w:val="22"/>
          <w:szCs w:val="22"/>
          <w:lang w:val="es-ES_tradnl"/>
        </w:rPr>
        <w:t>.</w:t>
      </w:r>
    </w:p>
    <w:p w14:paraId="73C3D8E2" w14:textId="77777777" w:rsidR="00B709D1" w:rsidRPr="000F75D3" w:rsidRDefault="00B709D1" w:rsidP="00636BEC">
      <w:pPr>
        <w:spacing w:after="160"/>
        <w:jc w:val="both"/>
        <w:rPr>
          <w:rFonts w:ascii="Futura Std Medium" w:hAnsi="Futura Std Medium"/>
          <w:sz w:val="22"/>
          <w:szCs w:val="22"/>
        </w:rPr>
      </w:pPr>
      <w:r w:rsidRPr="000F75D3">
        <w:rPr>
          <w:rFonts w:ascii="Futura Std Medium" w:hAnsi="Futura Std Medium"/>
          <w:sz w:val="22"/>
          <w:szCs w:val="22"/>
        </w:rPr>
        <w:t>Que la Clasificación Funcional del Gasto agrupa los gastos según los propósitos u objetivos socioeconómicos que persiguen los diferentes e</w:t>
      </w:r>
      <w:r w:rsidR="00394CC1">
        <w:rPr>
          <w:rFonts w:ascii="Futura Std Medium" w:hAnsi="Futura Std Medium"/>
          <w:sz w:val="22"/>
          <w:szCs w:val="22"/>
        </w:rPr>
        <w:t>ntes públicos</w:t>
      </w:r>
      <w:r>
        <w:rPr>
          <w:rFonts w:ascii="Futura Std Medium" w:hAnsi="Futura Std Medium"/>
          <w:sz w:val="22"/>
          <w:szCs w:val="22"/>
        </w:rPr>
        <w:t xml:space="preserve">, </w:t>
      </w:r>
      <w:r w:rsidRPr="000F75D3">
        <w:rPr>
          <w:rFonts w:ascii="Futura Std Medium" w:hAnsi="Futura Std Medium"/>
          <w:sz w:val="22"/>
          <w:szCs w:val="22"/>
        </w:rPr>
        <w:t xml:space="preserve">presenta el gasto público según la naturaleza de los servicios gubernamentales brindados a la población. </w:t>
      </w:r>
      <w:r>
        <w:rPr>
          <w:rFonts w:ascii="Futura Std Medium" w:hAnsi="Futura Std Medium"/>
          <w:sz w:val="22"/>
          <w:szCs w:val="22"/>
        </w:rPr>
        <w:t>D</w:t>
      </w:r>
      <w:r w:rsidRPr="000F75D3">
        <w:rPr>
          <w:rFonts w:ascii="Futura Std Medium" w:hAnsi="Futura Std Medium"/>
          <w:sz w:val="22"/>
          <w:szCs w:val="22"/>
        </w:rPr>
        <w:t xml:space="preserve">icha clasificación </w:t>
      </w:r>
      <w:r>
        <w:rPr>
          <w:rFonts w:ascii="Futura Std Medium" w:hAnsi="Futura Std Medium"/>
          <w:sz w:val="22"/>
          <w:szCs w:val="22"/>
        </w:rPr>
        <w:t>permite</w:t>
      </w:r>
      <w:r w:rsidRPr="000F75D3">
        <w:rPr>
          <w:rFonts w:ascii="Futura Std Medium" w:hAnsi="Futura Std Medium"/>
          <w:sz w:val="22"/>
          <w:szCs w:val="22"/>
        </w:rPr>
        <w:t xml:space="preserve"> identifica</w:t>
      </w:r>
      <w:r>
        <w:rPr>
          <w:rFonts w:ascii="Futura Std Medium" w:hAnsi="Futura Std Medium"/>
          <w:sz w:val="22"/>
          <w:szCs w:val="22"/>
        </w:rPr>
        <w:t>r</w:t>
      </w:r>
      <w:r w:rsidRPr="000F75D3">
        <w:rPr>
          <w:rFonts w:ascii="Futura Std Medium" w:hAnsi="Futura Std Medium"/>
          <w:sz w:val="22"/>
          <w:szCs w:val="22"/>
        </w:rPr>
        <w:t xml:space="preserve"> el presupuesto destinado a funciones de gobierno, desarrollo social, desarrollo económico y otras no clasificadas; permitiendo determinar los objetivos generales de las políticas públicas y los recursos financieros que se asignan para alcanzar éstas.</w:t>
      </w:r>
    </w:p>
    <w:p w14:paraId="3B64491E" w14:textId="77777777" w:rsidR="00B709D1" w:rsidRPr="000F75D3" w:rsidRDefault="00B709D1" w:rsidP="00636BEC">
      <w:pPr>
        <w:spacing w:after="160"/>
        <w:jc w:val="both"/>
        <w:rPr>
          <w:rFonts w:ascii="Futura Std Medium" w:hAnsi="Futura Std Medium"/>
          <w:sz w:val="22"/>
          <w:szCs w:val="22"/>
        </w:rPr>
      </w:pPr>
      <w:r>
        <w:rPr>
          <w:rFonts w:ascii="Futura Std Medium" w:hAnsi="Futura Std Medium"/>
          <w:sz w:val="22"/>
          <w:szCs w:val="22"/>
        </w:rPr>
        <w:t>L</w:t>
      </w:r>
      <w:r w:rsidRPr="000F75D3">
        <w:rPr>
          <w:rFonts w:ascii="Futura Std Medium" w:hAnsi="Futura Std Medium"/>
          <w:sz w:val="22"/>
          <w:szCs w:val="22"/>
        </w:rPr>
        <w:t>a información de la clasificación funcional es de interés primordial para la ciudadanía en general, para altos funcionarios de los poderes del Estado, para quienes ejercen la actividad política y para los analistas que realizan estudios sobre la ejecución de las políticas públicas.</w:t>
      </w:r>
    </w:p>
    <w:p w14:paraId="1155D6D9" w14:textId="77777777" w:rsidR="00636BEC" w:rsidRDefault="00B709D1" w:rsidP="00636BEC">
      <w:pPr>
        <w:spacing w:after="160"/>
        <w:jc w:val="both"/>
        <w:rPr>
          <w:rFonts w:ascii="Futura Std Medium" w:hAnsi="Futura Std Medium"/>
          <w:sz w:val="22"/>
          <w:szCs w:val="22"/>
        </w:rPr>
      </w:pPr>
      <w:r w:rsidRPr="000F75D3">
        <w:rPr>
          <w:rFonts w:ascii="Futura Std Medium" w:hAnsi="Futura Std Medium"/>
          <w:sz w:val="22"/>
          <w:szCs w:val="22"/>
        </w:rPr>
        <w:t xml:space="preserve">Esta clasificación forma parte del conjunto de clasificadores presupuestarios que se utilizan para la fijación de políticas, la elaboración, ejecución, evaluación y el análisis del Presupuesto de Egresos; presentando una estructura detallada sobre las prioridades y </w:t>
      </w:r>
      <w:r w:rsidRPr="000F75D3">
        <w:rPr>
          <w:rFonts w:ascii="Futura Std Medium" w:hAnsi="Futura Std Medium"/>
          <w:sz w:val="22"/>
          <w:szCs w:val="22"/>
        </w:rPr>
        <w:lastRenderedPageBreak/>
        <w:t>acciones que lleva a cabo el gobierno</w:t>
      </w:r>
      <w:r>
        <w:rPr>
          <w:rFonts w:ascii="Futura Std Medium" w:hAnsi="Futura Std Medium"/>
          <w:sz w:val="22"/>
          <w:szCs w:val="22"/>
        </w:rPr>
        <w:t xml:space="preserve"> y </w:t>
      </w:r>
      <w:r w:rsidRPr="000F75D3">
        <w:rPr>
          <w:rFonts w:ascii="Futura Std Medium" w:hAnsi="Futura Std Medium"/>
          <w:sz w:val="22"/>
          <w:szCs w:val="22"/>
        </w:rPr>
        <w:t>se vincula e interrelaciona, entre otras, con las clasificaciones administrativa, programática y por objeto de gasto.</w:t>
      </w:r>
    </w:p>
    <w:p w14:paraId="251FF93B" w14:textId="77777777" w:rsidR="00B709D1" w:rsidRPr="000F75D3" w:rsidRDefault="00B709D1" w:rsidP="00636BEC">
      <w:pPr>
        <w:spacing w:after="160"/>
        <w:jc w:val="both"/>
        <w:rPr>
          <w:rFonts w:ascii="Futura Std Medium" w:hAnsi="Futura Std Medium"/>
          <w:sz w:val="22"/>
          <w:szCs w:val="22"/>
        </w:rPr>
      </w:pPr>
      <w:r w:rsidRPr="000F75D3">
        <w:rPr>
          <w:rFonts w:ascii="Futura Std Medium" w:hAnsi="Futura Std Medium"/>
          <w:sz w:val="22"/>
          <w:szCs w:val="22"/>
        </w:rPr>
        <w:t>Es común que un ente público cumpla una o más funciones y que una función sea realizada por varias instituciones. La clasificación funcional tiene por finalidad corregir esa dispersión agrupando los gastos de acuerdo con las funciones a que destinan sus recursos.</w:t>
      </w:r>
    </w:p>
    <w:p w14:paraId="56A92154" w14:textId="77777777" w:rsidR="00B709D1" w:rsidRPr="000F75D3" w:rsidRDefault="00B709D1" w:rsidP="00B709D1">
      <w:pPr>
        <w:jc w:val="center"/>
        <w:rPr>
          <w:rFonts w:ascii="Futura Std Medium" w:hAnsi="Futura Std Medium"/>
          <w:b/>
          <w:sz w:val="22"/>
          <w:szCs w:val="22"/>
          <w:lang w:val="es-ES_tradnl"/>
        </w:rPr>
      </w:pPr>
      <w:r w:rsidRPr="000F75D3">
        <w:rPr>
          <w:rFonts w:ascii="Futura Std Medium" w:hAnsi="Futura Std Medium"/>
          <w:b/>
          <w:sz w:val="22"/>
          <w:szCs w:val="22"/>
          <w:lang w:val="es-ES_tradnl"/>
        </w:rPr>
        <w:t>OBJETIVOS</w:t>
      </w:r>
    </w:p>
    <w:p w14:paraId="317065A3" w14:textId="77777777" w:rsidR="00B709D1" w:rsidRPr="000F75D3" w:rsidRDefault="00B709D1" w:rsidP="00B709D1">
      <w:pPr>
        <w:jc w:val="both"/>
        <w:rPr>
          <w:rFonts w:ascii="Futura Std Medium" w:hAnsi="Futura Std Medium"/>
          <w:sz w:val="22"/>
          <w:szCs w:val="22"/>
        </w:rPr>
      </w:pPr>
      <w:r w:rsidRPr="000F75D3">
        <w:rPr>
          <w:rFonts w:ascii="Futura Std Medium" w:hAnsi="Futura Std Medium"/>
          <w:sz w:val="22"/>
          <w:szCs w:val="22"/>
        </w:rPr>
        <w:t>La Clasificación Funcional del Gasto tiene como objetivos los siguientes:</w:t>
      </w:r>
      <w:r>
        <w:rPr>
          <w:rFonts w:ascii="Futura Std Medium" w:hAnsi="Futura Std Medium"/>
          <w:sz w:val="22"/>
          <w:szCs w:val="22"/>
        </w:rPr>
        <w:t xml:space="preserve"> </w:t>
      </w:r>
    </w:p>
    <w:p w14:paraId="3FF7FB0D" w14:textId="77777777" w:rsidR="00B709D1" w:rsidRPr="000F75D3" w:rsidRDefault="00B709D1" w:rsidP="00B709D1">
      <w:pPr>
        <w:jc w:val="both"/>
        <w:rPr>
          <w:rFonts w:ascii="Futura Std Medium" w:hAnsi="Futura Std Medium"/>
          <w:sz w:val="22"/>
          <w:szCs w:val="22"/>
        </w:rPr>
      </w:pPr>
      <w:r w:rsidRPr="000F75D3">
        <w:rPr>
          <w:rFonts w:ascii="Futura Std Medium" w:hAnsi="Futura Std Medium"/>
          <w:sz w:val="22"/>
          <w:szCs w:val="22"/>
        </w:rPr>
        <w:t>I. Presentar una descripción que permita informar sobre la naturaleza de los servicios gubernamentales y la proporción del gasto público que se destina a cada tipo de servicio;</w:t>
      </w:r>
    </w:p>
    <w:p w14:paraId="2766FD96" w14:textId="77777777" w:rsidR="00B709D1" w:rsidRPr="000F75D3" w:rsidRDefault="00B709D1" w:rsidP="00B709D1">
      <w:pPr>
        <w:jc w:val="both"/>
        <w:rPr>
          <w:rFonts w:ascii="Futura Std Medium" w:hAnsi="Futura Std Medium"/>
          <w:sz w:val="22"/>
          <w:szCs w:val="22"/>
        </w:rPr>
      </w:pPr>
      <w:r w:rsidRPr="000F75D3">
        <w:rPr>
          <w:rFonts w:ascii="Futura Std Medium" w:hAnsi="Futura Std Medium"/>
          <w:sz w:val="22"/>
          <w:szCs w:val="22"/>
        </w:rPr>
        <w:t>II. Conocer en qué medida las instituciones de la administración pública cumplen con funciones económicas o sociales;</w:t>
      </w:r>
      <w:r>
        <w:rPr>
          <w:rFonts w:ascii="Futura Std Medium" w:hAnsi="Futura Std Medium"/>
          <w:sz w:val="22"/>
          <w:szCs w:val="22"/>
        </w:rPr>
        <w:t xml:space="preserve"> </w:t>
      </w:r>
    </w:p>
    <w:p w14:paraId="351B317E" w14:textId="77777777" w:rsidR="00B709D1" w:rsidRPr="000F75D3" w:rsidRDefault="00B709D1" w:rsidP="00B709D1">
      <w:pPr>
        <w:jc w:val="both"/>
        <w:rPr>
          <w:rFonts w:ascii="Futura Std Medium" w:hAnsi="Futura Std Medium"/>
          <w:sz w:val="22"/>
          <w:szCs w:val="22"/>
        </w:rPr>
      </w:pPr>
      <w:r w:rsidRPr="000F75D3">
        <w:rPr>
          <w:rFonts w:ascii="Futura Std Medium" w:hAnsi="Futura Std Medium"/>
          <w:sz w:val="22"/>
          <w:szCs w:val="22"/>
        </w:rPr>
        <w:t>III. Facilitar el análisis a lo largo del tiempo de las tendencias del gasto público según la finalidad y función;</w:t>
      </w:r>
      <w:r>
        <w:rPr>
          <w:rFonts w:ascii="Futura Std Medium" w:hAnsi="Futura Std Medium"/>
          <w:sz w:val="22"/>
          <w:szCs w:val="22"/>
        </w:rPr>
        <w:t xml:space="preserve"> </w:t>
      </w:r>
    </w:p>
    <w:p w14:paraId="6F468BFB" w14:textId="77777777" w:rsidR="00B709D1" w:rsidRPr="000F75D3" w:rsidRDefault="00B709D1" w:rsidP="00B709D1">
      <w:pPr>
        <w:jc w:val="both"/>
        <w:rPr>
          <w:rFonts w:ascii="Futura Std Medium" w:hAnsi="Futura Std Medium"/>
          <w:sz w:val="22"/>
          <w:szCs w:val="22"/>
        </w:rPr>
      </w:pPr>
      <w:r w:rsidRPr="000F75D3">
        <w:rPr>
          <w:rFonts w:ascii="Futura Std Medium" w:hAnsi="Futura Std Medium"/>
          <w:sz w:val="22"/>
          <w:szCs w:val="22"/>
        </w:rPr>
        <w:t>IV. Facilitar comparaciones internacionales respecto al alcance de las funciones económicas y sociales que desempeñan los gobiernos;</w:t>
      </w:r>
      <w:r>
        <w:rPr>
          <w:rFonts w:ascii="Futura Std Medium" w:hAnsi="Futura Std Medium"/>
          <w:sz w:val="22"/>
          <w:szCs w:val="22"/>
        </w:rPr>
        <w:t xml:space="preserve"> </w:t>
      </w:r>
    </w:p>
    <w:p w14:paraId="00751AE4" w14:textId="77777777" w:rsidR="00B709D1" w:rsidRPr="000F75D3" w:rsidRDefault="00B709D1" w:rsidP="00B709D1">
      <w:pPr>
        <w:jc w:val="both"/>
        <w:rPr>
          <w:rFonts w:ascii="Futura Std Medium" w:hAnsi="Futura Std Medium"/>
          <w:sz w:val="22"/>
          <w:szCs w:val="22"/>
        </w:rPr>
      </w:pPr>
      <w:r w:rsidRPr="000F75D3">
        <w:rPr>
          <w:rFonts w:ascii="Futura Std Medium" w:hAnsi="Futura Std Medium"/>
          <w:sz w:val="22"/>
          <w:szCs w:val="22"/>
        </w:rPr>
        <w:t>V. Favorecer el análisis del gasto para estudios económicos y sociales; y,</w:t>
      </w:r>
      <w:r>
        <w:rPr>
          <w:rFonts w:ascii="Futura Std Medium" w:hAnsi="Futura Std Medium"/>
          <w:sz w:val="22"/>
          <w:szCs w:val="22"/>
        </w:rPr>
        <w:t xml:space="preserve"> </w:t>
      </w:r>
    </w:p>
    <w:p w14:paraId="2795564D" w14:textId="77777777" w:rsidR="00B709D1" w:rsidRDefault="00B709D1" w:rsidP="00B709D1">
      <w:pPr>
        <w:jc w:val="both"/>
        <w:rPr>
          <w:rFonts w:ascii="Futura Std Medium" w:hAnsi="Futura Std Medium"/>
          <w:sz w:val="22"/>
          <w:szCs w:val="22"/>
        </w:rPr>
      </w:pPr>
      <w:r w:rsidRPr="000F75D3">
        <w:rPr>
          <w:rFonts w:ascii="Futura Std Medium" w:hAnsi="Futura Std Medium"/>
          <w:sz w:val="22"/>
          <w:szCs w:val="22"/>
        </w:rPr>
        <w:t>VI. Cuantificar la proporción del gasto público que las instituciones públicas destinan a las áreas de servicios públicos generales, económicos, sociales y a las transacciones no asociadas a funciones.</w:t>
      </w:r>
    </w:p>
    <w:p w14:paraId="271C87AA" w14:textId="77777777" w:rsidR="00D34EE3" w:rsidRPr="000F75D3" w:rsidRDefault="00D34EE3" w:rsidP="00B709D1">
      <w:pPr>
        <w:jc w:val="both"/>
        <w:rPr>
          <w:rFonts w:ascii="Futura Std Medium" w:hAnsi="Futura Std Medium"/>
          <w:sz w:val="22"/>
          <w:szCs w:val="22"/>
        </w:rPr>
      </w:pPr>
    </w:p>
    <w:p w14:paraId="0C8D52E0" w14:textId="77777777" w:rsidR="00B709D1" w:rsidRPr="000F75D3" w:rsidRDefault="00B709D1" w:rsidP="00B709D1">
      <w:pPr>
        <w:jc w:val="center"/>
        <w:rPr>
          <w:rFonts w:ascii="Futura Std Medium" w:hAnsi="Futura Std Medium"/>
          <w:b/>
          <w:sz w:val="22"/>
          <w:szCs w:val="22"/>
        </w:rPr>
      </w:pPr>
      <w:r w:rsidRPr="000F75D3">
        <w:rPr>
          <w:rFonts w:ascii="Futura Std Medium" w:hAnsi="Futura Std Medium"/>
          <w:b/>
          <w:sz w:val="22"/>
          <w:szCs w:val="22"/>
        </w:rPr>
        <w:t>ESTRUCTURA</w:t>
      </w:r>
    </w:p>
    <w:p w14:paraId="24B1097F" w14:textId="77777777" w:rsidR="00B709D1" w:rsidRDefault="00B709D1" w:rsidP="00B709D1">
      <w:pPr>
        <w:jc w:val="both"/>
        <w:rPr>
          <w:rFonts w:ascii="Futura Std Medium" w:hAnsi="Futura Std Medium"/>
          <w:sz w:val="22"/>
          <w:szCs w:val="22"/>
        </w:rPr>
      </w:pPr>
      <w:r w:rsidRPr="000F75D3">
        <w:rPr>
          <w:rFonts w:ascii="Futura Std Medium" w:hAnsi="Futura Std Medium"/>
          <w:sz w:val="22"/>
          <w:szCs w:val="22"/>
        </w:rPr>
        <w:t>La Clasificación Funcional del Gasto ha sido estructurada en 4 finalidades identificadas por el primer dígito de la clasificación, 28 funciones identificadas por el segundo dígito y 111 subfunciones correspondientes al tercer dígito.</w:t>
      </w:r>
    </w:p>
    <w:tbl>
      <w:tblPr>
        <w:tblW w:w="4994" w:type="dxa"/>
        <w:tblInd w:w="2349" w:type="dxa"/>
        <w:tblBorders>
          <w:top w:val="single" w:sz="24" w:space="0" w:color="auto"/>
          <w:bottom w:val="single" w:sz="24" w:space="0" w:color="auto"/>
        </w:tblBorders>
        <w:tblLayout w:type="fixed"/>
        <w:tblCellMar>
          <w:left w:w="70" w:type="dxa"/>
          <w:right w:w="70" w:type="dxa"/>
        </w:tblCellMar>
        <w:tblLook w:val="0000" w:firstRow="0" w:lastRow="0" w:firstColumn="0" w:lastColumn="0" w:noHBand="0" w:noVBand="0"/>
      </w:tblPr>
      <w:tblGrid>
        <w:gridCol w:w="1571"/>
        <w:gridCol w:w="1648"/>
        <w:gridCol w:w="1775"/>
      </w:tblGrid>
      <w:tr w:rsidR="00B709D1" w:rsidRPr="000F75D3" w14:paraId="302D8DDB" w14:textId="77777777" w:rsidTr="00753541">
        <w:trPr>
          <w:trHeight w:val="201"/>
        </w:trPr>
        <w:tc>
          <w:tcPr>
            <w:tcW w:w="1571" w:type="dxa"/>
            <w:noWrap/>
          </w:tcPr>
          <w:p w14:paraId="36C60C1D" w14:textId="77777777" w:rsidR="00B709D1" w:rsidRPr="000F75D3" w:rsidRDefault="00B709D1" w:rsidP="00753541">
            <w:pPr>
              <w:jc w:val="both"/>
              <w:rPr>
                <w:rFonts w:ascii="Futura Std Medium" w:hAnsi="Futura Std Medium"/>
                <w:sz w:val="22"/>
                <w:szCs w:val="22"/>
                <w:lang w:val="es-CR"/>
              </w:rPr>
            </w:pPr>
            <w:r w:rsidRPr="000F75D3">
              <w:rPr>
                <w:rFonts w:ascii="Futura Std Medium" w:hAnsi="Futura Std Medium"/>
                <w:sz w:val="22"/>
                <w:szCs w:val="22"/>
                <w:lang w:val="es-CR"/>
              </w:rPr>
              <w:t>Nivel 1:</w:t>
            </w:r>
          </w:p>
        </w:tc>
        <w:tc>
          <w:tcPr>
            <w:tcW w:w="1648" w:type="dxa"/>
          </w:tcPr>
          <w:p w14:paraId="66CB94DA" w14:textId="77777777" w:rsidR="00B709D1" w:rsidRPr="000F75D3" w:rsidRDefault="00B709D1" w:rsidP="00753541">
            <w:pPr>
              <w:jc w:val="both"/>
              <w:rPr>
                <w:rFonts w:ascii="Futura Std Medium" w:hAnsi="Futura Std Medium"/>
                <w:b/>
                <w:sz w:val="22"/>
                <w:szCs w:val="22"/>
                <w:lang w:val="es-CR"/>
              </w:rPr>
            </w:pPr>
            <w:r w:rsidRPr="000F75D3">
              <w:rPr>
                <w:rFonts w:ascii="Futura Std Medium" w:hAnsi="Futura Std Medium"/>
                <w:b/>
                <w:sz w:val="22"/>
                <w:szCs w:val="22"/>
                <w:lang w:val="es-CR"/>
              </w:rPr>
              <w:t>1</w:t>
            </w:r>
          </w:p>
        </w:tc>
        <w:tc>
          <w:tcPr>
            <w:tcW w:w="1775" w:type="dxa"/>
          </w:tcPr>
          <w:p w14:paraId="2B1A6F53" w14:textId="77777777" w:rsidR="00B709D1" w:rsidRPr="000F75D3" w:rsidRDefault="00B709D1" w:rsidP="00753541">
            <w:pPr>
              <w:jc w:val="both"/>
              <w:rPr>
                <w:rFonts w:ascii="Futura Std Medium" w:hAnsi="Futura Std Medium"/>
                <w:sz w:val="22"/>
                <w:szCs w:val="22"/>
                <w:lang w:val="es-CR"/>
              </w:rPr>
            </w:pPr>
            <w:r w:rsidRPr="000F75D3">
              <w:rPr>
                <w:rFonts w:ascii="Futura Std Medium" w:hAnsi="Futura Std Medium"/>
                <w:sz w:val="22"/>
                <w:szCs w:val="22"/>
                <w:lang w:val="es-CR"/>
              </w:rPr>
              <w:t>Finalidad</w:t>
            </w:r>
          </w:p>
        </w:tc>
      </w:tr>
      <w:tr w:rsidR="00B709D1" w:rsidRPr="000F75D3" w14:paraId="0391BB88" w14:textId="77777777" w:rsidTr="00753541">
        <w:trPr>
          <w:trHeight w:val="41"/>
        </w:trPr>
        <w:tc>
          <w:tcPr>
            <w:tcW w:w="1571" w:type="dxa"/>
          </w:tcPr>
          <w:p w14:paraId="5EA7E811" w14:textId="77777777" w:rsidR="00B709D1" w:rsidRPr="000F75D3" w:rsidRDefault="00B709D1" w:rsidP="00753541">
            <w:pPr>
              <w:jc w:val="both"/>
              <w:rPr>
                <w:rFonts w:ascii="Futura Std Medium" w:hAnsi="Futura Std Medium"/>
                <w:sz w:val="22"/>
                <w:szCs w:val="22"/>
                <w:lang w:val="es-CR"/>
              </w:rPr>
            </w:pPr>
            <w:r w:rsidRPr="000F75D3">
              <w:rPr>
                <w:rFonts w:ascii="Futura Std Medium" w:hAnsi="Futura Std Medium"/>
                <w:sz w:val="22"/>
                <w:szCs w:val="22"/>
                <w:lang w:val="es-CR"/>
              </w:rPr>
              <w:t>Nivel 2:</w:t>
            </w:r>
          </w:p>
        </w:tc>
        <w:tc>
          <w:tcPr>
            <w:tcW w:w="1648" w:type="dxa"/>
          </w:tcPr>
          <w:p w14:paraId="6A7EC863" w14:textId="77777777" w:rsidR="00B709D1" w:rsidRPr="000F75D3" w:rsidRDefault="00B709D1" w:rsidP="00753541">
            <w:pPr>
              <w:jc w:val="both"/>
              <w:rPr>
                <w:rFonts w:ascii="Futura Std Medium" w:hAnsi="Futura Std Medium"/>
                <w:b/>
                <w:sz w:val="22"/>
                <w:szCs w:val="22"/>
                <w:lang w:val="es-CR"/>
              </w:rPr>
            </w:pPr>
            <w:r>
              <w:rPr>
                <w:rFonts w:ascii="Futura Std Medium" w:hAnsi="Futura Std Medium"/>
                <w:b/>
                <w:sz w:val="22"/>
                <w:szCs w:val="22"/>
                <w:lang w:val="es-CR"/>
              </w:rPr>
              <w:t xml:space="preserve">   </w:t>
            </w:r>
            <w:r w:rsidRPr="000F75D3">
              <w:rPr>
                <w:rFonts w:ascii="Futura Std Medium" w:hAnsi="Futura Std Medium"/>
                <w:b/>
                <w:sz w:val="22"/>
                <w:szCs w:val="22"/>
                <w:lang w:val="es-CR"/>
              </w:rPr>
              <w:t>1.1</w:t>
            </w:r>
          </w:p>
        </w:tc>
        <w:tc>
          <w:tcPr>
            <w:tcW w:w="1775" w:type="dxa"/>
          </w:tcPr>
          <w:p w14:paraId="1CDA739B" w14:textId="77777777" w:rsidR="00B709D1" w:rsidRPr="000F75D3" w:rsidRDefault="00B709D1" w:rsidP="00753541">
            <w:pPr>
              <w:jc w:val="both"/>
              <w:rPr>
                <w:rFonts w:ascii="Futura Std Medium" w:hAnsi="Futura Std Medium"/>
                <w:sz w:val="22"/>
                <w:szCs w:val="22"/>
                <w:lang w:val="es-CR"/>
              </w:rPr>
            </w:pPr>
            <w:r w:rsidRPr="000F75D3">
              <w:rPr>
                <w:rFonts w:ascii="Futura Std Medium" w:hAnsi="Futura Std Medium"/>
                <w:sz w:val="22"/>
                <w:szCs w:val="22"/>
                <w:lang w:val="es-CR"/>
              </w:rPr>
              <w:t>Función</w:t>
            </w:r>
          </w:p>
        </w:tc>
      </w:tr>
      <w:tr w:rsidR="00B709D1" w:rsidRPr="000F75D3" w14:paraId="54317D01" w14:textId="77777777" w:rsidTr="00753541">
        <w:trPr>
          <w:trHeight w:val="230"/>
        </w:trPr>
        <w:tc>
          <w:tcPr>
            <w:tcW w:w="1571" w:type="dxa"/>
          </w:tcPr>
          <w:p w14:paraId="08D4090E" w14:textId="77777777" w:rsidR="00B709D1" w:rsidRPr="000F75D3" w:rsidRDefault="00B709D1" w:rsidP="00753541">
            <w:pPr>
              <w:jc w:val="both"/>
              <w:rPr>
                <w:rFonts w:ascii="Futura Std Medium" w:hAnsi="Futura Std Medium"/>
                <w:sz w:val="22"/>
                <w:szCs w:val="22"/>
                <w:lang w:val="es-CR"/>
              </w:rPr>
            </w:pPr>
            <w:r w:rsidRPr="000F75D3">
              <w:rPr>
                <w:rFonts w:ascii="Futura Std Medium" w:hAnsi="Futura Std Medium"/>
                <w:sz w:val="22"/>
                <w:szCs w:val="22"/>
                <w:lang w:val="es-CR"/>
              </w:rPr>
              <w:t>Nivel 3:</w:t>
            </w:r>
          </w:p>
        </w:tc>
        <w:tc>
          <w:tcPr>
            <w:tcW w:w="1648" w:type="dxa"/>
          </w:tcPr>
          <w:p w14:paraId="496C1DDA" w14:textId="77777777" w:rsidR="00B709D1" w:rsidRPr="000F75D3" w:rsidRDefault="00B709D1" w:rsidP="00753541">
            <w:pPr>
              <w:jc w:val="both"/>
              <w:rPr>
                <w:rFonts w:ascii="Futura Std Medium" w:hAnsi="Futura Std Medium"/>
                <w:b/>
                <w:sz w:val="22"/>
                <w:szCs w:val="22"/>
                <w:lang w:val="es-CR"/>
              </w:rPr>
            </w:pPr>
            <w:r w:rsidRPr="000F75D3">
              <w:rPr>
                <w:rFonts w:ascii="Futura Std Medium" w:hAnsi="Futura Std Medium"/>
                <w:b/>
                <w:sz w:val="22"/>
                <w:szCs w:val="22"/>
                <w:lang w:val="es-CR"/>
              </w:rPr>
              <w:t xml:space="preserve">  </w:t>
            </w:r>
            <w:r>
              <w:rPr>
                <w:rFonts w:ascii="Futura Std Medium" w:hAnsi="Futura Std Medium"/>
                <w:b/>
                <w:sz w:val="22"/>
                <w:szCs w:val="22"/>
                <w:lang w:val="es-CR"/>
              </w:rPr>
              <w:t xml:space="preserve">        </w:t>
            </w:r>
            <w:r w:rsidRPr="000F75D3">
              <w:rPr>
                <w:rFonts w:ascii="Futura Std Medium" w:hAnsi="Futura Std Medium"/>
                <w:b/>
                <w:sz w:val="22"/>
                <w:szCs w:val="22"/>
                <w:lang w:val="es-CR"/>
              </w:rPr>
              <w:t>1.1.1</w:t>
            </w:r>
          </w:p>
        </w:tc>
        <w:tc>
          <w:tcPr>
            <w:tcW w:w="1775" w:type="dxa"/>
          </w:tcPr>
          <w:p w14:paraId="53C1FDC6" w14:textId="77777777" w:rsidR="00B709D1" w:rsidRPr="000F75D3" w:rsidRDefault="00B709D1" w:rsidP="00753541">
            <w:pPr>
              <w:jc w:val="both"/>
              <w:rPr>
                <w:rFonts w:ascii="Futura Std Medium" w:hAnsi="Futura Std Medium"/>
                <w:sz w:val="22"/>
                <w:szCs w:val="22"/>
                <w:lang w:val="es-CR"/>
              </w:rPr>
            </w:pPr>
            <w:r w:rsidRPr="000F75D3">
              <w:rPr>
                <w:rFonts w:ascii="Futura Std Medium" w:hAnsi="Futura Std Medium"/>
                <w:sz w:val="22"/>
                <w:szCs w:val="22"/>
                <w:lang w:val="es-CR"/>
              </w:rPr>
              <w:t>Subfunción</w:t>
            </w:r>
          </w:p>
        </w:tc>
      </w:tr>
    </w:tbl>
    <w:p w14:paraId="099574AC" w14:textId="77777777" w:rsidR="00B709D1" w:rsidRDefault="00B709D1" w:rsidP="00B709D1">
      <w:pPr>
        <w:jc w:val="both"/>
        <w:rPr>
          <w:rFonts w:ascii="Futura Std Medium" w:hAnsi="Futura Std Medium"/>
          <w:sz w:val="22"/>
          <w:szCs w:val="22"/>
        </w:rPr>
      </w:pPr>
    </w:p>
    <w:p w14:paraId="45A98DC7" w14:textId="77777777" w:rsidR="00B709D1" w:rsidRDefault="00B709D1" w:rsidP="00B709D1">
      <w:pPr>
        <w:spacing w:line="360" w:lineRule="auto"/>
        <w:jc w:val="both"/>
        <w:rPr>
          <w:rFonts w:ascii="Futura Std Medium" w:hAnsi="Futura Std Medium"/>
          <w:sz w:val="22"/>
          <w:szCs w:val="22"/>
        </w:rPr>
      </w:pPr>
      <w:r w:rsidRPr="000F75D3">
        <w:rPr>
          <w:rFonts w:ascii="Futura Std Medium" w:hAnsi="Futura Std Medium"/>
          <w:sz w:val="22"/>
          <w:szCs w:val="22"/>
        </w:rPr>
        <w:lastRenderedPageBreak/>
        <w:t>El primer dígito identifica si el gasto funcional es de gobierno, social o económico; adicionalmente, con este primer dígito se identifican las transacciones no especificadas que no corresponden a ningún gasto funcional en particular.</w:t>
      </w:r>
    </w:p>
    <w:tbl>
      <w:tblPr>
        <w:tblW w:w="5000" w:type="pct"/>
        <w:tblLook w:val="04A0" w:firstRow="1" w:lastRow="0" w:firstColumn="1" w:lastColumn="0" w:noHBand="0" w:noVBand="1"/>
      </w:tblPr>
      <w:tblGrid>
        <w:gridCol w:w="3004"/>
        <w:gridCol w:w="6866"/>
      </w:tblGrid>
      <w:tr w:rsidR="00D34EE3" w:rsidRPr="002A1F0E" w14:paraId="2743D59C" w14:textId="77777777" w:rsidTr="002A1F0E">
        <w:trPr>
          <w:trHeight w:val="398"/>
        </w:trPr>
        <w:tc>
          <w:tcPr>
            <w:tcW w:w="1522" w:type="pct"/>
          </w:tcPr>
          <w:p w14:paraId="14B0D3FA" w14:textId="77777777" w:rsidR="00D34EE3" w:rsidRPr="002A1F0E" w:rsidRDefault="00D34EE3" w:rsidP="002A1F0E">
            <w:pPr>
              <w:tabs>
                <w:tab w:val="left" w:pos="2977"/>
                <w:tab w:val="left" w:pos="3119"/>
              </w:tabs>
              <w:spacing w:line="360" w:lineRule="auto"/>
              <w:jc w:val="both"/>
              <w:rPr>
                <w:rFonts w:ascii="Futura Std Medium" w:hAnsi="Futura Std Medium"/>
                <w:sz w:val="22"/>
                <w:szCs w:val="22"/>
              </w:rPr>
            </w:pPr>
            <w:r w:rsidRPr="002A1F0E">
              <w:rPr>
                <w:rFonts w:ascii="Futura Std Medium" w:hAnsi="Futura Std Medium"/>
                <w:sz w:val="22"/>
                <w:szCs w:val="22"/>
              </w:rPr>
              <w:t xml:space="preserve">- Primera finalidad: </w:t>
            </w:r>
          </w:p>
        </w:tc>
        <w:tc>
          <w:tcPr>
            <w:tcW w:w="3478" w:type="pct"/>
          </w:tcPr>
          <w:p w14:paraId="5EC0D8A3" w14:textId="77777777" w:rsidR="00D34EE3" w:rsidRPr="002A1F0E" w:rsidRDefault="00D34EE3" w:rsidP="002A1F0E">
            <w:pPr>
              <w:spacing w:line="360" w:lineRule="auto"/>
              <w:jc w:val="both"/>
              <w:rPr>
                <w:rFonts w:ascii="Futura Std Medium" w:hAnsi="Futura Std Medium"/>
                <w:sz w:val="22"/>
                <w:szCs w:val="22"/>
              </w:rPr>
            </w:pPr>
            <w:r w:rsidRPr="002A1F0E">
              <w:rPr>
                <w:rFonts w:ascii="Futura Std Medium" w:hAnsi="Futura Std Medium"/>
                <w:sz w:val="22"/>
                <w:szCs w:val="22"/>
              </w:rPr>
              <w:t>Comprende las acciones propias de gobierno;</w:t>
            </w:r>
          </w:p>
        </w:tc>
      </w:tr>
      <w:tr w:rsidR="00D34EE3" w:rsidRPr="002A1F0E" w14:paraId="0907340F" w14:textId="77777777" w:rsidTr="002A1F0E">
        <w:tc>
          <w:tcPr>
            <w:tcW w:w="1522" w:type="pct"/>
          </w:tcPr>
          <w:p w14:paraId="706686D4" w14:textId="77777777" w:rsidR="00D34EE3" w:rsidRPr="002A1F0E" w:rsidRDefault="00D34EE3" w:rsidP="002A1F0E">
            <w:pPr>
              <w:spacing w:line="360" w:lineRule="auto"/>
              <w:jc w:val="both"/>
              <w:rPr>
                <w:rFonts w:ascii="Futura Std Medium" w:hAnsi="Futura Std Medium"/>
                <w:sz w:val="22"/>
                <w:szCs w:val="22"/>
              </w:rPr>
            </w:pPr>
            <w:r w:rsidRPr="002A1F0E">
              <w:rPr>
                <w:rFonts w:ascii="Futura Std Medium" w:hAnsi="Futura Std Medium"/>
                <w:sz w:val="22"/>
                <w:szCs w:val="22"/>
              </w:rPr>
              <w:t>- Segunda finalidad:</w:t>
            </w:r>
          </w:p>
        </w:tc>
        <w:tc>
          <w:tcPr>
            <w:tcW w:w="3478" w:type="pct"/>
          </w:tcPr>
          <w:p w14:paraId="284F65F5" w14:textId="77777777" w:rsidR="00D34EE3" w:rsidRPr="002A1F0E" w:rsidRDefault="00D34EE3" w:rsidP="002A1F0E">
            <w:pPr>
              <w:spacing w:line="360" w:lineRule="auto"/>
              <w:jc w:val="both"/>
              <w:rPr>
                <w:rFonts w:ascii="Futura Std Medium" w:hAnsi="Futura Std Medium"/>
                <w:sz w:val="22"/>
                <w:szCs w:val="22"/>
              </w:rPr>
            </w:pPr>
            <w:r w:rsidRPr="002A1F0E">
              <w:rPr>
                <w:rFonts w:ascii="Futura Std Medium" w:hAnsi="Futura Std Medium"/>
                <w:sz w:val="22"/>
                <w:szCs w:val="22"/>
              </w:rPr>
              <w:t>Incluye las actividades relacionadas con la prestación de servicios sociales en beneficio de la población;</w:t>
            </w:r>
          </w:p>
        </w:tc>
      </w:tr>
      <w:tr w:rsidR="00D34EE3" w:rsidRPr="002A1F0E" w14:paraId="34F09F96" w14:textId="77777777" w:rsidTr="002A1F0E">
        <w:tc>
          <w:tcPr>
            <w:tcW w:w="1522" w:type="pct"/>
          </w:tcPr>
          <w:p w14:paraId="7464E4EF" w14:textId="77777777" w:rsidR="00D34EE3" w:rsidRPr="002A1F0E" w:rsidRDefault="00D34EE3" w:rsidP="002A1F0E">
            <w:pPr>
              <w:spacing w:line="360" w:lineRule="auto"/>
              <w:jc w:val="both"/>
              <w:rPr>
                <w:rFonts w:ascii="Futura Std Medium" w:hAnsi="Futura Std Medium"/>
                <w:sz w:val="22"/>
                <w:szCs w:val="22"/>
              </w:rPr>
            </w:pPr>
            <w:r w:rsidRPr="002A1F0E">
              <w:rPr>
                <w:rFonts w:ascii="Futura Std Medium" w:hAnsi="Futura Std Medium"/>
                <w:sz w:val="22"/>
                <w:szCs w:val="22"/>
              </w:rPr>
              <w:t>- Tercera finalidad:</w:t>
            </w:r>
          </w:p>
        </w:tc>
        <w:tc>
          <w:tcPr>
            <w:tcW w:w="3478" w:type="pct"/>
          </w:tcPr>
          <w:p w14:paraId="5DAF9B96" w14:textId="77777777" w:rsidR="00D34EE3" w:rsidRPr="002A1F0E" w:rsidRDefault="00D34EE3" w:rsidP="002A1F0E">
            <w:pPr>
              <w:spacing w:line="360" w:lineRule="auto"/>
              <w:jc w:val="both"/>
              <w:rPr>
                <w:rFonts w:ascii="Futura Std Medium" w:hAnsi="Futura Std Medium"/>
                <w:sz w:val="22"/>
                <w:szCs w:val="22"/>
              </w:rPr>
            </w:pPr>
            <w:r w:rsidRPr="002A1F0E">
              <w:rPr>
                <w:rFonts w:ascii="Futura Std Medium" w:hAnsi="Futura Std Medium"/>
                <w:sz w:val="22"/>
                <w:szCs w:val="22"/>
              </w:rPr>
              <w:t>Comprende las actividades orientadas al desarrollo económico, fomento de la producción y prestación de bienes y servicios públicos;</w:t>
            </w:r>
          </w:p>
        </w:tc>
      </w:tr>
      <w:tr w:rsidR="00D34EE3" w:rsidRPr="002A1F0E" w14:paraId="54A22A1F" w14:textId="77777777" w:rsidTr="002A1F0E">
        <w:tc>
          <w:tcPr>
            <w:tcW w:w="1522" w:type="pct"/>
          </w:tcPr>
          <w:p w14:paraId="0E270C05" w14:textId="77777777" w:rsidR="00D34EE3" w:rsidRPr="002A1F0E" w:rsidRDefault="00D34EE3" w:rsidP="002A1F0E">
            <w:pPr>
              <w:spacing w:line="360" w:lineRule="auto"/>
              <w:jc w:val="both"/>
              <w:rPr>
                <w:rFonts w:ascii="Futura Std Medium" w:hAnsi="Futura Std Medium"/>
                <w:sz w:val="22"/>
                <w:szCs w:val="22"/>
              </w:rPr>
            </w:pPr>
            <w:r w:rsidRPr="002A1F0E">
              <w:rPr>
                <w:rFonts w:ascii="Futura Std Medium" w:hAnsi="Futura Std Medium"/>
                <w:sz w:val="22"/>
                <w:szCs w:val="22"/>
              </w:rPr>
              <w:t>- Cuarta finalidad:</w:t>
            </w:r>
          </w:p>
        </w:tc>
        <w:tc>
          <w:tcPr>
            <w:tcW w:w="3478" w:type="pct"/>
          </w:tcPr>
          <w:p w14:paraId="0B04DD15" w14:textId="77777777" w:rsidR="00D34EE3" w:rsidRPr="002A1F0E" w:rsidRDefault="00D34EE3" w:rsidP="002A1F0E">
            <w:pPr>
              <w:spacing w:line="360" w:lineRule="auto"/>
              <w:jc w:val="both"/>
              <w:rPr>
                <w:rFonts w:ascii="Futura Std Medium" w:hAnsi="Futura Std Medium"/>
                <w:sz w:val="22"/>
                <w:szCs w:val="22"/>
              </w:rPr>
            </w:pPr>
            <w:r w:rsidRPr="002A1F0E">
              <w:rPr>
                <w:rFonts w:ascii="Futura Std Medium" w:hAnsi="Futura Std Medium"/>
                <w:sz w:val="22"/>
                <w:szCs w:val="22"/>
              </w:rPr>
              <w:t>Comprende los pagos de compromisos inherentes a la contratación de deuda; las transferencias entre diferentes niveles y órdenes de gobierno, así como aquellas actividades no susceptibles de etiquetar en las funciones existentes.</w:t>
            </w:r>
          </w:p>
        </w:tc>
      </w:tr>
    </w:tbl>
    <w:p w14:paraId="6C36C9A4" w14:textId="77777777" w:rsidR="00B709D1" w:rsidRPr="000F75D3" w:rsidRDefault="00B709D1" w:rsidP="00B709D1">
      <w:pPr>
        <w:spacing w:line="360" w:lineRule="auto"/>
        <w:jc w:val="both"/>
        <w:rPr>
          <w:rFonts w:ascii="Futura Std Medium" w:hAnsi="Futura Std Medium"/>
          <w:sz w:val="22"/>
          <w:szCs w:val="22"/>
        </w:rPr>
      </w:pPr>
      <w:r w:rsidRPr="000F75D3">
        <w:rPr>
          <w:rFonts w:ascii="Futura Std Medium" w:hAnsi="Futura Std Medium"/>
          <w:sz w:val="22"/>
          <w:szCs w:val="22"/>
        </w:rPr>
        <w:t>En el segundo dígito se desagregan 28 funciones, de conformidad con la finalidad a la cual corresponde el gasto.</w:t>
      </w:r>
    </w:p>
    <w:p w14:paraId="0CE28561" w14:textId="77777777" w:rsidR="00B709D1" w:rsidRPr="000F75D3" w:rsidRDefault="00B709D1" w:rsidP="00B709D1">
      <w:pPr>
        <w:spacing w:line="360" w:lineRule="auto"/>
        <w:jc w:val="both"/>
        <w:rPr>
          <w:rFonts w:ascii="Futura Std Medium" w:hAnsi="Futura Std Medium"/>
          <w:sz w:val="22"/>
          <w:szCs w:val="22"/>
        </w:rPr>
      </w:pPr>
      <w:r w:rsidRPr="000F75D3">
        <w:rPr>
          <w:rFonts w:ascii="Futura Std Medium" w:hAnsi="Futura Std Medium"/>
          <w:sz w:val="22"/>
          <w:szCs w:val="22"/>
        </w:rPr>
        <w:t>Respecto a las funciones que corresponden a “OTROS” en cada finalidad, su incorporación será determinada, en conjunto con las unidades administrativas o instancias competentes en materia de Contabilidad Gubernamental y de Presupuesto de cada orden de gobierno.</w:t>
      </w:r>
    </w:p>
    <w:p w14:paraId="692383D2" w14:textId="77777777" w:rsidR="00B709D1" w:rsidRPr="000F75D3" w:rsidRDefault="00B709D1" w:rsidP="00B709D1">
      <w:pPr>
        <w:spacing w:line="360" w:lineRule="auto"/>
        <w:jc w:val="both"/>
        <w:rPr>
          <w:rFonts w:ascii="Futura Std Medium" w:hAnsi="Futura Std Medium"/>
          <w:sz w:val="22"/>
          <w:szCs w:val="22"/>
        </w:rPr>
      </w:pPr>
      <w:r w:rsidRPr="000F75D3">
        <w:rPr>
          <w:rFonts w:ascii="Futura Std Medium" w:hAnsi="Futura Std Medium"/>
          <w:sz w:val="22"/>
          <w:szCs w:val="22"/>
        </w:rPr>
        <w:t>En el tercer dígito se desagregan 111 subfunciones, de conformidad con la función a la cual corresponde el gasto.</w:t>
      </w:r>
    </w:p>
    <w:p w14:paraId="1285083A" w14:textId="77777777" w:rsidR="00B709D1" w:rsidRDefault="00B709D1" w:rsidP="00B709D1">
      <w:pPr>
        <w:spacing w:line="360" w:lineRule="auto"/>
        <w:jc w:val="both"/>
        <w:rPr>
          <w:rFonts w:ascii="Futura Std Medium" w:hAnsi="Futura Std Medium"/>
          <w:sz w:val="22"/>
          <w:szCs w:val="22"/>
        </w:rPr>
      </w:pPr>
      <w:r w:rsidRPr="000F75D3">
        <w:rPr>
          <w:rFonts w:ascii="Futura Std Medium" w:hAnsi="Futura Std Medium"/>
          <w:sz w:val="22"/>
          <w:szCs w:val="22"/>
        </w:rPr>
        <w:t xml:space="preserve">La Clasificación Funcional del Gasto se puede desagregar a cuarto dígito en </w:t>
      </w:r>
      <w:proofErr w:type="spellStart"/>
      <w:r w:rsidRPr="000F75D3">
        <w:rPr>
          <w:rFonts w:ascii="Futura Std Medium" w:hAnsi="Futura Std Medium"/>
          <w:sz w:val="22"/>
          <w:szCs w:val="22"/>
        </w:rPr>
        <w:t>sub-subfunciones</w:t>
      </w:r>
      <w:proofErr w:type="spellEnd"/>
      <w:r w:rsidRPr="000F75D3">
        <w:rPr>
          <w:rFonts w:ascii="Futura Std Medium" w:hAnsi="Futura Std Medium"/>
          <w:sz w:val="22"/>
          <w:szCs w:val="22"/>
        </w:rPr>
        <w:t>, el cual permitirá que las unidades administrativas o instancias competentes en materia de Contabilidad Gubernamental y de Presupuesto de cada orden de gobierno, con base en sus necesidades, generen su apertura, conservando la estructura básica (finalidad, función y subfunción)</w:t>
      </w:r>
      <w:r>
        <w:rPr>
          <w:rFonts w:ascii="Futura Std Medium" w:hAnsi="Futura Std Medium"/>
          <w:sz w:val="22"/>
          <w:szCs w:val="22"/>
        </w:rPr>
        <w:t xml:space="preserve">, como se muestra a continuación: </w:t>
      </w:r>
    </w:p>
    <w:tbl>
      <w:tblPr>
        <w:tblW w:w="4811" w:type="pct"/>
        <w:tblLayout w:type="fixed"/>
        <w:tblCellMar>
          <w:left w:w="70" w:type="dxa"/>
          <w:right w:w="70" w:type="dxa"/>
        </w:tblCellMar>
        <w:tblLook w:val="04A0" w:firstRow="1" w:lastRow="0" w:firstColumn="1" w:lastColumn="0" w:noHBand="0" w:noVBand="1"/>
      </w:tblPr>
      <w:tblGrid>
        <w:gridCol w:w="1125"/>
        <w:gridCol w:w="1125"/>
        <w:gridCol w:w="1348"/>
        <w:gridCol w:w="1348"/>
        <w:gridCol w:w="4532"/>
      </w:tblGrid>
      <w:tr w:rsidR="00780CF5" w:rsidRPr="00CB3BBB" w14:paraId="69011C91" w14:textId="77777777" w:rsidTr="00371EE8">
        <w:trPr>
          <w:trHeight w:val="308"/>
          <w:tblHeader/>
        </w:trPr>
        <w:tc>
          <w:tcPr>
            <w:tcW w:w="593" w:type="pct"/>
            <w:tcBorders>
              <w:top w:val="single" w:sz="8" w:space="0" w:color="auto"/>
              <w:left w:val="single" w:sz="8" w:space="0" w:color="auto"/>
              <w:bottom w:val="single" w:sz="8" w:space="0" w:color="auto"/>
              <w:right w:val="single" w:sz="8" w:space="0" w:color="auto"/>
            </w:tcBorders>
            <w:shd w:val="clear" w:color="000000" w:fill="612A0B"/>
            <w:noWrap/>
            <w:vAlign w:val="center"/>
            <w:hideMark/>
          </w:tcPr>
          <w:p w14:paraId="149952FE" w14:textId="77777777" w:rsidR="00780CF5" w:rsidRPr="00371EE8" w:rsidRDefault="00371EE8" w:rsidP="00780CF5">
            <w:pPr>
              <w:spacing w:after="0" w:line="240" w:lineRule="auto"/>
              <w:jc w:val="center"/>
              <w:rPr>
                <w:rFonts w:ascii="Arial" w:eastAsia="Times New Roman" w:hAnsi="Arial" w:cs="Arial"/>
                <w:b/>
                <w:bCs/>
                <w:color w:val="FFFFFF"/>
                <w:sz w:val="18"/>
                <w:szCs w:val="18"/>
                <w:lang w:eastAsia="es-MX" w:bidi="ar-SA"/>
              </w:rPr>
            </w:pPr>
            <w:r w:rsidRPr="00371EE8">
              <w:rPr>
                <w:rFonts w:ascii="Arial" w:eastAsia="Times New Roman" w:hAnsi="Arial" w:cs="Arial"/>
                <w:b/>
                <w:bCs/>
                <w:color w:val="FFFFFF"/>
                <w:sz w:val="18"/>
                <w:szCs w:val="18"/>
                <w:lang w:eastAsia="es-MX" w:bidi="ar-SA"/>
              </w:rPr>
              <w:lastRenderedPageBreak/>
              <w:t>FINALIDAD</w:t>
            </w:r>
          </w:p>
        </w:tc>
        <w:tc>
          <w:tcPr>
            <w:tcW w:w="593" w:type="pct"/>
            <w:tcBorders>
              <w:top w:val="single" w:sz="8" w:space="0" w:color="auto"/>
              <w:left w:val="nil"/>
              <w:bottom w:val="single" w:sz="8" w:space="0" w:color="auto"/>
              <w:right w:val="single" w:sz="8" w:space="0" w:color="auto"/>
            </w:tcBorders>
            <w:shd w:val="clear" w:color="000000" w:fill="612A0B"/>
            <w:noWrap/>
            <w:vAlign w:val="center"/>
            <w:hideMark/>
          </w:tcPr>
          <w:p w14:paraId="59119D68" w14:textId="77777777" w:rsidR="00780CF5" w:rsidRPr="00371EE8" w:rsidRDefault="00371EE8" w:rsidP="00780CF5">
            <w:pPr>
              <w:spacing w:after="0" w:line="240" w:lineRule="auto"/>
              <w:jc w:val="center"/>
              <w:rPr>
                <w:rFonts w:ascii="Arial" w:eastAsia="Times New Roman" w:hAnsi="Arial" w:cs="Arial"/>
                <w:b/>
                <w:bCs/>
                <w:color w:val="FFFFFF"/>
                <w:sz w:val="18"/>
                <w:szCs w:val="18"/>
                <w:lang w:eastAsia="es-MX" w:bidi="ar-SA"/>
              </w:rPr>
            </w:pPr>
            <w:r w:rsidRPr="00371EE8">
              <w:rPr>
                <w:rFonts w:ascii="Arial" w:eastAsia="Times New Roman" w:hAnsi="Arial" w:cs="Arial"/>
                <w:b/>
                <w:bCs/>
                <w:color w:val="FFFFFF"/>
                <w:sz w:val="18"/>
                <w:szCs w:val="18"/>
                <w:lang w:eastAsia="es-MX" w:bidi="ar-SA"/>
              </w:rPr>
              <w:t>FUNCIÓN</w:t>
            </w:r>
          </w:p>
        </w:tc>
        <w:tc>
          <w:tcPr>
            <w:tcW w:w="711" w:type="pct"/>
            <w:tcBorders>
              <w:top w:val="single" w:sz="8" w:space="0" w:color="auto"/>
              <w:left w:val="nil"/>
              <w:bottom w:val="single" w:sz="8" w:space="0" w:color="auto"/>
              <w:right w:val="single" w:sz="8" w:space="0" w:color="auto"/>
            </w:tcBorders>
            <w:shd w:val="clear" w:color="000000" w:fill="612A0B"/>
            <w:noWrap/>
            <w:vAlign w:val="center"/>
            <w:hideMark/>
          </w:tcPr>
          <w:p w14:paraId="13D09565" w14:textId="77777777" w:rsidR="00780CF5" w:rsidRPr="00371EE8" w:rsidRDefault="00371EE8" w:rsidP="00780CF5">
            <w:pPr>
              <w:spacing w:after="0" w:line="240" w:lineRule="auto"/>
              <w:jc w:val="center"/>
              <w:rPr>
                <w:rFonts w:ascii="Arial" w:eastAsia="Times New Roman" w:hAnsi="Arial" w:cs="Arial"/>
                <w:b/>
                <w:bCs/>
                <w:color w:val="FFFFFF"/>
                <w:sz w:val="18"/>
                <w:szCs w:val="18"/>
                <w:lang w:eastAsia="es-MX" w:bidi="ar-SA"/>
              </w:rPr>
            </w:pPr>
            <w:r w:rsidRPr="00371EE8">
              <w:rPr>
                <w:rFonts w:ascii="Arial" w:eastAsia="Times New Roman" w:hAnsi="Arial" w:cs="Arial"/>
                <w:b/>
                <w:bCs/>
                <w:color w:val="FFFFFF"/>
                <w:sz w:val="18"/>
                <w:szCs w:val="18"/>
                <w:lang w:eastAsia="es-MX" w:bidi="ar-SA"/>
              </w:rPr>
              <w:t>SUBFUNCIÓN</w:t>
            </w:r>
          </w:p>
        </w:tc>
        <w:tc>
          <w:tcPr>
            <w:tcW w:w="711" w:type="pct"/>
            <w:tcBorders>
              <w:top w:val="single" w:sz="8" w:space="0" w:color="auto"/>
              <w:left w:val="nil"/>
              <w:bottom w:val="single" w:sz="8" w:space="0" w:color="auto"/>
              <w:right w:val="single" w:sz="8" w:space="0" w:color="auto"/>
            </w:tcBorders>
            <w:shd w:val="clear" w:color="000000" w:fill="612A0B"/>
            <w:noWrap/>
            <w:vAlign w:val="center"/>
            <w:hideMark/>
          </w:tcPr>
          <w:p w14:paraId="44000BC6" w14:textId="77777777" w:rsidR="00780CF5" w:rsidRPr="00371EE8" w:rsidRDefault="00371EE8" w:rsidP="00780CF5">
            <w:pPr>
              <w:spacing w:after="0" w:line="240" w:lineRule="auto"/>
              <w:jc w:val="center"/>
              <w:rPr>
                <w:rFonts w:ascii="Arial" w:eastAsia="Times New Roman" w:hAnsi="Arial" w:cs="Arial"/>
                <w:b/>
                <w:bCs/>
                <w:color w:val="FFFFFF"/>
                <w:sz w:val="18"/>
                <w:szCs w:val="18"/>
                <w:lang w:eastAsia="es-MX" w:bidi="ar-SA"/>
              </w:rPr>
            </w:pPr>
            <w:r w:rsidRPr="00371EE8">
              <w:rPr>
                <w:rFonts w:ascii="Arial" w:eastAsia="Times New Roman" w:hAnsi="Arial" w:cs="Arial"/>
                <w:b/>
                <w:bCs/>
                <w:color w:val="FFFFFF"/>
                <w:sz w:val="18"/>
                <w:szCs w:val="18"/>
                <w:lang w:eastAsia="es-MX" w:bidi="ar-SA"/>
              </w:rPr>
              <w:t>ACTIVIDAD FUNCIONAL</w:t>
            </w:r>
          </w:p>
        </w:tc>
        <w:tc>
          <w:tcPr>
            <w:tcW w:w="2391" w:type="pct"/>
            <w:tcBorders>
              <w:top w:val="single" w:sz="8" w:space="0" w:color="auto"/>
              <w:left w:val="nil"/>
              <w:bottom w:val="single" w:sz="8" w:space="0" w:color="auto"/>
              <w:right w:val="single" w:sz="8" w:space="0" w:color="auto"/>
            </w:tcBorders>
            <w:shd w:val="clear" w:color="000000" w:fill="612A0B"/>
            <w:noWrap/>
            <w:vAlign w:val="center"/>
            <w:hideMark/>
          </w:tcPr>
          <w:p w14:paraId="50D07ABA" w14:textId="77777777" w:rsidR="00780CF5" w:rsidRPr="00371EE8" w:rsidRDefault="00371EE8" w:rsidP="00780CF5">
            <w:pPr>
              <w:spacing w:after="0" w:line="240" w:lineRule="auto"/>
              <w:jc w:val="center"/>
              <w:rPr>
                <w:rFonts w:ascii="Arial" w:eastAsia="Times New Roman" w:hAnsi="Arial" w:cs="Arial"/>
                <w:b/>
                <w:bCs/>
                <w:color w:val="FFFFFF"/>
                <w:sz w:val="18"/>
                <w:szCs w:val="18"/>
                <w:lang w:eastAsia="es-MX" w:bidi="ar-SA"/>
              </w:rPr>
            </w:pPr>
            <w:r w:rsidRPr="00371EE8">
              <w:rPr>
                <w:rFonts w:ascii="Arial" w:eastAsia="Times New Roman" w:hAnsi="Arial" w:cs="Arial"/>
                <w:b/>
                <w:bCs/>
                <w:color w:val="FFFFFF"/>
                <w:sz w:val="18"/>
                <w:szCs w:val="18"/>
                <w:lang w:eastAsia="es-MX" w:bidi="ar-SA"/>
              </w:rPr>
              <w:t xml:space="preserve">ACTIVIDAD INSTITUCIONAL </w:t>
            </w:r>
          </w:p>
        </w:tc>
      </w:tr>
      <w:tr w:rsidR="00780CF5" w:rsidRPr="00CB3BBB" w14:paraId="794F58DE"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A23600"/>
            <w:noWrap/>
            <w:vAlign w:val="center"/>
            <w:hideMark/>
          </w:tcPr>
          <w:p w14:paraId="6AB1CF33" w14:textId="77777777" w:rsidR="00780CF5" w:rsidRPr="00371EE8" w:rsidRDefault="00780CF5" w:rsidP="00780CF5">
            <w:pPr>
              <w:spacing w:after="0" w:line="240" w:lineRule="auto"/>
              <w:jc w:val="center"/>
              <w:rPr>
                <w:rFonts w:ascii="Arial" w:eastAsia="Times New Roman" w:hAnsi="Arial" w:cs="Arial"/>
                <w:b/>
                <w:bCs/>
                <w:color w:val="FFFFFF"/>
                <w:sz w:val="18"/>
                <w:szCs w:val="18"/>
                <w:lang w:eastAsia="es-MX" w:bidi="ar-SA"/>
              </w:rPr>
            </w:pPr>
            <w:r w:rsidRPr="00371EE8">
              <w:rPr>
                <w:rFonts w:ascii="Arial" w:eastAsia="Times New Roman" w:hAnsi="Arial" w:cs="Arial"/>
                <w:b/>
                <w:bCs/>
                <w:color w:val="FFFFFF"/>
                <w:sz w:val="18"/>
                <w:szCs w:val="18"/>
                <w:lang w:eastAsia="es-MX" w:bidi="ar-SA"/>
              </w:rPr>
              <w:t>1</w:t>
            </w:r>
          </w:p>
        </w:tc>
        <w:tc>
          <w:tcPr>
            <w:tcW w:w="593" w:type="pct"/>
            <w:tcBorders>
              <w:top w:val="nil"/>
              <w:left w:val="nil"/>
              <w:bottom w:val="single" w:sz="8" w:space="0" w:color="auto"/>
              <w:right w:val="single" w:sz="8" w:space="0" w:color="auto"/>
            </w:tcBorders>
            <w:shd w:val="clear" w:color="000000" w:fill="A23600"/>
            <w:noWrap/>
            <w:vAlign w:val="center"/>
            <w:hideMark/>
          </w:tcPr>
          <w:p w14:paraId="4266C047" w14:textId="77777777" w:rsidR="00780CF5" w:rsidRPr="00371EE8" w:rsidRDefault="00780CF5" w:rsidP="00780CF5">
            <w:pPr>
              <w:spacing w:after="0" w:line="240" w:lineRule="auto"/>
              <w:jc w:val="center"/>
              <w:rPr>
                <w:rFonts w:ascii="Arial" w:eastAsia="Times New Roman" w:hAnsi="Arial" w:cs="Arial"/>
                <w:b/>
                <w:bCs/>
                <w:color w:val="FFFFFF"/>
                <w:sz w:val="18"/>
                <w:szCs w:val="18"/>
                <w:lang w:eastAsia="es-MX" w:bidi="ar-SA"/>
              </w:rPr>
            </w:pPr>
            <w:r w:rsidRPr="00371EE8">
              <w:rPr>
                <w:rFonts w:ascii="Arial" w:eastAsia="Times New Roman" w:hAnsi="Arial" w:cs="Arial"/>
                <w:b/>
                <w:bCs/>
                <w:color w:val="FFFFFF"/>
                <w:sz w:val="18"/>
                <w:szCs w:val="18"/>
                <w:lang w:eastAsia="es-MX" w:bidi="ar-SA"/>
              </w:rPr>
              <w:t>0</w:t>
            </w:r>
          </w:p>
        </w:tc>
        <w:tc>
          <w:tcPr>
            <w:tcW w:w="711" w:type="pct"/>
            <w:tcBorders>
              <w:top w:val="nil"/>
              <w:left w:val="nil"/>
              <w:bottom w:val="single" w:sz="8" w:space="0" w:color="auto"/>
              <w:right w:val="single" w:sz="8" w:space="0" w:color="auto"/>
            </w:tcBorders>
            <w:shd w:val="clear" w:color="000000" w:fill="A23600"/>
            <w:noWrap/>
            <w:vAlign w:val="center"/>
            <w:hideMark/>
          </w:tcPr>
          <w:p w14:paraId="7AEB3B15" w14:textId="77777777" w:rsidR="00780CF5" w:rsidRPr="00371EE8" w:rsidRDefault="00780CF5" w:rsidP="00780CF5">
            <w:pPr>
              <w:spacing w:after="0" w:line="240" w:lineRule="auto"/>
              <w:jc w:val="center"/>
              <w:rPr>
                <w:rFonts w:ascii="Arial" w:eastAsia="Times New Roman" w:hAnsi="Arial" w:cs="Arial"/>
                <w:b/>
                <w:bCs/>
                <w:color w:val="FFFFFF"/>
                <w:sz w:val="18"/>
                <w:szCs w:val="18"/>
                <w:lang w:eastAsia="es-MX" w:bidi="ar-SA"/>
              </w:rPr>
            </w:pPr>
            <w:r w:rsidRPr="00371EE8">
              <w:rPr>
                <w:rFonts w:ascii="Arial" w:eastAsia="Times New Roman" w:hAnsi="Arial" w:cs="Arial"/>
                <w:b/>
                <w:bCs/>
                <w:color w:val="FFFFFF"/>
                <w:sz w:val="18"/>
                <w:szCs w:val="18"/>
                <w:lang w:eastAsia="es-MX" w:bidi="ar-SA"/>
              </w:rPr>
              <w:t>0</w:t>
            </w:r>
          </w:p>
        </w:tc>
        <w:tc>
          <w:tcPr>
            <w:tcW w:w="711" w:type="pct"/>
            <w:tcBorders>
              <w:top w:val="nil"/>
              <w:left w:val="nil"/>
              <w:bottom w:val="single" w:sz="8" w:space="0" w:color="auto"/>
              <w:right w:val="single" w:sz="8" w:space="0" w:color="auto"/>
            </w:tcBorders>
            <w:shd w:val="clear" w:color="000000" w:fill="A23600"/>
            <w:noWrap/>
            <w:vAlign w:val="center"/>
            <w:hideMark/>
          </w:tcPr>
          <w:p w14:paraId="2D4685EC" w14:textId="77777777" w:rsidR="00780CF5" w:rsidRPr="00371EE8" w:rsidRDefault="00780CF5" w:rsidP="00780CF5">
            <w:pPr>
              <w:spacing w:after="0" w:line="240" w:lineRule="auto"/>
              <w:jc w:val="center"/>
              <w:rPr>
                <w:rFonts w:ascii="Arial" w:eastAsia="Times New Roman" w:hAnsi="Arial" w:cs="Arial"/>
                <w:b/>
                <w:bCs/>
                <w:color w:val="FFFFFF"/>
                <w:sz w:val="18"/>
                <w:szCs w:val="18"/>
                <w:lang w:eastAsia="es-MX" w:bidi="ar-SA"/>
              </w:rPr>
            </w:pPr>
            <w:r w:rsidRPr="00371EE8">
              <w:rPr>
                <w:rFonts w:ascii="Arial" w:eastAsia="Times New Roman" w:hAnsi="Arial" w:cs="Arial"/>
                <w:b/>
                <w:bCs/>
                <w:color w:val="FFFFFF"/>
                <w:sz w:val="18"/>
                <w:szCs w:val="18"/>
                <w:lang w:eastAsia="es-MX" w:bidi="ar-SA"/>
              </w:rPr>
              <w:t>0</w:t>
            </w:r>
          </w:p>
        </w:tc>
        <w:tc>
          <w:tcPr>
            <w:tcW w:w="2391" w:type="pct"/>
            <w:tcBorders>
              <w:top w:val="nil"/>
              <w:left w:val="nil"/>
              <w:bottom w:val="single" w:sz="8" w:space="0" w:color="auto"/>
              <w:right w:val="single" w:sz="8" w:space="0" w:color="auto"/>
            </w:tcBorders>
            <w:shd w:val="clear" w:color="000000" w:fill="A23600"/>
            <w:noWrap/>
            <w:vAlign w:val="center"/>
            <w:hideMark/>
          </w:tcPr>
          <w:p w14:paraId="058C7ACA" w14:textId="77777777" w:rsidR="00780CF5" w:rsidRPr="00371EE8" w:rsidRDefault="00780CF5" w:rsidP="00780CF5">
            <w:pPr>
              <w:spacing w:after="0" w:line="240" w:lineRule="auto"/>
              <w:jc w:val="both"/>
              <w:rPr>
                <w:rFonts w:ascii="Arial" w:eastAsia="Times New Roman" w:hAnsi="Arial" w:cs="Arial"/>
                <w:b/>
                <w:bCs/>
                <w:color w:val="FFFFFF"/>
                <w:sz w:val="18"/>
                <w:szCs w:val="18"/>
                <w:lang w:eastAsia="es-MX" w:bidi="ar-SA"/>
              </w:rPr>
            </w:pPr>
            <w:r w:rsidRPr="00371EE8">
              <w:rPr>
                <w:rFonts w:ascii="Arial" w:eastAsia="Times New Roman" w:hAnsi="Arial" w:cs="Arial"/>
                <w:b/>
                <w:bCs/>
                <w:color w:val="FFFFFF"/>
                <w:sz w:val="18"/>
                <w:szCs w:val="18"/>
                <w:lang w:eastAsia="es-MX" w:bidi="ar-SA"/>
              </w:rPr>
              <w:t>GOBIERNO</w:t>
            </w:r>
          </w:p>
        </w:tc>
      </w:tr>
      <w:tr w:rsidR="00780CF5" w:rsidRPr="00CB3BBB" w14:paraId="17C59C30" w14:textId="77777777" w:rsidTr="00371EE8">
        <w:trPr>
          <w:trHeight w:val="308"/>
        </w:trPr>
        <w:tc>
          <w:tcPr>
            <w:tcW w:w="593" w:type="pct"/>
            <w:tcBorders>
              <w:top w:val="nil"/>
              <w:left w:val="single" w:sz="8" w:space="0" w:color="auto"/>
              <w:bottom w:val="single" w:sz="8" w:space="0" w:color="auto"/>
              <w:right w:val="single" w:sz="8" w:space="0" w:color="auto"/>
            </w:tcBorders>
            <w:shd w:val="clear" w:color="000000" w:fill="E48876"/>
            <w:noWrap/>
            <w:vAlign w:val="center"/>
            <w:hideMark/>
          </w:tcPr>
          <w:p w14:paraId="7411336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E48876"/>
            <w:noWrap/>
            <w:vAlign w:val="center"/>
            <w:hideMark/>
          </w:tcPr>
          <w:p w14:paraId="52EE193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E48876"/>
            <w:noWrap/>
            <w:vAlign w:val="center"/>
            <w:hideMark/>
          </w:tcPr>
          <w:p w14:paraId="134B07C3"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711" w:type="pct"/>
            <w:tcBorders>
              <w:top w:val="nil"/>
              <w:left w:val="nil"/>
              <w:bottom w:val="single" w:sz="8" w:space="0" w:color="auto"/>
              <w:right w:val="single" w:sz="8" w:space="0" w:color="auto"/>
            </w:tcBorders>
            <w:shd w:val="clear" w:color="000000" w:fill="E48876"/>
            <w:noWrap/>
            <w:vAlign w:val="center"/>
            <w:hideMark/>
          </w:tcPr>
          <w:p w14:paraId="40758C1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E48876"/>
            <w:noWrap/>
            <w:vAlign w:val="center"/>
            <w:hideMark/>
          </w:tcPr>
          <w:p w14:paraId="788B6C45" w14:textId="77777777" w:rsidR="00780CF5" w:rsidRPr="00371EE8" w:rsidRDefault="00780CF5" w:rsidP="00780CF5">
            <w:pPr>
              <w:spacing w:after="0" w:line="240" w:lineRule="auto"/>
              <w:jc w:val="both"/>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LEGISLACIÓN</w:t>
            </w:r>
          </w:p>
        </w:tc>
      </w:tr>
      <w:tr w:rsidR="00780CF5" w:rsidRPr="00CB3BBB" w14:paraId="4C11522D"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1305A08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FBE2D5"/>
            <w:noWrap/>
            <w:vAlign w:val="center"/>
            <w:hideMark/>
          </w:tcPr>
          <w:p w14:paraId="59EB17C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2AFC1FD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255F0A59"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4A1CC07D"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LEGISLACIÓN</w:t>
            </w:r>
          </w:p>
        </w:tc>
      </w:tr>
      <w:tr w:rsidR="00780CF5" w:rsidRPr="00CB3BBB" w14:paraId="42B5953D"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4F8A6F39"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593" w:type="pct"/>
            <w:tcBorders>
              <w:top w:val="nil"/>
              <w:left w:val="nil"/>
              <w:bottom w:val="single" w:sz="8" w:space="0" w:color="auto"/>
              <w:right w:val="single" w:sz="8" w:space="0" w:color="auto"/>
            </w:tcBorders>
            <w:shd w:val="clear" w:color="000000" w:fill="FFFFFF"/>
            <w:noWrap/>
            <w:vAlign w:val="center"/>
            <w:hideMark/>
          </w:tcPr>
          <w:p w14:paraId="0CD9C69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19A50D8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6C0529D1"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1D222A18"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NORMATIVIDAD</w:t>
            </w:r>
          </w:p>
        </w:tc>
      </w:tr>
      <w:tr w:rsidR="00780CF5" w:rsidRPr="00CB3BBB" w14:paraId="1CAF19A6"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4B2B19AE"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FBE2D5"/>
            <w:noWrap/>
            <w:vAlign w:val="center"/>
            <w:hideMark/>
          </w:tcPr>
          <w:p w14:paraId="4F84FDDA"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3C0B85A3"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21129835"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6165E27F"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FISCALIZACIÓN</w:t>
            </w:r>
          </w:p>
        </w:tc>
      </w:tr>
      <w:tr w:rsidR="00780CF5" w:rsidRPr="00CB3BBB" w14:paraId="2E12791F"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0477C448"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593" w:type="pct"/>
            <w:tcBorders>
              <w:top w:val="nil"/>
              <w:left w:val="nil"/>
              <w:bottom w:val="single" w:sz="8" w:space="0" w:color="auto"/>
              <w:right w:val="single" w:sz="8" w:space="0" w:color="auto"/>
            </w:tcBorders>
            <w:shd w:val="clear" w:color="000000" w:fill="FFFFFF"/>
            <w:noWrap/>
            <w:vAlign w:val="center"/>
            <w:hideMark/>
          </w:tcPr>
          <w:p w14:paraId="01B1C2DF"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1B8D87C8"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1F9EC1ED"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28826968"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FISCALIZACIÓN</w:t>
            </w:r>
          </w:p>
        </w:tc>
      </w:tr>
      <w:tr w:rsidR="00780CF5" w:rsidRPr="00CB3BBB" w14:paraId="3C404317" w14:textId="77777777" w:rsidTr="00371EE8">
        <w:trPr>
          <w:trHeight w:val="308"/>
        </w:trPr>
        <w:tc>
          <w:tcPr>
            <w:tcW w:w="593" w:type="pct"/>
            <w:tcBorders>
              <w:top w:val="nil"/>
              <w:left w:val="single" w:sz="8" w:space="0" w:color="auto"/>
              <w:bottom w:val="single" w:sz="8" w:space="0" w:color="auto"/>
              <w:right w:val="single" w:sz="8" w:space="0" w:color="auto"/>
            </w:tcBorders>
            <w:shd w:val="clear" w:color="000000" w:fill="E48876"/>
            <w:noWrap/>
            <w:vAlign w:val="center"/>
            <w:hideMark/>
          </w:tcPr>
          <w:p w14:paraId="15BD78E6"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E48876"/>
            <w:noWrap/>
            <w:vAlign w:val="center"/>
            <w:hideMark/>
          </w:tcPr>
          <w:p w14:paraId="20D3D2D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E48876"/>
            <w:noWrap/>
            <w:vAlign w:val="center"/>
            <w:hideMark/>
          </w:tcPr>
          <w:p w14:paraId="794C604A"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711" w:type="pct"/>
            <w:tcBorders>
              <w:top w:val="nil"/>
              <w:left w:val="nil"/>
              <w:bottom w:val="single" w:sz="8" w:space="0" w:color="auto"/>
              <w:right w:val="single" w:sz="8" w:space="0" w:color="auto"/>
            </w:tcBorders>
            <w:shd w:val="clear" w:color="000000" w:fill="E48876"/>
            <w:noWrap/>
            <w:vAlign w:val="center"/>
            <w:hideMark/>
          </w:tcPr>
          <w:p w14:paraId="0216DD1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E48876"/>
            <w:noWrap/>
            <w:vAlign w:val="center"/>
            <w:hideMark/>
          </w:tcPr>
          <w:p w14:paraId="422C658A" w14:textId="77777777" w:rsidR="00780CF5" w:rsidRPr="00371EE8" w:rsidRDefault="00780CF5" w:rsidP="00780CF5">
            <w:pPr>
              <w:spacing w:after="0" w:line="240" w:lineRule="auto"/>
              <w:jc w:val="both"/>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JUSTICIA</w:t>
            </w:r>
          </w:p>
        </w:tc>
      </w:tr>
      <w:tr w:rsidR="00780CF5" w:rsidRPr="00CB3BBB" w14:paraId="7C5379B0"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085A9FAD"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FBE2D5"/>
            <w:noWrap/>
            <w:vAlign w:val="center"/>
            <w:hideMark/>
          </w:tcPr>
          <w:p w14:paraId="17AC6CE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4CDB2845"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0EA4C20D"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61B51E2C"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IMPARTICIÓN DE JUSTICIA</w:t>
            </w:r>
          </w:p>
        </w:tc>
      </w:tr>
      <w:tr w:rsidR="00780CF5" w:rsidRPr="00CB3BBB" w14:paraId="29D8E047" w14:textId="77777777" w:rsidTr="00371EE8">
        <w:trPr>
          <w:trHeight w:val="293"/>
        </w:trPr>
        <w:tc>
          <w:tcPr>
            <w:tcW w:w="593" w:type="pct"/>
            <w:tcBorders>
              <w:top w:val="nil"/>
              <w:left w:val="single" w:sz="8" w:space="0" w:color="auto"/>
              <w:bottom w:val="single" w:sz="8" w:space="0" w:color="auto"/>
              <w:right w:val="single" w:sz="8" w:space="0" w:color="auto"/>
            </w:tcBorders>
            <w:noWrap/>
            <w:vAlign w:val="center"/>
            <w:hideMark/>
          </w:tcPr>
          <w:p w14:paraId="297050DF"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593" w:type="pct"/>
            <w:tcBorders>
              <w:top w:val="nil"/>
              <w:left w:val="nil"/>
              <w:bottom w:val="single" w:sz="8" w:space="0" w:color="auto"/>
              <w:right w:val="single" w:sz="8" w:space="0" w:color="auto"/>
            </w:tcBorders>
            <w:noWrap/>
            <w:vAlign w:val="center"/>
            <w:hideMark/>
          </w:tcPr>
          <w:p w14:paraId="54DB3F45"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noWrap/>
            <w:vAlign w:val="center"/>
            <w:hideMark/>
          </w:tcPr>
          <w:p w14:paraId="7A17261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noWrap/>
            <w:vAlign w:val="center"/>
            <w:hideMark/>
          </w:tcPr>
          <w:p w14:paraId="651DFD8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noWrap/>
            <w:vAlign w:val="center"/>
            <w:hideMark/>
          </w:tcPr>
          <w:p w14:paraId="4A93F989"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IMPARTICIÓN DE JUSTICIA</w:t>
            </w:r>
          </w:p>
        </w:tc>
      </w:tr>
      <w:tr w:rsidR="00780CF5" w:rsidRPr="00CB3BBB" w14:paraId="6505EA5F"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0020BFAA"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FBE2D5"/>
            <w:noWrap/>
            <w:vAlign w:val="center"/>
            <w:hideMark/>
          </w:tcPr>
          <w:p w14:paraId="0365954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6B1BB6CE"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2140DD0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506C47A8"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PROCURACIÓN DE JUSTICIA</w:t>
            </w:r>
          </w:p>
        </w:tc>
      </w:tr>
      <w:tr w:rsidR="00780CF5" w:rsidRPr="00CB3BBB" w14:paraId="38463525"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2EFD1F65"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593" w:type="pct"/>
            <w:tcBorders>
              <w:top w:val="nil"/>
              <w:left w:val="nil"/>
              <w:bottom w:val="single" w:sz="8" w:space="0" w:color="auto"/>
              <w:right w:val="single" w:sz="8" w:space="0" w:color="auto"/>
            </w:tcBorders>
            <w:shd w:val="clear" w:color="000000" w:fill="FFFFFF"/>
            <w:noWrap/>
            <w:vAlign w:val="center"/>
            <w:hideMark/>
          </w:tcPr>
          <w:p w14:paraId="3FAA3A3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0087FF44"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7C58786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69107ADC"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PROCURACIÓN DE JUSTICIA</w:t>
            </w:r>
          </w:p>
        </w:tc>
      </w:tr>
      <w:tr w:rsidR="00780CF5" w:rsidRPr="00CB3BBB" w14:paraId="2E246A67"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7871A38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FBE2D5"/>
            <w:noWrap/>
            <w:vAlign w:val="center"/>
            <w:hideMark/>
          </w:tcPr>
          <w:p w14:paraId="3A9A8E9D"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565DF586"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6DA1035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550B50B7"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RECLUSIÓN Y READAPTACIÓN SOCIAL</w:t>
            </w:r>
          </w:p>
        </w:tc>
      </w:tr>
      <w:tr w:rsidR="00780CF5" w:rsidRPr="00CB3BBB" w14:paraId="3DD53FCC" w14:textId="77777777" w:rsidTr="00371EE8">
        <w:trPr>
          <w:trHeight w:val="293"/>
        </w:trPr>
        <w:tc>
          <w:tcPr>
            <w:tcW w:w="593" w:type="pct"/>
            <w:tcBorders>
              <w:top w:val="nil"/>
              <w:left w:val="single" w:sz="8" w:space="0" w:color="auto"/>
              <w:bottom w:val="single" w:sz="8" w:space="0" w:color="auto"/>
              <w:right w:val="single" w:sz="8" w:space="0" w:color="auto"/>
            </w:tcBorders>
            <w:noWrap/>
            <w:vAlign w:val="center"/>
            <w:hideMark/>
          </w:tcPr>
          <w:p w14:paraId="4612B6CD"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593" w:type="pct"/>
            <w:tcBorders>
              <w:top w:val="nil"/>
              <w:left w:val="nil"/>
              <w:bottom w:val="single" w:sz="8" w:space="0" w:color="auto"/>
              <w:right w:val="single" w:sz="8" w:space="0" w:color="auto"/>
            </w:tcBorders>
            <w:noWrap/>
            <w:vAlign w:val="center"/>
            <w:hideMark/>
          </w:tcPr>
          <w:p w14:paraId="56FBB7F4"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noWrap/>
            <w:vAlign w:val="center"/>
            <w:hideMark/>
          </w:tcPr>
          <w:p w14:paraId="11CCF18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noWrap/>
            <w:vAlign w:val="center"/>
            <w:hideMark/>
          </w:tcPr>
          <w:p w14:paraId="7E5B3C88"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noWrap/>
            <w:vAlign w:val="center"/>
            <w:hideMark/>
          </w:tcPr>
          <w:p w14:paraId="0D2E21D9"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RECLUSIÓN Y READAPTACIÓN SOCIAL</w:t>
            </w:r>
          </w:p>
        </w:tc>
      </w:tr>
      <w:tr w:rsidR="00780CF5" w:rsidRPr="00CB3BBB" w14:paraId="66598295"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38FD5744"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FBE2D5"/>
            <w:noWrap/>
            <w:vAlign w:val="center"/>
            <w:hideMark/>
          </w:tcPr>
          <w:p w14:paraId="6A09A39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0ED5DA89"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711" w:type="pct"/>
            <w:tcBorders>
              <w:top w:val="nil"/>
              <w:left w:val="nil"/>
              <w:bottom w:val="single" w:sz="8" w:space="0" w:color="auto"/>
              <w:right w:val="single" w:sz="8" w:space="0" w:color="auto"/>
            </w:tcBorders>
            <w:shd w:val="clear" w:color="000000" w:fill="FBE2D5"/>
            <w:noWrap/>
            <w:vAlign w:val="center"/>
            <w:hideMark/>
          </w:tcPr>
          <w:p w14:paraId="3D2D64D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1182EA0C"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DERECHOS HUMANOS</w:t>
            </w:r>
          </w:p>
        </w:tc>
      </w:tr>
      <w:tr w:rsidR="00780CF5" w:rsidRPr="00CB3BBB" w14:paraId="2F0EF790"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12F37F20"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593" w:type="pct"/>
            <w:tcBorders>
              <w:top w:val="nil"/>
              <w:left w:val="nil"/>
              <w:bottom w:val="single" w:sz="8" w:space="0" w:color="auto"/>
              <w:right w:val="single" w:sz="8" w:space="0" w:color="auto"/>
            </w:tcBorders>
            <w:shd w:val="clear" w:color="000000" w:fill="FFFFFF"/>
            <w:noWrap/>
            <w:vAlign w:val="center"/>
            <w:hideMark/>
          </w:tcPr>
          <w:p w14:paraId="22609EC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6FB916C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711" w:type="pct"/>
            <w:tcBorders>
              <w:top w:val="nil"/>
              <w:left w:val="nil"/>
              <w:bottom w:val="single" w:sz="8" w:space="0" w:color="auto"/>
              <w:right w:val="single" w:sz="8" w:space="0" w:color="auto"/>
            </w:tcBorders>
            <w:shd w:val="clear" w:color="000000" w:fill="FFFFFF"/>
            <w:noWrap/>
            <w:vAlign w:val="center"/>
            <w:hideMark/>
          </w:tcPr>
          <w:p w14:paraId="2AACD21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4304ED43"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DERECHOS HUMANOS</w:t>
            </w:r>
          </w:p>
        </w:tc>
      </w:tr>
      <w:tr w:rsidR="00780CF5" w:rsidRPr="00CB3BBB" w14:paraId="1A697690" w14:textId="77777777" w:rsidTr="00371EE8">
        <w:trPr>
          <w:trHeight w:val="308"/>
        </w:trPr>
        <w:tc>
          <w:tcPr>
            <w:tcW w:w="593" w:type="pct"/>
            <w:tcBorders>
              <w:top w:val="nil"/>
              <w:left w:val="single" w:sz="8" w:space="0" w:color="auto"/>
              <w:bottom w:val="single" w:sz="8" w:space="0" w:color="auto"/>
              <w:right w:val="single" w:sz="8" w:space="0" w:color="auto"/>
            </w:tcBorders>
            <w:shd w:val="clear" w:color="000000" w:fill="E48876"/>
            <w:noWrap/>
            <w:vAlign w:val="center"/>
            <w:hideMark/>
          </w:tcPr>
          <w:p w14:paraId="6C3C0914"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E48876"/>
            <w:noWrap/>
            <w:vAlign w:val="center"/>
            <w:hideMark/>
          </w:tcPr>
          <w:p w14:paraId="5635463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E48876"/>
            <w:noWrap/>
            <w:vAlign w:val="center"/>
            <w:hideMark/>
          </w:tcPr>
          <w:p w14:paraId="54D29E7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711" w:type="pct"/>
            <w:tcBorders>
              <w:top w:val="nil"/>
              <w:left w:val="nil"/>
              <w:bottom w:val="single" w:sz="8" w:space="0" w:color="auto"/>
              <w:right w:val="single" w:sz="8" w:space="0" w:color="auto"/>
            </w:tcBorders>
            <w:shd w:val="clear" w:color="000000" w:fill="E48876"/>
            <w:noWrap/>
            <w:vAlign w:val="center"/>
            <w:hideMark/>
          </w:tcPr>
          <w:p w14:paraId="2F152A5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E48876"/>
            <w:noWrap/>
            <w:vAlign w:val="center"/>
            <w:hideMark/>
          </w:tcPr>
          <w:p w14:paraId="5A055A63" w14:textId="77777777" w:rsidR="00780CF5" w:rsidRPr="00371EE8" w:rsidRDefault="00780CF5" w:rsidP="00780CF5">
            <w:pPr>
              <w:spacing w:after="0" w:line="240" w:lineRule="auto"/>
              <w:jc w:val="both"/>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COORDINACIÓN DE LA POLÍTICA DE GOBIERNO</w:t>
            </w:r>
          </w:p>
        </w:tc>
      </w:tr>
      <w:tr w:rsidR="00780CF5" w:rsidRPr="00CB3BBB" w14:paraId="050EE027"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5AF629A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FBE2D5"/>
            <w:noWrap/>
            <w:vAlign w:val="center"/>
            <w:hideMark/>
          </w:tcPr>
          <w:p w14:paraId="30AA0155"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0501DCC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3380131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53692DCC" w14:textId="77777777" w:rsidR="00780CF5" w:rsidRPr="00371EE8" w:rsidRDefault="00780CF5" w:rsidP="00780CF5">
            <w:pPr>
              <w:spacing w:after="0" w:line="240" w:lineRule="auto"/>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PRESIDENCIA / GUBERNATURA</w:t>
            </w:r>
          </w:p>
        </w:tc>
      </w:tr>
      <w:tr w:rsidR="00780CF5" w:rsidRPr="00CB3BBB" w14:paraId="26F52C1F"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26B9E101"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593" w:type="pct"/>
            <w:tcBorders>
              <w:top w:val="nil"/>
              <w:left w:val="nil"/>
              <w:bottom w:val="single" w:sz="8" w:space="0" w:color="auto"/>
              <w:right w:val="single" w:sz="8" w:space="0" w:color="auto"/>
            </w:tcBorders>
            <w:shd w:val="clear" w:color="000000" w:fill="FFFFFF"/>
            <w:noWrap/>
            <w:vAlign w:val="center"/>
            <w:hideMark/>
          </w:tcPr>
          <w:p w14:paraId="43F9BCF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5ED3A5F3"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78924107"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1DD59D03"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PRESIDENCIA / GUBERNATURA</w:t>
            </w:r>
          </w:p>
        </w:tc>
      </w:tr>
      <w:tr w:rsidR="00780CF5" w:rsidRPr="00CB3BBB" w14:paraId="3191CA15"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26AA654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FBE2D5"/>
            <w:noWrap/>
            <w:vAlign w:val="center"/>
            <w:hideMark/>
          </w:tcPr>
          <w:p w14:paraId="71FCEBC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0EED081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365CC84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207B344A"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POLÍTICA INTERIOR</w:t>
            </w:r>
          </w:p>
        </w:tc>
      </w:tr>
      <w:tr w:rsidR="00780CF5" w:rsidRPr="00CB3BBB" w14:paraId="2A818861"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4102613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593" w:type="pct"/>
            <w:tcBorders>
              <w:top w:val="nil"/>
              <w:left w:val="nil"/>
              <w:bottom w:val="single" w:sz="8" w:space="0" w:color="auto"/>
              <w:right w:val="single" w:sz="8" w:space="0" w:color="auto"/>
            </w:tcBorders>
            <w:shd w:val="clear" w:color="000000" w:fill="FFFFFF"/>
            <w:noWrap/>
            <w:vAlign w:val="center"/>
            <w:hideMark/>
          </w:tcPr>
          <w:p w14:paraId="13596AA8"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685D6E6B"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6361F255"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3F9AA38F"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POLÍTICA INTERIOR</w:t>
            </w:r>
          </w:p>
        </w:tc>
      </w:tr>
      <w:tr w:rsidR="00780CF5" w:rsidRPr="00CB3BBB" w14:paraId="6AD17DB0"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4659CC8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FBE2D5"/>
            <w:noWrap/>
            <w:vAlign w:val="center"/>
            <w:hideMark/>
          </w:tcPr>
          <w:p w14:paraId="7E072D7A"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74689F7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6CBBC6D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7AC8221C"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PRESERVACIÓN Y CUIDADO DEL PATRIMONIO PÚBLICO</w:t>
            </w:r>
          </w:p>
        </w:tc>
      </w:tr>
      <w:tr w:rsidR="00780CF5" w:rsidRPr="00CB3BBB" w14:paraId="1BCCB60F"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01CFA9F9"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FBE2D5"/>
            <w:noWrap/>
            <w:vAlign w:val="center"/>
            <w:hideMark/>
          </w:tcPr>
          <w:p w14:paraId="16B871A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3CEBDB7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711" w:type="pct"/>
            <w:tcBorders>
              <w:top w:val="nil"/>
              <w:left w:val="nil"/>
              <w:bottom w:val="single" w:sz="8" w:space="0" w:color="auto"/>
              <w:right w:val="single" w:sz="8" w:space="0" w:color="auto"/>
            </w:tcBorders>
            <w:shd w:val="clear" w:color="000000" w:fill="FBE2D5"/>
            <w:noWrap/>
            <w:vAlign w:val="center"/>
            <w:hideMark/>
          </w:tcPr>
          <w:p w14:paraId="3F5075D9"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0CC5D017"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FUNCIÓN PÚBLICA</w:t>
            </w:r>
          </w:p>
        </w:tc>
      </w:tr>
      <w:tr w:rsidR="00780CF5" w:rsidRPr="00CB3BBB" w14:paraId="5B751A82" w14:textId="77777777" w:rsidTr="00371EE8">
        <w:trPr>
          <w:trHeight w:val="293"/>
        </w:trPr>
        <w:tc>
          <w:tcPr>
            <w:tcW w:w="593" w:type="pct"/>
            <w:tcBorders>
              <w:top w:val="nil"/>
              <w:left w:val="single" w:sz="8" w:space="0" w:color="auto"/>
              <w:bottom w:val="single" w:sz="8" w:space="0" w:color="auto"/>
              <w:right w:val="single" w:sz="8" w:space="0" w:color="auto"/>
            </w:tcBorders>
            <w:noWrap/>
            <w:vAlign w:val="center"/>
            <w:hideMark/>
          </w:tcPr>
          <w:p w14:paraId="17711DA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593" w:type="pct"/>
            <w:tcBorders>
              <w:top w:val="nil"/>
              <w:left w:val="nil"/>
              <w:bottom w:val="single" w:sz="8" w:space="0" w:color="auto"/>
              <w:right w:val="single" w:sz="8" w:space="0" w:color="auto"/>
            </w:tcBorders>
            <w:noWrap/>
            <w:vAlign w:val="center"/>
            <w:hideMark/>
          </w:tcPr>
          <w:p w14:paraId="698BCFC8"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noWrap/>
            <w:vAlign w:val="center"/>
            <w:hideMark/>
          </w:tcPr>
          <w:p w14:paraId="33AF215F"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711" w:type="pct"/>
            <w:tcBorders>
              <w:top w:val="nil"/>
              <w:left w:val="nil"/>
              <w:bottom w:val="single" w:sz="8" w:space="0" w:color="auto"/>
              <w:right w:val="single" w:sz="8" w:space="0" w:color="auto"/>
            </w:tcBorders>
            <w:noWrap/>
            <w:vAlign w:val="center"/>
            <w:hideMark/>
          </w:tcPr>
          <w:p w14:paraId="609FFAB3"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noWrap/>
            <w:vAlign w:val="center"/>
            <w:hideMark/>
          </w:tcPr>
          <w:p w14:paraId="74617FEA"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FUNCIÓN PÚBLICA</w:t>
            </w:r>
          </w:p>
        </w:tc>
      </w:tr>
      <w:tr w:rsidR="00780CF5" w:rsidRPr="00CB3BBB" w14:paraId="0237F66F"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3686D9A6"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FBE2D5"/>
            <w:noWrap/>
            <w:vAlign w:val="center"/>
            <w:hideMark/>
          </w:tcPr>
          <w:p w14:paraId="6E5888C6"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5583FB1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5</w:t>
            </w:r>
          </w:p>
        </w:tc>
        <w:tc>
          <w:tcPr>
            <w:tcW w:w="711" w:type="pct"/>
            <w:tcBorders>
              <w:top w:val="nil"/>
              <w:left w:val="nil"/>
              <w:bottom w:val="single" w:sz="8" w:space="0" w:color="auto"/>
              <w:right w:val="single" w:sz="8" w:space="0" w:color="auto"/>
            </w:tcBorders>
            <w:shd w:val="clear" w:color="000000" w:fill="FBE2D5"/>
            <w:noWrap/>
            <w:vAlign w:val="center"/>
            <w:hideMark/>
          </w:tcPr>
          <w:p w14:paraId="4345194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4CE82DF5"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ASUNTOS JURÍDICOS</w:t>
            </w:r>
          </w:p>
        </w:tc>
      </w:tr>
      <w:tr w:rsidR="00780CF5" w:rsidRPr="00CB3BBB" w14:paraId="28A2A68A"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37F5BF6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593" w:type="pct"/>
            <w:tcBorders>
              <w:top w:val="nil"/>
              <w:left w:val="nil"/>
              <w:bottom w:val="single" w:sz="8" w:space="0" w:color="auto"/>
              <w:right w:val="single" w:sz="8" w:space="0" w:color="auto"/>
            </w:tcBorders>
            <w:shd w:val="clear" w:color="000000" w:fill="FFFFFF"/>
            <w:noWrap/>
            <w:vAlign w:val="center"/>
            <w:hideMark/>
          </w:tcPr>
          <w:p w14:paraId="69BD1D19"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171245E4"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shd w:val="clear" w:color="000000" w:fill="FFFFFF"/>
            <w:noWrap/>
            <w:vAlign w:val="center"/>
            <w:hideMark/>
          </w:tcPr>
          <w:p w14:paraId="330FEE55"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0536F6B1"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ASUNTOS JURÍDICOS</w:t>
            </w:r>
          </w:p>
        </w:tc>
      </w:tr>
      <w:tr w:rsidR="00780CF5" w:rsidRPr="00CB3BBB" w14:paraId="22D1658B"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02DBC57E"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FBE2D5"/>
            <w:noWrap/>
            <w:vAlign w:val="center"/>
            <w:hideMark/>
          </w:tcPr>
          <w:p w14:paraId="44341F95"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1EAC627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6</w:t>
            </w:r>
          </w:p>
        </w:tc>
        <w:tc>
          <w:tcPr>
            <w:tcW w:w="711" w:type="pct"/>
            <w:tcBorders>
              <w:top w:val="nil"/>
              <w:left w:val="nil"/>
              <w:bottom w:val="single" w:sz="8" w:space="0" w:color="auto"/>
              <w:right w:val="single" w:sz="8" w:space="0" w:color="auto"/>
            </w:tcBorders>
            <w:shd w:val="clear" w:color="000000" w:fill="FBE2D5"/>
            <w:noWrap/>
            <w:vAlign w:val="center"/>
            <w:hideMark/>
          </w:tcPr>
          <w:p w14:paraId="56491BD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4DBE911A"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ORGANIZACIÓN DE PROCESOS ELECTORALES</w:t>
            </w:r>
          </w:p>
        </w:tc>
      </w:tr>
      <w:tr w:rsidR="00780CF5" w:rsidRPr="00CB3BBB" w14:paraId="62E35D79" w14:textId="77777777" w:rsidTr="00371EE8">
        <w:trPr>
          <w:trHeight w:val="293"/>
        </w:trPr>
        <w:tc>
          <w:tcPr>
            <w:tcW w:w="593" w:type="pct"/>
            <w:tcBorders>
              <w:top w:val="nil"/>
              <w:left w:val="single" w:sz="8" w:space="0" w:color="auto"/>
              <w:bottom w:val="single" w:sz="8" w:space="0" w:color="auto"/>
              <w:right w:val="single" w:sz="8" w:space="0" w:color="auto"/>
            </w:tcBorders>
            <w:noWrap/>
            <w:vAlign w:val="center"/>
            <w:hideMark/>
          </w:tcPr>
          <w:p w14:paraId="563149D4"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593" w:type="pct"/>
            <w:tcBorders>
              <w:top w:val="nil"/>
              <w:left w:val="nil"/>
              <w:bottom w:val="single" w:sz="8" w:space="0" w:color="auto"/>
              <w:right w:val="single" w:sz="8" w:space="0" w:color="auto"/>
            </w:tcBorders>
            <w:noWrap/>
            <w:vAlign w:val="center"/>
            <w:hideMark/>
          </w:tcPr>
          <w:p w14:paraId="3BEA3D08"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noWrap/>
            <w:vAlign w:val="center"/>
            <w:hideMark/>
          </w:tcPr>
          <w:p w14:paraId="24342EC7"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6</w:t>
            </w:r>
          </w:p>
        </w:tc>
        <w:tc>
          <w:tcPr>
            <w:tcW w:w="711" w:type="pct"/>
            <w:tcBorders>
              <w:top w:val="nil"/>
              <w:left w:val="nil"/>
              <w:bottom w:val="single" w:sz="8" w:space="0" w:color="auto"/>
              <w:right w:val="single" w:sz="8" w:space="0" w:color="auto"/>
            </w:tcBorders>
            <w:noWrap/>
            <w:vAlign w:val="center"/>
            <w:hideMark/>
          </w:tcPr>
          <w:p w14:paraId="00F35E17"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noWrap/>
            <w:vAlign w:val="center"/>
            <w:hideMark/>
          </w:tcPr>
          <w:p w14:paraId="136D4B03"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ORGANIZACIÓN DE PROCESOS ELECTORALES</w:t>
            </w:r>
          </w:p>
        </w:tc>
      </w:tr>
      <w:tr w:rsidR="00780CF5" w:rsidRPr="00CB3BBB" w14:paraId="4E68CF12"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4785D6D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FBE2D5"/>
            <w:noWrap/>
            <w:vAlign w:val="center"/>
            <w:hideMark/>
          </w:tcPr>
          <w:p w14:paraId="748EE8A3"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297FB7D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7</w:t>
            </w:r>
          </w:p>
        </w:tc>
        <w:tc>
          <w:tcPr>
            <w:tcW w:w="711" w:type="pct"/>
            <w:tcBorders>
              <w:top w:val="nil"/>
              <w:left w:val="nil"/>
              <w:bottom w:val="single" w:sz="8" w:space="0" w:color="auto"/>
              <w:right w:val="single" w:sz="8" w:space="0" w:color="auto"/>
            </w:tcBorders>
            <w:shd w:val="clear" w:color="000000" w:fill="FBE2D5"/>
            <w:noWrap/>
            <w:vAlign w:val="center"/>
            <w:hideMark/>
          </w:tcPr>
          <w:p w14:paraId="23BB977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6EAF1941"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POBLACIÓN</w:t>
            </w:r>
          </w:p>
        </w:tc>
      </w:tr>
      <w:tr w:rsidR="00780CF5" w:rsidRPr="00CB3BBB" w14:paraId="504729D7"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25DCB424"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593" w:type="pct"/>
            <w:tcBorders>
              <w:top w:val="nil"/>
              <w:left w:val="nil"/>
              <w:bottom w:val="single" w:sz="8" w:space="0" w:color="auto"/>
              <w:right w:val="single" w:sz="8" w:space="0" w:color="auto"/>
            </w:tcBorders>
            <w:shd w:val="clear" w:color="000000" w:fill="FFFFFF"/>
            <w:noWrap/>
            <w:vAlign w:val="center"/>
            <w:hideMark/>
          </w:tcPr>
          <w:p w14:paraId="1EF79150"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1A8E6170"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7</w:t>
            </w:r>
          </w:p>
        </w:tc>
        <w:tc>
          <w:tcPr>
            <w:tcW w:w="711" w:type="pct"/>
            <w:tcBorders>
              <w:top w:val="nil"/>
              <w:left w:val="nil"/>
              <w:bottom w:val="single" w:sz="8" w:space="0" w:color="auto"/>
              <w:right w:val="single" w:sz="8" w:space="0" w:color="auto"/>
            </w:tcBorders>
            <w:shd w:val="clear" w:color="000000" w:fill="FFFFFF"/>
            <w:noWrap/>
            <w:vAlign w:val="center"/>
            <w:hideMark/>
          </w:tcPr>
          <w:p w14:paraId="633CC214"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2CEE628B"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POBLACIÓN</w:t>
            </w:r>
          </w:p>
        </w:tc>
      </w:tr>
      <w:tr w:rsidR="00780CF5" w:rsidRPr="00CB3BBB" w14:paraId="5C3F8548"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551CF18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FBE2D5"/>
            <w:noWrap/>
            <w:vAlign w:val="center"/>
            <w:hideMark/>
          </w:tcPr>
          <w:p w14:paraId="526B7CE6"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00A352C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8</w:t>
            </w:r>
          </w:p>
        </w:tc>
        <w:tc>
          <w:tcPr>
            <w:tcW w:w="711" w:type="pct"/>
            <w:tcBorders>
              <w:top w:val="nil"/>
              <w:left w:val="nil"/>
              <w:bottom w:val="single" w:sz="8" w:space="0" w:color="auto"/>
              <w:right w:val="single" w:sz="8" w:space="0" w:color="auto"/>
            </w:tcBorders>
            <w:shd w:val="clear" w:color="000000" w:fill="FBE2D5"/>
            <w:noWrap/>
            <w:vAlign w:val="center"/>
            <w:hideMark/>
          </w:tcPr>
          <w:p w14:paraId="14AA8FB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6E58B5B3"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TERRITORIO</w:t>
            </w:r>
          </w:p>
        </w:tc>
      </w:tr>
      <w:tr w:rsidR="00780CF5" w:rsidRPr="00CB3BBB" w14:paraId="16A6D4A6"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0BE8F6F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FBE2D5"/>
            <w:noWrap/>
            <w:vAlign w:val="center"/>
            <w:hideMark/>
          </w:tcPr>
          <w:p w14:paraId="035668F3"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2504ED3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9</w:t>
            </w:r>
          </w:p>
        </w:tc>
        <w:tc>
          <w:tcPr>
            <w:tcW w:w="711" w:type="pct"/>
            <w:tcBorders>
              <w:top w:val="nil"/>
              <w:left w:val="nil"/>
              <w:bottom w:val="single" w:sz="8" w:space="0" w:color="auto"/>
              <w:right w:val="single" w:sz="8" w:space="0" w:color="auto"/>
            </w:tcBorders>
            <w:shd w:val="clear" w:color="000000" w:fill="FBE2D5"/>
            <w:noWrap/>
            <w:vAlign w:val="center"/>
            <w:hideMark/>
          </w:tcPr>
          <w:p w14:paraId="490E61DA"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47CCCB7A"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OTROS</w:t>
            </w:r>
          </w:p>
        </w:tc>
      </w:tr>
      <w:tr w:rsidR="00780CF5" w:rsidRPr="00CB3BBB" w14:paraId="54D406F4"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1938A92B"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593" w:type="pct"/>
            <w:tcBorders>
              <w:top w:val="nil"/>
              <w:left w:val="nil"/>
              <w:bottom w:val="single" w:sz="8" w:space="0" w:color="auto"/>
              <w:right w:val="single" w:sz="8" w:space="0" w:color="auto"/>
            </w:tcBorders>
            <w:shd w:val="clear" w:color="000000" w:fill="FFFFFF"/>
            <w:noWrap/>
            <w:vAlign w:val="center"/>
            <w:hideMark/>
          </w:tcPr>
          <w:p w14:paraId="2DBE8753"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015A578B"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9</w:t>
            </w:r>
          </w:p>
        </w:tc>
        <w:tc>
          <w:tcPr>
            <w:tcW w:w="711" w:type="pct"/>
            <w:tcBorders>
              <w:top w:val="nil"/>
              <w:left w:val="nil"/>
              <w:bottom w:val="single" w:sz="8" w:space="0" w:color="auto"/>
              <w:right w:val="single" w:sz="8" w:space="0" w:color="auto"/>
            </w:tcBorders>
            <w:shd w:val="clear" w:color="000000" w:fill="FFFFFF"/>
            <w:noWrap/>
            <w:vAlign w:val="center"/>
            <w:hideMark/>
          </w:tcPr>
          <w:p w14:paraId="01DD218D"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1B5CDE97"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OTROS</w:t>
            </w:r>
          </w:p>
        </w:tc>
      </w:tr>
      <w:tr w:rsidR="00780CF5" w:rsidRPr="00CB3BBB" w14:paraId="1590C681" w14:textId="77777777" w:rsidTr="00371EE8">
        <w:trPr>
          <w:trHeight w:val="308"/>
        </w:trPr>
        <w:tc>
          <w:tcPr>
            <w:tcW w:w="593" w:type="pct"/>
            <w:tcBorders>
              <w:top w:val="nil"/>
              <w:left w:val="single" w:sz="8" w:space="0" w:color="auto"/>
              <w:bottom w:val="single" w:sz="8" w:space="0" w:color="auto"/>
              <w:right w:val="single" w:sz="8" w:space="0" w:color="auto"/>
            </w:tcBorders>
            <w:shd w:val="clear" w:color="000000" w:fill="E48876"/>
            <w:noWrap/>
            <w:vAlign w:val="center"/>
            <w:hideMark/>
          </w:tcPr>
          <w:p w14:paraId="651BA3C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E48876"/>
            <w:noWrap/>
            <w:vAlign w:val="center"/>
            <w:hideMark/>
          </w:tcPr>
          <w:p w14:paraId="706614DA"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711" w:type="pct"/>
            <w:tcBorders>
              <w:top w:val="nil"/>
              <w:left w:val="nil"/>
              <w:bottom w:val="single" w:sz="8" w:space="0" w:color="auto"/>
              <w:right w:val="single" w:sz="8" w:space="0" w:color="auto"/>
            </w:tcBorders>
            <w:shd w:val="clear" w:color="000000" w:fill="E48876"/>
            <w:noWrap/>
            <w:vAlign w:val="center"/>
            <w:hideMark/>
          </w:tcPr>
          <w:p w14:paraId="173AE50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711" w:type="pct"/>
            <w:tcBorders>
              <w:top w:val="nil"/>
              <w:left w:val="nil"/>
              <w:bottom w:val="single" w:sz="8" w:space="0" w:color="auto"/>
              <w:right w:val="single" w:sz="8" w:space="0" w:color="auto"/>
            </w:tcBorders>
            <w:shd w:val="clear" w:color="000000" w:fill="E48876"/>
            <w:noWrap/>
            <w:vAlign w:val="center"/>
            <w:hideMark/>
          </w:tcPr>
          <w:p w14:paraId="49723FA6"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E48876"/>
            <w:noWrap/>
            <w:vAlign w:val="center"/>
            <w:hideMark/>
          </w:tcPr>
          <w:p w14:paraId="3F009CEB" w14:textId="77777777" w:rsidR="00780CF5" w:rsidRPr="00371EE8" w:rsidRDefault="00780CF5" w:rsidP="00780CF5">
            <w:pPr>
              <w:spacing w:after="0" w:line="240" w:lineRule="auto"/>
              <w:jc w:val="both"/>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RELACIONES EXTERIORES</w:t>
            </w:r>
          </w:p>
        </w:tc>
      </w:tr>
      <w:tr w:rsidR="00780CF5" w:rsidRPr="00CB3BBB" w14:paraId="5718C5F3"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6E1C024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FBE2D5"/>
            <w:noWrap/>
            <w:vAlign w:val="center"/>
            <w:hideMark/>
          </w:tcPr>
          <w:p w14:paraId="438F44B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711" w:type="pct"/>
            <w:tcBorders>
              <w:top w:val="nil"/>
              <w:left w:val="nil"/>
              <w:bottom w:val="single" w:sz="8" w:space="0" w:color="auto"/>
              <w:right w:val="single" w:sz="8" w:space="0" w:color="auto"/>
            </w:tcBorders>
            <w:shd w:val="clear" w:color="000000" w:fill="FBE2D5"/>
            <w:noWrap/>
            <w:vAlign w:val="center"/>
            <w:hideMark/>
          </w:tcPr>
          <w:p w14:paraId="6A4BF6D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7F4AB36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6FD19A49"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RELACIONES EXTERIORES</w:t>
            </w:r>
          </w:p>
        </w:tc>
      </w:tr>
      <w:tr w:rsidR="00780CF5" w:rsidRPr="00CB3BBB" w14:paraId="39B999AB"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6C6ED69D"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593" w:type="pct"/>
            <w:tcBorders>
              <w:top w:val="nil"/>
              <w:left w:val="nil"/>
              <w:bottom w:val="single" w:sz="8" w:space="0" w:color="auto"/>
              <w:right w:val="single" w:sz="8" w:space="0" w:color="auto"/>
            </w:tcBorders>
            <w:shd w:val="clear" w:color="000000" w:fill="FFFFFF"/>
            <w:noWrap/>
            <w:vAlign w:val="center"/>
            <w:hideMark/>
          </w:tcPr>
          <w:p w14:paraId="732C2EFB"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711" w:type="pct"/>
            <w:tcBorders>
              <w:top w:val="nil"/>
              <w:left w:val="nil"/>
              <w:bottom w:val="single" w:sz="8" w:space="0" w:color="auto"/>
              <w:right w:val="single" w:sz="8" w:space="0" w:color="auto"/>
            </w:tcBorders>
            <w:shd w:val="clear" w:color="000000" w:fill="FFFFFF"/>
            <w:noWrap/>
            <w:vAlign w:val="center"/>
            <w:hideMark/>
          </w:tcPr>
          <w:p w14:paraId="01134D65"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5C8CD90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226FE53A"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RELACIONES EXTERIORES</w:t>
            </w:r>
          </w:p>
        </w:tc>
      </w:tr>
      <w:tr w:rsidR="00780CF5" w:rsidRPr="00CB3BBB" w14:paraId="4BAB6B3A" w14:textId="77777777" w:rsidTr="00371EE8">
        <w:trPr>
          <w:trHeight w:val="308"/>
        </w:trPr>
        <w:tc>
          <w:tcPr>
            <w:tcW w:w="593" w:type="pct"/>
            <w:tcBorders>
              <w:top w:val="nil"/>
              <w:left w:val="single" w:sz="8" w:space="0" w:color="auto"/>
              <w:bottom w:val="single" w:sz="8" w:space="0" w:color="auto"/>
              <w:right w:val="single" w:sz="8" w:space="0" w:color="auto"/>
            </w:tcBorders>
            <w:shd w:val="clear" w:color="000000" w:fill="E48876"/>
            <w:noWrap/>
            <w:vAlign w:val="center"/>
            <w:hideMark/>
          </w:tcPr>
          <w:p w14:paraId="2049066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E48876"/>
            <w:noWrap/>
            <w:vAlign w:val="center"/>
            <w:hideMark/>
          </w:tcPr>
          <w:p w14:paraId="2C8813C9"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5</w:t>
            </w:r>
          </w:p>
        </w:tc>
        <w:tc>
          <w:tcPr>
            <w:tcW w:w="711" w:type="pct"/>
            <w:tcBorders>
              <w:top w:val="nil"/>
              <w:left w:val="nil"/>
              <w:bottom w:val="single" w:sz="8" w:space="0" w:color="auto"/>
              <w:right w:val="single" w:sz="8" w:space="0" w:color="auto"/>
            </w:tcBorders>
            <w:shd w:val="clear" w:color="000000" w:fill="E48876"/>
            <w:noWrap/>
            <w:vAlign w:val="center"/>
            <w:hideMark/>
          </w:tcPr>
          <w:p w14:paraId="7B6BC27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711" w:type="pct"/>
            <w:tcBorders>
              <w:top w:val="nil"/>
              <w:left w:val="nil"/>
              <w:bottom w:val="single" w:sz="8" w:space="0" w:color="auto"/>
              <w:right w:val="single" w:sz="8" w:space="0" w:color="auto"/>
            </w:tcBorders>
            <w:shd w:val="clear" w:color="000000" w:fill="E48876"/>
            <w:noWrap/>
            <w:vAlign w:val="center"/>
            <w:hideMark/>
          </w:tcPr>
          <w:p w14:paraId="7010FF49"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E48876"/>
            <w:noWrap/>
            <w:vAlign w:val="center"/>
            <w:hideMark/>
          </w:tcPr>
          <w:p w14:paraId="571E979E" w14:textId="77777777" w:rsidR="00780CF5" w:rsidRPr="00371EE8" w:rsidRDefault="00780CF5" w:rsidP="00780CF5">
            <w:pPr>
              <w:spacing w:after="0" w:line="240" w:lineRule="auto"/>
              <w:jc w:val="both"/>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ASUNTOS FINANCIEROS Y HACENDARIOS</w:t>
            </w:r>
          </w:p>
        </w:tc>
      </w:tr>
      <w:tr w:rsidR="00780CF5" w:rsidRPr="00CB3BBB" w14:paraId="26CC42BD"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0A3D8051" w14:textId="77777777" w:rsidR="00780CF5" w:rsidRPr="00371EE8" w:rsidRDefault="00780CF5" w:rsidP="00780CF5">
            <w:pPr>
              <w:spacing w:after="0" w:line="240" w:lineRule="auto"/>
              <w:jc w:val="center"/>
              <w:rPr>
                <w:rFonts w:ascii="Arial" w:eastAsia="Times New Roman" w:hAnsi="Arial" w:cs="Arial"/>
                <w:b/>
                <w:bCs/>
                <w:color w:val="000000"/>
                <w:sz w:val="18"/>
                <w:szCs w:val="18"/>
                <w:lang w:eastAsia="es-MX" w:bidi="ar-SA"/>
              </w:rPr>
            </w:pPr>
            <w:r w:rsidRPr="00371EE8">
              <w:rPr>
                <w:rFonts w:ascii="Arial" w:eastAsia="Times New Roman" w:hAnsi="Arial" w:cs="Arial"/>
                <w:b/>
                <w:bCs/>
                <w:color w:val="000000"/>
                <w:sz w:val="18"/>
                <w:szCs w:val="18"/>
                <w:lang w:eastAsia="es-MX" w:bidi="ar-SA"/>
              </w:rPr>
              <w:lastRenderedPageBreak/>
              <w:t>1</w:t>
            </w:r>
          </w:p>
        </w:tc>
        <w:tc>
          <w:tcPr>
            <w:tcW w:w="593" w:type="pct"/>
            <w:tcBorders>
              <w:top w:val="nil"/>
              <w:left w:val="nil"/>
              <w:bottom w:val="single" w:sz="8" w:space="0" w:color="auto"/>
              <w:right w:val="single" w:sz="8" w:space="0" w:color="auto"/>
            </w:tcBorders>
            <w:shd w:val="clear" w:color="000000" w:fill="FBE2D5"/>
            <w:noWrap/>
            <w:vAlign w:val="center"/>
            <w:hideMark/>
          </w:tcPr>
          <w:p w14:paraId="74705AA5" w14:textId="77777777" w:rsidR="00780CF5" w:rsidRPr="00371EE8" w:rsidRDefault="00780CF5" w:rsidP="00780CF5">
            <w:pPr>
              <w:spacing w:after="0" w:line="240" w:lineRule="auto"/>
              <w:jc w:val="center"/>
              <w:rPr>
                <w:rFonts w:ascii="Arial" w:eastAsia="Times New Roman" w:hAnsi="Arial" w:cs="Arial"/>
                <w:b/>
                <w:bCs/>
                <w:color w:val="000000"/>
                <w:sz w:val="18"/>
                <w:szCs w:val="18"/>
                <w:lang w:eastAsia="es-MX" w:bidi="ar-SA"/>
              </w:rPr>
            </w:pPr>
            <w:r w:rsidRPr="00371EE8">
              <w:rPr>
                <w:rFonts w:ascii="Arial" w:eastAsia="Times New Roman" w:hAnsi="Arial" w:cs="Arial"/>
                <w:b/>
                <w:bCs/>
                <w:color w:val="000000"/>
                <w:sz w:val="18"/>
                <w:szCs w:val="18"/>
                <w:lang w:eastAsia="es-MX" w:bidi="ar-SA"/>
              </w:rPr>
              <w:t>5</w:t>
            </w:r>
          </w:p>
        </w:tc>
        <w:tc>
          <w:tcPr>
            <w:tcW w:w="711" w:type="pct"/>
            <w:tcBorders>
              <w:top w:val="nil"/>
              <w:left w:val="nil"/>
              <w:bottom w:val="single" w:sz="8" w:space="0" w:color="auto"/>
              <w:right w:val="single" w:sz="8" w:space="0" w:color="auto"/>
            </w:tcBorders>
            <w:shd w:val="clear" w:color="000000" w:fill="FBE2D5"/>
            <w:noWrap/>
            <w:vAlign w:val="center"/>
            <w:hideMark/>
          </w:tcPr>
          <w:p w14:paraId="15526720" w14:textId="77777777" w:rsidR="00780CF5" w:rsidRPr="00371EE8" w:rsidRDefault="00780CF5" w:rsidP="00780CF5">
            <w:pPr>
              <w:spacing w:after="0" w:line="240" w:lineRule="auto"/>
              <w:jc w:val="center"/>
              <w:rPr>
                <w:rFonts w:ascii="Arial" w:eastAsia="Times New Roman" w:hAnsi="Arial" w:cs="Arial"/>
                <w:b/>
                <w:bCs/>
                <w:color w:val="000000"/>
                <w:sz w:val="18"/>
                <w:szCs w:val="18"/>
                <w:lang w:eastAsia="es-MX" w:bidi="ar-SA"/>
              </w:rPr>
            </w:pPr>
            <w:r w:rsidRPr="00371EE8">
              <w:rPr>
                <w:rFonts w:ascii="Arial" w:eastAsia="Times New Roman" w:hAnsi="Arial" w:cs="Arial"/>
                <w:b/>
                <w:bCs/>
                <w:color w:val="000000"/>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154B01C8" w14:textId="77777777" w:rsidR="00780CF5" w:rsidRPr="00371EE8" w:rsidRDefault="00780CF5" w:rsidP="00780CF5">
            <w:pPr>
              <w:spacing w:after="0" w:line="240" w:lineRule="auto"/>
              <w:jc w:val="center"/>
              <w:rPr>
                <w:rFonts w:ascii="Arial" w:eastAsia="Times New Roman" w:hAnsi="Arial" w:cs="Arial"/>
                <w:b/>
                <w:bCs/>
                <w:color w:val="000000"/>
                <w:sz w:val="18"/>
                <w:szCs w:val="18"/>
                <w:lang w:eastAsia="es-MX" w:bidi="ar-SA"/>
              </w:rPr>
            </w:pPr>
            <w:r w:rsidRPr="00371EE8">
              <w:rPr>
                <w:rFonts w:ascii="Arial" w:eastAsia="Times New Roman" w:hAnsi="Arial" w:cs="Arial"/>
                <w:b/>
                <w:bCs/>
                <w:color w:val="000000"/>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7990103F" w14:textId="77777777" w:rsidR="00780CF5" w:rsidRPr="00371EE8" w:rsidRDefault="00780CF5" w:rsidP="00780CF5">
            <w:pPr>
              <w:spacing w:after="0" w:line="240" w:lineRule="auto"/>
              <w:jc w:val="both"/>
              <w:rPr>
                <w:rFonts w:ascii="Arial" w:eastAsia="Times New Roman" w:hAnsi="Arial" w:cs="Arial"/>
                <w:color w:val="000000"/>
                <w:sz w:val="18"/>
                <w:szCs w:val="18"/>
                <w:lang w:eastAsia="es-MX" w:bidi="ar-SA"/>
              </w:rPr>
            </w:pPr>
            <w:r w:rsidRPr="00371EE8">
              <w:rPr>
                <w:rFonts w:ascii="Arial" w:eastAsia="Times New Roman" w:hAnsi="Arial" w:cs="Arial"/>
                <w:color w:val="000000"/>
                <w:sz w:val="18"/>
                <w:szCs w:val="18"/>
                <w:lang w:eastAsia="es-MX" w:bidi="ar-SA"/>
              </w:rPr>
              <w:t>ASUNTOS FINANCIEROS</w:t>
            </w:r>
          </w:p>
        </w:tc>
      </w:tr>
      <w:tr w:rsidR="00780CF5" w:rsidRPr="00CB3BBB" w14:paraId="6BC9D9CB"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05291E43"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593" w:type="pct"/>
            <w:tcBorders>
              <w:top w:val="nil"/>
              <w:left w:val="nil"/>
              <w:bottom w:val="single" w:sz="8" w:space="0" w:color="auto"/>
              <w:right w:val="single" w:sz="8" w:space="0" w:color="auto"/>
            </w:tcBorders>
            <w:shd w:val="clear" w:color="000000" w:fill="FFFFFF"/>
            <w:noWrap/>
            <w:vAlign w:val="center"/>
            <w:hideMark/>
          </w:tcPr>
          <w:p w14:paraId="157A9C67"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shd w:val="clear" w:color="000000" w:fill="FFFFFF"/>
            <w:noWrap/>
            <w:vAlign w:val="center"/>
            <w:hideMark/>
          </w:tcPr>
          <w:p w14:paraId="1BCEC767"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66C485CB"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1C4DB29C"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ASUNTOS FINANCIEROS</w:t>
            </w:r>
          </w:p>
        </w:tc>
      </w:tr>
      <w:tr w:rsidR="00780CF5" w:rsidRPr="00CB3BBB" w14:paraId="7ADA1E19"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39B539C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FBE2D5"/>
            <w:noWrap/>
            <w:vAlign w:val="center"/>
            <w:hideMark/>
          </w:tcPr>
          <w:p w14:paraId="7875887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5</w:t>
            </w:r>
          </w:p>
        </w:tc>
        <w:tc>
          <w:tcPr>
            <w:tcW w:w="711" w:type="pct"/>
            <w:tcBorders>
              <w:top w:val="nil"/>
              <w:left w:val="nil"/>
              <w:bottom w:val="single" w:sz="8" w:space="0" w:color="auto"/>
              <w:right w:val="single" w:sz="8" w:space="0" w:color="auto"/>
            </w:tcBorders>
            <w:shd w:val="clear" w:color="000000" w:fill="FBE2D5"/>
            <w:noWrap/>
            <w:vAlign w:val="center"/>
            <w:hideMark/>
          </w:tcPr>
          <w:p w14:paraId="50001D0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2F66AEE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1151669C"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ASUNTOS HACENDARIOS</w:t>
            </w:r>
          </w:p>
        </w:tc>
      </w:tr>
      <w:tr w:rsidR="00780CF5" w:rsidRPr="00CB3BBB" w14:paraId="763CB59D"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1CC1A47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593" w:type="pct"/>
            <w:tcBorders>
              <w:top w:val="nil"/>
              <w:left w:val="nil"/>
              <w:bottom w:val="single" w:sz="8" w:space="0" w:color="auto"/>
              <w:right w:val="single" w:sz="8" w:space="0" w:color="auto"/>
            </w:tcBorders>
            <w:shd w:val="clear" w:color="000000" w:fill="FFFFFF"/>
            <w:noWrap/>
            <w:vAlign w:val="center"/>
            <w:hideMark/>
          </w:tcPr>
          <w:p w14:paraId="4BCF149D"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shd w:val="clear" w:color="000000" w:fill="FFFFFF"/>
            <w:noWrap/>
            <w:vAlign w:val="center"/>
            <w:hideMark/>
          </w:tcPr>
          <w:p w14:paraId="6256AB64"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31FA0BC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60A35D3C"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INGRESOS</w:t>
            </w:r>
          </w:p>
        </w:tc>
      </w:tr>
      <w:tr w:rsidR="00780CF5" w:rsidRPr="00CB3BBB" w14:paraId="7EE60225" w14:textId="77777777" w:rsidTr="00371EE8">
        <w:trPr>
          <w:trHeight w:val="293"/>
        </w:trPr>
        <w:tc>
          <w:tcPr>
            <w:tcW w:w="593" w:type="pct"/>
            <w:tcBorders>
              <w:top w:val="nil"/>
              <w:left w:val="single" w:sz="8" w:space="0" w:color="auto"/>
              <w:bottom w:val="single" w:sz="8" w:space="0" w:color="auto"/>
              <w:right w:val="single" w:sz="8" w:space="0" w:color="auto"/>
            </w:tcBorders>
            <w:noWrap/>
            <w:vAlign w:val="center"/>
            <w:hideMark/>
          </w:tcPr>
          <w:p w14:paraId="12103AA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593" w:type="pct"/>
            <w:tcBorders>
              <w:top w:val="nil"/>
              <w:left w:val="nil"/>
              <w:bottom w:val="single" w:sz="8" w:space="0" w:color="auto"/>
              <w:right w:val="single" w:sz="8" w:space="0" w:color="auto"/>
            </w:tcBorders>
            <w:noWrap/>
            <w:vAlign w:val="center"/>
            <w:hideMark/>
          </w:tcPr>
          <w:p w14:paraId="13A7D565"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noWrap/>
            <w:vAlign w:val="center"/>
            <w:hideMark/>
          </w:tcPr>
          <w:p w14:paraId="28B22F4D"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noWrap/>
            <w:vAlign w:val="center"/>
            <w:hideMark/>
          </w:tcPr>
          <w:p w14:paraId="56CD6BDF"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2391" w:type="pct"/>
            <w:tcBorders>
              <w:top w:val="nil"/>
              <w:left w:val="nil"/>
              <w:bottom w:val="single" w:sz="8" w:space="0" w:color="auto"/>
              <w:right w:val="single" w:sz="8" w:space="0" w:color="auto"/>
            </w:tcBorders>
            <w:noWrap/>
            <w:vAlign w:val="center"/>
            <w:hideMark/>
          </w:tcPr>
          <w:p w14:paraId="21B02E1E"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ADMINISTRAR EL GASTO PÚBLICO</w:t>
            </w:r>
          </w:p>
        </w:tc>
      </w:tr>
      <w:tr w:rsidR="00780CF5" w:rsidRPr="00CB3BBB" w14:paraId="08189D7F"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58ED500F"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593" w:type="pct"/>
            <w:tcBorders>
              <w:top w:val="nil"/>
              <w:left w:val="nil"/>
              <w:bottom w:val="single" w:sz="8" w:space="0" w:color="auto"/>
              <w:right w:val="single" w:sz="8" w:space="0" w:color="auto"/>
            </w:tcBorders>
            <w:shd w:val="clear" w:color="000000" w:fill="FFFFFF"/>
            <w:noWrap/>
            <w:vAlign w:val="center"/>
            <w:hideMark/>
          </w:tcPr>
          <w:p w14:paraId="23252AC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shd w:val="clear" w:color="000000" w:fill="FFFFFF"/>
            <w:noWrap/>
            <w:vAlign w:val="center"/>
            <w:hideMark/>
          </w:tcPr>
          <w:p w14:paraId="63E74AF7"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3B33DFC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2391" w:type="pct"/>
            <w:tcBorders>
              <w:top w:val="nil"/>
              <w:left w:val="nil"/>
              <w:bottom w:val="single" w:sz="8" w:space="0" w:color="auto"/>
              <w:right w:val="single" w:sz="8" w:space="0" w:color="auto"/>
            </w:tcBorders>
            <w:shd w:val="clear" w:color="000000" w:fill="FFFFFF"/>
            <w:noWrap/>
            <w:vAlign w:val="center"/>
            <w:hideMark/>
          </w:tcPr>
          <w:p w14:paraId="501D1E1A"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ADMINISTRAR LA DEUDA PÚBLICA</w:t>
            </w:r>
          </w:p>
        </w:tc>
      </w:tr>
      <w:tr w:rsidR="00780CF5" w:rsidRPr="00CB3BBB" w14:paraId="07056C51" w14:textId="77777777" w:rsidTr="00371EE8">
        <w:trPr>
          <w:trHeight w:val="308"/>
        </w:trPr>
        <w:tc>
          <w:tcPr>
            <w:tcW w:w="593" w:type="pct"/>
            <w:tcBorders>
              <w:top w:val="nil"/>
              <w:left w:val="single" w:sz="8" w:space="0" w:color="auto"/>
              <w:bottom w:val="single" w:sz="8" w:space="0" w:color="auto"/>
              <w:right w:val="single" w:sz="8" w:space="0" w:color="auto"/>
            </w:tcBorders>
            <w:shd w:val="clear" w:color="000000" w:fill="E48876"/>
            <w:noWrap/>
            <w:vAlign w:val="center"/>
            <w:hideMark/>
          </w:tcPr>
          <w:p w14:paraId="335EC0A4"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E48876"/>
            <w:noWrap/>
            <w:vAlign w:val="center"/>
            <w:hideMark/>
          </w:tcPr>
          <w:p w14:paraId="5511338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6</w:t>
            </w:r>
          </w:p>
        </w:tc>
        <w:tc>
          <w:tcPr>
            <w:tcW w:w="711" w:type="pct"/>
            <w:tcBorders>
              <w:top w:val="nil"/>
              <w:left w:val="nil"/>
              <w:bottom w:val="single" w:sz="8" w:space="0" w:color="auto"/>
              <w:right w:val="single" w:sz="8" w:space="0" w:color="auto"/>
            </w:tcBorders>
            <w:shd w:val="clear" w:color="000000" w:fill="E48876"/>
            <w:noWrap/>
            <w:vAlign w:val="center"/>
            <w:hideMark/>
          </w:tcPr>
          <w:p w14:paraId="0FF3E8F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711" w:type="pct"/>
            <w:tcBorders>
              <w:top w:val="nil"/>
              <w:left w:val="nil"/>
              <w:bottom w:val="single" w:sz="8" w:space="0" w:color="auto"/>
              <w:right w:val="single" w:sz="8" w:space="0" w:color="auto"/>
            </w:tcBorders>
            <w:shd w:val="clear" w:color="000000" w:fill="E48876"/>
            <w:noWrap/>
            <w:vAlign w:val="center"/>
            <w:hideMark/>
          </w:tcPr>
          <w:p w14:paraId="1B3C1FE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E48876"/>
            <w:noWrap/>
            <w:vAlign w:val="center"/>
            <w:hideMark/>
          </w:tcPr>
          <w:p w14:paraId="6CA16750" w14:textId="77777777" w:rsidR="00780CF5" w:rsidRPr="00371EE8" w:rsidRDefault="00780CF5" w:rsidP="00780CF5">
            <w:pPr>
              <w:spacing w:after="0" w:line="240" w:lineRule="auto"/>
              <w:jc w:val="both"/>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SEGURIDAD NACIONAL</w:t>
            </w:r>
          </w:p>
        </w:tc>
      </w:tr>
      <w:tr w:rsidR="00780CF5" w:rsidRPr="00CB3BBB" w14:paraId="5A3201F3"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7619037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FBE2D5"/>
            <w:noWrap/>
            <w:vAlign w:val="center"/>
            <w:hideMark/>
          </w:tcPr>
          <w:p w14:paraId="38A6D43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6</w:t>
            </w:r>
          </w:p>
        </w:tc>
        <w:tc>
          <w:tcPr>
            <w:tcW w:w="711" w:type="pct"/>
            <w:tcBorders>
              <w:top w:val="nil"/>
              <w:left w:val="nil"/>
              <w:bottom w:val="single" w:sz="8" w:space="0" w:color="auto"/>
              <w:right w:val="single" w:sz="8" w:space="0" w:color="auto"/>
            </w:tcBorders>
            <w:shd w:val="clear" w:color="000000" w:fill="FBE2D5"/>
            <w:noWrap/>
            <w:vAlign w:val="center"/>
            <w:hideMark/>
          </w:tcPr>
          <w:p w14:paraId="7328B9C4"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7C6B885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445A606D"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DEFENSA</w:t>
            </w:r>
          </w:p>
        </w:tc>
      </w:tr>
      <w:tr w:rsidR="00780CF5" w:rsidRPr="00CB3BBB" w14:paraId="61DA6E61" w14:textId="77777777" w:rsidTr="00371EE8">
        <w:trPr>
          <w:trHeight w:val="293"/>
        </w:trPr>
        <w:tc>
          <w:tcPr>
            <w:tcW w:w="593" w:type="pct"/>
            <w:tcBorders>
              <w:top w:val="nil"/>
              <w:left w:val="single" w:sz="8" w:space="0" w:color="auto"/>
              <w:bottom w:val="single" w:sz="8" w:space="0" w:color="auto"/>
              <w:right w:val="single" w:sz="8" w:space="0" w:color="auto"/>
            </w:tcBorders>
            <w:noWrap/>
            <w:vAlign w:val="center"/>
            <w:hideMark/>
          </w:tcPr>
          <w:p w14:paraId="4B81A4A3"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593" w:type="pct"/>
            <w:tcBorders>
              <w:top w:val="nil"/>
              <w:left w:val="nil"/>
              <w:bottom w:val="single" w:sz="8" w:space="0" w:color="auto"/>
              <w:right w:val="single" w:sz="8" w:space="0" w:color="auto"/>
            </w:tcBorders>
            <w:noWrap/>
            <w:vAlign w:val="center"/>
            <w:hideMark/>
          </w:tcPr>
          <w:p w14:paraId="4795E77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6</w:t>
            </w:r>
          </w:p>
        </w:tc>
        <w:tc>
          <w:tcPr>
            <w:tcW w:w="711" w:type="pct"/>
            <w:tcBorders>
              <w:top w:val="nil"/>
              <w:left w:val="nil"/>
              <w:bottom w:val="single" w:sz="8" w:space="0" w:color="auto"/>
              <w:right w:val="single" w:sz="8" w:space="0" w:color="auto"/>
            </w:tcBorders>
            <w:noWrap/>
            <w:vAlign w:val="center"/>
            <w:hideMark/>
          </w:tcPr>
          <w:p w14:paraId="5CDEA44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noWrap/>
            <w:vAlign w:val="center"/>
            <w:hideMark/>
          </w:tcPr>
          <w:p w14:paraId="64518AB7"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noWrap/>
            <w:vAlign w:val="center"/>
            <w:hideMark/>
          </w:tcPr>
          <w:p w14:paraId="27437489"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DEFENSA</w:t>
            </w:r>
          </w:p>
        </w:tc>
      </w:tr>
      <w:tr w:rsidR="00780CF5" w:rsidRPr="00CB3BBB" w14:paraId="75A42498"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13C96B7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FBE2D5"/>
            <w:noWrap/>
            <w:vAlign w:val="center"/>
            <w:hideMark/>
          </w:tcPr>
          <w:p w14:paraId="312B664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6</w:t>
            </w:r>
          </w:p>
        </w:tc>
        <w:tc>
          <w:tcPr>
            <w:tcW w:w="711" w:type="pct"/>
            <w:tcBorders>
              <w:top w:val="nil"/>
              <w:left w:val="nil"/>
              <w:bottom w:val="single" w:sz="8" w:space="0" w:color="auto"/>
              <w:right w:val="single" w:sz="8" w:space="0" w:color="auto"/>
            </w:tcBorders>
            <w:shd w:val="clear" w:color="000000" w:fill="FBE2D5"/>
            <w:noWrap/>
            <w:vAlign w:val="center"/>
            <w:hideMark/>
          </w:tcPr>
          <w:p w14:paraId="68FE98CA"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0A385AA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2EFB316E"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MARINA</w:t>
            </w:r>
          </w:p>
        </w:tc>
      </w:tr>
      <w:tr w:rsidR="00780CF5" w:rsidRPr="00CB3BBB" w14:paraId="0CD89096"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351CE10B"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593" w:type="pct"/>
            <w:tcBorders>
              <w:top w:val="nil"/>
              <w:left w:val="nil"/>
              <w:bottom w:val="single" w:sz="8" w:space="0" w:color="auto"/>
              <w:right w:val="single" w:sz="8" w:space="0" w:color="auto"/>
            </w:tcBorders>
            <w:shd w:val="clear" w:color="000000" w:fill="FFFFFF"/>
            <w:noWrap/>
            <w:vAlign w:val="center"/>
            <w:hideMark/>
          </w:tcPr>
          <w:p w14:paraId="2FF2265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6</w:t>
            </w:r>
          </w:p>
        </w:tc>
        <w:tc>
          <w:tcPr>
            <w:tcW w:w="711" w:type="pct"/>
            <w:tcBorders>
              <w:top w:val="nil"/>
              <w:left w:val="nil"/>
              <w:bottom w:val="single" w:sz="8" w:space="0" w:color="auto"/>
              <w:right w:val="single" w:sz="8" w:space="0" w:color="auto"/>
            </w:tcBorders>
            <w:shd w:val="clear" w:color="000000" w:fill="FFFFFF"/>
            <w:noWrap/>
            <w:vAlign w:val="center"/>
            <w:hideMark/>
          </w:tcPr>
          <w:p w14:paraId="77B65635"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291637B3"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54639F06"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MARINA</w:t>
            </w:r>
          </w:p>
        </w:tc>
      </w:tr>
      <w:tr w:rsidR="00780CF5" w:rsidRPr="00CB3BBB" w14:paraId="71496018"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6B2F7114"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FBE2D5"/>
            <w:noWrap/>
            <w:vAlign w:val="center"/>
            <w:hideMark/>
          </w:tcPr>
          <w:p w14:paraId="1611FB03"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6</w:t>
            </w:r>
          </w:p>
        </w:tc>
        <w:tc>
          <w:tcPr>
            <w:tcW w:w="711" w:type="pct"/>
            <w:tcBorders>
              <w:top w:val="nil"/>
              <w:left w:val="nil"/>
              <w:bottom w:val="single" w:sz="8" w:space="0" w:color="auto"/>
              <w:right w:val="single" w:sz="8" w:space="0" w:color="auto"/>
            </w:tcBorders>
            <w:shd w:val="clear" w:color="000000" w:fill="FBE2D5"/>
            <w:noWrap/>
            <w:vAlign w:val="center"/>
            <w:hideMark/>
          </w:tcPr>
          <w:p w14:paraId="4AD7678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44AC4E4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21450E7C"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INTELIGENCIA PARA LA PRESERVACIÓN DE LA SEGURIDAD NACIONAL</w:t>
            </w:r>
          </w:p>
        </w:tc>
      </w:tr>
      <w:tr w:rsidR="00780CF5" w:rsidRPr="00CB3BBB" w14:paraId="5BBCBDF1" w14:textId="77777777" w:rsidTr="00371EE8">
        <w:trPr>
          <w:trHeight w:val="514"/>
        </w:trPr>
        <w:tc>
          <w:tcPr>
            <w:tcW w:w="593" w:type="pct"/>
            <w:tcBorders>
              <w:top w:val="nil"/>
              <w:left w:val="single" w:sz="8" w:space="0" w:color="auto"/>
              <w:bottom w:val="single" w:sz="8" w:space="0" w:color="auto"/>
              <w:right w:val="single" w:sz="8" w:space="0" w:color="auto"/>
            </w:tcBorders>
            <w:noWrap/>
            <w:vAlign w:val="center"/>
            <w:hideMark/>
          </w:tcPr>
          <w:p w14:paraId="26F869A3"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593" w:type="pct"/>
            <w:tcBorders>
              <w:top w:val="nil"/>
              <w:left w:val="nil"/>
              <w:bottom w:val="single" w:sz="8" w:space="0" w:color="auto"/>
              <w:right w:val="single" w:sz="8" w:space="0" w:color="auto"/>
            </w:tcBorders>
            <w:noWrap/>
            <w:vAlign w:val="center"/>
            <w:hideMark/>
          </w:tcPr>
          <w:p w14:paraId="22F961D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6</w:t>
            </w:r>
          </w:p>
        </w:tc>
        <w:tc>
          <w:tcPr>
            <w:tcW w:w="711" w:type="pct"/>
            <w:tcBorders>
              <w:top w:val="nil"/>
              <w:left w:val="nil"/>
              <w:bottom w:val="single" w:sz="8" w:space="0" w:color="auto"/>
              <w:right w:val="single" w:sz="8" w:space="0" w:color="auto"/>
            </w:tcBorders>
            <w:noWrap/>
            <w:vAlign w:val="center"/>
            <w:hideMark/>
          </w:tcPr>
          <w:p w14:paraId="542C3858"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noWrap/>
            <w:vAlign w:val="center"/>
            <w:hideMark/>
          </w:tcPr>
          <w:p w14:paraId="3F7A78B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noWrap/>
            <w:vAlign w:val="center"/>
            <w:hideMark/>
          </w:tcPr>
          <w:p w14:paraId="5876AC4C"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INTELIGENCIA PARA LA PRESERVACIÓN DE LA SEGURIDAD NACIONAL</w:t>
            </w:r>
          </w:p>
        </w:tc>
      </w:tr>
      <w:tr w:rsidR="00780CF5" w:rsidRPr="00CB3BBB" w14:paraId="50D6EDF2"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E48876"/>
            <w:noWrap/>
            <w:vAlign w:val="center"/>
            <w:hideMark/>
          </w:tcPr>
          <w:p w14:paraId="72CFBAB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E48876"/>
            <w:noWrap/>
            <w:vAlign w:val="center"/>
            <w:hideMark/>
          </w:tcPr>
          <w:p w14:paraId="2639E09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7</w:t>
            </w:r>
          </w:p>
        </w:tc>
        <w:tc>
          <w:tcPr>
            <w:tcW w:w="711" w:type="pct"/>
            <w:tcBorders>
              <w:top w:val="nil"/>
              <w:left w:val="nil"/>
              <w:bottom w:val="single" w:sz="8" w:space="0" w:color="auto"/>
              <w:right w:val="single" w:sz="8" w:space="0" w:color="auto"/>
            </w:tcBorders>
            <w:shd w:val="clear" w:color="000000" w:fill="E48876"/>
            <w:noWrap/>
            <w:vAlign w:val="center"/>
            <w:hideMark/>
          </w:tcPr>
          <w:p w14:paraId="156A7F1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711" w:type="pct"/>
            <w:tcBorders>
              <w:top w:val="nil"/>
              <w:left w:val="nil"/>
              <w:bottom w:val="single" w:sz="8" w:space="0" w:color="auto"/>
              <w:right w:val="single" w:sz="8" w:space="0" w:color="auto"/>
            </w:tcBorders>
            <w:shd w:val="clear" w:color="000000" w:fill="E48876"/>
            <w:noWrap/>
            <w:vAlign w:val="center"/>
            <w:hideMark/>
          </w:tcPr>
          <w:p w14:paraId="319A5499"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E48876"/>
            <w:noWrap/>
            <w:vAlign w:val="center"/>
            <w:hideMark/>
          </w:tcPr>
          <w:p w14:paraId="08AC30C0" w14:textId="77777777" w:rsidR="00780CF5" w:rsidRPr="00371EE8" w:rsidRDefault="00780CF5" w:rsidP="00780CF5">
            <w:pPr>
              <w:spacing w:after="0" w:line="240" w:lineRule="auto"/>
              <w:jc w:val="both"/>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ASUNTOS DE ORDEN PÚBLICO Y DE SEGURIDAD INTERIOR</w:t>
            </w:r>
          </w:p>
        </w:tc>
      </w:tr>
      <w:tr w:rsidR="00780CF5" w:rsidRPr="00CB3BBB" w14:paraId="5B8C38B7"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60733F9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FBE2D5"/>
            <w:noWrap/>
            <w:vAlign w:val="center"/>
            <w:hideMark/>
          </w:tcPr>
          <w:p w14:paraId="405B8C86"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7</w:t>
            </w:r>
          </w:p>
        </w:tc>
        <w:tc>
          <w:tcPr>
            <w:tcW w:w="711" w:type="pct"/>
            <w:tcBorders>
              <w:top w:val="nil"/>
              <w:left w:val="nil"/>
              <w:bottom w:val="single" w:sz="8" w:space="0" w:color="auto"/>
              <w:right w:val="single" w:sz="8" w:space="0" w:color="auto"/>
            </w:tcBorders>
            <w:shd w:val="clear" w:color="000000" w:fill="FBE2D5"/>
            <w:noWrap/>
            <w:vAlign w:val="center"/>
            <w:hideMark/>
          </w:tcPr>
          <w:p w14:paraId="132AD683"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6D740D4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182EEECF"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POLICÍA</w:t>
            </w:r>
          </w:p>
        </w:tc>
      </w:tr>
      <w:tr w:rsidR="00780CF5" w:rsidRPr="00CB3BBB" w14:paraId="0B309BB6"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2D68A331"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593" w:type="pct"/>
            <w:tcBorders>
              <w:top w:val="nil"/>
              <w:left w:val="nil"/>
              <w:bottom w:val="single" w:sz="8" w:space="0" w:color="auto"/>
              <w:right w:val="single" w:sz="8" w:space="0" w:color="auto"/>
            </w:tcBorders>
            <w:shd w:val="clear" w:color="000000" w:fill="FFFFFF"/>
            <w:noWrap/>
            <w:vAlign w:val="center"/>
            <w:hideMark/>
          </w:tcPr>
          <w:p w14:paraId="2249590F"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7</w:t>
            </w:r>
          </w:p>
        </w:tc>
        <w:tc>
          <w:tcPr>
            <w:tcW w:w="711" w:type="pct"/>
            <w:tcBorders>
              <w:top w:val="nil"/>
              <w:left w:val="nil"/>
              <w:bottom w:val="single" w:sz="8" w:space="0" w:color="auto"/>
              <w:right w:val="single" w:sz="8" w:space="0" w:color="auto"/>
            </w:tcBorders>
            <w:shd w:val="clear" w:color="000000" w:fill="FFFFFF"/>
            <w:noWrap/>
            <w:vAlign w:val="center"/>
            <w:hideMark/>
          </w:tcPr>
          <w:p w14:paraId="72EA482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20DEC062"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1C873CB5"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POLICÍA</w:t>
            </w:r>
          </w:p>
        </w:tc>
      </w:tr>
      <w:tr w:rsidR="00780CF5" w:rsidRPr="00CB3BBB" w14:paraId="69CA3DBF"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62D2522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FBE2D5"/>
            <w:noWrap/>
            <w:vAlign w:val="center"/>
            <w:hideMark/>
          </w:tcPr>
          <w:p w14:paraId="39A7B056"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7</w:t>
            </w:r>
          </w:p>
        </w:tc>
        <w:tc>
          <w:tcPr>
            <w:tcW w:w="711" w:type="pct"/>
            <w:tcBorders>
              <w:top w:val="nil"/>
              <w:left w:val="nil"/>
              <w:bottom w:val="single" w:sz="8" w:space="0" w:color="auto"/>
              <w:right w:val="single" w:sz="8" w:space="0" w:color="auto"/>
            </w:tcBorders>
            <w:shd w:val="clear" w:color="000000" w:fill="FBE2D5"/>
            <w:noWrap/>
            <w:vAlign w:val="center"/>
            <w:hideMark/>
          </w:tcPr>
          <w:p w14:paraId="7124B63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286F8086"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58A26A06"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PROTECCIÓN CIVIL</w:t>
            </w:r>
          </w:p>
        </w:tc>
      </w:tr>
      <w:tr w:rsidR="00780CF5" w:rsidRPr="00CB3BBB" w14:paraId="3731C1EE"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0EAFB2DD"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593" w:type="pct"/>
            <w:tcBorders>
              <w:top w:val="nil"/>
              <w:left w:val="nil"/>
              <w:bottom w:val="single" w:sz="8" w:space="0" w:color="auto"/>
              <w:right w:val="single" w:sz="8" w:space="0" w:color="auto"/>
            </w:tcBorders>
            <w:shd w:val="clear" w:color="000000" w:fill="FFFFFF"/>
            <w:noWrap/>
            <w:vAlign w:val="center"/>
            <w:hideMark/>
          </w:tcPr>
          <w:p w14:paraId="056D8009"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7</w:t>
            </w:r>
          </w:p>
        </w:tc>
        <w:tc>
          <w:tcPr>
            <w:tcW w:w="711" w:type="pct"/>
            <w:tcBorders>
              <w:top w:val="nil"/>
              <w:left w:val="nil"/>
              <w:bottom w:val="single" w:sz="8" w:space="0" w:color="auto"/>
              <w:right w:val="single" w:sz="8" w:space="0" w:color="auto"/>
            </w:tcBorders>
            <w:shd w:val="clear" w:color="000000" w:fill="FFFFFF"/>
            <w:noWrap/>
            <w:vAlign w:val="center"/>
            <w:hideMark/>
          </w:tcPr>
          <w:p w14:paraId="54D59224"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205443C0"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5BB7D9F7"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PROTECCIÓN CIVIL</w:t>
            </w:r>
          </w:p>
        </w:tc>
      </w:tr>
      <w:tr w:rsidR="00780CF5" w:rsidRPr="00CB3BBB" w14:paraId="1E3BF82B"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0AE9A234"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FBE2D5"/>
            <w:noWrap/>
            <w:vAlign w:val="center"/>
            <w:hideMark/>
          </w:tcPr>
          <w:p w14:paraId="4000571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7</w:t>
            </w:r>
          </w:p>
        </w:tc>
        <w:tc>
          <w:tcPr>
            <w:tcW w:w="711" w:type="pct"/>
            <w:tcBorders>
              <w:top w:val="nil"/>
              <w:left w:val="nil"/>
              <w:bottom w:val="single" w:sz="8" w:space="0" w:color="auto"/>
              <w:right w:val="single" w:sz="8" w:space="0" w:color="auto"/>
            </w:tcBorders>
            <w:shd w:val="clear" w:color="000000" w:fill="FBE2D5"/>
            <w:noWrap/>
            <w:vAlign w:val="center"/>
            <w:hideMark/>
          </w:tcPr>
          <w:p w14:paraId="681A0204"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48CC4C89"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60A111FD"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OTROS ASUNTOS DE ORDEN PÚBLICO Y SEGURIDAD</w:t>
            </w:r>
          </w:p>
        </w:tc>
      </w:tr>
      <w:tr w:rsidR="00780CF5" w:rsidRPr="00CB3BBB" w14:paraId="00159A1B"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7DAC5A9D"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593" w:type="pct"/>
            <w:tcBorders>
              <w:top w:val="nil"/>
              <w:left w:val="nil"/>
              <w:bottom w:val="single" w:sz="8" w:space="0" w:color="auto"/>
              <w:right w:val="single" w:sz="8" w:space="0" w:color="auto"/>
            </w:tcBorders>
            <w:shd w:val="clear" w:color="000000" w:fill="FFFFFF"/>
            <w:noWrap/>
            <w:vAlign w:val="center"/>
            <w:hideMark/>
          </w:tcPr>
          <w:p w14:paraId="581D46C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7</w:t>
            </w:r>
          </w:p>
        </w:tc>
        <w:tc>
          <w:tcPr>
            <w:tcW w:w="711" w:type="pct"/>
            <w:tcBorders>
              <w:top w:val="nil"/>
              <w:left w:val="nil"/>
              <w:bottom w:val="single" w:sz="8" w:space="0" w:color="auto"/>
              <w:right w:val="single" w:sz="8" w:space="0" w:color="auto"/>
            </w:tcBorders>
            <w:shd w:val="clear" w:color="000000" w:fill="FFFFFF"/>
            <w:noWrap/>
            <w:vAlign w:val="center"/>
            <w:hideMark/>
          </w:tcPr>
          <w:p w14:paraId="7631F36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755464F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41B2B6A4"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 xml:space="preserve">OTROS ASUNTOS DE ORDEN PÚBLICO Y SEGURIDAD </w:t>
            </w:r>
          </w:p>
        </w:tc>
      </w:tr>
      <w:tr w:rsidR="00780CF5" w:rsidRPr="00CB3BBB" w14:paraId="75EFB8DE"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57C5C03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FBE2D5"/>
            <w:noWrap/>
            <w:vAlign w:val="center"/>
            <w:hideMark/>
          </w:tcPr>
          <w:p w14:paraId="586B1575"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7</w:t>
            </w:r>
          </w:p>
        </w:tc>
        <w:tc>
          <w:tcPr>
            <w:tcW w:w="711" w:type="pct"/>
            <w:tcBorders>
              <w:top w:val="nil"/>
              <w:left w:val="nil"/>
              <w:bottom w:val="single" w:sz="8" w:space="0" w:color="auto"/>
              <w:right w:val="single" w:sz="8" w:space="0" w:color="auto"/>
            </w:tcBorders>
            <w:shd w:val="clear" w:color="000000" w:fill="FBE2D5"/>
            <w:noWrap/>
            <w:vAlign w:val="center"/>
            <w:hideMark/>
          </w:tcPr>
          <w:p w14:paraId="1F23021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711" w:type="pct"/>
            <w:tcBorders>
              <w:top w:val="nil"/>
              <w:left w:val="nil"/>
              <w:bottom w:val="single" w:sz="8" w:space="0" w:color="auto"/>
              <w:right w:val="single" w:sz="8" w:space="0" w:color="auto"/>
            </w:tcBorders>
            <w:shd w:val="clear" w:color="000000" w:fill="FBE2D5"/>
            <w:noWrap/>
            <w:vAlign w:val="center"/>
            <w:hideMark/>
          </w:tcPr>
          <w:p w14:paraId="1D133AD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05C51CD5"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SISTEMA NACIONAL DE SEGURIDAD PÚBLICA</w:t>
            </w:r>
          </w:p>
        </w:tc>
      </w:tr>
      <w:tr w:rsidR="00780CF5" w:rsidRPr="00CB3BBB" w14:paraId="16A4514E"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0894244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593" w:type="pct"/>
            <w:tcBorders>
              <w:top w:val="nil"/>
              <w:left w:val="nil"/>
              <w:bottom w:val="single" w:sz="8" w:space="0" w:color="auto"/>
              <w:right w:val="single" w:sz="8" w:space="0" w:color="auto"/>
            </w:tcBorders>
            <w:shd w:val="clear" w:color="000000" w:fill="FFFFFF"/>
            <w:noWrap/>
            <w:vAlign w:val="center"/>
            <w:hideMark/>
          </w:tcPr>
          <w:p w14:paraId="36403C37"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7</w:t>
            </w:r>
          </w:p>
        </w:tc>
        <w:tc>
          <w:tcPr>
            <w:tcW w:w="711" w:type="pct"/>
            <w:tcBorders>
              <w:top w:val="nil"/>
              <w:left w:val="nil"/>
              <w:bottom w:val="single" w:sz="8" w:space="0" w:color="auto"/>
              <w:right w:val="single" w:sz="8" w:space="0" w:color="auto"/>
            </w:tcBorders>
            <w:shd w:val="clear" w:color="000000" w:fill="FFFFFF"/>
            <w:noWrap/>
            <w:vAlign w:val="center"/>
            <w:hideMark/>
          </w:tcPr>
          <w:p w14:paraId="5952D8F4"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711" w:type="pct"/>
            <w:tcBorders>
              <w:top w:val="nil"/>
              <w:left w:val="nil"/>
              <w:bottom w:val="single" w:sz="8" w:space="0" w:color="auto"/>
              <w:right w:val="single" w:sz="8" w:space="0" w:color="auto"/>
            </w:tcBorders>
            <w:shd w:val="clear" w:color="000000" w:fill="FFFFFF"/>
            <w:noWrap/>
            <w:vAlign w:val="center"/>
            <w:hideMark/>
          </w:tcPr>
          <w:p w14:paraId="5A59F3B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47E77C9C"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SISTEMA NACIONAL DE SEGURIDAD PÚBLICA</w:t>
            </w:r>
          </w:p>
        </w:tc>
      </w:tr>
      <w:tr w:rsidR="00780CF5" w:rsidRPr="00CB3BBB" w14:paraId="1CE37148" w14:textId="77777777" w:rsidTr="00371EE8">
        <w:trPr>
          <w:trHeight w:val="308"/>
        </w:trPr>
        <w:tc>
          <w:tcPr>
            <w:tcW w:w="593" w:type="pct"/>
            <w:tcBorders>
              <w:top w:val="nil"/>
              <w:left w:val="single" w:sz="8" w:space="0" w:color="auto"/>
              <w:bottom w:val="single" w:sz="8" w:space="0" w:color="auto"/>
              <w:right w:val="single" w:sz="8" w:space="0" w:color="auto"/>
            </w:tcBorders>
            <w:shd w:val="clear" w:color="000000" w:fill="E48876"/>
            <w:noWrap/>
            <w:vAlign w:val="center"/>
            <w:hideMark/>
          </w:tcPr>
          <w:p w14:paraId="38CFCEA4"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E48876"/>
            <w:noWrap/>
            <w:vAlign w:val="center"/>
            <w:hideMark/>
          </w:tcPr>
          <w:p w14:paraId="173730FD"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8</w:t>
            </w:r>
          </w:p>
        </w:tc>
        <w:tc>
          <w:tcPr>
            <w:tcW w:w="711" w:type="pct"/>
            <w:tcBorders>
              <w:top w:val="nil"/>
              <w:left w:val="nil"/>
              <w:bottom w:val="single" w:sz="8" w:space="0" w:color="auto"/>
              <w:right w:val="single" w:sz="8" w:space="0" w:color="auto"/>
            </w:tcBorders>
            <w:shd w:val="clear" w:color="000000" w:fill="E48876"/>
            <w:noWrap/>
            <w:vAlign w:val="center"/>
            <w:hideMark/>
          </w:tcPr>
          <w:p w14:paraId="3B5F115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711" w:type="pct"/>
            <w:tcBorders>
              <w:top w:val="nil"/>
              <w:left w:val="nil"/>
              <w:bottom w:val="single" w:sz="8" w:space="0" w:color="auto"/>
              <w:right w:val="single" w:sz="8" w:space="0" w:color="auto"/>
            </w:tcBorders>
            <w:shd w:val="clear" w:color="000000" w:fill="E48876"/>
            <w:noWrap/>
            <w:vAlign w:val="center"/>
            <w:hideMark/>
          </w:tcPr>
          <w:p w14:paraId="4929B9C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E48876"/>
            <w:noWrap/>
            <w:vAlign w:val="center"/>
            <w:hideMark/>
          </w:tcPr>
          <w:p w14:paraId="60C912CF" w14:textId="77777777" w:rsidR="00780CF5" w:rsidRPr="00371EE8" w:rsidRDefault="00780CF5" w:rsidP="00780CF5">
            <w:pPr>
              <w:spacing w:after="0" w:line="240" w:lineRule="auto"/>
              <w:jc w:val="both"/>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OTROS SERVICIOS GENERALES</w:t>
            </w:r>
          </w:p>
        </w:tc>
      </w:tr>
      <w:tr w:rsidR="00780CF5" w:rsidRPr="00CB3BBB" w14:paraId="307CFB37"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5C7DA814"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FBE2D5"/>
            <w:noWrap/>
            <w:vAlign w:val="center"/>
            <w:hideMark/>
          </w:tcPr>
          <w:p w14:paraId="5BA5E7B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8</w:t>
            </w:r>
          </w:p>
        </w:tc>
        <w:tc>
          <w:tcPr>
            <w:tcW w:w="711" w:type="pct"/>
            <w:tcBorders>
              <w:top w:val="nil"/>
              <w:left w:val="nil"/>
              <w:bottom w:val="single" w:sz="8" w:space="0" w:color="auto"/>
              <w:right w:val="single" w:sz="8" w:space="0" w:color="auto"/>
            </w:tcBorders>
            <w:shd w:val="clear" w:color="000000" w:fill="FBE2D5"/>
            <w:noWrap/>
            <w:vAlign w:val="center"/>
            <w:hideMark/>
          </w:tcPr>
          <w:p w14:paraId="06B68F1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249CA074"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27C44AF9"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SERVICIOS REGISTRALES, ADMINISTRATIVOS Y PATRIMONIALES</w:t>
            </w:r>
          </w:p>
        </w:tc>
      </w:tr>
      <w:tr w:rsidR="00780CF5" w:rsidRPr="00CB3BBB" w14:paraId="5707D89A"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45BE2EC4"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593" w:type="pct"/>
            <w:tcBorders>
              <w:top w:val="nil"/>
              <w:left w:val="nil"/>
              <w:bottom w:val="single" w:sz="8" w:space="0" w:color="auto"/>
              <w:right w:val="single" w:sz="8" w:space="0" w:color="auto"/>
            </w:tcBorders>
            <w:shd w:val="clear" w:color="000000" w:fill="FFFFFF"/>
            <w:noWrap/>
            <w:vAlign w:val="center"/>
            <w:hideMark/>
          </w:tcPr>
          <w:p w14:paraId="2C15017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8</w:t>
            </w:r>
          </w:p>
        </w:tc>
        <w:tc>
          <w:tcPr>
            <w:tcW w:w="711" w:type="pct"/>
            <w:tcBorders>
              <w:top w:val="nil"/>
              <w:left w:val="nil"/>
              <w:bottom w:val="single" w:sz="8" w:space="0" w:color="auto"/>
              <w:right w:val="single" w:sz="8" w:space="0" w:color="auto"/>
            </w:tcBorders>
            <w:shd w:val="clear" w:color="000000" w:fill="FFFFFF"/>
            <w:noWrap/>
            <w:vAlign w:val="center"/>
            <w:hideMark/>
          </w:tcPr>
          <w:p w14:paraId="3CE66ADB"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6E9E1C9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42BC90B2"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SERVICIOS REGISTRALES, ADMINISTRATIVOS Y PATRIMONIALES</w:t>
            </w:r>
          </w:p>
        </w:tc>
      </w:tr>
      <w:tr w:rsidR="00780CF5" w:rsidRPr="00CB3BBB" w14:paraId="3D29CF2B"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630D60EA"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FBE2D5"/>
            <w:noWrap/>
            <w:vAlign w:val="center"/>
            <w:hideMark/>
          </w:tcPr>
          <w:p w14:paraId="134BCA1A"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8</w:t>
            </w:r>
          </w:p>
        </w:tc>
        <w:tc>
          <w:tcPr>
            <w:tcW w:w="711" w:type="pct"/>
            <w:tcBorders>
              <w:top w:val="nil"/>
              <w:left w:val="nil"/>
              <w:bottom w:val="single" w:sz="8" w:space="0" w:color="auto"/>
              <w:right w:val="single" w:sz="8" w:space="0" w:color="auto"/>
            </w:tcBorders>
            <w:shd w:val="clear" w:color="000000" w:fill="FBE2D5"/>
            <w:noWrap/>
            <w:vAlign w:val="center"/>
            <w:hideMark/>
          </w:tcPr>
          <w:p w14:paraId="5D94F9C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373FE359"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290197D0"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SERVICIOS ESTADÍSTICOS</w:t>
            </w:r>
          </w:p>
        </w:tc>
      </w:tr>
      <w:tr w:rsidR="00780CF5" w:rsidRPr="00CB3BBB" w14:paraId="401BFEC8" w14:textId="77777777" w:rsidTr="00371EE8">
        <w:trPr>
          <w:trHeight w:val="293"/>
        </w:trPr>
        <w:tc>
          <w:tcPr>
            <w:tcW w:w="593" w:type="pct"/>
            <w:tcBorders>
              <w:top w:val="nil"/>
              <w:left w:val="single" w:sz="8" w:space="0" w:color="auto"/>
              <w:bottom w:val="single" w:sz="8" w:space="0" w:color="auto"/>
              <w:right w:val="single" w:sz="8" w:space="0" w:color="auto"/>
            </w:tcBorders>
            <w:noWrap/>
            <w:vAlign w:val="center"/>
            <w:hideMark/>
          </w:tcPr>
          <w:p w14:paraId="07FD7ED7"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593" w:type="pct"/>
            <w:tcBorders>
              <w:top w:val="nil"/>
              <w:left w:val="nil"/>
              <w:bottom w:val="single" w:sz="8" w:space="0" w:color="auto"/>
              <w:right w:val="single" w:sz="8" w:space="0" w:color="auto"/>
            </w:tcBorders>
            <w:noWrap/>
            <w:vAlign w:val="center"/>
            <w:hideMark/>
          </w:tcPr>
          <w:p w14:paraId="22F7A5E5"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8</w:t>
            </w:r>
          </w:p>
        </w:tc>
        <w:tc>
          <w:tcPr>
            <w:tcW w:w="711" w:type="pct"/>
            <w:tcBorders>
              <w:top w:val="nil"/>
              <w:left w:val="nil"/>
              <w:bottom w:val="single" w:sz="8" w:space="0" w:color="auto"/>
              <w:right w:val="single" w:sz="8" w:space="0" w:color="auto"/>
            </w:tcBorders>
            <w:noWrap/>
            <w:vAlign w:val="center"/>
            <w:hideMark/>
          </w:tcPr>
          <w:p w14:paraId="11A406FB"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noWrap/>
            <w:vAlign w:val="center"/>
            <w:hideMark/>
          </w:tcPr>
          <w:p w14:paraId="5CAC74EB"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noWrap/>
            <w:vAlign w:val="center"/>
            <w:hideMark/>
          </w:tcPr>
          <w:p w14:paraId="5F0E3BE1"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SERVICIOS ESTADÍSTICOS</w:t>
            </w:r>
          </w:p>
        </w:tc>
      </w:tr>
      <w:tr w:rsidR="00780CF5" w:rsidRPr="00CB3BBB" w14:paraId="61F952FD"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0D0A028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FBE2D5"/>
            <w:noWrap/>
            <w:vAlign w:val="center"/>
            <w:hideMark/>
          </w:tcPr>
          <w:p w14:paraId="541057B3"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8</w:t>
            </w:r>
          </w:p>
        </w:tc>
        <w:tc>
          <w:tcPr>
            <w:tcW w:w="711" w:type="pct"/>
            <w:tcBorders>
              <w:top w:val="nil"/>
              <w:left w:val="nil"/>
              <w:bottom w:val="single" w:sz="8" w:space="0" w:color="auto"/>
              <w:right w:val="single" w:sz="8" w:space="0" w:color="auto"/>
            </w:tcBorders>
            <w:shd w:val="clear" w:color="000000" w:fill="FBE2D5"/>
            <w:noWrap/>
            <w:vAlign w:val="center"/>
            <w:hideMark/>
          </w:tcPr>
          <w:p w14:paraId="120159A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58D822A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76B6E843"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SERVICIOS DE COMUNICACIÓN Y MEDIOS</w:t>
            </w:r>
          </w:p>
        </w:tc>
      </w:tr>
      <w:tr w:rsidR="00780CF5" w:rsidRPr="00CB3BBB" w14:paraId="2156CBA8"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34F1AF78"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593" w:type="pct"/>
            <w:tcBorders>
              <w:top w:val="nil"/>
              <w:left w:val="nil"/>
              <w:bottom w:val="single" w:sz="8" w:space="0" w:color="auto"/>
              <w:right w:val="single" w:sz="8" w:space="0" w:color="auto"/>
            </w:tcBorders>
            <w:shd w:val="clear" w:color="000000" w:fill="FFFFFF"/>
            <w:noWrap/>
            <w:vAlign w:val="center"/>
            <w:hideMark/>
          </w:tcPr>
          <w:p w14:paraId="36E5563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8</w:t>
            </w:r>
          </w:p>
        </w:tc>
        <w:tc>
          <w:tcPr>
            <w:tcW w:w="711" w:type="pct"/>
            <w:tcBorders>
              <w:top w:val="nil"/>
              <w:left w:val="nil"/>
              <w:bottom w:val="single" w:sz="8" w:space="0" w:color="auto"/>
              <w:right w:val="single" w:sz="8" w:space="0" w:color="auto"/>
            </w:tcBorders>
            <w:shd w:val="clear" w:color="000000" w:fill="FFFFFF"/>
            <w:noWrap/>
            <w:vAlign w:val="center"/>
            <w:hideMark/>
          </w:tcPr>
          <w:p w14:paraId="1729BB6D"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3707FB99"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484BDC7F"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SERVICIOS DE COMUNICACIÓN Y MEDIOS</w:t>
            </w:r>
          </w:p>
        </w:tc>
      </w:tr>
      <w:tr w:rsidR="00780CF5" w:rsidRPr="00CB3BBB" w14:paraId="480700DF"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19CFA58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FBE2D5"/>
            <w:noWrap/>
            <w:vAlign w:val="center"/>
            <w:hideMark/>
          </w:tcPr>
          <w:p w14:paraId="4E0D058D"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8</w:t>
            </w:r>
          </w:p>
        </w:tc>
        <w:tc>
          <w:tcPr>
            <w:tcW w:w="711" w:type="pct"/>
            <w:tcBorders>
              <w:top w:val="nil"/>
              <w:left w:val="nil"/>
              <w:bottom w:val="single" w:sz="8" w:space="0" w:color="auto"/>
              <w:right w:val="single" w:sz="8" w:space="0" w:color="auto"/>
            </w:tcBorders>
            <w:shd w:val="clear" w:color="000000" w:fill="FBE2D5"/>
            <w:noWrap/>
            <w:vAlign w:val="center"/>
            <w:hideMark/>
          </w:tcPr>
          <w:p w14:paraId="649ADB3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711" w:type="pct"/>
            <w:tcBorders>
              <w:top w:val="nil"/>
              <w:left w:val="nil"/>
              <w:bottom w:val="single" w:sz="8" w:space="0" w:color="auto"/>
              <w:right w:val="single" w:sz="8" w:space="0" w:color="auto"/>
            </w:tcBorders>
            <w:shd w:val="clear" w:color="000000" w:fill="FBE2D5"/>
            <w:noWrap/>
            <w:vAlign w:val="center"/>
            <w:hideMark/>
          </w:tcPr>
          <w:p w14:paraId="23D7F95D"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2F86235A"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ACCESO A LA INFORMACIÓN PÚBLICA GUBERNAMENTAL</w:t>
            </w:r>
          </w:p>
        </w:tc>
      </w:tr>
      <w:tr w:rsidR="00780CF5" w:rsidRPr="00CB3BBB" w14:paraId="62FCD085" w14:textId="77777777" w:rsidTr="00371EE8">
        <w:trPr>
          <w:trHeight w:val="514"/>
        </w:trPr>
        <w:tc>
          <w:tcPr>
            <w:tcW w:w="593" w:type="pct"/>
            <w:tcBorders>
              <w:top w:val="nil"/>
              <w:left w:val="single" w:sz="8" w:space="0" w:color="auto"/>
              <w:bottom w:val="single" w:sz="8" w:space="0" w:color="auto"/>
              <w:right w:val="single" w:sz="8" w:space="0" w:color="auto"/>
            </w:tcBorders>
            <w:noWrap/>
            <w:vAlign w:val="center"/>
            <w:hideMark/>
          </w:tcPr>
          <w:p w14:paraId="4FB9484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lastRenderedPageBreak/>
              <w:t>1</w:t>
            </w:r>
          </w:p>
        </w:tc>
        <w:tc>
          <w:tcPr>
            <w:tcW w:w="593" w:type="pct"/>
            <w:tcBorders>
              <w:top w:val="nil"/>
              <w:left w:val="nil"/>
              <w:bottom w:val="single" w:sz="8" w:space="0" w:color="auto"/>
              <w:right w:val="single" w:sz="8" w:space="0" w:color="auto"/>
            </w:tcBorders>
            <w:noWrap/>
            <w:vAlign w:val="center"/>
            <w:hideMark/>
          </w:tcPr>
          <w:p w14:paraId="12176AE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8</w:t>
            </w:r>
          </w:p>
        </w:tc>
        <w:tc>
          <w:tcPr>
            <w:tcW w:w="711" w:type="pct"/>
            <w:tcBorders>
              <w:top w:val="nil"/>
              <w:left w:val="nil"/>
              <w:bottom w:val="single" w:sz="8" w:space="0" w:color="auto"/>
              <w:right w:val="single" w:sz="8" w:space="0" w:color="auto"/>
            </w:tcBorders>
            <w:noWrap/>
            <w:vAlign w:val="center"/>
            <w:hideMark/>
          </w:tcPr>
          <w:p w14:paraId="276D9503"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711" w:type="pct"/>
            <w:tcBorders>
              <w:top w:val="nil"/>
              <w:left w:val="nil"/>
              <w:bottom w:val="single" w:sz="8" w:space="0" w:color="auto"/>
              <w:right w:val="single" w:sz="8" w:space="0" w:color="auto"/>
            </w:tcBorders>
            <w:noWrap/>
            <w:vAlign w:val="center"/>
            <w:hideMark/>
          </w:tcPr>
          <w:p w14:paraId="31FA4D30"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noWrap/>
            <w:vAlign w:val="center"/>
            <w:hideMark/>
          </w:tcPr>
          <w:p w14:paraId="6A6FEDA5"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ACCESO A LA INFORMACIÓN PÚBLICA GUBERNAMENTAL</w:t>
            </w:r>
          </w:p>
        </w:tc>
      </w:tr>
      <w:tr w:rsidR="00780CF5" w:rsidRPr="00CB3BBB" w14:paraId="1C747175"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17D868A4"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593" w:type="pct"/>
            <w:tcBorders>
              <w:top w:val="nil"/>
              <w:left w:val="nil"/>
              <w:bottom w:val="single" w:sz="8" w:space="0" w:color="auto"/>
              <w:right w:val="single" w:sz="8" w:space="0" w:color="auto"/>
            </w:tcBorders>
            <w:shd w:val="clear" w:color="000000" w:fill="FBE2D5"/>
            <w:noWrap/>
            <w:vAlign w:val="center"/>
            <w:hideMark/>
          </w:tcPr>
          <w:p w14:paraId="64332BC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8</w:t>
            </w:r>
          </w:p>
        </w:tc>
        <w:tc>
          <w:tcPr>
            <w:tcW w:w="711" w:type="pct"/>
            <w:tcBorders>
              <w:top w:val="nil"/>
              <w:left w:val="nil"/>
              <w:bottom w:val="single" w:sz="8" w:space="0" w:color="auto"/>
              <w:right w:val="single" w:sz="8" w:space="0" w:color="auto"/>
            </w:tcBorders>
            <w:shd w:val="clear" w:color="000000" w:fill="FBE2D5"/>
            <w:noWrap/>
            <w:vAlign w:val="center"/>
            <w:hideMark/>
          </w:tcPr>
          <w:p w14:paraId="1A224C3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5</w:t>
            </w:r>
          </w:p>
        </w:tc>
        <w:tc>
          <w:tcPr>
            <w:tcW w:w="711" w:type="pct"/>
            <w:tcBorders>
              <w:top w:val="nil"/>
              <w:left w:val="nil"/>
              <w:bottom w:val="single" w:sz="8" w:space="0" w:color="auto"/>
              <w:right w:val="single" w:sz="8" w:space="0" w:color="auto"/>
            </w:tcBorders>
            <w:shd w:val="clear" w:color="000000" w:fill="FBE2D5"/>
            <w:noWrap/>
            <w:vAlign w:val="center"/>
            <w:hideMark/>
          </w:tcPr>
          <w:p w14:paraId="30D320FE"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2EA57489"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OTROS</w:t>
            </w:r>
          </w:p>
        </w:tc>
      </w:tr>
      <w:tr w:rsidR="00780CF5" w:rsidRPr="00CB3BBB" w14:paraId="0500EAEF"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3A314622"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593" w:type="pct"/>
            <w:tcBorders>
              <w:top w:val="nil"/>
              <w:left w:val="nil"/>
              <w:bottom w:val="single" w:sz="8" w:space="0" w:color="auto"/>
              <w:right w:val="single" w:sz="8" w:space="0" w:color="auto"/>
            </w:tcBorders>
            <w:shd w:val="clear" w:color="000000" w:fill="FFFFFF"/>
            <w:noWrap/>
            <w:vAlign w:val="center"/>
            <w:hideMark/>
          </w:tcPr>
          <w:p w14:paraId="0F5C5BC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8</w:t>
            </w:r>
          </w:p>
        </w:tc>
        <w:tc>
          <w:tcPr>
            <w:tcW w:w="711" w:type="pct"/>
            <w:tcBorders>
              <w:top w:val="nil"/>
              <w:left w:val="nil"/>
              <w:bottom w:val="single" w:sz="8" w:space="0" w:color="auto"/>
              <w:right w:val="single" w:sz="8" w:space="0" w:color="auto"/>
            </w:tcBorders>
            <w:shd w:val="clear" w:color="000000" w:fill="FFFFFF"/>
            <w:noWrap/>
            <w:vAlign w:val="center"/>
            <w:hideMark/>
          </w:tcPr>
          <w:p w14:paraId="6539711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shd w:val="clear" w:color="000000" w:fill="FFFFFF"/>
            <w:noWrap/>
            <w:vAlign w:val="center"/>
            <w:hideMark/>
          </w:tcPr>
          <w:p w14:paraId="67B4D8C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1FEDE899"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OTROS</w:t>
            </w:r>
          </w:p>
        </w:tc>
      </w:tr>
      <w:tr w:rsidR="00780CF5" w:rsidRPr="00CB3BBB" w14:paraId="7417BE92"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A23600"/>
            <w:noWrap/>
            <w:vAlign w:val="center"/>
            <w:hideMark/>
          </w:tcPr>
          <w:p w14:paraId="0F4192E4" w14:textId="77777777" w:rsidR="00780CF5" w:rsidRPr="00371EE8" w:rsidRDefault="00780CF5" w:rsidP="00780CF5">
            <w:pPr>
              <w:spacing w:after="0" w:line="240" w:lineRule="auto"/>
              <w:jc w:val="center"/>
              <w:rPr>
                <w:rFonts w:ascii="Arial" w:eastAsia="Times New Roman" w:hAnsi="Arial" w:cs="Arial"/>
                <w:b/>
                <w:bCs/>
                <w:color w:val="FFFFFF"/>
                <w:sz w:val="18"/>
                <w:szCs w:val="18"/>
                <w:lang w:eastAsia="es-MX" w:bidi="ar-SA"/>
              </w:rPr>
            </w:pPr>
            <w:r w:rsidRPr="00371EE8">
              <w:rPr>
                <w:rFonts w:ascii="Arial" w:eastAsia="Times New Roman" w:hAnsi="Arial" w:cs="Arial"/>
                <w:b/>
                <w:bCs/>
                <w:color w:val="FFFFFF"/>
                <w:sz w:val="18"/>
                <w:szCs w:val="18"/>
                <w:lang w:eastAsia="es-MX" w:bidi="ar-SA"/>
              </w:rPr>
              <w:t>2</w:t>
            </w:r>
          </w:p>
        </w:tc>
        <w:tc>
          <w:tcPr>
            <w:tcW w:w="593" w:type="pct"/>
            <w:tcBorders>
              <w:top w:val="nil"/>
              <w:left w:val="nil"/>
              <w:bottom w:val="single" w:sz="8" w:space="0" w:color="auto"/>
              <w:right w:val="single" w:sz="8" w:space="0" w:color="auto"/>
            </w:tcBorders>
            <w:shd w:val="clear" w:color="000000" w:fill="A23600"/>
            <w:noWrap/>
            <w:vAlign w:val="center"/>
            <w:hideMark/>
          </w:tcPr>
          <w:p w14:paraId="61ACF3EB" w14:textId="77777777" w:rsidR="00780CF5" w:rsidRPr="00371EE8" w:rsidRDefault="00780CF5" w:rsidP="00780CF5">
            <w:pPr>
              <w:spacing w:after="0" w:line="240" w:lineRule="auto"/>
              <w:jc w:val="center"/>
              <w:rPr>
                <w:rFonts w:ascii="Arial" w:eastAsia="Times New Roman" w:hAnsi="Arial" w:cs="Arial"/>
                <w:b/>
                <w:bCs/>
                <w:color w:val="FFFFFF"/>
                <w:sz w:val="18"/>
                <w:szCs w:val="18"/>
                <w:lang w:eastAsia="es-MX" w:bidi="ar-SA"/>
              </w:rPr>
            </w:pPr>
            <w:r w:rsidRPr="00371EE8">
              <w:rPr>
                <w:rFonts w:ascii="Arial" w:eastAsia="Times New Roman" w:hAnsi="Arial" w:cs="Arial"/>
                <w:b/>
                <w:bCs/>
                <w:color w:val="FFFFFF"/>
                <w:sz w:val="18"/>
                <w:szCs w:val="18"/>
                <w:lang w:eastAsia="es-MX" w:bidi="ar-SA"/>
              </w:rPr>
              <w:t>0</w:t>
            </w:r>
          </w:p>
        </w:tc>
        <w:tc>
          <w:tcPr>
            <w:tcW w:w="711" w:type="pct"/>
            <w:tcBorders>
              <w:top w:val="nil"/>
              <w:left w:val="nil"/>
              <w:bottom w:val="single" w:sz="8" w:space="0" w:color="auto"/>
              <w:right w:val="single" w:sz="8" w:space="0" w:color="auto"/>
            </w:tcBorders>
            <w:shd w:val="clear" w:color="000000" w:fill="A23600"/>
            <w:noWrap/>
            <w:vAlign w:val="center"/>
            <w:hideMark/>
          </w:tcPr>
          <w:p w14:paraId="431655F6" w14:textId="77777777" w:rsidR="00780CF5" w:rsidRPr="00371EE8" w:rsidRDefault="00780CF5" w:rsidP="00780CF5">
            <w:pPr>
              <w:spacing w:after="0" w:line="240" w:lineRule="auto"/>
              <w:jc w:val="center"/>
              <w:rPr>
                <w:rFonts w:ascii="Arial" w:eastAsia="Times New Roman" w:hAnsi="Arial" w:cs="Arial"/>
                <w:b/>
                <w:bCs/>
                <w:color w:val="FFFFFF"/>
                <w:sz w:val="18"/>
                <w:szCs w:val="18"/>
                <w:lang w:eastAsia="es-MX" w:bidi="ar-SA"/>
              </w:rPr>
            </w:pPr>
            <w:r w:rsidRPr="00371EE8">
              <w:rPr>
                <w:rFonts w:ascii="Arial" w:eastAsia="Times New Roman" w:hAnsi="Arial" w:cs="Arial"/>
                <w:b/>
                <w:bCs/>
                <w:color w:val="FFFFFF"/>
                <w:sz w:val="18"/>
                <w:szCs w:val="18"/>
                <w:lang w:eastAsia="es-MX" w:bidi="ar-SA"/>
              </w:rPr>
              <w:t>0</w:t>
            </w:r>
          </w:p>
        </w:tc>
        <w:tc>
          <w:tcPr>
            <w:tcW w:w="711" w:type="pct"/>
            <w:tcBorders>
              <w:top w:val="nil"/>
              <w:left w:val="nil"/>
              <w:bottom w:val="single" w:sz="8" w:space="0" w:color="auto"/>
              <w:right w:val="single" w:sz="8" w:space="0" w:color="auto"/>
            </w:tcBorders>
            <w:shd w:val="clear" w:color="000000" w:fill="A23600"/>
            <w:noWrap/>
            <w:vAlign w:val="center"/>
            <w:hideMark/>
          </w:tcPr>
          <w:p w14:paraId="4AECA52B" w14:textId="77777777" w:rsidR="00780CF5" w:rsidRPr="00371EE8" w:rsidRDefault="00780CF5" w:rsidP="00780CF5">
            <w:pPr>
              <w:spacing w:after="0" w:line="240" w:lineRule="auto"/>
              <w:jc w:val="center"/>
              <w:rPr>
                <w:rFonts w:ascii="Arial" w:eastAsia="Times New Roman" w:hAnsi="Arial" w:cs="Arial"/>
                <w:b/>
                <w:bCs/>
                <w:color w:val="FFFFFF"/>
                <w:sz w:val="18"/>
                <w:szCs w:val="18"/>
                <w:lang w:eastAsia="es-MX" w:bidi="ar-SA"/>
              </w:rPr>
            </w:pPr>
            <w:r w:rsidRPr="00371EE8">
              <w:rPr>
                <w:rFonts w:ascii="Arial" w:eastAsia="Times New Roman" w:hAnsi="Arial" w:cs="Arial"/>
                <w:b/>
                <w:bCs/>
                <w:color w:val="FFFFFF"/>
                <w:sz w:val="18"/>
                <w:szCs w:val="18"/>
                <w:lang w:eastAsia="es-MX" w:bidi="ar-SA"/>
              </w:rPr>
              <w:t>0</w:t>
            </w:r>
          </w:p>
        </w:tc>
        <w:tc>
          <w:tcPr>
            <w:tcW w:w="2391" w:type="pct"/>
            <w:tcBorders>
              <w:top w:val="nil"/>
              <w:left w:val="nil"/>
              <w:bottom w:val="single" w:sz="8" w:space="0" w:color="auto"/>
              <w:right w:val="single" w:sz="8" w:space="0" w:color="auto"/>
            </w:tcBorders>
            <w:shd w:val="clear" w:color="000000" w:fill="A23600"/>
            <w:noWrap/>
            <w:vAlign w:val="center"/>
            <w:hideMark/>
          </w:tcPr>
          <w:p w14:paraId="7389448D" w14:textId="77777777" w:rsidR="00780CF5" w:rsidRPr="00371EE8" w:rsidRDefault="00780CF5" w:rsidP="00780CF5">
            <w:pPr>
              <w:spacing w:after="0" w:line="240" w:lineRule="auto"/>
              <w:jc w:val="both"/>
              <w:rPr>
                <w:rFonts w:ascii="Arial" w:eastAsia="Times New Roman" w:hAnsi="Arial" w:cs="Arial"/>
                <w:b/>
                <w:bCs/>
                <w:color w:val="FFFFFF"/>
                <w:sz w:val="18"/>
                <w:szCs w:val="18"/>
                <w:lang w:eastAsia="es-MX" w:bidi="ar-SA"/>
              </w:rPr>
            </w:pPr>
            <w:r w:rsidRPr="00371EE8">
              <w:rPr>
                <w:rFonts w:ascii="Arial" w:eastAsia="Times New Roman" w:hAnsi="Arial" w:cs="Arial"/>
                <w:b/>
                <w:bCs/>
                <w:color w:val="FFFFFF"/>
                <w:sz w:val="18"/>
                <w:szCs w:val="18"/>
                <w:lang w:eastAsia="es-MX" w:bidi="ar-SA"/>
              </w:rPr>
              <w:t>DESARROLLO SOCIAL</w:t>
            </w:r>
          </w:p>
        </w:tc>
      </w:tr>
      <w:tr w:rsidR="00780CF5" w:rsidRPr="00CB3BBB" w14:paraId="10E4DDF7" w14:textId="77777777" w:rsidTr="00371EE8">
        <w:trPr>
          <w:trHeight w:val="308"/>
        </w:trPr>
        <w:tc>
          <w:tcPr>
            <w:tcW w:w="593" w:type="pct"/>
            <w:tcBorders>
              <w:top w:val="nil"/>
              <w:left w:val="single" w:sz="8" w:space="0" w:color="auto"/>
              <w:bottom w:val="single" w:sz="8" w:space="0" w:color="auto"/>
              <w:right w:val="single" w:sz="8" w:space="0" w:color="auto"/>
            </w:tcBorders>
            <w:shd w:val="clear" w:color="000000" w:fill="E48876"/>
            <w:noWrap/>
            <w:vAlign w:val="center"/>
            <w:hideMark/>
          </w:tcPr>
          <w:p w14:paraId="4DF6CFDD"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E48876"/>
            <w:noWrap/>
            <w:vAlign w:val="center"/>
            <w:hideMark/>
          </w:tcPr>
          <w:p w14:paraId="10912FA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E48876"/>
            <w:noWrap/>
            <w:vAlign w:val="center"/>
            <w:hideMark/>
          </w:tcPr>
          <w:p w14:paraId="2CDCB48A"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711" w:type="pct"/>
            <w:tcBorders>
              <w:top w:val="nil"/>
              <w:left w:val="nil"/>
              <w:bottom w:val="single" w:sz="8" w:space="0" w:color="auto"/>
              <w:right w:val="single" w:sz="8" w:space="0" w:color="auto"/>
            </w:tcBorders>
            <w:shd w:val="clear" w:color="000000" w:fill="E48876"/>
            <w:noWrap/>
            <w:vAlign w:val="center"/>
            <w:hideMark/>
          </w:tcPr>
          <w:p w14:paraId="2A06DA7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E48876"/>
            <w:noWrap/>
            <w:vAlign w:val="center"/>
            <w:hideMark/>
          </w:tcPr>
          <w:p w14:paraId="63F6DF64" w14:textId="77777777" w:rsidR="00780CF5" w:rsidRPr="00371EE8" w:rsidRDefault="00780CF5" w:rsidP="00780CF5">
            <w:pPr>
              <w:spacing w:after="0" w:line="240" w:lineRule="auto"/>
              <w:jc w:val="both"/>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PROTECCIÓN AMBIENTAL</w:t>
            </w:r>
          </w:p>
        </w:tc>
      </w:tr>
      <w:tr w:rsidR="00780CF5" w:rsidRPr="00CB3BBB" w14:paraId="1F263755"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37241004"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7D8747A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49D41E6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699FBF6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307F4FD4"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ORDENACIÓN DE DESECHOS</w:t>
            </w:r>
          </w:p>
        </w:tc>
      </w:tr>
      <w:tr w:rsidR="00780CF5" w:rsidRPr="00CB3BBB" w14:paraId="0DB513BE" w14:textId="77777777" w:rsidTr="00371EE8">
        <w:trPr>
          <w:trHeight w:val="293"/>
        </w:trPr>
        <w:tc>
          <w:tcPr>
            <w:tcW w:w="593" w:type="pct"/>
            <w:tcBorders>
              <w:top w:val="nil"/>
              <w:left w:val="single" w:sz="8" w:space="0" w:color="auto"/>
              <w:bottom w:val="single" w:sz="8" w:space="0" w:color="auto"/>
              <w:right w:val="single" w:sz="8" w:space="0" w:color="auto"/>
            </w:tcBorders>
            <w:noWrap/>
            <w:vAlign w:val="center"/>
            <w:hideMark/>
          </w:tcPr>
          <w:p w14:paraId="18257E04"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noWrap/>
            <w:vAlign w:val="center"/>
            <w:hideMark/>
          </w:tcPr>
          <w:p w14:paraId="71601387"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noWrap/>
            <w:vAlign w:val="center"/>
            <w:hideMark/>
          </w:tcPr>
          <w:p w14:paraId="0DDA051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noWrap/>
            <w:vAlign w:val="center"/>
            <w:hideMark/>
          </w:tcPr>
          <w:p w14:paraId="00026F05"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noWrap/>
            <w:vAlign w:val="center"/>
            <w:hideMark/>
          </w:tcPr>
          <w:p w14:paraId="7869CB9C"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ORDENACIÓN DE DESECHOS</w:t>
            </w:r>
          </w:p>
        </w:tc>
      </w:tr>
      <w:tr w:rsidR="00780CF5" w:rsidRPr="00CB3BBB" w14:paraId="2A93A588"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76C308D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3337B98A"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7BD59FE5"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4D64204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153843F4"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ADMINISTRACIÓN DEL AGUA</w:t>
            </w:r>
          </w:p>
        </w:tc>
      </w:tr>
      <w:tr w:rsidR="00780CF5" w:rsidRPr="00CB3BBB" w14:paraId="03664D8A"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7D422D97"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6EDBFC3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08683F60"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2253F48F"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09D9CBA6"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ADMINISTRACIÓN DEL AGUA</w:t>
            </w:r>
          </w:p>
        </w:tc>
      </w:tr>
      <w:tr w:rsidR="00780CF5" w:rsidRPr="00CB3BBB" w14:paraId="5E4F12F7"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06B95D6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10403F9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0BD32B5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3F317826"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67DB2CB5"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ORDENACIÓN DE AGUAS RESIDUALES, DRENAJE Y ALCANTARILLADO</w:t>
            </w:r>
          </w:p>
        </w:tc>
      </w:tr>
      <w:tr w:rsidR="00780CF5" w:rsidRPr="00CB3BBB" w14:paraId="38D5A082" w14:textId="77777777" w:rsidTr="00371EE8">
        <w:trPr>
          <w:trHeight w:val="514"/>
        </w:trPr>
        <w:tc>
          <w:tcPr>
            <w:tcW w:w="593" w:type="pct"/>
            <w:tcBorders>
              <w:top w:val="nil"/>
              <w:left w:val="single" w:sz="8" w:space="0" w:color="auto"/>
              <w:bottom w:val="single" w:sz="8" w:space="0" w:color="auto"/>
              <w:right w:val="single" w:sz="8" w:space="0" w:color="auto"/>
            </w:tcBorders>
            <w:noWrap/>
            <w:vAlign w:val="center"/>
            <w:hideMark/>
          </w:tcPr>
          <w:p w14:paraId="1A976733"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noWrap/>
            <w:vAlign w:val="center"/>
            <w:hideMark/>
          </w:tcPr>
          <w:p w14:paraId="3D5EBE5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noWrap/>
            <w:vAlign w:val="center"/>
            <w:hideMark/>
          </w:tcPr>
          <w:p w14:paraId="76B9970D"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noWrap/>
            <w:vAlign w:val="center"/>
            <w:hideMark/>
          </w:tcPr>
          <w:p w14:paraId="48E4C070"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noWrap/>
            <w:vAlign w:val="center"/>
            <w:hideMark/>
          </w:tcPr>
          <w:p w14:paraId="0AB76620"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ORDENACIÓN DE AGUAS RESIDUALES, DRENAJE Y ALCANTARILLADO</w:t>
            </w:r>
          </w:p>
        </w:tc>
      </w:tr>
      <w:tr w:rsidR="00780CF5" w:rsidRPr="00CB3BBB" w14:paraId="3619C1AE"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767B6E9E"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784FA9F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233871A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711" w:type="pct"/>
            <w:tcBorders>
              <w:top w:val="nil"/>
              <w:left w:val="nil"/>
              <w:bottom w:val="single" w:sz="8" w:space="0" w:color="auto"/>
              <w:right w:val="single" w:sz="8" w:space="0" w:color="auto"/>
            </w:tcBorders>
            <w:shd w:val="clear" w:color="000000" w:fill="FBE2D5"/>
            <w:noWrap/>
            <w:vAlign w:val="center"/>
            <w:hideMark/>
          </w:tcPr>
          <w:p w14:paraId="476BDB9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0FD33EB8"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REDUCCIÓN DE LA CONTAMINACIÓN</w:t>
            </w:r>
          </w:p>
        </w:tc>
      </w:tr>
      <w:tr w:rsidR="00780CF5" w:rsidRPr="00CB3BBB" w14:paraId="2374E631"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152809D4"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3C0DC6C8"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778FCC68"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711" w:type="pct"/>
            <w:tcBorders>
              <w:top w:val="nil"/>
              <w:left w:val="nil"/>
              <w:bottom w:val="single" w:sz="8" w:space="0" w:color="auto"/>
              <w:right w:val="single" w:sz="8" w:space="0" w:color="auto"/>
            </w:tcBorders>
            <w:shd w:val="clear" w:color="000000" w:fill="FFFFFF"/>
            <w:noWrap/>
            <w:vAlign w:val="center"/>
            <w:hideMark/>
          </w:tcPr>
          <w:p w14:paraId="62A1A53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6E4D3847"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REDUCCIÓN DE LA CONTAMINACIÓN</w:t>
            </w:r>
          </w:p>
        </w:tc>
      </w:tr>
      <w:tr w:rsidR="00780CF5" w:rsidRPr="00CB3BBB" w14:paraId="65E36734"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56AFBCF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2EF04CE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53C33493"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5</w:t>
            </w:r>
          </w:p>
        </w:tc>
        <w:tc>
          <w:tcPr>
            <w:tcW w:w="711" w:type="pct"/>
            <w:tcBorders>
              <w:top w:val="nil"/>
              <w:left w:val="nil"/>
              <w:bottom w:val="single" w:sz="8" w:space="0" w:color="auto"/>
              <w:right w:val="single" w:sz="8" w:space="0" w:color="auto"/>
            </w:tcBorders>
            <w:shd w:val="clear" w:color="000000" w:fill="FBE2D5"/>
            <w:noWrap/>
            <w:vAlign w:val="center"/>
            <w:hideMark/>
          </w:tcPr>
          <w:p w14:paraId="02C4D28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53CC764E"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PROTECCIÓN DE LA DIVERSIDAD BIOLÓGICA Y DEL PAISAJE</w:t>
            </w:r>
          </w:p>
        </w:tc>
      </w:tr>
      <w:tr w:rsidR="00780CF5" w:rsidRPr="00CB3BBB" w14:paraId="71A23EE8" w14:textId="77777777" w:rsidTr="00371EE8">
        <w:trPr>
          <w:trHeight w:val="514"/>
        </w:trPr>
        <w:tc>
          <w:tcPr>
            <w:tcW w:w="593" w:type="pct"/>
            <w:tcBorders>
              <w:top w:val="nil"/>
              <w:left w:val="single" w:sz="8" w:space="0" w:color="auto"/>
              <w:bottom w:val="single" w:sz="8" w:space="0" w:color="auto"/>
              <w:right w:val="single" w:sz="8" w:space="0" w:color="auto"/>
            </w:tcBorders>
            <w:noWrap/>
            <w:vAlign w:val="center"/>
            <w:hideMark/>
          </w:tcPr>
          <w:p w14:paraId="5FFB10B4"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noWrap/>
            <w:vAlign w:val="center"/>
            <w:hideMark/>
          </w:tcPr>
          <w:p w14:paraId="3DBCA8ED"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noWrap/>
            <w:vAlign w:val="center"/>
            <w:hideMark/>
          </w:tcPr>
          <w:p w14:paraId="09A95648"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noWrap/>
            <w:vAlign w:val="center"/>
            <w:hideMark/>
          </w:tcPr>
          <w:p w14:paraId="405FB4E4"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noWrap/>
            <w:vAlign w:val="center"/>
            <w:hideMark/>
          </w:tcPr>
          <w:p w14:paraId="32AB532A"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PROTECCIÓN DE LA DIVERSIDAD BIOLÓGICA Y DEL PAISAJE</w:t>
            </w:r>
          </w:p>
        </w:tc>
      </w:tr>
      <w:tr w:rsidR="00780CF5" w:rsidRPr="00CB3BBB" w14:paraId="09CD6A30"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78544383"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53AEF4E5"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79F5DC3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6</w:t>
            </w:r>
          </w:p>
        </w:tc>
        <w:tc>
          <w:tcPr>
            <w:tcW w:w="711" w:type="pct"/>
            <w:tcBorders>
              <w:top w:val="nil"/>
              <w:left w:val="nil"/>
              <w:bottom w:val="single" w:sz="8" w:space="0" w:color="auto"/>
              <w:right w:val="single" w:sz="8" w:space="0" w:color="auto"/>
            </w:tcBorders>
            <w:shd w:val="clear" w:color="000000" w:fill="FBE2D5"/>
            <w:noWrap/>
            <w:vAlign w:val="center"/>
            <w:hideMark/>
          </w:tcPr>
          <w:p w14:paraId="680E20D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010DCF11"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OTROS DE PROTECCIÓN AMBIENTAL</w:t>
            </w:r>
          </w:p>
        </w:tc>
      </w:tr>
      <w:tr w:rsidR="00780CF5" w:rsidRPr="00CB3BBB" w14:paraId="0F397131"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286F70F5"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564D2AD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6971C618"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6</w:t>
            </w:r>
          </w:p>
        </w:tc>
        <w:tc>
          <w:tcPr>
            <w:tcW w:w="711" w:type="pct"/>
            <w:tcBorders>
              <w:top w:val="nil"/>
              <w:left w:val="nil"/>
              <w:bottom w:val="single" w:sz="8" w:space="0" w:color="auto"/>
              <w:right w:val="single" w:sz="8" w:space="0" w:color="auto"/>
            </w:tcBorders>
            <w:shd w:val="clear" w:color="000000" w:fill="FFFFFF"/>
            <w:noWrap/>
            <w:vAlign w:val="center"/>
            <w:hideMark/>
          </w:tcPr>
          <w:p w14:paraId="4CC98798"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6A63BC3D"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OTROS DE PROTECCIÓN AMBIENTAL</w:t>
            </w:r>
          </w:p>
        </w:tc>
      </w:tr>
      <w:tr w:rsidR="00780CF5" w:rsidRPr="00CB3BBB" w14:paraId="19EFD307" w14:textId="77777777" w:rsidTr="00371EE8">
        <w:trPr>
          <w:trHeight w:val="308"/>
        </w:trPr>
        <w:tc>
          <w:tcPr>
            <w:tcW w:w="593" w:type="pct"/>
            <w:tcBorders>
              <w:top w:val="nil"/>
              <w:left w:val="single" w:sz="8" w:space="0" w:color="auto"/>
              <w:bottom w:val="single" w:sz="8" w:space="0" w:color="auto"/>
              <w:right w:val="single" w:sz="8" w:space="0" w:color="auto"/>
            </w:tcBorders>
            <w:shd w:val="clear" w:color="000000" w:fill="E48876"/>
            <w:noWrap/>
            <w:vAlign w:val="center"/>
            <w:hideMark/>
          </w:tcPr>
          <w:p w14:paraId="29B81009"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E48876"/>
            <w:noWrap/>
            <w:vAlign w:val="center"/>
            <w:hideMark/>
          </w:tcPr>
          <w:p w14:paraId="154BFBB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E48876"/>
            <w:noWrap/>
            <w:vAlign w:val="center"/>
            <w:hideMark/>
          </w:tcPr>
          <w:p w14:paraId="1F0387A6"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711" w:type="pct"/>
            <w:tcBorders>
              <w:top w:val="nil"/>
              <w:left w:val="nil"/>
              <w:bottom w:val="single" w:sz="8" w:space="0" w:color="auto"/>
              <w:right w:val="single" w:sz="8" w:space="0" w:color="auto"/>
            </w:tcBorders>
            <w:shd w:val="clear" w:color="000000" w:fill="E48876"/>
            <w:noWrap/>
            <w:vAlign w:val="center"/>
            <w:hideMark/>
          </w:tcPr>
          <w:p w14:paraId="6577B6AE"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E48876"/>
            <w:noWrap/>
            <w:vAlign w:val="center"/>
            <w:hideMark/>
          </w:tcPr>
          <w:p w14:paraId="3CA82713" w14:textId="77777777" w:rsidR="00780CF5" w:rsidRPr="00371EE8" w:rsidRDefault="00780CF5" w:rsidP="00780CF5">
            <w:pPr>
              <w:spacing w:after="0" w:line="240" w:lineRule="auto"/>
              <w:jc w:val="both"/>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VIVIENDA Y SERVICIOS A LA COMUNIDAD</w:t>
            </w:r>
          </w:p>
        </w:tc>
      </w:tr>
      <w:tr w:rsidR="00780CF5" w:rsidRPr="00CB3BBB" w14:paraId="7388B9B6"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207F863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574BC6B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1112335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02477B0D"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0B486649"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URBANIZACIÓN</w:t>
            </w:r>
          </w:p>
        </w:tc>
      </w:tr>
      <w:tr w:rsidR="00780CF5" w:rsidRPr="00CB3BBB" w14:paraId="4BFABBF2"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5F497EFB"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21994844"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10760D75"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1BEEF030"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38811B22"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URBANIZACIÓN</w:t>
            </w:r>
          </w:p>
        </w:tc>
      </w:tr>
      <w:tr w:rsidR="00780CF5" w:rsidRPr="00CB3BBB" w14:paraId="1A5C7B6D"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6D090F86"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0FA5750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59865B7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126EBAB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3CFEE9CF"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DESARROLLO COMUNITARIO</w:t>
            </w:r>
          </w:p>
        </w:tc>
      </w:tr>
      <w:tr w:rsidR="00780CF5" w:rsidRPr="00CB3BBB" w14:paraId="347913A1"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68F7B42D"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01C8094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72199879"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5AFB616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78D59319"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DESARROLLO COMUNITARIO</w:t>
            </w:r>
          </w:p>
        </w:tc>
      </w:tr>
      <w:tr w:rsidR="00780CF5" w:rsidRPr="00CB3BBB" w14:paraId="244DB4BB"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23F2D08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3537422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23F1D45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0F6B14D3"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1A0A9DA0"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ABASTECIMIENTO DE AGUA</w:t>
            </w:r>
          </w:p>
        </w:tc>
      </w:tr>
      <w:tr w:rsidR="00780CF5" w:rsidRPr="00CB3BBB" w14:paraId="6CC2397F"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541B26D9"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30AE468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28D4478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72C95032"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301690EA"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ABASTECIMIENTO DE AGUA</w:t>
            </w:r>
          </w:p>
        </w:tc>
      </w:tr>
      <w:tr w:rsidR="00780CF5" w:rsidRPr="00CB3BBB" w14:paraId="752EE4DB"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7224AAD4"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03BA843A"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256F4644"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711" w:type="pct"/>
            <w:tcBorders>
              <w:top w:val="nil"/>
              <w:left w:val="nil"/>
              <w:bottom w:val="single" w:sz="8" w:space="0" w:color="auto"/>
              <w:right w:val="single" w:sz="8" w:space="0" w:color="auto"/>
            </w:tcBorders>
            <w:shd w:val="clear" w:color="000000" w:fill="FBE2D5"/>
            <w:noWrap/>
            <w:vAlign w:val="center"/>
            <w:hideMark/>
          </w:tcPr>
          <w:p w14:paraId="38E76416"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1FF7817A"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ALUMBRADO PÚBLICO</w:t>
            </w:r>
          </w:p>
        </w:tc>
      </w:tr>
      <w:tr w:rsidR="00780CF5" w:rsidRPr="00CB3BBB" w14:paraId="4E35A467"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230EA6F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0427F985"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0C9C281B"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711" w:type="pct"/>
            <w:tcBorders>
              <w:top w:val="nil"/>
              <w:left w:val="nil"/>
              <w:bottom w:val="single" w:sz="8" w:space="0" w:color="auto"/>
              <w:right w:val="single" w:sz="8" w:space="0" w:color="auto"/>
            </w:tcBorders>
            <w:shd w:val="clear" w:color="000000" w:fill="FFFFFF"/>
            <w:noWrap/>
            <w:vAlign w:val="center"/>
            <w:hideMark/>
          </w:tcPr>
          <w:p w14:paraId="5DBB3D8B"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7334DE00"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ALUMBRADO PÚBLICO</w:t>
            </w:r>
          </w:p>
        </w:tc>
      </w:tr>
      <w:tr w:rsidR="00780CF5" w:rsidRPr="00CB3BBB" w14:paraId="742B62ED"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7AF0EDBD"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07DD6233"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530CFFCA"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5</w:t>
            </w:r>
          </w:p>
        </w:tc>
        <w:tc>
          <w:tcPr>
            <w:tcW w:w="711" w:type="pct"/>
            <w:tcBorders>
              <w:top w:val="nil"/>
              <w:left w:val="nil"/>
              <w:bottom w:val="single" w:sz="8" w:space="0" w:color="auto"/>
              <w:right w:val="single" w:sz="8" w:space="0" w:color="auto"/>
            </w:tcBorders>
            <w:shd w:val="clear" w:color="000000" w:fill="FBE2D5"/>
            <w:noWrap/>
            <w:vAlign w:val="center"/>
            <w:hideMark/>
          </w:tcPr>
          <w:p w14:paraId="34BDCA3D"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7004688A"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VIVIENDA</w:t>
            </w:r>
          </w:p>
        </w:tc>
      </w:tr>
      <w:tr w:rsidR="00780CF5" w:rsidRPr="00CB3BBB" w14:paraId="5787E602"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3F7F1469"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093ED2CB"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4A2976A2"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shd w:val="clear" w:color="000000" w:fill="FFFFFF"/>
            <w:noWrap/>
            <w:vAlign w:val="center"/>
            <w:hideMark/>
          </w:tcPr>
          <w:p w14:paraId="33B90A3B"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5CCA4A0E"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VIVIENDA</w:t>
            </w:r>
          </w:p>
        </w:tc>
      </w:tr>
      <w:tr w:rsidR="00780CF5" w:rsidRPr="00CB3BBB" w14:paraId="2EB386C2"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138FBC49"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0C37030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357BFA76"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6</w:t>
            </w:r>
          </w:p>
        </w:tc>
        <w:tc>
          <w:tcPr>
            <w:tcW w:w="711" w:type="pct"/>
            <w:tcBorders>
              <w:top w:val="nil"/>
              <w:left w:val="nil"/>
              <w:bottom w:val="single" w:sz="8" w:space="0" w:color="auto"/>
              <w:right w:val="single" w:sz="8" w:space="0" w:color="auto"/>
            </w:tcBorders>
            <w:shd w:val="clear" w:color="000000" w:fill="FBE2D5"/>
            <w:noWrap/>
            <w:vAlign w:val="center"/>
            <w:hideMark/>
          </w:tcPr>
          <w:p w14:paraId="70444F5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07A3B716"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SERVICIOS COMUNALES</w:t>
            </w:r>
          </w:p>
        </w:tc>
      </w:tr>
      <w:tr w:rsidR="00780CF5" w:rsidRPr="00CB3BBB" w14:paraId="287E974C"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38458A0F"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5ECE2329"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2527C133"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6</w:t>
            </w:r>
          </w:p>
        </w:tc>
        <w:tc>
          <w:tcPr>
            <w:tcW w:w="711" w:type="pct"/>
            <w:tcBorders>
              <w:top w:val="nil"/>
              <w:left w:val="nil"/>
              <w:bottom w:val="single" w:sz="8" w:space="0" w:color="auto"/>
              <w:right w:val="single" w:sz="8" w:space="0" w:color="auto"/>
            </w:tcBorders>
            <w:shd w:val="clear" w:color="000000" w:fill="FFFFFF"/>
            <w:noWrap/>
            <w:vAlign w:val="center"/>
            <w:hideMark/>
          </w:tcPr>
          <w:p w14:paraId="012B8B30"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7E8752C0"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SERVICIOS COMUNALES</w:t>
            </w:r>
          </w:p>
        </w:tc>
      </w:tr>
      <w:tr w:rsidR="00780CF5" w:rsidRPr="00CB3BBB" w14:paraId="110BD29A"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1B7F144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7538CCB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1F117C4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7</w:t>
            </w:r>
          </w:p>
        </w:tc>
        <w:tc>
          <w:tcPr>
            <w:tcW w:w="711" w:type="pct"/>
            <w:tcBorders>
              <w:top w:val="nil"/>
              <w:left w:val="nil"/>
              <w:bottom w:val="single" w:sz="8" w:space="0" w:color="auto"/>
              <w:right w:val="single" w:sz="8" w:space="0" w:color="auto"/>
            </w:tcBorders>
            <w:shd w:val="clear" w:color="000000" w:fill="FBE2D5"/>
            <w:noWrap/>
            <w:vAlign w:val="center"/>
            <w:hideMark/>
          </w:tcPr>
          <w:p w14:paraId="7CDA029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52A14CCA"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DESARROLLO REGIONAL</w:t>
            </w:r>
          </w:p>
        </w:tc>
      </w:tr>
      <w:tr w:rsidR="00780CF5" w:rsidRPr="00CB3BBB" w14:paraId="0FFDD101"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0D9B2308"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139BAF85"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56A92AF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7</w:t>
            </w:r>
          </w:p>
        </w:tc>
        <w:tc>
          <w:tcPr>
            <w:tcW w:w="711" w:type="pct"/>
            <w:tcBorders>
              <w:top w:val="nil"/>
              <w:left w:val="nil"/>
              <w:bottom w:val="single" w:sz="8" w:space="0" w:color="auto"/>
              <w:right w:val="single" w:sz="8" w:space="0" w:color="auto"/>
            </w:tcBorders>
            <w:shd w:val="clear" w:color="000000" w:fill="FFFFFF"/>
            <w:noWrap/>
            <w:vAlign w:val="center"/>
            <w:hideMark/>
          </w:tcPr>
          <w:p w14:paraId="32E2925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3915AF96"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DESARROLLO REGIONAL</w:t>
            </w:r>
          </w:p>
        </w:tc>
      </w:tr>
      <w:tr w:rsidR="00780CF5" w:rsidRPr="00CB3BBB" w14:paraId="2C950185" w14:textId="77777777" w:rsidTr="00371EE8">
        <w:trPr>
          <w:trHeight w:val="308"/>
        </w:trPr>
        <w:tc>
          <w:tcPr>
            <w:tcW w:w="593" w:type="pct"/>
            <w:tcBorders>
              <w:top w:val="nil"/>
              <w:left w:val="single" w:sz="8" w:space="0" w:color="auto"/>
              <w:bottom w:val="single" w:sz="8" w:space="0" w:color="auto"/>
              <w:right w:val="single" w:sz="8" w:space="0" w:color="auto"/>
            </w:tcBorders>
            <w:shd w:val="clear" w:color="000000" w:fill="E48876"/>
            <w:noWrap/>
            <w:vAlign w:val="center"/>
            <w:hideMark/>
          </w:tcPr>
          <w:p w14:paraId="1747E01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E48876"/>
            <w:noWrap/>
            <w:vAlign w:val="center"/>
            <w:hideMark/>
          </w:tcPr>
          <w:p w14:paraId="3B6CAC3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E48876"/>
            <w:noWrap/>
            <w:vAlign w:val="center"/>
            <w:hideMark/>
          </w:tcPr>
          <w:p w14:paraId="5316CBD6"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711" w:type="pct"/>
            <w:tcBorders>
              <w:top w:val="nil"/>
              <w:left w:val="nil"/>
              <w:bottom w:val="single" w:sz="8" w:space="0" w:color="auto"/>
              <w:right w:val="single" w:sz="8" w:space="0" w:color="auto"/>
            </w:tcBorders>
            <w:shd w:val="clear" w:color="000000" w:fill="E48876"/>
            <w:noWrap/>
            <w:vAlign w:val="center"/>
            <w:hideMark/>
          </w:tcPr>
          <w:p w14:paraId="2C96AA2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E48876"/>
            <w:noWrap/>
            <w:vAlign w:val="center"/>
            <w:hideMark/>
          </w:tcPr>
          <w:p w14:paraId="2B09A894" w14:textId="77777777" w:rsidR="00780CF5" w:rsidRPr="00371EE8" w:rsidRDefault="00780CF5" w:rsidP="00780CF5">
            <w:pPr>
              <w:spacing w:after="0" w:line="240" w:lineRule="auto"/>
              <w:jc w:val="both"/>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SALUD</w:t>
            </w:r>
          </w:p>
        </w:tc>
      </w:tr>
      <w:tr w:rsidR="00780CF5" w:rsidRPr="00CB3BBB" w14:paraId="62A5B18C"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6B68174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lastRenderedPageBreak/>
              <w:t>2</w:t>
            </w:r>
          </w:p>
        </w:tc>
        <w:tc>
          <w:tcPr>
            <w:tcW w:w="593" w:type="pct"/>
            <w:tcBorders>
              <w:top w:val="nil"/>
              <w:left w:val="nil"/>
              <w:bottom w:val="single" w:sz="8" w:space="0" w:color="auto"/>
              <w:right w:val="single" w:sz="8" w:space="0" w:color="auto"/>
            </w:tcBorders>
            <w:shd w:val="clear" w:color="000000" w:fill="FBE2D5"/>
            <w:noWrap/>
            <w:vAlign w:val="center"/>
            <w:hideMark/>
          </w:tcPr>
          <w:p w14:paraId="1352792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5DFDBB95"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6A121FBD"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545882FB"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PRESTACIÓN DE SERVICIOS DE SALUD A LA COMUNIDAD</w:t>
            </w:r>
          </w:p>
        </w:tc>
      </w:tr>
      <w:tr w:rsidR="00780CF5" w:rsidRPr="00CB3BBB" w14:paraId="0B8B32A8"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099923F3"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5304DDD2"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7CBE9222"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35F9222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31A1140E"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PRESTACIÓN DE SERVICIOS DE SALUD A LA COMUNIDAD</w:t>
            </w:r>
          </w:p>
        </w:tc>
      </w:tr>
      <w:tr w:rsidR="00780CF5" w:rsidRPr="00CB3BBB" w14:paraId="6693EC53"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76231B23"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3BD5123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78279AA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22658D2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2CE4F4E6"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PRESTACIÓN DE SERVICIOS DE SALUD A LA PERSONA</w:t>
            </w:r>
          </w:p>
        </w:tc>
      </w:tr>
      <w:tr w:rsidR="00780CF5" w:rsidRPr="00CB3BBB" w14:paraId="34523C6C" w14:textId="77777777" w:rsidTr="00371EE8">
        <w:trPr>
          <w:trHeight w:val="514"/>
        </w:trPr>
        <w:tc>
          <w:tcPr>
            <w:tcW w:w="593" w:type="pct"/>
            <w:tcBorders>
              <w:top w:val="nil"/>
              <w:left w:val="single" w:sz="8" w:space="0" w:color="auto"/>
              <w:bottom w:val="single" w:sz="8" w:space="0" w:color="auto"/>
              <w:right w:val="single" w:sz="8" w:space="0" w:color="auto"/>
            </w:tcBorders>
            <w:noWrap/>
            <w:vAlign w:val="center"/>
            <w:hideMark/>
          </w:tcPr>
          <w:p w14:paraId="53DE2503"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noWrap/>
            <w:vAlign w:val="center"/>
            <w:hideMark/>
          </w:tcPr>
          <w:p w14:paraId="0C3EBD68"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noWrap/>
            <w:vAlign w:val="center"/>
            <w:hideMark/>
          </w:tcPr>
          <w:p w14:paraId="5DF50609"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noWrap/>
            <w:vAlign w:val="center"/>
            <w:hideMark/>
          </w:tcPr>
          <w:p w14:paraId="1BF57D82"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noWrap/>
            <w:vAlign w:val="center"/>
            <w:hideMark/>
          </w:tcPr>
          <w:p w14:paraId="33DCAFD5"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PRESTACIÓN DE SERVICIOS DE SALUD A LA PERSONA</w:t>
            </w:r>
          </w:p>
        </w:tc>
      </w:tr>
      <w:tr w:rsidR="00780CF5" w:rsidRPr="00CB3BBB" w14:paraId="4590AC69"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51E4BDF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4F59B36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3F44797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40F4BE85"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083DCA90"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GENERACIÓN DE RECURSOS PARA LA SALUD</w:t>
            </w:r>
          </w:p>
        </w:tc>
      </w:tr>
      <w:tr w:rsidR="00780CF5" w:rsidRPr="00CB3BBB" w14:paraId="70F66C44"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5A331787"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751A78A5"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139353A5"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15FCA49B"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1843829C"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GENERACIÓN DE RECURSOS PARA LA SALUD</w:t>
            </w:r>
          </w:p>
        </w:tc>
      </w:tr>
      <w:tr w:rsidR="00780CF5" w:rsidRPr="00CB3BBB" w14:paraId="7BB3480C"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38A4657D"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15D63EC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573263DA"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711" w:type="pct"/>
            <w:tcBorders>
              <w:top w:val="nil"/>
              <w:left w:val="nil"/>
              <w:bottom w:val="single" w:sz="8" w:space="0" w:color="auto"/>
              <w:right w:val="single" w:sz="8" w:space="0" w:color="auto"/>
            </w:tcBorders>
            <w:shd w:val="clear" w:color="000000" w:fill="FBE2D5"/>
            <w:noWrap/>
            <w:vAlign w:val="center"/>
            <w:hideMark/>
          </w:tcPr>
          <w:p w14:paraId="432D980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472F4693"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RECTORÍA DEL SISTEMA DE SALUD</w:t>
            </w:r>
          </w:p>
        </w:tc>
      </w:tr>
      <w:tr w:rsidR="00780CF5" w:rsidRPr="00CB3BBB" w14:paraId="6967C535" w14:textId="77777777" w:rsidTr="00371EE8">
        <w:trPr>
          <w:trHeight w:val="293"/>
        </w:trPr>
        <w:tc>
          <w:tcPr>
            <w:tcW w:w="593" w:type="pct"/>
            <w:tcBorders>
              <w:top w:val="nil"/>
              <w:left w:val="single" w:sz="8" w:space="0" w:color="auto"/>
              <w:bottom w:val="single" w:sz="8" w:space="0" w:color="auto"/>
              <w:right w:val="single" w:sz="8" w:space="0" w:color="auto"/>
            </w:tcBorders>
            <w:noWrap/>
            <w:vAlign w:val="center"/>
            <w:hideMark/>
          </w:tcPr>
          <w:p w14:paraId="27DFDB9D"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noWrap/>
            <w:vAlign w:val="center"/>
            <w:hideMark/>
          </w:tcPr>
          <w:p w14:paraId="51F8D533"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noWrap/>
            <w:vAlign w:val="center"/>
            <w:hideMark/>
          </w:tcPr>
          <w:p w14:paraId="5217E41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711" w:type="pct"/>
            <w:tcBorders>
              <w:top w:val="nil"/>
              <w:left w:val="nil"/>
              <w:bottom w:val="single" w:sz="8" w:space="0" w:color="auto"/>
              <w:right w:val="single" w:sz="8" w:space="0" w:color="auto"/>
            </w:tcBorders>
            <w:noWrap/>
            <w:vAlign w:val="center"/>
            <w:hideMark/>
          </w:tcPr>
          <w:p w14:paraId="799602AB"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noWrap/>
            <w:vAlign w:val="center"/>
            <w:hideMark/>
          </w:tcPr>
          <w:p w14:paraId="0AF162CB"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RECTORÍA DEL SISTEMA DE SALUD</w:t>
            </w:r>
          </w:p>
        </w:tc>
      </w:tr>
      <w:tr w:rsidR="00780CF5" w:rsidRPr="00CB3BBB" w14:paraId="51078786"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4D057CB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668D3E2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5395822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5</w:t>
            </w:r>
          </w:p>
        </w:tc>
        <w:tc>
          <w:tcPr>
            <w:tcW w:w="711" w:type="pct"/>
            <w:tcBorders>
              <w:top w:val="nil"/>
              <w:left w:val="nil"/>
              <w:bottom w:val="single" w:sz="8" w:space="0" w:color="auto"/>
              <w:right w:val="single" w:sz="8" w:space="0" w:color="auto"/>
            </w:tcBorders>
            <w:shd w:val="clear" w:color="000000" w:fill="FBE2D5"/>
            <w:noWrap/>
            <w:vAlign w:val="center"/>
            <w:hideMark/>
          </w:tcPr>
          <w:p w14:paraId="29AF1046"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3C101BCE"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PROTECCIÓN SOCIAL EN SALUD</w:t>
            </w:r>
          </w:p>
        </w:tc>
      </w:tr>
      <w:tr w:rsidR="00780CF5" w:rsidRPr="00CB3BBB" w14:paraId="168357D6"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28E709C8"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426EF8ED"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36506993"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shd w:val="clear" w:color="000000" w:fill="FFFFFF"/>
            <w:noWrap/>
            <w:vAlign w:val="center"/>
            <w:hideMark/>
          </w:tcPr>
          <w:p w14:paraId="45EEFF33"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7CC11659"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PROTECCIÓN SOCIAL EN SALUD</w:t>
            </w:r>
          </w:p>
        </w:tc>
      </w:tr>
      <w:tr w:rsidR="00780CF5" w:rsidRPr="00CB3BBB" w14:paraId="1A79E354"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E48876"/>
            <w:noWrap/>
            <w:vAlign w:val="center"/>
            <w:hideMark/>
          </w:tcPr>
          <w:p w14:paraId="47CD57D3"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E48876"/>
            <w:noWrap/>
            <w:vAlign w:val="center"/>
            <w:hideMark/>
          </w:tcPr>
          <w:p w14:paraId="2BAF248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711" w:type="pct"/>
            <w:tcBorders>
              <w:top w:val="nil"/>
              <w:left w:val="nil"/>
              <w:bottom w:val="single" w:sz="8" w:space="0" w:color="auto"/>
              <w:right w:val="single" w:sz="8" w:space="0" w:color="auto"/>
            </w:tcBorders>
            <w:shd w:val="clear" w:color="000000" w:fill="E48876"/>
            <w:noWrap/>
            <w:vAlign w:val="center"/>
            <w:hideMark/>
          </w:tcPr>
          <w:p w14:paraId="79181D16"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711" w:type="pct"/>
            <w:tcBorders>
              <w:top w:val="nil"/>
              <w:left w:val="nil"/>
              <w:bottom w:val="single" w:sz="8" w:space="0" w:color="auto"/>
              <w:right w:val="single" w:sz="8" w:space="0" w:color="auto"/>
            </w:tcBorders>
            <w:shd w:val="clear" w:color="000000" w:fill="E48876"/>
            <w:noWrap/>
            <w:vAlign w:val="center"/>
            <w:hideMark/>
          </w:tcPr>
          <w:p w14:paraId="2D20C5F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E48876"/>
            <w:noWrap/>
            <w:vAlign w:val="center"/>
            <w:hideMark/>
          </w:tcPr>
          <w:p w14:paraId="5D582B16" w14:textId="77777777" w:rsidR="00780CF5" w:rsidRPr="00371EE8" w:rsidRDefault="00780CF5" w:rsidP="00780CF5">
            <w:pPr>
              <w:spacing w:after="0" w:line="240" w:lineRule="auto"/>
              <w:jc w:val="both"/>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RECREACIÓN, CULTURA Y OTRAS MANIFESTACIONES SOCIALES</w:t>
            </w:r>
          </w:p>
        </w:tc>
      </w:tr>
      <w:tr w:rsidR="00780CF5" w:rsidRPr="00CB3BBB" w14:paraId="5E508FA6"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5112DC6A"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5B9EB29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711" w:type="pct"/>
            <w:tcBorders>
              <w:top w:val="nil"/>
              <w:left w:val="nil"/>
              <w:bottom w:val="single" w:sz="8" w:space="0" w:color="auto"/>
              <w:right w:val="single" w:sz="8" w:space="0" w:color="auto"/>
            </w:tcBorders>
            <w:shd w:val="clear" w:color="000000" w:fill="FBE2D5"/>
            <w:noWrap/>
            <w:vAlign w:val="center"/>
            <w:hideMark/>
          </w:tcPr>
          <w:p w14:paraId="7236FE49"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42C61AC6"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44FDF944"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DEPORTE Y RECREACIÓN</w:t>
            </w:r>
          </w:p>
        </w:tc>
      </w:tr>
      <w:tr w:rsidR="00780CF5" w:rsidRPr="00CB3BBB" w14:paraId="2EFA8DC5"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53A3CD5D"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4E0A3E81"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711" w:type="pct"/>
            <w:tcBorders>
              <w:top w:val="nil"/>
              <w:left w:val="nil"/>
              <w:bottom w:val="single" w:sz="8" w:space="0" w:color="auto"/>
              <w:right w:val="single" w:sz="8" w:space="0" w:color="auto"/>
            </w:tcBorders>
            <w:shd w:val="clear" w:color="000000" w:fill="FFFFFF"/>
            <w:noWrap/>
            <w:vAlign w:val="center"/>
            <w:hideMark/>
          </w:tcPr>
          <w:p w14:paraId="7A0CACE8"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53523C83"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14E84DBA"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DEPORTE Y RECREACIÓN</w:t>
            </w:r>
          </w:p>
        </w:tc>
      </w:tr>
      <w:tr w:rsidR="00780CF5" w:rsidRPr="00CB3BBB" w14:paraId="352DB8F9"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5D1D970E"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5338E1C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711" w:type="pct"/>
            <w:tcBorders>
              <w:top w:val="nil"/>
              <w:left w:val="nil"/>
              <w:bottom w:val="single" w:sz="8" w:space="0" w:color="auto"/>
              <w:right w:val="single" w:sz="8" w:space="0" w:color="auto"/>
            </w:tcBorders>
            <w:shd w:val="clear" w:color="000000" w:fill="FBE2D5"/>
            <w:noWrap/>
            <w:vAlign w:val="center"/>
            <w:hideMark/>
          </w:tcPr>
          <w:p w14:paraId="483A8C7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092CD1F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17806EF7"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CULTURA</w:t>
            </w:r>
          </w:p>
        </w:tc>
      </w:tr>
      <w:tr w:rsidR="00780CF5" w:rsidRPr="00CB3BBB" w14:paraId="2E46DAAC"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361DE79F"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344B9D52"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711" w:type="pct"/>
            <w:tcBorders>
              <w:top w:val="nil"/>
              <w:left w:val="nil"/>
              <w:bottom w:val="single" w:sz="8" w:space="0" w:color="auto"/>
              <w:right w:val="single" w:sz="8" w:space="0" w:color="auto"/>
            </w:tcBorders>
            <w:shd w:val="clear" w:color="000000" w:fill="FFFFFF"/>
            <w:noWrap/>
            <w:vAlign w:val="center"/>
            <w:hideMark/>
          </w:tcPr>
          <w:p w14:paraId="53DF3578"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35131EE7"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39954362"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CULTURA</w:t>
            </w:r>
          </w:p>
        </w:tc>
      </w:tr>
      <w:tr w:rsidR="00780CF5" w:rsidRPr="00CB3BBB" w14:paraId="56D86147"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6F3FCAAE"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7D4F5903"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711" w:type="pct"/>
            <w:tcBorders>
              <w:top w:val="nil"/>
              <w:left w:val="nil"/>
              <w:bottom w:val="single" w:sz="8" w:space="0" w:color="auto"/>
              <w:right w:val="single" w:sz="8" w:space="0" w:color="auto"/>
            </w:tcBorders>
            <w:shd w:val="clear" w:color="000000" w:fill="FBE2D5"/>
            <w:noWrap/>
            <w:vAlign w:val="center"/>
            <w:hideMark/>
          </w:tcPr>
          <w:p w14:paraId="6816C63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4CBE3A9D"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38DB79B2"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RADIO, TELEVISIÓN Y EDITORIALES</w:t>
            </w:r>
          </w:p>
        </w:tc>
      </w:tr>
      <w:tr w:rsidR="00780CF5" w:rsidRPr="00CB3BBB" w14:paraId="3AF911A8"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4618C2CD"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3EF5FC6D"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711" w:type="pct"/>
            <w:tcBorders>
              <w:top w:val="nil"/>
              <w:left w:val="nil"/>
              <w:bottom w:val="single" w:sz="8" w:space="0" w:color="auto"/>
              <w:right w:val="single" w:sz="8" w:space="0" w:color="auto"/>
            </w:tcBorders>
            <w:shd w:val="clear" w:color="000000" w:fill="FFFFFF"/>
            <w:noWrap/>
            <w:vAlign w:val="center"/>
            <w:hideMark/>
          </w:tcPr>
          <w:p w14:paraId="7DE1C62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597B96DD"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75578E40"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RADIO, TELEVISIÓN Y EDITORIALES</w:t>
            </w:r>
          </w:p>
        </w:tc>
      </w:tr>
      <w:tr w:rsidR="00780CF5" w:rsidRPr="00CB3BBB" w14:paraId="345E142B"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00271CC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77886B83"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711" w:type="pct"/>
            <w:tcBorders>
              <w:top w:val="nil"/>
              <w:left w:val="nil"/>
              <w:bottom w:val="single" w:sz="8" w:space="0" w:color="auto"/>
              <w:right w:val="single" w:sz="8" w:space="0" w:color="auto"/>
            </w:tcBorders>
            <w:shd w:val="clear" w:color="000000" w:fill="FBE2D5"/>
            <w:noWrap/>
            <w:vAlign w:val="center"/>
            <w:hideMark/>
          </w:tcPr>
          <w:p w14:paraId="479183A4"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711" w:type="pct"/>
            <w:tcBorders>
              <w:top w:val="nil"/>
              <w:left w:val="nil"/>
              <w:bottom w:val="single" w:sz="8" w:space="0" w:color="auto"/>
              <w:right w:val="single" w:sz="8" w:space="0" w:color="auto"/>
            </w:tcBorders>
            <w:shd w:val="clear" w:color="000000" w:fill="FBE2D5"/>
            <w:noWrap/>
            <w:vAlign w:val="center"/>
            <w:hideMark/>
          </w:tcPr>
          <w:p w14:paraId="347406F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623C0A25"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ASUNTOS RELIGIOSOS Y OTRAS MANIFESTACIONES SOCIALES</w:t>
            </w:r>
          </w:p>
        </w:tc>
      </w:tr>
      <w:tr w:rsidR="00780CF5" w:rsidRPr="00CB3BBB" w14:paraId="094558FF"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1838909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4D0F9199"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711" w:type="pct"/>
            <w:tcBorders>
              <w:top w:val="nil"/>
              <w:left w:val="nil"/>
              <w:bottom w:val="single" w:sz="8" w:space="0" w:color="auto"/>
              <w:right w:val="single" w:sz="8" w:space="0" w:color="auto"/>
            </w:tcBorders>
            <w:shd w:val="clear" w:color="000000" w:fill="FFFFFF"/>
            <w:noWrap/>
            <w:vAlign w:val="center"/>
            <w:hideMark/>
          </w:tcPr>
          <w:p w14:paraId="695182E1"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711" w:type="pct"/>
            <w:tcBorders>
              <w:top w:val="nil"/>
              <w:left w:val="nil"/>
              <w:bottom w:val="single" w:sz="8" w:space="0" w:color="auto"/>
              <w:right w:val="single" w:sz="8" w:space="0" w:color="auto"/>
            </w:tcBorders>
            <w:shd w:val="clear" w:color="000000" w:fill="FFFFFF"/>
            <w:noWrap/>
            <w:vAlign w:val="center"/>
            <w:hideMark/>
          </w:tcPr>
          <w:p w14:paraId="7716EBF1"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45668692"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ASUNTOS RELIGIOSOS Y OTRAS MANIFESTACIONES SOCIALES</w:t>
            </w:r>
          </w:p>
        </w:tc>
      </w:tr>
      <w:tr w:rsidR="00780CF5" w:rsidRPr="00CB3BBB" w14:paraId="548700F0" w14:textId="77777777" w:rsidTr="00371EE8">
        <w:trPr>
          <w:trHeight w:val="308"/>
        </w:trPr>
        <w:tc>
          <w:tcPr>
            <w:tcW w:w="593" w:type="pct"/>
            <w:tcBorders>
              <w:top w:val="nil"/>
              <w:left w:val="single" w:sz="8" w:space="0" w:color="auto"/>
              <w:bottom w:val="single" w:sz="8" w:space="0" w:color="auto"/>
              <w:right w:val="single" w:sz="8" w:space="0" w:color="auto"/>
            </w:tcBorders>
            <w:shd w:val="clear" w:color="000000" w:fill="E48876"/>
            <w:noWrap/>
            <w:vAlign w:val="center"/>
            <w:hideMark/>
          </w:tcPr>
          <w:p w14:paraId="4473ECD4"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E48876"/>
            <w:noWrap/>
            <w:vAlign w:val="center"/>
            <w:hideMark/>
          </w:tcPr>
          <w:p w14:paraId="2E5151B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5</w:t>
            </w:r>
          </w:p>
        </w:tc>
        <w:tc>
          <w:tcPr>
            <w:tcW w:w="711" w:type="pct"/>
            <w:tcBorders>
              <w:top w:val="nil"/>
              <w:left w:val="nil"/>
              <w:bottom w:val="single" w:sz="8" w:space="0" w:color="auto"/>
              <w:right w:val="single" w:sz="8" w:space="0" w:color="auto"/>
            </w:tcBorders>
            <w:shd w:val="clear" w:color="000000" w:fill="E48876"/>
            <w:noWrap/>
            <w:vAlign w:val="center"/>
            <w:hideMark/>
          </w:tcPr>
          <w:p w14:paraId="00B8A503"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711" w:type="pct"/>
            <w:tcBorders>
              <w:top w:val="nil"/>
              <w:left w:val="nil"/>
              <w:bottom w:val="single" w:sz="8" w:space="0" w:color="auto"/>
              <w:right w:val="single" w:sz="8" w:space="0" w:color="auto"/>
            </w:tcBorders>
            <w:shd w:val="clear" w:color="000000" w:fill="E48876"/>
            <w:noWrap/>
            <w:vAlign w:val="center"/>
            <w:hideMark/>
          </w:tcPr>
          <w:p w14:paraId="469F1B29"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E48876"/>
            <w:noWrap/>
            <w:vAlign w:val="center"/>
            <w:hideMark/>
          </w:tcPr>
          <w:p w14:paraId="60E1E124" w14:textId="77777777" w:rsidR="00780CF5" w:rsidRPr="00371EE8" w:rsidRDefault="00780CF5" w:rsidP="00780CF5">
            <w:pPr>
              <w:spacing w:after="0" w:line="240" w:lineRule="auto"/>
              <w:jc w:val="both"/>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EDUCACIÓN</w:t>
            </w:r>
          </w:p>
        </w:tc>
      </w:tr>
      <w:tr w:rsidR="00780CF5" w:rsidRPr="00CB3BBB" w14:paraId="753B9C48"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5A3BCF6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438F8E0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5</w:t>
            </w:r>
          </w:p>
        </w:tc>
        <w:tc>
          <w:tcPr>
            <w:tcW w:w="711" w:type="pct"/>
            <w:tcBorders>
              <w:top w:val="nil"/>
              <w:left w:val="nil"/>
              <w:bottom w:val="single" w:sz="8" w:space="0" w:color="auto"/>
              <w:right w:val="single" w:sz="8" w:space="0" w:color="auto"/>
            </w:tcBorders>
            <w:shd w:val="clear" w:color="000000" w:fill="FBE2D5"/>
            <w:noWrap/>
            <w:vAlign w:val="center"/>
            <w:hideMark/>
          </w:tcPr>
          <w:p w14:paraId="7549BCC6"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28DBE44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16D14473"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EDUCACIÓN BÁSICA</w:t>
            </w:r>
          </w:p>
        </w:tc>
      </w:tr>
      <w:tr w:rsidR="00780CF5" w:rsidRPr="00CB3BBB" w14:paraId="0026D2C0" w14:textId="77777777" w:rsidTr="00371EE8">
        <w:trPr>
          <w:trHeight w:val="293"/>
        </w:trPr>
        <w:tc>
          <w:tcPr>
            <w:tcW w:w="593" w:type="pct"/>
            <w:tcBorders>
              <w:top w:val="nil"/>
              <w:left w:val="single" w:sz="8" w:space="0" w:color="auto"/>
              <w:bottom w:val="single" w:sz="8" w:space="0" w:color="auto"/>
              <w:right w:val="single" w:sz="8" w:space="0" w:color="auto"/>
            </w:tcBorders>
            <w:noWrap/>
            <w:vAlign w:val="center"/>
            <w:hideMark/>
          </w:tcPr>
          <w:p w14:paraId="0AE77251"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noWrap/>
            <w:vAlign w:val="center"/>
            <w:hideMark/>
          </w:tcPr>
          <w:p w14:paraId="6C19402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noWrap/>
            <w:vAlign w:val="center"/>
            <w:hideMark/>
          </w:tcPr>
          <w:p w14:paraId="1FBEF0E3"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noWrap/>
            <w:vAlign w:val="center"/>
            <w:hideMark/>
          </w:tcPr>
          <w:p w14:paraId="7B2BEA5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noWrap/>
            <w:vAlign w:val="center"/>
            <w:hideMark/>
          </w:tcPr>
          <w:p w14:paraId="5EC9D615"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JARDÍN DE NIÑOS</w:t>
            </w:r>
          </w:p>
        </w:tc>
      </w:tr>
      <w:tr w:rsidR="00780CF5" w:rsidRPr="00CB3BBB" w14:paraId="4072ABF7"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6C6FD189"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18C6610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shd w:val="clear" w:color="000000" w:fill="FFFFFF"/>
            <w:noWrap/>
            <w:vAlign w:val="center"/>
            <w:hideMark/>
          </w:tcPr>
          <w:p w14:paraId="0D85B6F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5DC9F980"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2391" w:type="pct"/>
            <w:tcBorders>
              <w:top w:val="nil"/>
              <w:left w:val="nil"/>
              <w:bottom w:val="single" w:sz="8" w:space="0" w:color="auto"/>
              <w:right w:val="single" w:sz="8" w:space="0" w:color="auto"/>
            </w:tcBorders>
            <w:shd w:val="clear" w:color="000000" w:fill="FFFFFF"/>
            <w:noWrap/>
            <w:vAlign w:val="center"/>
            <w:hideMark/>
          </w:tcPr>
          <w:p w14:paraId="28758B6D"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PREESCOLAR</w:t>
            </w:r>
          </w:p>
        </w:tc>
      </w:tr>
      <w:tr w:rsidR="00780CF5" w:rsidRPr="00CB3BBB" w14:paraId="27444C16"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0A3BF4A1"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39248C6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shd w:val="clear" w:color="000000" w:fill="FFFFFF"/>
            <w:noWrap/>
            <w:vAlign w:val="center"/>
            <w:hideMark/>
          </w:tcPr>
          <w:p w14:paraId="4A2BCD19"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0D6804F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2391" w:type="pct"/>
            <w:tcBorders>
              <w:top w:val="nil"/>
              <w:left w:val="nil"/>
              <w:bottom w:val="single" w:sz="8" w:space="0" w:color="auto"/>
              <w:right w:val="single" w:sz="8" w:space="0" w:color="auto"/>
            </w:tcBorders>
            <w:shd w:val="clear" w:color="000000" w:fill="FFFFFF"/>
            <w:noWrap/>
            <w:vAlign w:val="center"/>
            <w:hideMark/>
          </w:tcPr>
          <w:p w14:paraId="6A9312C7"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PRIMARIA</w:t>
            </w:r>
          </w:p>
        </w:tc>
      </w:tr>
      <w:tr w:rsidR="00780CF5" w:rsidRPr="00CB3BBB" w14:paraId="4252DB41"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0227C223"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4A4F5988"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shd w:val="clear" w:color="000000" w:fill="FFFFFF"/>
            <w:noWrap/>
            <w:vAlign w:val="center"/>
            <w:hideMark/>
          </w:tcPr>
          <w:p w14:paraId="612AA5AD"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3C22C493"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2391" w:type="pct"/>
            <w:tcBorders>
              <w:top w:val="nil"/>
              <w:left w:val="nil"/>
              <w:bottom w:val="single" w:sz="8" w:space="0" w:color="auto"/>
              <w:right w:val="single" w:sz="8" w:space="0" w:color="auto"/>
            </w:tcBorders>
            <w:shd w:val="clear" w:color="000000" w:fill="FFFFFF"/>
            <w:noWrap/>
            <w:vAlign w:val="center"/>
            <w:hideMark/>
          </w:tcPr>
          <w:p w14:paraId="1CDC165E"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SECUNDARIA</w:t>
            </w:r>
          </w:p>
        </w:tc>
      </w:tr>
      <w:tr w:rsidR="00780CF5" w:rsidRPr="00CB3BBB" w14:paraId="0709E970" w14:textId="77777777" w:rsidTr="00371EE8">
        <w:trPr>
          <w:trHeight w:val="514"/>
        </w:trPr>
        <w:tc>
          <w:tcPr>
            <w:tcW w:w="593" w:type="pct"/>
            <w:tcBorders>
              <w:top w:val="nil"/>
              <w:left w:val="single" w:sz="8" w:space="0" w:color="auto"/>
              <w:bottom w:val="single" w:sz="8" w:space="0" w:color="auto"/>
              <w:right w:val="single" w:sz="8" w:space="0" w:color="auto"/>
            </w:tcBorders>
            <w:noWrap/>
            <w:vAlign w:val="center"/>
            <w:hideMark/>
          </w:tcPr>
          <w:p w14:paraId="7FB234E9"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noWrap/>
            <w:vAlign w:val="center"/>
            <w:hideMark/>
          </w:tcPr>
          <w:p w14:paraId="72A4C8D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noWrap/>
            <w:vAlign w:val="center"/>
            <w:hideMark/>
          </w:tcPr>
          <w:p w14:paraId="36BA36ED"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noWrap/>
            <w:vAlign w:val="center"/>
            <w:hideMark/>
          </w:tcPr>
          <w:p w14:paraId="20D9F2F3"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2391" w:type="pct"/>
            <w:tcBorders>
              <w:top w:val="nil"/>
              <w:left w:val="nil"/>
              <w:bottom w:val="single" w:sz="8" w:space="0" w:color="auto"/>
              <w:right w:val="single" w:sz="8" w:space="0" w:color="auto"/>
            </w:tcBorders>
            <w:noWrap/>
            <w:vAlign w:val="center"/>
            <w:hideMark/>
          </w:tcPr>
          <w:p w14:paraId="644A0760"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APOYO Y/O TRANSVERSALIDAD A LA EDUCACIÓN BÁSICA</w:t>
            </w:r>
          </w:p>
        </w:tc>
      </w:tr>
      <w:tr w:rsidR="00780CF5" w:rsidRPr="00CB3BBB" w14:paraId="40523ACF"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224D0EF5"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0143995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5</w:t>
            </w:r>
          </w:p>
        </w:tc>
        <w:tc>
          <w:tcPr>
            <w:tcW w:w="711" w:type="pct"/>
            <w:tcBorders>
              <w:top w:val="nil"/>
              <w:left w:val="nil"/>
              <w:bottom w:val="single" w:sz="8" w:space="0" w:color="auto"/>
              <w:right w:val="single" w:sz="8" w:space="0" w:color="auto"/>
            </w:tcBorders>
            <w:shd w:val="clear" w:color="000000" w:fill="FBE2D5"/>
            <w:noWrap/>
            <w:vAlign w:val="center"/>
            <w:hideMark/>
          </w:tcPr>
          <w:p w14:paraId="195F156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6FC59026"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0937E4D3"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EDUCACIÓN MEDIA SUPERIOR</w:t>
            </w:r>
          </w:p>
        </w:tc>
      </w:tr>
      <w:tr w:rsidR="00780CF5" w:rsidRPr="00CB3BBB" w14:paraId="0057BC1A"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2DA6EDF8"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7804039B"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shd w:val="clear" w:color="000000" w:fill="FFFFFF"/>
            <w:noWrap/>
            <w:vAlign w:val="center"/>
            <w:hideMark/>
          </w:tcPr>
          <w:p w14:paraId="4D0B3A35"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42C4E87B"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17179FBC"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TÉCNICA</w:t>
            </w:r>
          </w:p>
        </w:tc>
      </w:tr>
      <w:tr w:rsidR="00780CF5" w:rsidRPr="00CB3BBB" w14:paraId="3C22A8B8"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40D7EBE4"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36815762"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shd w:val="clear" w:color="000000" w:fill="FFFFFF"/>
            <w:noWrap/>
            <w:vAlign w:val="center"/>
            <w:hideMark/>
          </w:tcPr>
          <w:p w14:paraId="1B020C64"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38A21E3D"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2391" w:type="pct"/>
            <w:tcBorders>
              <w:top w:val="nil"/>
              <w:left w:val="nil"/>
              <w:bottom w:val="single" w:sz="8" w:space="0" w:color="auto"/>
              <w:right w:val="single" w:sz="8" w:space="0" w:color="auto"/>
            </w:tcBorders>
            <w:shd w:val="clear" w:color="000000" w:fill="FFFFFF"/>
            <w:noWrap/>
            <w:vAlign w:val="center"/>
            <w:hideMark/>
          </w:tcPr>
          <w:p w14:paraId="3E6ECFB2"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NO TÉCNICA</w:t>
            </w:r>
          </w:p>
        </w:tc>
      </w:tr>
      <w:tr w:rsidR="00780CF5" w:rsidRPr="00CB3BBB" w14:paraId="3BCCD365"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18AF7882"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1EAEC8A7"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shd w:val="clear" w:color="000000" w:fill="FFFFFF"/>
            <w:noWrap/>
            <w:vAlign w:val="center"/>
            <w:hideMark/>
          </w:tcPr>
          <w:p w14:paraId="325475B3"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6D34355B"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2391" w:type="pct"/>
            <w:tcBorders>
              <w:top w:val="nil"/>
              <w:left w:val="nil"/>
              <w:bottom w:val="single" w:sz="8" w:space="0" w:color="auto"/>
              <w:right w:val="single" w:sz="8" w:space="0" w:color="auto"/>
            </w:tcBorders>
            <w:shd w:val="clear" w:color="000000" w:fill="FFFFFF"/>
            <w:noWrap/>
            <w:vAlign w:val="center"/>
            <w:hideMark/>
          </w:tcPr>
          <w:p w14:paraId="06EFE264"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GESTIÓN</w:t>
            </w:r>
          </w:p>
        </w:tc>
      </w:tr>
      <w:tr w:rsidR="00780CF5" w:rsidRPr="00CB3BBB" w14:paraId="71303121"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3BD6A4F4"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3483079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5</w:t>
            </w:r>
          </w:p>
        </w:tc>
        <w:tc>
          <w:tcPr>
            <w:tcW w:w="711" w:type="pct"/>
            <w:tcBorders>
              <w:top w:val="nil"/>
              <w:left w:val="nil"/>
              <w:bottom w:val="single" w:sz="8" w:space="0" w:color="auto"/>
              <w:right w:val="single" w:sz="8" w:space="0" w:color="auto"/>
            </w:tcBorders>
            <w:shd w:val="clear" w:color="000000" w:fill="FBE2D5"/>
            <w:noWrap/>
            <w:vAlign w:val="center"/>
            <w:hideMark/>
          </w:tcPr>
          <w:p w14:paraId="21C83694"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18E2A11D"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494B84BD"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EDUCACIÓN SUPERIOR</w:t>
            </w:r>
          </w:p>
        </w:tc>
      </w:tr>
      <w:tr w:rsidR="00780CF5" w:rsidRPr="00CB3BBB" w14:paraId="726CD708" w14:textId="77777777" w:rsidTr="00371EE8">
        <w:trPr>
          <w:trHeight w:val="293"/>
        </w:trPr>
        <w:tc>
          <w:tcPr>
            <w:tcW w:w="593" w:type="pct"/>
            <w:tcBorders>
              <w:top w:val="nil"/>
              <w:left w:val="single" w:sz="8" w:space="0" w:color="auto"/>
              <w:bottom w:val="single" w:sz="8" w:space="0" w:color="auto"/>
              <w:right w:val="single" w:sz="8" w:space="0" w:color="auto"/>
            </w:tcBorders>
            <w:noWrap/>
            <w:vAlign w:val="center"/>
            <w:hideMark/>
          </w:tcPr>
          <w:p w14:paraId="60D9C37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lastRenderedPageBreak/>
              <w:t>2</w:t>
            </w:r>
          </w:p>
        </w:tc>
        <w:tc>
          <w:tcPr>
            <w:tcW w:w="593" w:type="pct"/>
            <w:tcBorders>
              <w:top w:val="nil"/>
              <w:left w:val="nil"/>
              <w:bottom w:val="single" w:sz="8" w:space="0" w:color="auto"/>
              <w:right w:val="single" w:sz="8" w:space="0" w:color="auto"/>
            </w:tcBorders>
            <w:noWrap/>
            <w:vAlign w:val="center"/>
            <w:hideMark/>
          </w:tcPr>
          <w:p w14:paraId="1D2C651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noWrap/>
            <w:vAlign w:val="center"/>
            <w:hideMark/>
          </w:tcPr>
          <w:p w14:paraId="4B2F6B1D"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noWrap/>
            <w:vAlign w:val="center"/>
            <w:hideMark/>
          </w:tcPr>
          <w:p w14:paraId="752D1B1D"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noWrap/>
            <w:vAlign w:val="center"/>
            <w:hideMark/>
          </w:tcPr>
          <w:p w14:paraId="5E7610BC"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EDUCACIÓN SUPERIOR</w:t>
            </w:r>
          </w:p>
        </w:tc>
      </w:tr>
      <w:tr w:rsidR="00780CF5" w:rsidRPr="00CB3BBB" w14:paraId="3CDA1241"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54824CD5"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25CA7C32"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shd w:val="clear" w:color="000000" w:fill="FFFFFF"/>
            <w:noWrap/>
            <w:vAlign w:val="center"/>
            <w:hideMark/>
          </w:tcPr>
          <w:p w14:paraId="640B4475"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1F4E227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2391" w:type="pct"/>
            <w:tcBorders>
              <w:top w:val="nil"/>
              <w:left w:val="nil"/>
              <w:bottom w:val="single" w:sz="8" w:space="0" w:color="auto"/>
              <w:right w:val="single" w:sz="8" w:space="0" w:color="auto"/>
            </w:tcBorders>
            <w:shd w:val="clear" w:color="000000" w:fill="FFFFFF"/>
            <w:noWrap/>
            <w:vAlign w:val="center"/>
            <w:hideMark/>
          </w:tcPr>
          <w:p w14:paraId="138DAAB1"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INVESTIGACIÓN</w:t>
            </w:r>
          </w:p>
        </w:tc>
      </w:tr>
      <w:tr w:rsidR="00780CF5" w:rsidRPr="00CB3BBB" w14:paraId="5BD4994D"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14FB2C2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02DA3E53"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shd w:val="clear" w:color="000000" w:fill="FFFFFF"/>
            <w:noWrap/>
            <w:vAlign w:val="center"/>
            <w:hideMark/>
          </w:tcPr>
          <w:p w14:paraId="09959B52"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4B744FDD"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2391" w:type="pct"/>
            <w:tcBorders>
              <w:top w:val="nil"/>
              <w:left w:val="nil"/>
              <w:bottom w:val="single" w:sz="8" w:space="0" w:color="auto"/>
              <w:right w:val="single" w:sz="8" w:space="0" w:color="auto"/>
            </w:tcBorders>
            <w:shd w:val="clear" w:color="000000" w:fill="FFFFFF"/>
            <w:noWrap/>
            <w:vAlign w:val="center"/>
            <w:hideMark/>
          </w:tcPr>
          <w:p w14:paraId="4828AF29"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VINCULACIÓN Y EXTENSIÓN</w:t>
            </w:r>
          </w:p>
        </w:tc>
      </w:tr>
      <w:tr w:rsidR="00780CF5" w:rsidRPr="00CB3BBB" w14:paraId="6FD9D347"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0609FDE9"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485E8C71"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shd w:val="clear" w:color="000000" w:fill="FFFFFF"/>
            <w:noWrap/>
            <w:vAlign w:val="center"/>
            <w:hideMark/>
          </w:tcPr>
          <w:p w14:paraId="6E3E98C0"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7276E573"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2391" w:type="pct"/>
            <w:tcBorders>
              <w:top w:val="nil"/>
              <w:left w:val="nil"/>
              <w:bottom w:val="single" w:sz="8" w:space="0" w:color="auto"/>
              <w:right w:val="single" w:sz="8" w:space="0" w:color="auto"/>
            </w:tcBorders>
            <w:shd w:val="clear" w:color="000000" w:fill="FFFFFF"/>
            <w:noWrap/>
            <w:vAlign w:val="center"/>
            <w:hideMark/>
          </w:tcPr>
          <w:p w14:paraId="564D559A"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GESTIÓN</w:t>
            </w:r>
          </w:p>
        </w:tc>
      </w:tr>
      <w:tr w:rsidR="00780CF5" w:rsidRPr="00CB3BBB" w14:paraId="1419BA2E"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128B3EE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02FA1F49"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5</w:t>
            </w:r>
          </w:p>
        </w:tc>
        <w:tc>
          <w:tcPr>
            <w:tcW w:w="711" w:type="pct"/>
            <w:tcBorders>
              <w:top w:val="nil"/>
              <w:left w:val="nil"/>
              <w:bottom w:val="single" w:sz="8" w:space="0" w:color="auto"/>
              <w:right w:val="single" w:sz="8" w:space="0" w:color="auto"/>
            </w:tcBorders>
            <w:shd w:val="clear" w:color="000000" w:fill="FBE2D5"/>
            <w:noWrap/>
            <w:vAlign w:val="center"/>
            <w:hideMark/>
          </w:tcPr>
          <w:p w14:paraId="508ED96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711" w:type="pct"/>
            <w:tcBorders>
              <w:top w:val="nil"/>
              <w:left w:val="nil"/>
              <w:bottom w:val="single" w:sz="8" w:space="0" w:color="auto"/>
              <w:right w:val="single" w:sz="8" w:space="0" w:color="auto"/>
            </w:tcBorders>
            <w:shd w:val="clear" w:color="000000" w:fill="FBE2D5"/>
            <w:noWrap/>
            <w:vAlign w:val="center"/>
            <w:hideMark/>
          </w:tcPr>
          <w:p w14:paraId="13384DB9"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720A66E1"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POSGRADO</w:t>
            </w:r>
          </w:p>
        </w:tc>
      </w:tr>
      <w:tr w:rsidR="00780CF5" w:rsidRPr="00CB3BBB" w14:paraId="0A72DA59"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3A0834AD"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67D9B300"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shd w:val="clear" w:color="000000" w:fill="FFFFFF"/>
            <w:noWrap/>
            <w:vAlign w:val="center"/>
            <w:hideMark/>
          </w:tcPr>
          <w:p w14:paraId="25B50542"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711" w:type="pct"/>
            <w:tcBorders>
              <w:top w:val="nil"/>
              <w:left w:val="nil"/>
              <w:bottom w:val="single" w:sz="8" w:space="0" w:color="auto"/>
              <w:right w:val="single" w:sz="8" w:space="0" w:color="auto"/>
            </w:tcBorders>
            <w:shd w:val="clear" w:color="000000" w:fill="FFFFFF"/>
            <w:noWrap/>
            <w:vAlign w:val="center"/>
            <w:hideMark/>
          </w:tcPr>
          <w:p w14:paraId="2C976AED"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47EDD78B"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POSGRADO</w:t>
            </w:r>
          </w:p>
        </w:tc>
      </w:tr>
      <w:tr w:rsidR="00780CF5" w:rsidRPr="00CB3BBB" w14:paraId="27F95E99"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732F3C8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76330493"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shd w:val="clear" w:color="000000" w:fill="FFFFFF"/>
            <w:noWrap/>
            <w:vAlign w:val="center"/>
            <w:hideMark/>
          </w:tcPr>
          <w:p w14:paraId="1E43784F"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711" w:type="pct"/>
            <w:tcBorders>
              <w:top w:val="nil"/>
              <w:left w:val="nil"/>
              <w:bottom w:val="single" w:sz="8" w:space="0" w:color="auto"/>
              <w:right w:val="single" w:sz="8" w:space="0" w:color="auto"/>
            </w:tcBorders>
            <w:shd w:val="clear" w:color="000000" w:fill="FFFFFF"/>
            <w:noWrap/>
            <w:vAlign w:val="center"/>
            <w:hideMark/>
          </w:tcPr>
          <w:p w14:paraId="1D6B40C0"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2391" w:type="pct"/>
            <w:tcBorders>
              <w:top w:val="nil"/>
              <w:left w:val="nil"/>
              <w:bottom w:val="single" w:sz="8" w:space="0" w:color="auto"/>
              <w:right w:val="single" w:sz="8" w:space="0" w:color="auto"/>
            </w:tcBorders>
            <w:shd w:val="clear" w:color="000000" w:fill="FFFFFF"/>
            <w:noWrap/>
            <w:vAlign w:val="center"/>
            <w:hideMark/>
          </w:tcPr>
          <w:p w14:paraId="369FB541"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INVESTIGACIÓN</w:t>
            </w:r>
          </w:p>
        </w:tc>
      </w:tr>
      <w:tr w:rsidR="00780CF5" w:rsidRPr="00CB3BBB" w14:paraId="7BF4783C"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24AEE13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64028EF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shd w:val="clear" w:color="000000" w:fill="FFFFFF"/>
            <w:noWrap/>
            <w:vAlign w:val="center"/>
            <w:hideMark/>
          </w:tcPr>
          <w:p w14:paraId="5134467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711" w:type="pct"/>
            <w:tcBorders>
              <w:top w:val="nil"/>
              <w:left w:val="nil"/>
              <w:bottom w:val="single" w:sz="8" w:space="0" w:color="auto"/>
              <w:right w:val="single" w:sz="8" w:space="0" w:color="auto"/>
            </w:tcBorders>
            <w:shd w:val="clear" w:color="000000" w:fill="FFFFFF"/>
            <w:noWrap/>
            <w:vAlign w:val="center"/>
            <w:hideMark/>
          </w:tcPr>
          <w:p w14:paraId="5D812DA8"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2391" w:type="pct"/>
            <w:tcBorders>
              <w:top w:val="nil"/>
              <w:left w:val="nil"/>
              <w:bottom w:val="single" w:sz="8" w:space="0" w:color="auto"/>
              <w:right w:val="single" w:sz="8" w:space="0" w:color="auto"/>
            </w:tcBorders>
            <w:shd w:val="clear" w:color="000000" w:fill="FFFFFF"/>
            <w:noWrap/>
            <w:vAlign w:val="center"/>
            <w:hideMark/>
          </w:tcPr>
          <w:p w14:paraId="3FC176B9"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VINCULACIÓN Y EXTENSIÓN</w:t>
            </w:r>
          </w:p>
        </w:tc>
      </w:tr>
      <w:tr w:rsidR="00780CF5" w:rsidRPr="00CB3BBB" w14:paraId="661DE02F"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6CB59E9D"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0E92E0F4"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shd w:val="clear" w:color="000000" w:fill="FFFFFF"/>
            <w:noWrap/>
            <w:vAlign w:val="center"/>
            <w:hideMark/>
          </w:tcPr>
          <w:p w14:paraId="33CCA41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711" w:type="pct"/>
            <w:tcBorders>
              <w:top w:val="nil"/>
              <w:left w:val="nil"/>
              <w:bottom w:val="single" w:sz="8" w:space="0" w:color="auto"/>
              <w:right w:val="single" w:sz="8" w:space="0" w:color="auto"/>
            </w:tcBorders>
            <w:shd w:val="clear" w:color="000000" w:fill="FFFFFF"/>
            <w:noWrap/>
            <w:vAlign w:val="center"/>
            <w:hideMark/>
          </w:tcPr>
          <w:p w14:paraId="4CC0E492"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2391" w:type="pct"/>
            <w:tcBorders>
              <w:top w:val="nil"/>
              <w:left w:val="nil"/>
              <w:bottom w:val="single" w:sz="8" w:space="0" w:color="auto"/>
              <w:right w:val="single" w:sz="8" w:space="0" w:color="auto"/>
            </w:tcBorders>
            <w:shd w:val="clear" w:color="000000" w:fill="FFFFFF"/>
            <w:noWrap/>
            <w:vAlign w:val="center"/>
            <w:hideMark/>
          </w:tcPr>
          <w:p w14:paraId="1F0D8E6E"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GESTIÓN</w:t>
            </w:r>
          </w:p>
        </w:tc>
      </w:tr>
      <w:tr w:rsidR="00780CF5" w:rsidRPr="00CB3BBB" w14:paraId="4C464753"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232E5D3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44B9ECC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5</w:t>
            </w:r>
          </w:p>
        </w:tc>
        <w:tc>
          <w:tcPr>
            <w:tcW w:w="711" w:type="pct"/>
            <w:tcBorders>
              <w:top w:val="nil"/>
              <w:left w:val="nil"/>
              <w:bottom w:val="single" w:sz="8" w:space="0" w:color="auto"/>
              <w:right w:val="single" w:sz="8" w:space="0" w:color="auto"/>
            </w:tcBorders>
            <w:shd w:val="clear" w:color="000000" w:fill="FBE2D5"/>
            <w:noWrap/>
            <w:vAlign w:val="center"/>
            <w:hideMark/>
          </w:tcPr>
          <w:p w14:paraId="2BBD6F2D"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5</w:t>
            </w:r>
          </w:p>
        </w:tc>
        <w:tc>
          <w:tcPr>
            <w:tcW w:w="711" w:type="pct"/>
            <w:tcBorders>
              <w:top w:val="nil"/>
              <w:left w:val="nil"/>
              <w:bottom w:val="single" w:sz="8" w:space="0" w:color="auto"/>
              <w:right w:val="single" w:sz="8" w:space="0" w:color="auto"/>
            </w:tcBorders>
            <w:shd w:val="clear" w:color="000000" w:fill="FBE2D5"/>
            <w:noWrap/>
            <w:vAlign w:val="center"/>
            <w:hideMark/>
          </w:tcPr>
          <w:p w14:paraId="1D5EE5D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5CA54B4A"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EDUCACIÓN PARA ADULTOS</w:t>
            </w:r>
          </w:p>
        </w:tc>
      </w:tr>
      <w:tr w:rsidR="00780CF5" w:rsidRPr="00CB3BBB" w14:paraId="3D5FDC02" w14:textId="77777777" w:rsidTr="00371EE8">
        <w:trPr>
          <w:trHeight w:val="293"/>
        </w:trPr>
        <w:tc>
          <w:tcPr>
            <w:tcW w:w="593" w:type="pct"/>
            <w:tcBorders>
              <w:top w:val="nil"/>
              <w:left w:val="single" w:sz="8" w:space="0" w:color="auto"/>
              <w:bottom w:val="single" w:sz="8" w:space="0" w:color="auto"/>
              <w:right w:val="single" w:sz="8" w:space="0" w:color="auto"/>
            </w:tcBorders>
            <w:noWrap/>
            <w:vAlign w:val="center"/>
            <w:hideMark/>
          </w:tcPr>
          <w:p w14:paraId="3F2B1524"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noWrap/>
            <w:vAlign w:val="center"/>
            <w:hideMark/>
          </w:tcPr>
          <w:p w14:paraId="72D6E5AF"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noWrap/>
            <w:vAlign w:val="center"/>
            <w:hideMark/>
          </w:tcPr>
          <w:p w14:paraId="3936621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noWrap/>
            <w:vAlign w:val="center"/>
            <w:hideMark/>
          </w:tcPr>
          <w:p w14:paraId="765DB50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noWrap/>
            <w:vAlign w:val="center"/>
            <w:hideMark/>
          </w:tcPr>
          <w:p w14:paraId="03F732AD"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EDUCACIÓN PARA ADULTOS</w:t>
            </w:r>
          </w:p>
        </w:tc>
      </w:tr>
      <w:tr w:rsidR="00780CF5" w:rsidRPr="00CB3BBB" w14:paraId="36D15ECE"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2188054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7A404D3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shd w:val="clear" w:color="000000" w:fill="FFFFFF"/>
            <w:noWrap/>
            <w:vAlign w:val="center"/>
            <w:hideMark/>
          </w:tcPr>
          <w:p w14:paraId="0FDFF714"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shd w:val="clear" w:color="000000" w:fill="FFFFFF"/>
            <w:noWrap/>
            <w:vAlign w:val="center"/>
            <w:hideMark/>
          </w:tcPr>
          <w:p w14:paraId="1E166C8B"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2391" w:type="pct"/>
            <w:tcBorders>
              <w:top w:val="nil"/>
              <w:left w:val="nil"/>
              <w:bottom w:val="single" w:sz="8" w:space="0" w:color="auto"/>
              <w:right w:val="single" w:sz="8" w:space="0" w:color="auto"/>
            </w:tcBorders>
            <w:shd w:val="clear" w:color="000000" w:fill="FFFFFF"/>
            <w:noWrap/>
            <w:vAlign w:val="center"/>
            <w:hideMark/>
          </w:tcPr>
          <w:p w14:paraId="5D4EE5C3"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GESTIÓN</w:t>
            </w:r>
          </w:p>
        </w:tc>
      </w:tr>
      <w:tr w:rsidR="00780CF5" w:rsidRPr="00CB3BBB" w14:paraId="6A009C05"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192ECD1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337DE2EA"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5</w:t>
            </w:r>
          </w:p>
        </w:tc>
        <w:tc>
          <w:tcPr>
            <w:tcW w:w="711" w:type="pct"/>
            <w:tcBorders>
              <w:top w:val="nil"/>
              <w:left w:val="nil"/>
              <w:bottom w:val="single" w:sz="8" w:space="0" w:color="auto"/>
              <w:right w:val="single" w:sz="8" w:space="0" w:color="auto"/>
            </w:tcBorders>
            <w:shd w:val="clear" w:color="000000" w:fill="FBE2D5"/>
            <w:noWrap/>
            <w:vAlign w:val="center"/>
            <w:hideMark/>
          </w:tcPr>
          <w:p w14:paraId="7F76E765"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6</w:t>
            </w:r>
          </w:p>
        </w:tc>
        <w:tc>
          <w:tcPr>
            <w:tcW w:w="711" w:type="pct"/>
            <w:tcBorders>
              <w:top w:val="nil"/>
              <w:left w:val="nil"/>
              <w:bottom w:val="single" w:sz="8" w:space="0" w:color="auto"/>
              <w:right w:val="single" w:sz="8" w:space="0" w:color="auto"/>
            </w:tcBorders>
            <w:shd w:val="clear" w:color="000000" w:fill="FBE2D5"/>
            <w:noWrap/>
            <w:vAlign w:val="center"/>
            <w:hideMark/>
          </w:tcPr>
          <w:p w14:paraId="0F981D55"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59AA014C"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OTROS SERVICIOS EDUCATIVOS Y ACTIVIDADES INHERENTES</w:t>
            </w:r>
          </w:p>
        </w:tc>
      </w:tr>
      <w:tr w:rsidR="00780CF5" w:rsidRPr="00CB3BBB" w14:paraId="7DD250B7"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346E5CB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08E867E0"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shd w:val="clear" w:color="000000" w:fill="FFFFFF"/>
            <w:noWrap/>
            <w:vAlign w:val="center"/>
            <w:hideMark/>
          </w:tcPr>
          <w:p w14:paraId="56E5AC1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6</w:t>
            </w:r>
          </w:p>
        </w:tc>
        <w:tc>
          <w:tcPr>
            <w:tcW w:w="711" w:type="pct"/>
            <w:tcBorders>
              <w:top w:val="nil"/>
              <w:left w:val="nil"/>
              <w:bottom w:val="single" w:sz="8" w:space="0" w:color="auto"/>
              <w:right w:val="single" w:sz="8" w:space="0" w:color="auto"/>
            </w:tcBorders>
            <w:shd w:val="clear" w:color="000000" w:fill="FFFFFF"/>
            <w:noWrap/>
            <w:vAlign w:val="center"/>
            <w:hideMark/>
          </w:tcPr>
          <w:p w14:paraId="44085655"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0EE4E282"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OTROS SERVICIOS EDUCATIVOS Y ACTIVIDADES INHERENTES</w:t>
            </w:r>
          </w:p>
        </w:tc>
      </w:tr>
      <w:tr w:rsidR="00780CF5" w:rsidRPr="00CB3BBB" w14:paraId="7E3F89DE" w14:textId="77777777" w:rsidTr="00371EE8">
        <w:trPr>
          <w:trHeight w:val="308"/>
        </w:trPr>
        <w:tc>
          <w:tcPr>
            <w:tcW w:w="593" w:type="pct"/>
            <w:tcBorders>
              <w:top w:val="nil"/>
              <w:left w:val="single" w:sz="8" w:space="0" w:color="auto"/>
              <w:bottom w:val="single" w:sz="8" w:space="0" w:color="auto"/>
              <w:right w:val="single" w:sz="8" w:space="0" w:color="auto"/>
            </w:tcBorders>
            <w:shd w:val="clear" w:color="000000" w:fill="E48876"/>
            <w:noWrap/>
            <w:vAlign w:val="center"/>
            <w:hideMark/>
          </w:tcPr>
          <w:p w14:paraId="086F853A"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E48876"/>
            <w:noWrap/>
            <w:vAlign w:val="center"/>
            <w:hideMark/>
          </w:tcPr>
          <w:p w14:paraId="3956C894"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6</w:t>
            </w:r>
          </w:p>
        </w:tc>
        <w:tc>
          <w:tcPr>
            <w:tcW w:w="711" w:type="pct"/>
            <w:tcBorders>
              <w:top w:val="nil"/>
              <w:left w:val="nil"/>
              <w:bottom w:val="single" w:sz="8" w:space="0" w:color="auto"/>
              <w:right w:val="single" w:sz="8" w:space="0" w:color="auto"/>
            </w:tcBorders>
            <w:shd w:val="clear" w:color="000000" w:fill="E48876"/>
            <w:noWrap/>
            <w:vAlign w:val="center"/>
            <w:hideMark/>
          </w:tcPr>
          <w:p w14:paraId="5159ACA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711" w:type="pct"/>
            <w:tcBorders>
              <w:top w:val="nil"/>
              <w:left w:val="nil"/>
              <w:bottom w:val="single" w:sz="8" w:space="0" w:color="auto"/>
              <w:right w:val="single" w:sz="8" w:space="0" w:color="auto"/>
            </w:tcBorders>
            <w:shd w:val="clear" w:color="000000" w:fill="E48876"/>
            <w:noWrap/>
            <w:vAlign w:val="center"/>
            <w:hideMark/>
          </w:tcPr>
          <w:p w14:paraId="78428405"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E48876"/>
            <w:noWrap/>
            <w:vAlign w:val="center"/>
            <w:hideMark/>
          </w:tcPr>
          <w:p w14:paraId="2ACFBAD7" w14:textId="77777777" w:rsidR="00780CF5" w:rsidRPr="00371EE8" w:rsidRDefault="00780CF5" w:rsidP="00780CF5">
            <w:pPr>
              <w:spacing w:after="0" w:line="240" w:lineRule="auto"/>
              <w:jc w:val="both"/>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PROTECCIÓN SOCIAL</w:t>
            </w:r>
          </w:p>
        </w:tc>
      </w:tr>
      <w:tr w:rsidR="00780CF5" w:rsidRPr="00CB3BBB" w14:paraId="77053ADE"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6698F99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15ABFE15"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6</w:t>
            </w:r>
          </w:p>
        </w:tc>
        <w:tc>
          <w:tcPr>
            <w:tcW w:w="711" w:type="pct"/>
            <w:tcBorders>
              <w:top w:val="nil"/>
              <w:left w:val="nil"/>
              <w:bottom w:val="single" w:sz="8" w:space="0" w:color="auto"/>
              <w:right w:val="single" w:sz="8" w:space="0" w:color="auto"/>
            </w:tcBorders>
            <w:shd w:val="clear" w:color="000000" w:fill="FBE2D5"/>
            <w:noWrap/>
            <w:vAlign w:val="center"/>
            <w:hideMark/>
          </w:tcPr>
          <w:p w14:paraId="023F388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4E6794A3"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76BE2102"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ENFERMEDAD E INCAPACIDAD</w:t>
            </w:r>
          </w:p>
        </w:tc>
      </w:tr>
      <w:tr w:rsidR="00780CF5" w:rsidRPr="00CB3BBB" w14:paraId="1C311EA0"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1EB03B48"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69DEEA88"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6</w:t>
            </w:r>
          </w:p>
        </w:tc>
        <w:tc>
          <w:tcPr>
            <w:tcW w:w="711" w:type="pct"/>
            <w:tcBorders>
              <w:top w:val="nil"/>
              <w:left w:val="nil"/>
              <w:bottom w:val="single" w:sz="8" w:space="0" w:color="auto"/>
              <w:right w:val="single" w:sz="8" w:space="0" w:color="auto"/>
            </w:tcBorders>
            <w:shd w:val="clear" w:color="000000" w:fill="FFFFFF"/>
            <w:noWrap/>
            <w:vAlign w:val="center"/>
            <w:hideMark/>
          </w:tcPr>
          <w:p w14:paraId="27D85825"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31BA5D22"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5593A516"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ENFERMEDAD E INCAPACIDAD</w:t>
            </w:r>
          </w:p>
        </w:tc>
      </w:tr>
      <w:tr w:rsidR="00780CF5" w:rsidRPr="00CB3BBB" w14:paraId="6842631C"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2370AD9A"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34C0BFBE"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6</w:t>
            </w:r>
          </w:p>
        </w:tc>
        <w:tc>
          <w:tcPr>
            <w:tcW w:w="711" w:type="pct"/>
            <w:tcBorders>
              <w:top w:val="nil"/>
              <w:left w:val="nil"/>
              <w:bottom w:val="single" w:sz="8" w:space="0" w:color="auto"/>
              <w:right w:val="single" w:sz="8" w:space="0" w:color="auto"/>
            </w:tcBorders>
            <w:shd w:val="clear" w:color="000000" w:fill="FBE2D5"/>
            <w:noWrap/>
            <w:vAlign w:val="center"/>
            <w:hideMark/>
          </w:tcPr>
          <w:p w14:paraId="6188AAD9"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530F23F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06E3B278"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EDAD AVANZADA</w:t>
            </w:r>
          </w:p>
        </w:tc>
      </w:tr>
      <w:tr w:rsidR="00780CF5" w:rsidRPr="00CB3BBB" w14:paraId="4DE2EFB3"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55E107E1"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34F8335B"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6</w:t>
            </w:r>
          </w:p>
        </w:tc>
        <w:tc>
          <w:tcPr>
            <w:tcW w:w="711" w:type="pct"/>
            <w:tcBorders>
              <w:top w:val="nil"/>
              <w:left w:val="nil"/>
              <w:bottom w:val="single" w:sz="8" w:space="0" w:color="auto"/>
              <w:right w:val="single" w:sz="8" w:space="0" w:color="auto"/>
            </w:tcBorders>
            <w:shd w:val="clear" w:color="000000" w:fill="FFFFFF"/>
            <w:noWrap/>
            <w:vAlign w:val="center"/>
            <w:hideMark/>
          </w:tcPr>
          <w:p w14:paraId="30D70420"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43C5FFD7"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1DF4A822"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EDAD AVANZADA</w:t>
            </w:r>
          </w:p>
        </w:tc>
      </w:tr>
      <w:tr w:rsidR="00780CF5" w:rsidRPr="00CB3BBB" w14:paraId="6A613168"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16128D95"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60CE41A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6</w:t>
            </w:r>
          </w:p>
        </w:tc>
        <w:tc>
          <w:tcPr>
            <w:tcW w:w="711" w:type="pct"/>
            <w:tcBorders>
              <w:top w:val="nil"/>
              <w:left w:val="nil"/>
              <w:bottom w:val="single" w:sz="8" w:space="0" w:color="auto"/>
              <w:right w:val="single" w:sz="8" w:space="0" w:color="auto"/>
            </w:tcBorders>
            <w:shd w:val="clear" w:color="000000" w:fill="FBE2D5"/>
            <w:noWrap/>
            <w:vAlign w:val="center"/>
            <w:hideMark/>
          </w:tcPr>
          <w:p w14:paraId="63B98A2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5FF6800A"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0E9AF978"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FAMILIA E HIJOS</w:t>
            </w:r>
          </w:p>
        </w:tc>
      </w:tr>
      <w:tr w:rsidR="00780CF5" w:rsidRPr="00CB3BBB" w14:paraId="2665C980"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2DB14131"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041EC98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6</w:t>
            </w:r>
          </w:p>
        </w:tc>
        <w:tc>
          <w:tcPr>
            <w:tcW w:w="711" w:type="pct"/>
            <w:tcBorders>
              <w:top w:val="nil"/>
              <w:left w:val="nil"/>
              <w:bottom w:val="single" w:sz="8" w:space="0" w:color="auto"/>
              <w:right w:val="single" w:sz="8" w:space="0" w:color="auto"/>
            </w:tcBorders>
            <w:shd w:val="clear" w:color="000000" w:fill="FFFFFF"/>
            <w:noWrap/>
            <w:vAlign w:val="center"/>
            <w:hideMark/>
          </w:tcPr>
          <w:p w14:paraId="2C26C40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663BBF13"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1D1E1705"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FAMILIA E HIJOS</w:t>
            </w:r>
          </w:p>
        </w:tc>
      </w:tr>
      <w:tr w:rsidR="00780CF5" w:rsidRPr="00CB3BBB" w14:paraId="4F2813AF"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29EFED3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746B6BC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6</w:t>
            </w:r>
          </w:p>
        </w:tc>
        <w:tc>
          <w:tcPr>
            <w:tcW w:w="711" w:type="pct"/>
            <w:tcBorders>
              <w:top w:val="nil"/>
              <w:left w:val="nil"/>
              <w:bottom w:val="single" w:sz="8" w:space="0" w:color="auto"/>
              <w:right w:val="single" w:sz="8" w:space="0" w:color="auto"/>
            </w:tcBorders>
            <w:shd w:val="clear" w:color="000000" w:fill="FBE2D5"/>
            <w:noWrap/>
            <w:vAlign w:val="center"/>
            <w:hideMark/>
          </w:tcPr>
          <w:p w14:paraId="5811CE16"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711" w:type="pct"/>
            <w:tcBorders>
              <w:top w:val="nil"/>
              <w:left w:val="nil"/>
              <w:bottom w:val="single" w:sz="8" w:space="0" w:color="auto"/>
              <w:right w:val="single" w:sz="8" w:space="0" w:color="auto"/>
            </w:tcBorders>
            <w:shd w:val="clear" w:color="000000" w:fill="FBE2D5"/>
            <w:noWrap/>
            <w:vAlign w:val="center"/>
            <w:hideMark/>
          </w:tcPr>
          <w:p w14:paraId="3E1C0F5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55844A6D"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DESEMPLEO</w:t>
            </w:r>
          </w:p>
        </w:tc>
      </w:tr>
      <w:tr w:rsidR="00780CF5" w:rsidRPr="00CB3BBB" w14:paraId="308640D1"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4F88037B"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2FFA5688"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6</w:t>
            </w:r>
          </w:p>
        </w:tc>
        <w:tc>
          <w:tcPr>
            <w:tcW w:w="711" w:type="pct"/>
            <w:tcBorders>
              <w:top w:val="nil"/>
              <w:left w:val="nil"/>
              <w:bottom w:val="single" w:sz="8" w:space="0" w:color="auto"/>
              <w:right w:val="single" w:sz="8" w:space="0" w:color="auto"/>
            </w:tcBorders>
            <w:shd w:val="clear" w:color="000000" w:fill="FFFFFF"/>
            <w:noWrap/>
            <w:vAlign w:val="center"/>
            <w:hideMark/>
          </w:tcPr>
          <w:p w14:paraId="31D678DF"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711" w:type="pct"/>
            <w:tcBorders>
              <w:top w:val="nil"/>
              <w:left w:val="nil"/>
              <w:bottom w:val="single" w:sz="8" w:space="0" w:color="auto"/>
              <w:right w:val="single" w:sz="8" w:space="0" w:color="auto"/>
            </w:tcBorders>
            <w:shd w:val="clear" w:color="000000" w:fill="FFFFFF"/>
            <w:noWrap/>
            <w:vAlign w:val="center"/>
            <w:hideMark/>
          </w:tcPr>
          <w:p w14:paraId="0BE7D835"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585E30E2"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 xml:space="preserve">DESEMPLEO </w:t>
            </w:r>
          </w:p>
        </w:tc>
      </w:tr>
      <w:tr w:rsidR="00780CF5" w:rsidRPr="00CB3BBB" w14:paraId="547EF20F"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29716F4A"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7FC729C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6</w:t>
            </w:r>
          </w:p>
        </w:tc>
        <w:tc>
          <w:tcPr>
            <w:tcW w:w="711" w:type="pct"/>
            <w:tcBorders>
              <w:top w:val="nil"/>
              <w:left w:val="nil"/>
              <w:bottom w:val="single" w:sz="8" w:space="0" w:color="auto"/>
              <w:right w:val="single" w:sz="8" w:space="0" w:color="auto"/>
            </w:tcBorders>
            <w:shd w:val="clear" w:color="000000" w:fill="FBE2D5"/>
            <w:noWrap/>
            <w:vAlign w:val="center"/>
            <w:hideMark/>
          </w:tcPr>
          <w:p w14:paraId="169B4EA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5</w:t>
            </w:r>
          </w:p>
        </w:tc>
        <w:tc>
          <w:tcPr>
            <w:tcW w:w="711" w:type="pct"/>
            <w:tcBorders>
              <w:top w:val="nil"/>
              <w:left w:val="nil"/>
              <w:bottom w:val="single" w:sz="8" w:space="0" w:color="auto"/>
              <w:right w:val="single" w:sz="8" w:space="0" w:color="auto"/>
            </w:tcBorders>
            <w:shd w:val="clear" w:color="000000" w:fill="FBE2D5"/>
            <w:noWrap/>
            <w:vAlign w:val="center"/>
            <w:hideMark/>
          </w:tcPr>
          <w:p w14:paraId="5F242FF5"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0A50B00F"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ALIMENTACIÓN Y NUTRICIÓN</w:t>
            </w:r>
          </w:p>
        </w:tc>
      </w:tr>
      <w:tr w:rsidR="00780CF5" w:rsidRPr="00CB3BBB" w14:paraId="64186097"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251915A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4E603FDF"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6</w:t>
            </w:r>
          </w:p>
        </w:tc>
        <w:tc>
          <w:tcPr>
            <w:tcW w:w="711" w:type="pct"/>
            <w:tcBorders>
              <w:top w:val="nil"/>
              <w:left w:val="nil"/>
              <w:bottom w:val="single" w:sz="8" w:space="0" w:color="auto"/>
              <w:right w:val="single" w:sz="8" w:space="0" w:color="auto"/>
            </w:tcBorders>
            <w:shd w:val="clear" w:color="000000" w:fill="FFFFFF"/>
            <w:noWrap/>
            <w:vAlign w:val="center"/>
            <w:hideMark/>
          </w:tcPr>
          <w:p w14:paraId="5D7F1B30"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shd w:val="clear" w:color="000000" w:fill="FFFFFF"/>
            <w:noWrap/>
            <w:vAlign w:val="center"/>
            <w:hideMark/>
          </w:tcPr>
          <w:p w14:paraId="7042DDB8"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5040E184"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ALIMENTACIÓN Y NUTRICIÓN</w:t>
            </w:r>
          </w:p>
        </w:tc>
      </w:tr>
      <w:tr w:rsidR="00780CF5" w:rsidRPr="00CB3BBB" w14:paraId="4CA23DC7"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163E605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7201C6A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6</w:t>
            </w:r>
          </w:p>
        </w:tc>
        <w:tc>
          <w:tcPr>
            <w:tcW w:w="711" w:type="pct"/>
            <w:tcBorders>
              <w:top w:val="nil"/>
              <w:left w:val="nil"/>
              <w:bottom w:val="single" w:sz="8" w:space="0" w:color="auto"/>
              <w:right w:val="single" w:sz="8" w:space="0" w:color="auto"/>
            </w:tcBorders>
            <w:shd w:val="clear" w:color="000000" w:fill="FBE2D5"/>
            <w:noWrap/>
            <w:vAlign w:val="center"/>
            <w:hideMark/>
          </w:tcPr>
          <w:p w14:paraId="492E326E"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6</w:t>
            </w:r>
          </w:p>
        </w:tc>
        <w:tc>
          <w:tcPr>
            <w:tcW w:w="711" w:type="pct"/>
            <w:tcBorders>
              <w:top w:val="nil"/>
              <w:left w:val="nil"/>
              <w:bottom w:val="single" w:sz="8" w:space="0" w:color="auto"/>
              <w:right w:val="single" w:sz="8" w:space="0" w:color="auto"/>
            </w:tcBorders>
            <w:shd w:val="clear" w:color="000000" w:fill="FBE2D5"/>
            <w:noWrap/>
            <w:vAlign w:val="center"/>
            <w:hideMark/>
          </w:tcPr>
          <w:p w14:paraId="0C51904A"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301910B2"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APOYO SOCIAL PARA LA VIVIENDA</w:t>
            </w:r>
          </w:p>
        </w:tc>
      </w:tr>
      <w:tr w:rsidR="00780CF5" w:rsidRPr="00CB3BBB" w14:paraId="223B97E0"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0728CF37"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43A2353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6</w:t>
            </w:r>
          </w:p>
        </w:tc>
        <w:tc>
          <w:tcPr>
            <w:tcW w:w="711" w:type="pct"/>
            <w:tcBorders>
              <w:top w:val="nil"/>
              <w:left w:val="nil"/>
              <w:bottom w:val="single" w:sz="8" w:space="0" w:color="auto"/>
              <w:right w:val="single" w:sz="8" w:space="0" w:color="auto"/>
            </w:tcBorders>
            <w:shd w:val="clear" w:color="000000" w:fill="FFFFFF"/>
            <w:noWrap/>
            <w:vAlign w:val="center"/>
            <w:hideMark/>
          </w:tcPr>
          <w:p w14:paraId="40E15135"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6</w:t>
            </w:r>
          </w:p>
        </w:tc>
        <w:tc>
          <w:tcPr>
            <w:tcW w:w="711" w:type="pct"/>
            <w:tcBorders>
              <w:top w:val="nil"/>
              <w:left w:val="nil"/>
              <w:bottom w:val="single" w:sz="8" w:space="0" w:color="auto"/>
              <w:right w:val="single" w:sz="8" w:space="0" w:color="auto"/>
            </w:tcBorders>
            <w:shd w:val="clear" w:color="000000" w:fill="FFFFFF"/>
            <w:noWrap/>
            <w:vAlign w:val="center"/>
            <w:hideMark/>
          </w:tcPr>
          <w:p w14:paraId="1EF5353F"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4008874E"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APOYO SOCIAL PARA LA VIVIENDA</w:t>
            </w:r>
          </w:p>
        </w:tc>
      </w:tr>
      <w:tr w:rsidR="00780CF5" w:rsidRPr="00CB3BBB" w14:paraId="18252F5A"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633E2C5D"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6338CA45"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6</w:t>
            </w:r>
          </w:p>
        </w:tc>
        <w:tc>
          <w:tcPr>
            <w:tcW w:w="711" w:type="pct"/>
            <w:tcBorders>
              <w:top w:val="nil"/>
              <w:left w:val="nil"/>
              <w:bottom w:val="single" w:sz="8" w:space="0" w:color="auto"/>
              <w:right w:val="single" w:sz="8" w:space="0" w:color="auto"/>
            </w:tcBorders>
            <w:shd w:val="clear" w:color="000000" w:fill="FBE2D5"/>
            <w:noWrap/>
            <w:vAlign w:val="center"/>
            <w:hideMark/>
          </w:tcPr>
          <w:p w14:paraId="14B494C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7</w:t>
            </w:r>
          </w:p>
        </w:tc>
        <w:tc>
          <w:tcPr>
            <w:tcW w:w="711" w:type="pct"/>
            <w:tcBorders>
              <w:top w:val="nil"/>
              <w:left w:val="nil"/>
              <w:bottom w:val="single" w:sz="8" w:space="0" w:color="auto"/>
              <w:right w:val="single" w:sz="8" w:space="0" w:color="auto"/>
            </w:tcBorders>
            <w:shd w:val="clear" w:color="000000" w:fill="FBE2D5"/>
            <w:noWrap/>
            <w:vAlign w:val="center"/>
            <w:hideMark/>
          </w:tcPr>
          <w:p w14:paraId="6EBC7CB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5009844C"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INDÍGENAS</w:t>
            </w:r>
          </w:p>
        </w:tc>
      </w:tr>
      <w:tr w:rsidR="00780CF5" w:rsidRPr="00CB3BBB" w14:paraId="1E1C4827"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65965E11"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54A3B23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6</w:t>
            </w:r>
          </w:p>
        </w:tc>
        <w:tc>
          <w:tcPr>
            <w:tcW w:w="711" w:type="pct"/>
            <w:tcBorders>
              <w:top w:val="nil"/>
              <w:left w:val="nil"/>
              <w:bottom w:val="single" w:sz="8" w:space="0" w:color="auto"/>
              <w:right w:val="single" w:sz="8" w:space="0" w:color="auto"/>
            </w:tcBorders>
            <w:shd w:val="clear" w:color="000000" w:fill="FFFFFF"/>
            <w:noWrap/>
            <w:vAlign w:val="center"/>
            <w:hideMark/>
          </w:tcPr>
          <w:p w14:paraId="26F9452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7</w:t>
            </w:r>
          </w:p>
        </w:tc>
        <w:tc>
          <w:tcPr>
            <w:tcW w:w="711" w:type="pct"/>
            <w:tcBorders>
              <w:top w:val="nil"/>
              <w:left w:val="nil"/>
              <w:bottom w:val="single" w:sz="8" w:space="0" w:color="auto"/>
              <w:right w:val="single" w:sz="8" w:space="0" w:color="auto"/>
            </w:tcBorders>
            <w:shd w:val="clear" w:color="000000" w:fill="FFFFFF"/>
            <w:noWrap/>
            <w:vAlign w:val="center"/>
            <w:hideMark/>
          </w:tcPr>
          <w:p w14:paraId="43DF6441"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6C15DF16"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INDÍGENAS</w:t>
            </w:r>
          </w:p>
        </w:tc>
      </w:tr>
      <w:tr w:rsidR="00780CF5" w:rsidRPr="00CB3BBB" w14:paraId="1EF78269"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3E08CF1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72FCA34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6</w:t>
            </w:r>
          </w:p>
        </w:tc>
        <w:tc>
          <w:tcPr>
            <w:tcW w:w="711" w:type="pct"/>
            <w:tcBorders>
              <w:top w:val="nil"/>
              <w:left w:val="nil"/>
              <w:bottom w:val="single" w:sz="8" w:space="0" w:color="auto"/>
              <w:right w:val="single" w:sz="8" w:space="0" w:color="auto"/>
            </w:tcBorders>
            <w:shd w:val="clear" w:color="000000" w:fill="FBE2D5"/>
            <w:noWrap/>
            <w:vAlign w:val="center"/>
            <w:hideMark/>
          </w:tcPr>
          <w:p w14:paraId="6110CE6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8</w:t>
            </w:r>
          </w:p>
        </w:tc>
        <w:tc>
          <w:tcPr>
            <w:tcW w:w="711" w:type="pct"/>
            <w:tcBorders>
              <w:top w:val="nil"/>
              <w:left w:val="nil"/>
              <w:bottom w:val="single" w:sz="8" w:space="0" w:color="auto"/>
              <w:right w:val="single" w:sz="8" w:space="0" w:color="auto"/>
            </w:tcBorders>
            <w:shd w:val="clear" w:color="000000" w:fill="FBE2D5"/>
            <w:noWrap/>
            <w:vAlign w:val="center"/>
            <w:hideMark/>
          </w:tcPr>
          <w:p w14:paraId="5CCB501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7ECD2453"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OTROS GRUPOS VULNERABLES</w:t>
            </w:r>
          </w:p>
        </w:tc>
      </w:tr>
      <w:tr w:rsidR="00780CF5" w:rsidRPr="00CB3BBB" w14:paraId="5D1AA405"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1852AC2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36A3C60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6</w:t>
            </w:r>
          </w:p>
        </w:tc>
        <w:tc>
          <w:tcPr>
            <w:tcW w:w="711" w:type="pct"/>
            <w:tcBorders>
              <w:top w:val="nil"/>
              <w:left w:val="nil"/>
              <w:bottom w:val="single" w:sz="8" w:space="0" w:color="auto"/>
              <w:right w:val="single" w:sz="8" w:space="0" w:color="auto"/>
            </w:tcBorders>
            <w:shd w:val="clear" w:color="000000" w:fill="FFFFFF"/>
            <w:noWrap/>
            <w:vAlign w:val="center"/>
            <w:hideMark/>
          </w:tcPr>
          <w:p w14:paraId="43F12DFF"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8</w:t>
            </w:r>
          </w:p>
        </w:tc>
        <w:tc>
          <w:tcPr>
            <w:tcW w:w="711" w:type="pct"/>
            <w:tcBorders>
              <w:top w:val="nil"/>
              <w:left w:val="nil"/>
              <w:bottom w:val="single" w:sz="8" w:space="0" w:color="auto"/>
              <w:right w:val="single" w:sz="8" w:space="0" w:color="auto"/>
            </w:tcBorders>
            <w:shd w:val="clear" w:color="000000" w:fill="FFFFFF"/>
            <w:noWrap/>
            <w:vAlign w:val="center"/>
            <w:hideMark/>
          </w:tcPr>
          <w:p w14:paraId="167E6A9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0ACC5D0E"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OTROS GRUPOS VULNERABLES</w:t>
            </w:r>
          </w:p>
        </w:tc>
      </w:tr>
      <w:tr w:rsidR="00780CF5" w:rsidRPr="00CB3BBB" w14:paraId="1B65811F"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62134E06"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FBE2D5"/>
            <w:noWrap/>
            <w:vAlign w:val="center"/>
            <w:hideMark/>
          </w:tcPr>
          <w:p w14:paraId="19A51FD6"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6</w:t>
            </w:r>
          </w:p>
        </w:tc>
        <w:tc>
          <w:tcPr>
            <w:tcW w:w="711" w:type="pct"/>
            <w:tcBorders>
              <w:top w:val="nil"/>
              <w:left w:val="nil"/>
              <w:bottom w:val="single" w:sz="8" w:space="0" w:color="auto"/>
              <w:right w:val="single" w:sz="8" w:space="0" w:color="auto"/>
            </w:tcBorders>
            <w:shd w:val="clear" w:color="000000" w:fill="FBE2D5"/>
            <w:noWrap/>
            <w:vAlign w:val="center"/>
            <w:hideMark/>
          </w:tcPr>
          <w:p w14:paraId="6EC31E8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9</w:t>
            </w:r>
          </w:p>
        </w:tc>
        <w:tc>
          <w:tcPr>
            <w:tcW w:w="711" w:type="pct"/>
            <w:tcBorders>
              <w:top w:val="nil"/>
              <w:left w:val="nil"/>
              <w:bottom w:val="single" w:sz="8" w:space="0" w:color="auto"/>
              <w:right w:val="single" w:sz="8" w:space="0" w:color="auto"/>
            </w:tcBorders>
            <w:shd w:val="clear" w:color="000000" w:fill="FBE2D5"/>
            <w:noWrap/>
            <w:vAlign w:val="center"/>
            <w:hideMark/>
          </w:tcPr>
          <w:p w14:paraId="4E77B77A"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61C69C42"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 xml:space="preserve">OTROS DE </w:t>
            </w:r>
            <w:proofErr w:type="gramStart"/>
            <w:r w:rsidRPr="00371EE8">
              <w:rPr>
                <w:rFonts w:ascii="Arial" w:eastAsia="Times New Roman" w:hAnsi="Arial" w:cs="Arial"/>
                <w:sz w:val="18"/>
                <w:szCs w:val="18"/>
                <w:lang w:eastAsia="es-MX" w:bidi="ar-SA"/>
              </w:rPr>
              <w:t>SEGURIDAD SOCIAL Y ASISTENCIA SOCIAL</w:t>
            </w:r>
            <w:proofErr w:type="gramEnd"/>
          </w:p>
        </w:tc>
      </w:tr>
      <w:tr w:rsidR="00780CF5" w:rsidRPr="00CB3BBB" w14:paraId="4A7E9DB1"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20174061"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370D92F8"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6</w:t>
            </w:r>
          </w:p>
        </w:tc>
        <w:tc>
          <w:tcPr>
            <w:tcW w:w="711" w:type="pct"/>
            <w:tcBorders>
              <w:top w:val="nil"/>
              <w:left w:val="nil"/>
              <w:bottom w:val="single" w:sz="8" w:space="0" w:color="auto"/>
              <w:right w:val="single" w:sz="8" w:space="0" w:color="auto"/>
            </w:tcBorders>
            <w:shd w:val="clear" w:color="000000" w:fill="FFFFFF"/>
            <w:noWrap/>
            <w:vAlign w:val="center"/>
            <w:hideMark/>
          </w:tcPr>
          <w:p w14:paraId="1ECC03BF"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9</w:t>
            </w:r>
          </w:p>
        </w:tc>
        <w:tc>
          <w:tcPr>
            <w:tcW w:w="711" w:type="pct"/>
            <w:tcBorders>
              <w:top w:val="nil"/>
              <w:left w:val="nil"/>
              <w:bottom w:val="single" w:sz="8" w:space="0" w:color="auto"/>
              <w:right w:val="single" w:sz="8" w:space="0" w:color="auto"/>
            </w:tcBorders>
            <w:shd w:val="clear" w:color="000000" w:fill="FFFFFF"/>
            <w:noWrap/>
            <w:vAlign w:val="center"/>
            <w:hideMark/>
          </w:tcPr>
          <w:p w14:paraId="13B86D1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253DAF66"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 xml:space="preserve">OTROS DE </w:t>
            </w:r>
            <w:proofErr w:type="gramStart"/>
            <w:r w:rsidRPr="00371EE8">
              <w:rPr>
                <w:rFonts w:ascii="Arial" w:eastAsia="Times New Roman" w:hAnsi="Arial" w:cs="Arial"/>
                <w:sz w:val="18"/>
                <w:szCs w:val="18"/>
                <w:lang w:eastAsia="es-MX" w:bidi="ar-SA"/>
              </w:rPr>
              <w:t>SEGURIDAD SOCIAL Y ASISTENCIA SOCIAL</w:t>
            </w:r>
            <w:proofErr w:type="gramEnd"/>
          </w:p>
        </w:tc>
      </w:tr>
      <w:tr w:rsidR="00780CF5" w:rsidRPr="00CB3BBB" w14:paraId="0BA67405" w14:textId="77777777" w:rsidTr="00371EE8">
        <w:trPr>
          <w:trHeight w:val="308"/>
        </w:trPr>
        <w:tc>
          <w:tcPr>
            <w:tcW w:w="593" w:type="pct"/>
            <w:tcBorders>
              <w:top w:val="nil"/>
              <w:left w:val="single" w:sz="8" w:space="0" w:color="auto"/>
              <w:bottom w:val="single" w:sz="8" w:space="0" w:color="auto"/>
              <w:right w:val="single" w:sz="8" w:space="0" w:color="auto"/>
            </w:tcBorders>
            <w:shd w:val="clear" w:color="000000" w:fill="E48876"/>
            <w:noWrap/>
            <w:vAlign w:val="center"/>
            <w:hideMark/>
          </w:tcPr>
          <w:p w14:paraId="76746DA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593" w:type="pct"/>
            <w:tcBorders>
              <w:top w:val="nil"/>
              <w:left w:val="nil"/>
              <w:bottom w:val="single" w:sz="8" w:space="0" w:color="auto"/>
              <w:right w:val="single" w:sz="8" w:space="0" w:color="auto"/>
            </w:tcBorders>
            <w:shd w:val="clear" w:color="000000" w:fill="E48876"/>
            <w:noWrap/>
            <w:vAlign w:val="center"/>
            <w:hideMark/>
          </w:tcPr>
          <w:p w14:paraId="6B9ED3FD"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7</w:t>
            </w:r>
          </w:p>
        </w:tc>
        <w:tc>
          <w:tcPr>
            <w:tcW w:w="711" w:type="pct"/>
            <w:tcBorders>
              <w:top w:val="nil"/>
              <w:left w:val="nil"/>
              <w:bottom w:val="single" w:sz="8" w:space="0" w:color="auto"/>
              <w:right w:val="single" w:sz="8" w:space="0" w:color="auto"/>
            </w:tcBorders>
            <w:shd w:val="clear" w:color="000000" w:fill="E48876"/>
            <w:noWrap/>
            <w:vAlign w:val="center"/>
            <w:hideMark/>
          </w:tcPr>
          <w:p w14:paraId="47377FB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711" w:type="pct"/>
            <w:tcBorders>
              <w:top w:val="nil"/>
              <w:left w:val="nil"/>
              <w:bottom w:val="single" w:sz="8" w:space="0" w:color="auto"/>
              <w:right w:val="single" w:sz="8" w:space="0" w:color="auto"/>
            </w:tcBorders>
            <w:shd w:val="clear" w:color="000000" w:fill="E48876"/>
            <w:noWrap/>
            <w:vAlign w:val="center"/>
            <w:hideMark/>
          </w:tcPr>
          <w:p w14:paraId="372BF549"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E48876"/>
            <w:noWrap/>
            <w:vAlign w:val="center"/>
            <w:hideMark/>
          </w:tcPr>
          <w:p w14:paraId="2C6DCEE2" w14:textId="77777777" w:rsidR="00780CF5" w:rsidRPr="00371EE8" w:rsidRDefault="00780CF5" w:rsidP="00780CF5">
            <w:pPr>
              <w:spacing w:after="0" w:line="240" w:lineRule="auto"/>
              <w:jc w:val="both"/>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OTROS ASUNTOS SOCIALES</w:t>
            </w:r>
          </w:p>
        </w:tc>
      </w:tr>
      <w:tr w:rsidR="00780CF5" w:rsidRPr="00CB3BBB" w14:paraId="16061BB4"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0BBD94F9"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lastRenderedPageBreak/>
              <w:t>2</w:t>
            </w:r>
          </w:p>
        </w:tc>
        <w:tc>
          <w:tcPr>
            <w:tcW w:w="593" w:type="pct"/>
            <w:tcBorders>
              <w:top w:val="nil"/>
              <w:left w:val="nil"/>
              <w:bottom w:val="single" w:sz="8" w:space="0" w:color="auto"/>
              <w:right w:val="single" w:sz="8" w:space="0" w:color="auto"/>
            </w:tcBorders>
            <w:shd w:val="clear" w:color="000000" w:fill="FBE2D5"/>
            <w:noWrap/>
            <w:vAlign w:val="center"/>
            <w:hideMark/>
          </w:tcPr>
          <w:p w14:paraId="0308CDEE"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7</w:t>
            </w:r>
          </w:p>
        </w:tc>
        <w:tc>
          <w:tcPr>
            <w:tcW w:w="711" w:type="pct"/>
            <w:tcBorders>
              <w:top w:val="nil"/>
              <w:left w:val="nil"/>
              <w:bottom w:val="single" w:sz="8" w:space="0" w:color="auto"/>
              <w:right w:val="single" w:sz="8" w:space="0" w:color="auto"/>
            </w:tcBorders>
            <w:shd w:val="clear" w:color="000000" w:fill="FBE2D5"/>
            <w:noWrap/>
            <w:vAlign w:val="center"/>
            <w:hideMark/>
          </w:tcPr>
          <w:p w14:paraId="03D0E32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7FA711C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4762027C"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OTROS ASUNTOS SOCIALES</w:t>
            </w:r>
          </w:p>
        </w:tc>
      </w:tr>
      <w:tr w:rsidR="00780CF5" w:rsidRPr="00CB3BBB" w14:paraId="57505B3A"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036174E7"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593" w:type="pct"/>
            <w:tcBorders>
              <w:top w:val="nil"/>
              <w:left w:val="nil"/>
              <w:bottom w:val="single" w:sz="8" w:space="0" w:color="auto"/>
              <w:right w:val="single" w:sz="8" w:space="0" w:color="auto"/>
            </w:tcBorders>
            <w:shd w:val="clear" w:color="000000" w:fill="FFFFFF"/>
            <w:noWrap/>
            <w:vAlign w:val="center"/>
            <w:hideMark/>
          </w:tcPr>
          <w:p w14:paraId="4CCE7159"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7</w:t>
            </w:r>
          </w:p>
        </w:tc>
        <w:tc>
          <w:tcPr>
            <w:tcW w:w="711" w:type="pct"/>
            <w:tcBorders>
              <w:top w:val="nil"/>
              <w:left w:val="nil"/>
              <w:bottom w:val="single" w:sz="8" w:space="0" w:color="auto"/>
              <w:right w:val="single" w:sz="8" w:space="0" w:color="auto"/>
            </w:tcBorders>
            <w:shd w:val="clear" w:color="000000" w:fill="FFFFFF"/>
            <w:noWrap/>
            <w:vAlign w:val="center"/>
            <w:hideMark/>
          </w:tcPr>
          <w:p w14:paraId="26DF3C59"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5D1AF414"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6E12839F"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OTROS ASUNTOS SOCIALES</w:t>
            </w:r>
          </w:p>
        </w:tc>
      </w:tr>
      <w:tr w:rsidR="00780CF5" w:rsidRPr="00CB3BBB" w14:paraId="2F9036BB"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A23600"/>
            <w:noWrap/>
            <w:vAlign w:val="center"/>
            <w:hideMark/>
          </w:tcPr>
          <w:p w14:paraId="40C8B2A3" w14:textId="77777777" w:rsidR="00780CF5" w:rsidRPr="00371EE8" w:rsidRDefault="00780CF5" w:rsidP="00780CF5">
            <w:pPr>
              <w:spacing w:after="0" w:line="240" w:lineRule="auto"/>
              <w:jc w:val="center"/>
              <w:rPr>
                <w:rFonts w:ascii="Arial" w:eastAsia="Times New Roman" w:hAnsi="Arial" w:cs="Arial"/>
                <w:b/>
                <w:bCs/>
                <w:color w:val="FFFFFF"/>
                <w:sz w:val="18"/>
                <w:szCs w:val="18"/>
                <w:lang w:eastAsia="es-MX" w:bidi="ar-SA"/>
              </w:rPr>
            </w:pPr>
            <w:r w:rsidRPr="00371EE8">
              <w:rPr>
                <w:rFonts w:ascii="Arial" w:eastAsia="Times New Roman" w:hAnsi="Arial" w:cs="Arial"/>
                <w:b/>
                <w:bCs/>
                <w:color w:val="FFFFFF"/>
                <w:sz w:val="18"/>
                <w:szCs w:val="18"/>
                <w:lang w:eastAsia="es-MX" w:bidi="ar-SA"/>
              </w:rPr>
              <w:t>3</w:t>
            </w:r>
          </w:p>
        </w:tc>
        <w:tc>
          <w:tcPr>
            <w:tcW w:w="593" w:type="pct"/>
            <w:tcBorders>
              <w:top w:val="nil"/>
              <w:left w:val="nil"/>
              <w:bottom w:val="single" w:sz="8" w:space="0" w:color="auto"/>
              <w:right w:val="single" w:sz="8" w:space="0" w:color="auto"/>
            </w:tcBorders>
            <w:shd w:val="clear" w:color="000000" w:fill="A23600"/>
            <w:noWrap/>
            <w:vAlign w:val="center"/>
            <w:hideMark/>
          </w:tcPr>
          <w:p w14:paraId="6E79E6A3" w14:textId="77777777" w:rsidR="00780CF5" w:rsidRPr="00371EE8" w:rsidRDefault="00780CF5" w:rsidP="00780CF5">
            <w:pPr>
              <w:spacing w:after="0" w:line="240" w:lineRule="auto"/>
              <w:jc w:val="center"/>
              <w:rPr>
                <w:rFonts w:ascii="Arial" w:eastAsia="Times New Roman" w:hAnsi="Arial" w:cs="Arial"/>
                <w:b/>
                <w:bCs/>
                <w:color w:val="FFFFFF"/>
                <w:sz w:val="18"/>
                <w:szCs w:val="18"/>
                <w:lang w:eastAsia="es-MX" w:bidi="ar-SA"/>
              </w:rPr>
            </w:pPr>
            <w:r w:rsidRPr="00371EE8">
              <w:rPr>
                <w:rFonts w:ascii="Arial" w:eastAsia="Times New Roman" w:hAnsi="Arial" w:cs="Arial"/>
                <w:b/>
                <w:bCs/>
                <w:color w:val="FFFFFF"/>
                <w:sz w:val="18"/>
                <w:szCs w:val="18"/>
                <w:lang w:eastAsia="es-MX" w:bidi="ar-SA"/>
              </w:rPr>
              <w:t>0</w:t>
            </w:r>
          </w:p>
        </w:tc>
        <w:tc>
          <w:tcPr>
            <w:tcW w:w="711" w:type="pct"/>
            <w:tcBorders>
              <w:top w:val="nil"/>
              <w:left w:val="nil"/>
              <w:bottom w:val="single" w:sz="8" w:space="0" w:color="auto"/>
              <w:right w:val="single" w:sz="8" w:space="0" w:color="auto"/>
            </w:tcBorders>
            <w:shd w:val="clear" w:color="000000" w:fill="A23600"/>
            <w:noWrap/>
            <w:vAlign w:val="center"/>
            <w:hideMark/>
          </w:tcPr>
          <w:p w14:paraId="5591E9BC" w14:textId="77777777" w:rsidR="00780CF5" w:rsidRPr="00371EE8" w:rsidRDefault="00780CF5" w:rsidP="00780CF5">
            <w:pPr>
              <w:spacing w:after="0" w:line="240" w:lineRule="auto"/>
              <w:jc w:val="center"/>
              <w:rPr>
                <w:rFonts w:ascii="Arial" w:eastAsia="Times New Roman" w:hAnsi="Arial" w:cs="Arial"/>
                <w:b/>
                <w:bCs/>
                <w:color w:val="FFFFFF"/>
                <w:sz w:val="18"/>
                <w:szCs w:val="18"/>
                <w:lang w:eastAsia="es-MX" w:bidi="ar-SA"/>
              </w:rPr>
            </w:pPr>
            <w:r w:rsidRPr="00371EE8">
              <w:rPr>
                <w:rFonts w:ascii="Arial" w:eastAsia="Times New Roman" w:hAnsi="Arial" w:cs="Arial"/>
                <w:b/>
                <w:bCs/>
                <w:color w:val="FFFFFF"/>
                <w:sz w:val="18"/>
                <w:szCs w:val="18"/>
                <w:lang w:eastAsia="es-MX" w:bidi="ar-SA"/>
              </w:rPr>
              <w:t>0</w:t>
            </w:r>
          </w:p>
        </w:tc>
        <w:tc>
          <w:tcPr>
            <w:tcW w:w="711" w:type="pct"/>
            <w:tcBorders>
              <w:top w:val="nil"/>
              <w:left w:val="nil"/>
              <w:bottom w:val="single" w:sz="8" w:space="0" w:color="auto"/>
              <w:right w:val="single" w:sz="8" w:space="0" w:color="auto"/>
            </w:tcBorders>
            <w:shd w:val="clear" w:color="000000" w:fill="A23600"/>
            <w:noWrap/>
            <w:vAlign w:val="center"/>
            <w:hideMark/>
          </w:tcPr>
          <w:p w14:paraId="59C0A823" w14:textId="77777777" w:rsidR="00780CF5" w:rsidRPr="00371EE8" w:rsidRDefault="00780CF5" w:rsidP="00780CF5">
            <w:pPr>
              <w:spacing w:after="0" w:line="240" w:lineRule="auto"/>
              <w:jc w:val="center"/>
              <w:rPr>
                <w:rFonts w:ascii="Arial" w:eastAsia="Times New Roman" w:hAnsi="Arial" w:cs="Arial"/>
                <w:b/>
                <w:bCs/>
                <w:color w:val="FFFFFF"/>
                <w:sz w:val="18"/>
                <w:szCs w:val="18"/>
                <w:lang w:eastAsia="es-MX" w:bidi="ar-SA"/>
              </w:rPr>
            </w:pPr>
            <w:r w:rsidRPr="00371EE8">
              <w:rPr>
                <w:rFonts w:ascii="Arial" w:eastAsia="Times New Roman" w:hAnsi="Arial" w:cs="Arial"/>
                <w:b/>
                <w:bCs/>
                <w:color w:val="FFFFFF"/>
                <w:sz w:val="18"/>
                <w:szCs w:val="18"/>
                <w:lang w:eastAsia="es-MX" w:bidi="ar-SA"/>
              </w:rPr>
              <w:t>0</w:t>
            </w:r>
          </w:p>
        </w:tc>
        <w:tc>
          <w:tcPr>
            <w:tcW w:w="2391" w:type="pct"/>
            <w:tcBorders>
              <w:top w:val="nil"/>
              <w:left w:val="nil"/>
              <w:bottom w:val="single" w:sz="8" w:space="0" w:color="auto"/>
              <w:right w:val="single" w:sz="8" w:space="0" w:color="auto"/>
            </w:tcBorders>
            <w:shd w:val="clear" w:color="000000" w:fill="A23600"/>
            <w:noWrap/>
            <w:vAlign w:val="center"/>
            <w:hideMark/>
          </w:tcPr>
          <w:p w14:paraId="4EFF348F" w14:textId="77777777" w:rsidR="00780CF5" w:rsidRPr="00371EE8" w:rsidRDefault="00780CF5" w:rsidP="00780CF5">
            <w:pPr>
              <w:spacing w:after="0" w:line="240" w:lineRule="auto"/>
              <w:jc w:val="both"/>
              <w:rPr>
                <w:rFonts w:ascii="Arial" w:eastAsia="Times New Roman" w:hAnsi="Arial" w:cs="Arial"/>
                <w:b/>
                <w:bCs/>
                <w:color w:val="FFFFFF"/>
                <w:sz w:val="18"/>
                <w:szCs w:val="18"/>
                <w:lang w:eastAsia="es-MX" w:bidi="ar-SA"/>
              </w:rPr>
            </w:pPr>
            <w:r w:rsidRPr="00371EE8">
              <w:rPr>
                <w:rFonts w:ascii="Arial" w:eastAsia="Times New Roman" w:hAnsi="Arial" w:cs="Arial"/>
                <w:b/>
                <w:bCs/>
                <w:color w:val="FFFFFF"/>
                <w:sz w:val="18"/>
                <w:szCs w:val="18"/>
                <w:lang w:eastAsia="es-MX" w:bidi="ar-SA"/>
              </w:rPr>
              <w:t>DESARROLLO ECONÓMICO</w:t>
            </w:r>
          </w:p>
        </w:tc>
      </w:tr>
      <w:tr w:rsidR="00780CF5" w:rsidRPr="00CB3BBB" w14:paraId="5E430585"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E48876"/>
            <w:noWrap/>
            <w:vAlign w:val="center"/>
            <w:hideMark/>
          </w:tcPr>
          <w:p w14:paraId="4A90632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E48876"/>
            <w:noWrap/>
            <w:vAlign w:val="center"/>
            <w:hideMark/>
          </w:tcPr>
          <w:p w14:paraId="20397484"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E48876"/>
            <w:noWrap/>
            <w:vAlign w:val="center"/>
            <w:hideMark/>
          </w:tcPr>
          <w:p w14:paraId="5737A426"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711" w:type="pct"/>
            <w:tcBorders>
              <w:top w:val="nil"/>
              <w:left w:val="nil"/>
              <w:bottom w:val="single" w:sz="8" w:space="0" w:color="auto"/>
              <w:right w:val="single" w:sz="8" w:space="0" w:color="auto"/>
            </w:tcBorders>
            <w:shd w:val="clear" w:color="000000" w:fill="E48876"/>
            <w:noWrap/>
            <w:vAlign w:val="center"/>
            <w:hideMark/>
          </w:tcPr>
          <w:p w14:paraId="0CA1287D"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E48876"/>
            <w:noWrap/>
            <w:vAlign w:val="center"/>
            <w:hideMark/>
          </w:tcPr>
          <w:p w14:paraId="1D9AFF5B" w14:textId="77777777" w:rsidR="00780CF5" w:rsidRPr="00371EE8" w:rsidRDefault="00780CF5" w:rsidP="00780CF5">
            <w:pPr>
              <w:spacing w:after="0" w:line="240" w:lineRule="auto"/>
              <w:jc w:val="both"/>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ASUNTOS ECONÓMICOS, COMERCIALES Y LABORALES EN GENERAL</w:t>
            </w:r>
          </w:p>
        </w:tc>
      </w:tr>
      <w:tr w:rsidR="00780CF5" w:rsidRPr="00CB3BBB" w14:paraId="0841CF7E"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4C37B9C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FBE2D5"/>
            <w:noWrap/>
            <w:vAlign w:val="center"/>
            <w:hideMark/>
          </w:tcPr>
          <w:p w14:paraId="10DDCCF3"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280C43B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798EC195"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74A565DD"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ASUNTOS ECONÓMICOS Y COMERCIALES EN GENERAL</w:t>
            </w:r>
          </w:p>
        </w:tc>
      </w:tr>
      <w:tr w:rsidR="00780CF5" w:rsidRPr="00CB3BBB" w14:paraId="232D1E5C"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5FC1C028"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593" w:type="pct"/>
            <w:tcBorders>
              <w:top w:val="nil"/>
              <w:left w:val="nil"/>
              <w:bottom w:val="single" w:sz="8" w:space="0" w:color="auto"/>
              <w:right w:val="single" w:sz="8" w:space="0" w:color="auto"/>
            </w:tcBorders>
            <w:shd w:val="clear" w:color="000000" w:fill="FFFFFF"/>
            <w:noWrap/>
            <w:vAlign w:val="center"/>
            <w:hideMark/>
          </w:tcPr>
          <w:p w14:paraId="26F59EE4"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37DD5AEF"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41F64EF4"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213FAF19"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ASUNTOS ECONÓMICOS Y COMERCIALES EN GENERAL</w:t>
            </w:r>
          </w:p>
        </w:tc>
      </w:tr>
      <w:tr w:rsidR="00780CF5" w:rsidRPr="00CB3BBB" w14:paraId="2ADC3656"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14F285D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FBE2D5"/>
            <w:noWrap/>
            <w:vAlign w:val="center"/>
            <w:hideMark/>
          </w:tcPr>
          <w:p w14:paraId="370466F6"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3EEEC28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68A8D894"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3089A06D"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ASUNTOS LABORALES GENERALES</w:t>
            </w:r>
          </w:p>
        </w:tc>
      </w:tr>
      <w:tr w:rsidR="00780CF5" w:rsidRPr="00CB3BBB" w14:paraId="50EA5670"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5D1D58AF"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593" w:type="pct"/>
            <w:tcBorders>
              <w:top w:val="nil"/>
              <w:left w:val="nil"/>
              <w:bottom w:val="single" w:sz="8" w:space="0" w:color="auto"/>
              <w:right w:val="single" w:sz="8" w:space="0" w:color="auto"/>
            </w:tcBorders>
            <w:shd w:val="clear" w:color="000000" w:fill="FFFFFF"/>
            <w:noWrap/>
            <w:vAlign w:val="center"/>
            <w:hideMark/>
          </w:tcPr>
          <w:p w14:paraId="49E00A70"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32FD54DD"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3BAD648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05F6320A"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ASUNTOS LABORALES GENERALES</w:t>
            </w:r>
          </w:p>
        </w:tc>
      </w:tr>
      <w:tr w:rsidR="00780CF5" w:rsidRPr="00CB3BBB" w14:paraId="63B7D20C" w14:textId="77777777" w:rsidTr="00371EE8">
        <w:trPr>
          <w:trHeight w:val="308"/>
        </w:trPr>
        <w:tc>
          <w:tcPr>
            <w:tcW w:w="593" w:type="pct"/>
            <w:tcBorders>
              <w:top w:val="nil"/>
              <w:left w:val="single" w:sz="8" w:space="0" w:color="auto"/>
              <w:bottom w:val="single" w:sz="8" w:space="0" w:color="auto"/>
              <w:right w:val="single" w:sz="8" w:space="0" w:color="auto"/>
            </w:tcBorders>
            <w:shd w:val="clear" w:color="000000" w:fill="E48876"/>
            <w:noWrap/>
            <w:vAlign w:val="center"/>
            <w:hideMark/>
          </w:tcPr>
          <w:p w14:paraId="4902F85A"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E48876"/>
            <w:noWrap/>
            <w:vAlign w:val="center"/>
            <w:hideMark/>
          </w:tcPr>
          <w:p w14:paraId="11FE839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E48876"/>
            <w:noWrap/>
            <w:vAlign w:val="center"/>
            <w:hideMark/>
          </w:tcPr>
          <w:p w14:paraId="6C0B0B19"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711" w:type="pct"/>
            <w:tcBorders>
              <w:top w:val="nil"/>
              <w:left w:val="nil"/>
              <w:bottom w:val="single" w:sz="8" w:space="0" w:color="auto"/>
              <w:right w:val="single" w:sz="8" w:space="0" w:color="auto"/>
            </w:tcBorders>
            <w:shd w:val="clear" w:color="000000" w:fill="E48876"/>
            <w:noWrap/>
            <w:vAlign w:val="center"/>
            <w:hideMark/>
          </w:tcPr>
          <w:p w14:paraId="7EB5B6B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E48876"/>
            <w:noWrap/>
            <w:vAlign w:val="center"/>
            <w:hideMark/>
          </w:tcPr>
          <w:p w14:paraId="1C2F7568" w14:textId="77777777" w:rsidR="00780CF5" w:rsidRPr="00371EE8" w:rsidRDefault="00780CF5" w:rsidP="00780CF5">
            <w:pPr>
              <w:spacing w:after="0" w:line="240" w:lineRule="auto"/>
              <w:jc w:val="both"/>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AGROPECUARIA, SILVICULTURA, PESCA Y CAZA</w:t>
            </w:r>
          </w:p>
        </w:tc>
      </w:tr>
      <w:tr w:rsidR="00780CF5" w:rsidRPr="00CB3BBB" w14:paraId="69D38FC1"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1E020A33"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FBE2D5"/>
            <w:noWrap/>
            <w:vAlign w:val="center"/>
            <w:hideMark/>
          </w:tcPr>
          <w:p w14:paraId="4F4E1953"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022E53F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46587AF5"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4B71DA61"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AGROPECUARIA</w:t>
            </w:r>
          </w:p>
        </w:tc>
      </w:tr>
      <w:tr w:rsidR="00780CF5" w:rsidRPr="00CB3BBB" w14:paraId="31D82CA4"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743EDB1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593" w:type="pct"/>
            <w:tcBorders>
              <w:top w:val="nil"/>
              <w:left w:val="nil"/>
              <w:bottom w:val="single" w:sz="8" w:space="0" w:color="auto"/>
              <w:right w:val="single" w:sz="8" w:space="0" w:color="auto"/>
            </w:tcBorders>
            <w:shd w:val="clear" w:color="000000" w:fill="FFFFFF"/>
            <w:noWrap/>
            <w:vAlign w:val="center"/>
            <w:hideMark/>
          </w:tcPr>
          <w:p w14:paraId="2A68FF57"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191886BF"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5CF61491"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677FEDF1"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AGROPECUARIA</w:t>
            </w:r>
          </w:p>
        </w:tc>
      </w:tr>
      <w:tr w:rsidR="00780CF5" w:rsidRPr="00CB3BBB" w14:paraId="0CC0DC3F"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4D354D3E"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FBE2D5"/>
            <w:noWrap/>
            <w:vAlign w:val="center"/>
            <w:hideMark/>
          </w:tcPr>
          <w:p w14:paraId="10E1302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2A01C9F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21AF1674"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54FD194F"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SILVICULTURA</w:t>
            </w:r>
          </w:p>
        </w:tc>
      </w:tr>
      <w:tr w:rsidR="00780CF5" w:rsidRPr="00CB3BBB" w14:paraId="5167E186"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5DCE099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593" w:type="pct"/>
            <w:tcBorders>
              <w:top w:val="nil"/>
              <w:left w:val="nil"/>
              <w:bottom w:val="single" w:sz="8" w:space="0" w:color="auto"/>
              <w:right w:val="single" w:sz="8" w:space="0" w:color="auto"/>
            </w:tcBorders>
            <w:shd w:val="clear" w:color="000000" w:fill="FFFFFF"/>
            <w:noWrap/>
            <w:vAlign w:val="center"/>
            <w:hideMark/>
          </w:tcPr>
          <w:p w14:paraId="4453DD19"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6055D4BB"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57CF032B"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3BB95E6A"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SILVICULTURA</w:t>
            </w:r>
          </w:p>
        </w:tc>
      </w:tr>
      <w:tr w:rsidR="00780CF5" w:rsidRPr="00CB3BBB" w14:paraId="4139313D"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1943A36E"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FBE2D5"/>
            <w:noWrap/>
            <w:vAlign w:val="center"/>
            <w:hideMark/>
          </w:tcPr>
          <w:p w14:paraId="52E16CF4"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2D1DBD1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68ECA74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59DAFD6D"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ACUACULTURA, PESCA Y CAZA</w:t>
            </w:r>
          </w:p>
        </w:tc>
      </w:tr>
      <w:tr w:rsidR="00780CF5" w:rsidRPr="00CB3BBB" w14:paraId="0445DE50"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4A22C78D"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593" w:type="pct"/>
            <w:tcBorders>
              <w:top w:val="nil"/>
              <w:left w:val="nil"/>
              <w:bottom w:val="single" w:sz="8" w:space="0" w:color="auto"/>
              <w:right w:val="single" w:sz="8" w:space="0" w:color="auto"/>
            </w:tcBorders>
            <w:shd w:val="clear" w:color="000000" w:fill="FFFFFF"/>
            <w:noWrap/>
            <w:vAlign w:val="center"/>
            <w:hideMark/>
          </w:tcPr>
          <w:p w14:paraId="334E569F"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5F5DE8E7"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30BCC94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558256B9"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ACUACULTURA, PESCA Y CAZA</w:t>
            </w:r>
          </w:p>
        </w:tc>
      </w:tr>
      <w:tr w:rsidR="00780CF5" w:rsidRPr="00CB3BBB" w14:paraId="15130DC2"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076E5425"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FBE2D5"/>
            <w:noWrap/>
            <w:vAlign w:val="center"/>
            <w:hideMark/>
          </w:tcPr>
          <w:p w14:paraId="2E9EC1F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1B8324BA"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711" w:type="pct"/>
            <w:tcBorders>
              <w:top w:val="nil"/>
              <w:left w:val="nil"/>
              <w:bottom w:val="single" w:sz="8" w:space="0" w:color="auto"/>
              <w:right w:val="single" w:sz="8" w:space="0" w:color="auto"/>
            </w:tcBorders>
            <w:shd w:val="clear" w:color="000000" w:fill="FBE2D5"/>
            <w:noWrap/>
            <w:vAlign w:val="center"/>
            <w:hideMark/>
          </w:tcPr>
          <w:p w14:paraId="1124B5C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485F8F8E"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AGROINDUSTRIAL</w:t>
            </w:r>
          </w:p>
        </w:tc>
      </w:tr>
      <w:tr w:rsidR="00780CF5" w:rsidRPr="00CB3BBB" w14:paraId="57FC12E7"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170396C8"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593" w:type="pct"/>
            <w:tcBorders>
              <w:top w:val="nil"/>
              <w:left w:val="nil"/>
              <w:bottom w:val="single" w:sz="8" w:space="0" w:color="auto"/>
              <w:right w:val="single" w:sz="8" w:space="0" w:color="auto"/>
            </w:tcBorders>
            <w:shd w:val="clear" w:color="000000" w:fill="FFFFFF"/>
            <w:noWrap/>
            <w:vAlign w:val="center"/>
            <w:hideMark/>
          </w:tcPr>
          <w:p w14:paraId="7FBC3F2F"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73D0E7A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711" w:type="pct"/>
            <w:tcBorders>
              <w:top w:val="nil"/>
              <w:left w:val="nil"/>
              <w:bottom w:val="single" w:sz="8" w:space="0" w:color="auto"/>
              <w:right w:val="single" w:sz="8" w:space="0" w:color="auto"/>
            </w:tcBorders>
            <w:shd w:val="clear" w:color="000000" w:fill="FFFFFF"/>
            <w:noWrap/>
            <w:vAlign w:val="center"/>
            <w:hideMark/>
          </w:tcPr>
          <w:p w14:paraId="3054F6E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46918730"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AGROINDUSTRIAL</w:t>
            </w:r>
          </w:p>
        </w:tc>
      </w:tr>
      <w:tr w:rsidR="00780CF5" w:rsidRPr="00CB3BBB" w14:paraId="19C81E3B"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7C6E194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FBE2D5"/>
            <w:noWrap/>
            <w:vAlign w:val="center"/>
            <w:hideMark/>
          </w:tcPr>
          <w:p w14:paraId="26CCD88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1B9C09DD"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5</w:t>
            </w:r>
          </w:p>
        </w:tc>
        <w:tc>
          <w:tcPr>
            <w:tcW w:w="711" w:type="pct"/>
            <w:tcBorders>
              <w:top w:val="nil"/>
              <w:left w:val="nil"/>
              <w:bottom w:val="single" w:sz="8" w:space="0" w:color="auto"/>
              <w:right w:val="single" w:sz="8" w:space="0" w:color="auto"/>
            </w:tcBorders>
            <w:shd w:val="clear" w:color="000000" w:fill="FBE2D5"/>
            <w:noWrap/>
            <w:vAlign w:val="center"/>
            <w:hideMark/>
          </w:tcPr>
          <w:p w14:paraId="4C33340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6360F5F2"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HIDROAGRÍCOLA</w:t>
            </w:r>
          </w:p>
        </w:tc>
      </w:tr>
      <w:tr w:rsidR="00780CF5" w:rsidRPr="00CB3BBB" w14:paraId="320E9803"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2D3C84B1"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593" w:type="pct"/>
            <w:tcBorders>
              <w:top w:val="nil"/>
              <w:left w:val="nil"/>
              <w:bottom w:val="single" w:sz="8" w:space="0" w:color="auto"/>
              <w:right w:val="single" w:sz="8" w:space="0" w:color="auto"/>
            </w:tcBorders>
            <w:shd w:val="clear" w:color="000000" w:fill="FFFFFF"/>
            <w:noWrap/>
            <w:vAlign w:val="center"/>
            <w:hideMark/>
          </w:tcPr>
          <w:p w14:paraId="05BB4A2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7D196BF2"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shd w:val="clear" w:color="000000" w:fill="FFFFFF"/>
            <w:noWrap/>
            <w:vAlign w:val="center"/>
            <w:hideMark/>
          </w:tcPr>
          <w:p w14:paraId="534F2DA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1F985556"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HIDROAGRÍCOLA</w:t>
            </w:r>
          </w:p>
        </w:tc>
      </w:tr>
      <w:tr w:rsidR="00780CF5" w:rsidRPr="00CB3BBB" w14:paraId="5B0F7B86"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74EA87C6"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FBE2D5"/>
            <w:noWrap/>
            <w:vAlign w:val="center"/>
            <w:hideMark/>
          </w:tcPr>
          <w:p w14:paraId="6467AB3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78205995"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6</w:t>
            </w:r>
          </w:p>
        </w:tc>
        <w:tc>
          <w:tcPr>
            <w:tcW w:w="711" w:type="pct"/>
            <w:tcBorders>
              <w:top w:val="nil"/>
              <w:left w:val="nil"/>
              <w:bottom w:val="single" w:sz="8" w:space="0" w:color="auto"/>
              <w:right w:val="single" w:sz="8" w:space="0" w:color="auto"/>
            </w:tcBorders>
            <w:shd w:val="clear" w:color="000000" w:fill="FBE2D5"/>
            <w:noWrap/>
            <w:vAlign w:val="center"/>
            <w:hideMark/>
          </w:tcPr>
          <w:p w14:paraId="0C19ABF5"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4FE68F2C"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APOYO FINANCIERO A LA BANCA Y SEGURO AGROPECUARIO</w:t>
            </w:r>
          </w:p>
        </w:tc>
      </w:tr>
      <w:tr w:rsidR="00780CF5" w:rsidRPr="00CB3BBB" w14:paraId="456DBFA7"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7C02BD23"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593" w:type="pct"/>
            <w:tcBorders>
              <w:top w:val="nil"/>
              <w:left w:val="nil"/>
              <w:bottom w:val="single" w:sz="8" w:space="0" w:color="auto"/>
              <w:right w:val="single" w:sz="8" w:space="0" w:color="auto"/>
            </w:tcBorders>
            <w:shd w:val="clear" w:color="000000" w:fill="FFFFFF"/>
            <w:noWrap/>
            <w:vAlign w:val="center"/>
            <w:hideMark/>
          </w:tcPr>
          <w:p w14:paraId="101ED26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097AF92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6</w:t>
            </w:r>
          </w:p>
        </w:tc>
        <w:tc>
          <w:tcPr>
            <w:tcW w:w="711" w:type="pct"/>
            <w:tcBorders>
              <w:top w:val="nil"/>
              <w:left w:val="nil"/>
              <w:bottom w:val="single" w:sz="8" w:space="0" w:color="auto"/>
              <w:right w:val="single" w:sz="8" w:space="0" w:color="auto"/>
            </w:tcBorders>
            <w:shd w:val="clear" w:color="000000" w:fill="FFFFFF"/>
            <w:noWrap/>
            <w:vAlign w:val="center"/>
            <w:hideMark/>
          </w:tcPr>
          <w:p w14:paraId="4DB56CC4"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441A70FF"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APOYO FINANCIERO A LA BANCA Y SEGURO AGROPECUARIO</w:t>
            </w:r>
          </w:p>
        </w:tc>
      </w:tr>
      <w:tr w:rsidR="00780CF5" w:rsidRPr="00CB3BBB" w14:paraId="0D6BB277" w14:textId="77777777" w:rsidTr="00371EE8">
        <w:trPr>
          <w:trHeight w:val="308"/>
        </w:trPr>
        <w:tc>
          <w:tcPr>
            <w:tcW w:w="593" w:type="pct"/>
            <w:tcBorders>
              <w:top w:val="nil"/>
              <w:left w:val="single" w:sz="8" w:space="0" w:color="auto"/>
              <w:bottom w:val="single" w:sz="8" w:space="0" w:color="auto"/>
              <w:right w:val="single" w:sz="8" w:space="0" w:color="auto"/>
            </w:tcBorders>
            <w:shd w:val="clear" w:color="000000" w:fill="E48876"/>
            <w:noWrap/>
            <w:vAlign w:val="center"/>
            <w:hideMark/>
          </w:tcPr>
          <w:p w14:paraId="1E5E3B6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E48876"/>
            <w:noWrap/>
            <w:vAlign w:val="center"/>
            <w:hideMark/>
          </w:tcPr>
          <w:p w14:paraId="201A31DE"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E48876"/>
            <w:noWrap/>
            <w:vAlign w:val="center"/>
            <w:hideMark/>
          </w:tcPr>
          <w:p w14:paraId="27F7DBC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711" w:type="pct"/>
            <w:tcBorders>
              <w:top w:val="nil"/>
              <w:left w:val="nil"/>
              <w:bottom w:val="single" w:sz="8" w:space="0" w:color="auto"/>
              <w:right w:val="single" w:sz="8" w:space="0" w:color="auto"/>
            </w:tcBorders>
            <w:shd w:val="clear" w:color="000000" w:fill="E48876"/>
            <w:noWrap/>
            <w:vAlign w:val="center"/>
            <w:hideMark/>
          </w:tcPr>
          <w:p w14:paraId="6AB6473D"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E48876"/>
            <w:noWrap/>
            <w:vAlign w:val="center"/>
            <w:hideMark/>
          </w:tcPr>
          <w:p w14:paraId="6DD7DDFA" w14:textId="77777777" w:rsidR="00780CF5" w:rsidRPr="00371EE8" w:rsidRDefault="00780CF5" w:rsidP="00780CF5">
            <w:pPr>
              <w:spacing w:after="0" w:line="240" w:lineRule="auto"/>
              <w:jc w:val="both"/>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COMBUSTIBLES Y ENERGÍA</w:t>
            </w:r>
          </w:p>
        </w:tc>
      </w:tr>
      <w:tr w:rsidR="00780CF5" w:rsidRPr="00CB3BBB" w14:paraId="2434F318"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77AA2F6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FBE2D5"/>
            <w:noWrap/>
            <w:vAlign w:val="center"/>
            <w:hideMark/>
          </w:tcPr>
          <w:p w14:paraId="56E9A11D"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5BD6CAF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5A3497F4"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2EB65704"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CARBÓN Y OTROS COMBUSTIBLES MINERALES SÓLIDOS</w:t>
            </w:r>
          </w:p>
        </w:tc>
      </w:tr>
      <w:tr w:rsidR="00780CF5" w:rsidRPr="00CB3BBB" w14:paraId="7B28E580"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1E5EB3D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593" w:type="pct"/>
            <w:tcBorders>
              <w:top w:val="nil"/>
              <w:left w:val="nil"/>
              <w:bottom w:val="single" w:sz="8" w:space="0" w:color="auto"/>
              <w:right w:val="single" w:sz="8" w:space="0" w:color="auto"/>
            </w:tcBorders>
            <w:shd w:val="clear" w:color="000000" w:fill="FFFFFF"/>
            <w:noWrap/>
            <w:vAlign w:val="center"/>
            <w:hideMark/>
          </w:tcPr>
          <w:p w14:paraId="3226FE73"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1CFC6177"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1933C3F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71F26566"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CARBÓN Y OTROS COMBUSTIBLES MINERALES SÓLIDOS</w:t>
            </w:r>
          </w:p>
        </w:tc>
      </w:tr>
      <w:tr w:rsidR="00780CF5" w:rsidRPr="00CB3BBB" w14:paraId="75FF452E"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6AF94B9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FBE2D5"/>
            <w:noWrap/>
            <w:vAlign w:val="center"/>
            <w:hideMark/>
          </w:tcPr>
          <w:p w14:paraId="78D6F0C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68E09A73"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0B920D9D"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7D20FFB9"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PETRÓLEO Y GAS NATURAL (HIDROCARBUROS)</w:t>
            </w:r>
          </w:p>
        </w:tc>
      </w:tr>
      <w:tr w:rsidR="00780CF5" w:rsidRPr="00CB3BBB" w14:paraId="1F4BC8E5"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5D0DE1FB"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593" w:type="pct"/>
            <w:tcBorders>
              <w:top w:val="nil"/>
              <w:left w:val="nil"/>
              <w:bottom w:val="single" w:sz="8" w:space="0" w:color="auto"/>
              <w:right w:val="single" w:sz="8" w:space="0" w:color="auto"/>
            </w:tcBorders>
            <w:shd w:val="clear" w:color="000000" w:fill="FFFFFF"/>
            <w:noWrap/>
            <w:vAlign w:val="center"/>
            <w:hideMark/>
          </w:tcPr>
          <w:p w14:paraId="78A34627"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2AC73C8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386AED20"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7917C0C9"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PETRÓLEO Y GAS NATURAL (HIDROCARBUROS)</w:t>
            </w:r>
          </w:p>
        </w:tc>
      </w:tr>
      <w:tr w:rsidR="00780CF5" w:rsidRPr="00CB3BBB" w14:paraId="467B796E"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3966C5FE"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FBE2D5"/>
            <w:noWrap/>
            <w:vAlign w:val="center"/>
            <w:hideMark/>
          </w:tcPr>
          <w:p w14:paraId="36C68215"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78792D2D"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5BC71779"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7FDC6E2C"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COMBUSTIBLES NUCLEARES</w:t>
            </w:r>
          </w:p>
        </w:tc>
      </w:tr>
      <w:tr w:rsidR="00780CF5" w:rsidRPr="00CB3BBB" w14:paraId="73B385F5"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09EE5D1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593" w:type="pct"/>
            <w:tcBorders>
              <w:top w:val="nil"/>
              <w:left w:val="nil"/>
              <w:bottom w:val="single" w:sz="8" w:space="0" w:color="auto"/>
              <w:right w:val="single" w:sz="8" w:space="0" w:color="auto"/>
            </w:tcBorders>
            <w:shd w:val="clear" w:color="000000" w:fill="FFFFFF"/>
            <w:noWrap/>
            <w:vAlign w:val="center"/>
            <w:hideMark/>
          </w:tcPr>
          <w:p w14:paraId="1875CC97"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7A368E2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19F84B15"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65652118"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COMBUSTIBLES NUCLEARES</w:t>
            </w:r>
          </w:p>
        </w:tc>
      </w:tr>
      <w:tr w:rsidR="00780CF5" w:rsidRPr="00CB3BBB" w14:paraId="742562C2"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49270BF4"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FBE2D5"/>
            <w:noWrap/>
            <w:vAlign w:val="center"/>
            <w:hideMark/>
          </w:tcPr>
          <w:p w14:paraId="7A02648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48D7ADE4"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711" w:type="pct"/>
            <w:tcBorders>
              <w:top w:val="nil"/>
              <w:left w:val="nil"/>
              <w:bottom w:val="single" w:sz="8" w:space="0" w:color="auto"/>
              <w:right w:val="single" w:sz="8" w:space="0" w:color="auto"/>
            </w:tcBorders>
            <w:shd w:val="clear" w:color="000000" w:fill="FBE2D5"/>
            <w:noWrap/>
            <w:vAlign w:val="center"/>
            <w:hideMark/>
          </w:tcPr>
          <w:p w14:paraId="1536E0A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7555B59E"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OTROS COMBUSTIBLES</w:t>
            </w:r>
          </w:p>
        </w:tc>
      </w:tr>
      <w:tr w:rsidR="00780CF5" w:rsidRPr="00CB3BBB" w14:paraId="7392774E"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594AB020"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593" w:type="pct"/>
            <w:tcBorders>
              <w:top w:val="nil"/>
              <w:left w:val="nil"/>
              <w:bottom w:val="single" w:sz="8" w:space="0" w:color="auto"/>
              <w:right w:val="single" w:sz="8" w:space="0" w:color="auto"/>
            </w:tcBorders>
            <w:shd w:val="clear" w:color="000000" w:fill="FFFFFF"/>
            <w:noWrap/>
            <w:vAlign w:val="center"/>
            <w:hideMark/>
          </w:tcPr>
          <w:p w14:paraId="21539B03"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1F6E7E5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711" w:type="pct"/>
            <w:tcBorders>
              <w:top w:val="nil"/>
              <w:left w:val="nil"/>
              <w:bottom w:val="single" w:sz="8" w:space="0" w:color="auto"/>
              <w:right w:val="single" w:sz="8" w:space="0" w:color="auto"/>
            </w:tcBorders>
            <w:shd w:val="clear" w:color="000000" w:fill="FFFFFF"/>
            <w:noWrap/>
            <w:vAlign w:val="center"/>
            <w:hideMark/>
          </w:tcPr>
          <w:p w14:paraId="6CF15E37"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02B84DEF"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OTROS COMBUSTIBLES</w:t>
            </w:r>
          </w:p>
        </w:tc>
      </w:tr>
      <w:tr w:rsidR="00780CF5" w:rsidRPr="00CB3BBB" w14:paraId="72F7E60E"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54F7CEFE"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FBE2D5"/>
            <w:noWrap/>
            <w:vAlign w:val="center"/>
            <w:hideMark/>
          </w:tcPr>
          <w:p w14:paraId="41CCC72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68011E0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5</w:t>
            </w:r>
          </w:p>
        </w:tc>
        <w:tc>
          <w:tcPr>
            <w:tcW w:w="711" w:type="pct"/>
            <w:tcBorders>
              <w:top w:val="nil"/>
              <w:left w:val="nil"/>
              <w:bottom w:val="single" w:sz="8" w:space="0" w:color="auto"/>
              <w:right w:val="single" w:sz="8" w:space="0" w:color="auto"/>
            </w:tcBorders>
            <w:shd w:val="clear" w:color="000000" w:fill="FBE2D5"/>
            <w:noWrap/>
            <w:vAlign w:val="center"/>
            <w:hideMark/>
          </w:tcPr>
          <w:p w14:paraId="0DEAAE5E"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7F301739"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ELECTRICIDAD</w:t>
            </w:r>
          </w:p>
        </w:tc>
      </w:tr>
      <w:tr w:rsidR="00780CF5" w:rsidRPr="00CB3BBB" w14:paraId="34136696"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2B41AD22"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lastRenderedPageBreak/>
              <w:t>3</w:t>
            </w:r>
          </w:p>
        </w:tc>
        <w:tc>
          <w:tcPr>
            <w:tcW w:w="593" w:type="pct"/>
            <w:tcBorders>
              <w:top w:val="nil"/>
              <w:left w:val="nil"/>
              <w:bottom w:val="single" w:sz="8" w:space="0" w:color="auto"/>
              <w:right w:val="single" w:sz="8" w:space="0" w:color="auto"/>
            </w:tcBorders>
            <w:shd w:val="clear" w:color="000000" w:fill="FFFFFF"/>
            <w:noWrap/>
            <w:vAlign w:val="center"/>
            <w:hideMark/>
          </w:tcPr>
          <w:p w14:paraId="119BC98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208FAB52"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shd w:val="clear" w:color="000000" w:fill="FFFFFF"/>
            <w:noWrap/>
            <w:vAlign w:val="center"/>
            <w:hideMark/>
          </w:tcPr>
          <w:p w14:paraId="42AC29C1"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61CA9718"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ELECTRICIDAD</w:t>
            </w:r>
          </w:p>
        </w:tc>
      </w:tr>
      <w:tr w:rsidR="00780CF5" w:rsidRPr="00CB3BBB" w14:paraId="4889F72C"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67534D6D"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FBE2D5"/>
            <w:noWrap/>
            <w:vAlign w:val="center"/>
            <w:hideMark/>
          </w:tcPr>
          <w:p w14:paraId="01CE2CA3"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5D931B1E"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6</w:t>
            </w:r>
          </w:p>
        </w:tc>
        <w:tc>
          <w:tcPr>
            <w:tcW w:w="711" w:type="pct"/>
            <w:tcBorders>
              <w:top w:val="nil"/>
              <w:left w:val="nil"/>
              <w:bottom w:val="single" w:sz="8" w:space="0" w:color="auto"/>
              <w:right w:val="single" w:sz="8" w:space="0" w:color="auto"/>
            </w:tcBorders>
            <w:shd w:val="clear" w:color="000000" w:fill="FBE2D5"/>
            <w:noWrap/>
            <w:vAlign w:val="center"/>
            <w:hideMark/>
          </w:tcPr>
          <w:p w14:paraId="6F8426B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3BCD2825"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ENERGÍA NO ELÉCTRICA</w:t>
            </w:r>
          </w:p>
        </w:tc>
      </w:tr>
      <w:tr w:rsidR="00780CF5" w:rsidRPr="00CB3BBB" w14:paraId="60C382C2"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6FDC23C1"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593" w:type="pct"/>
            <w:tcBorders>
              <w:top w:val="nil"/>
              <w:left w:val="nil"/>
              <w:bottom w:val="single" w:sz="8" w:space="0" w:color="auto"/>
              <w:right w:val="single" w:sz="8" w:space="0" w:color="auto"/>
            </w:tcBorders>
            <w:shd w:val="clear" w:color="000000" w:fill="FFFFFF"/>
            <w:noWrap/>
            <w:vAlign w:val="center"/>
            <w:hideMark/>
          </w:tcPr>
          <w:p w14:paraId="6B549BF8"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27F078D9"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6</w:t>
            </w:r>
          </w:p>
        </w:tc>
        <w:tc>
          <w:tcPr>
            <w:tcW w:w="711" w:type="pct"/>
            <w:tcBorders>
              <w:top w:val="nil"/>
              <w:left w:val="nil"/>
              <w:bottom w:val="single" w:sz="8" w:space="0" w:color="auto"/>
              <w:right w:val="single" w:sz="8" w:space="0" w:color="auto"/>
            </w:tcBorders>
            <w:shd w:val="clear" w:color="000000" w:fill="FFFFFF"/>
            <w:noWrap/>
            <w:vAlign w:val="center"/>
            <w:hideMark/>
          </w:tcPr>
          <w:p w14:paraId="4F58EB22"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21414A13"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ENERGÍA NO ELÉCTRICA</w:t>
            </w:r>
          </w:p>
        </w:tc>
      </w:tr>
      <w:tr w:rsidR="00780CF5" w:rsidRPr="00CB3BBB" w14:paraId="567B4207" w14:textId="77777777" w:rsidTr="00371EE8">
        <w:trPr>
          <w:trHeight w:val="308"/>
        </w:trPr>
        <w:tc>
          <w:tcPr>
            <w:tcW w:w="593" w:type="pct"/>
            <w:tcBorders>
              <w:top w:val="nil"/>
              <w:left w:val="single" w:sz="8" w:space="0" w:color="auto"/>
              <w:bottom w:val="single" w:sz="8" w:space="0" w:color="auto"/>
              <w:right w:val="single" w:sz="8" w:space="0" w:color="auto"/>
            </w:tcBorders>
            <w:shd w:val="clear" w:color="000000" w:fill="E48876"/>
            <w:noWrap/>
            <w:vAlign w:val="center"/>
            <w:hideMark/>
          </w:tcPr>
          <w:p w14:paraId="477C2DB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E48876"/>
            <w:noWrap/>
            <w:vAlign w:val="center"/>
            <w:hideMark/>
          </w:tcPr>
          <w:p w14:paraId="01F3564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711" w:type="pct"/>
            <w:tcBorders>
              <w:top w:val="nil"/>
              <w:left w:val="nil"/>
              <w:bottom w:val="single" w:sz="8" w:space="0" w:color="auto"/>
              <w:right w:val="single" w:sz="8" w:space="0" w:color="auto"/>
            </w:tcBorders>
            <w:shd w:val="clear" w:color="000000" w:fill="E48876"/>
            <w:noWrap/>
            <w:vAlign w:val="center"/>
            <w:hideMark/>
          </w:tcPr>
          <w:p w14:paraId="6F4262A5"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711" w:type="pct"/>
            <w:tcBorders>
              <w:top w:val="nil"/>
              <w:left w:val="nil"/>
              <w:bottom w:val="single" w:sz="8" w:space="0" w:color="auto"/>
              <w:right w:val="single" w:sz="8" w:space="0" w:color="auto"/>
            </w:tcBorders>
            <w:shd w:val="clear" w:color="000000" w:fill="E48876"/>
            <w:noWrap/>
            <w:vAlign w:val="center"/>
            <w:hideMark/>
          </w:tcPr>
          <w:p w14:paraId="60CF474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E48876"/>
            <w:noWrap/>
            <w:vAlign w:val="center"/>
            <w:hideMark/>
          </w:tcPr>
          <w:p w14:paraId="0AED8E5D" w14:textId="77777777" w:rsidR="00780CF5" w:rsidRPr="00371EE8" w:rsidRDefault="00780CF5" w:rsidP="00780CF5">
            <w:pPr>
              <w:spacing w:after="0" w:line="240" w:lineRule="auto"/>
              <w:jc w:val="both"/>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MINERÍA, MANUFACTURAS Y CONSTRUCCIÓN</w:t>
            </w:r>
          </w:p>
        </w:tc>
      </w:tr>
      <w:tr w:rsidR="00780CF5" w:rsidRPr="00CB3BBB" w14:paraId="20ACE1DD"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51A0E1E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FBE2D5"/>
            <w:noWrap/>
            <w:vAlign w:val="center"/>
            <w:hideMark/>
          </w:tcPr>
          <w:p w14:paraId="24065EB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711" w:type="pct"/>
            <w:tcBorders>
              <w:top w:val="nil"/>
              <w:left w:val="nil"/>
              <w:bottom w:val="single" w:sz="8" w:space="0" w:color="auto"/>
              <w:right w:val="single" w:sz="8" w:space="0" w:color="auto"/>
            </w:tcBorders>
            <w:shd w:val="clear" w:color="000000" w:fill="FBE2D5"/>
            <w:noWrap/>
            <w:vAlign w:val="center"/>
            <w:hideMark/>
          </w:tcPr>
          <w:p w14:paraId="236B59A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685A719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70C3C015"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 xml:space="preserve">EXTRACCIÓN DE </w:t>
            </w:r>
            <w:proofErr w:type="gramStart"/>
            <w:r w:rsidRPr="00371EE8">
              <w:rPr>
                <w:rFonts w:ascii="Arial" w:eastAsia="Times New Roman" w:hAnsi="Arial" w:cs="Arial"/>
                <w:sz w:val="18"/>
                <w:szCs w:val="18"/>
                <w:lang w:eastAsia="es-MX" w:bidi="ar-SA"/>
              </w:rPr>
              <w:t>RECURSOS MINERALES EXCEPTO LOS COMBUSTIBLES MINERALES</w:t>
            </w:r>
            <w:proofErr w:type="gramEnd"/>
          </w:p>
        </w:tc>
      </w:tr>
      <w:tr w:rsidR="00780CF5" w:rsidRPr="00CB3BBB" w14:paraId="7EE2B18F"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2361950F"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593" w:type="pct"/>
            <w:tcBorders>
              <w:top w:val="nil"/>
              <w:left w:val="nil"/>
              <w:bottom w:val="single" w:sz="8" w:space="0" w:color="auto"/>
              <w:right w:val="single" w:sz="8" w:space="0" w:color="auto"/>
            </w:tcBorders>
            <w:shd w:val="clear" w:color="000000" w:fill="FFFFFF"/>
            <w:noWrap/>
            <w:vAlign w:val="center"/>
            <w:hideMark/>
          </w:tcPr>
          <w:p w14:paraId="71A015A5"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711" w:type="pct"/>
            <w:tcBorders>
              <w:top w:val="nil"/>
              <w:left w:val="nil"/>
              <w:bottom w:val="single" w:sz="8" w:space="0" w:color="auto"/>
              <w:right w:val="single" w:sz="8" w:space="0" w:color="auto"/>
            </w:tcBorders>
            <w:shd w:val="clear" w:color="000000" w:fill="FFFFFF"/>
            <w:noWrap/>
            <w:vAlign w:val="center"/>
            <w:hideMark/>
          </w:tcPr>
          <w:p w14:paraId="256B59C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2260AE85"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7213DBC3"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 xml:space="preserve">EXTRACCIÓN DE </w:t>
            </w:r>
            <w:proofErr w:type="gramStart"/>
            <w:r w:rsidRPr="00371EE8">
              <w:rPr>
                <w:rFonts w:ascii="Arial" w:eastAsia="Times New Roman" w:hAnsi="Arial" w:cs="Arial"/>
                <w:sz w:val="18"/>
                <w:szCs w:val="18"/>
                <w:lang w:eastAsia="es-MX" w:bidi="ar-SA"/>
              </w:rPr>
              <w:t>RECURSOS MINERALES EXCEPTO LOS COMBUSTIBLES MINERALES</w:t>
            </w:r>
            <w:proofErr w:type="gramEnd"/>
          </w:p>
        </w:tc>
      </w:tr>
      <w:tr w:rsidR="00780CF5" w:rsidRPr="00CB3BBB" w14:paraId="16F14D22"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59C2C68A"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FBE2D5"/>
            <w:noWrap/>
            <w:vAlign w:val="center"/>
            <w:hideMark/>
          </w:tcPr>
          <w:p w14:paraId="2047854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711" w:type="pct"/>
            <w:tcBorders>
              <w:top w:val="nil"/>
              <w:left w:val="nil"/>
              <w:bottom w:val="single" w:sz="8" w:space="0" w:color="auto"/>
              <w:right w:val="single" w:sz="8" w:space="0" w:color="auto"/>
            </w:tcBorders>
            <w:shd w:val="clear" w:color="000000" w:fill="FBE2D5"/>
            <w:noWrap/>
            <w:vAlign w:val="center"/>
            <w:hideMark/>
          </w:tcPr>
          <w:p w14:paraId="72D008BE"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31EC6413"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54C7FAE7"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MANUFACTURAS</w:t>
            </w:r>
          </w:p>
        </w:tc>
      </w:tr>
      <w:tr w:rsidR="00780CF5" w:rsidRPr="00CB3BBB" w14:paraId="01C0A325"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4228C354"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593" w:type="pct"/>
            <w:tcBorders>
              <w:top w:val="nil"/>
              <w:left w:val="nil"/>
              <w:bottom w:val="single" w:sz="8" w:space="0" w:color="auto"/>
              <w:right w:val="single" w:sz="8" w:space="0" w:color="auto"/>
            </w:tcBorders>
            <w:shd w:val="clear" w:color="000000" w:fill="FFFFFF"/>
            <w:noWrap/>
            <w:vAlign w:val="center"/>
            <w:hideMark/>
          </w:tcPr>
          <w:p w14:paraId="30DA4D4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711" w:type="pct"/>
            <w:tcBorders>
              <w:top w:val="nil"/>
              <w:left w:val="nil"/>
              <w:bottom w:val="single" w:sz="8" w:space="0" w:color="auto"/>
              <w:right w:val="single" w:sz="8" w:space="0" w:color="auto"/>
            </w:tcBorders>
            <w:shd w:val="clear" w:color="000000" w:fill="FFFFFF"/>
            <w:noWrap/>
            <w:vAlign w:val="center"/>
            <w:hideMark/>
          </w:tcPr>
          <w:p w14:paraId="41D35584"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63846FAF"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6ABD7865"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MANUFACTURAS</w:t>
            </w:r>
          </w:p>
        </w:tc>
      </w:tr>
      <w:tr w:rsidR="00780CF5" w:rsidRPr="00CB3BBB" w14:paraId="104A95E6"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563F7DD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FBE2D5"/>
            <w:noWrap/>
            <w:vAlign w:val="center"/>
            <w:hideMark/>
          </w:tcPr>
          <w:p w14:paraId="5CCC3C56"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711" w:type="pct"/>
            <w:tcBorders>
              <w:top w:val="nil"/>
              <w:left w:val="nil"/>
              <w:bottom w:val="single" w:sz="8" w:space="0" w:color="auto"/>
              <w:right w:val="single" w:sz="8" w:space="0" w:color="auto"/>
            </w:tcBorders>
            <w:shd w:val="clear" w:color="000000" w:fill="FBE2D5"/>
            <w:noWrap/>
            <w:vAlign w:val="center"/>
            <w:hideMark/>
          </w:tcPr>
          <w:p w14:paraId="223390CD"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2F46CEF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4A7F4A1A"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CONSTRUCCIÓN</w:t>
            </w:r>
          </w:p>
        </w:tc>
      </w:tr>
      <w:tr w:rsidR="00780CF5" w:rsidRPr="00CB3BBB" w14:paraId="4C357932"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186552D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593" w:type="pct"/>
            <w:tcBorders>
              <w:top w:val="nil"/>
              <w:left w:val="nil"/>
              <w:bottom w:val="single" w:sz="8" w:space="0" w:color="auto"/>
              <w:right w:val="single" w:sz="8" w:space="0" w:color="auto"/>
            </w:tcBorders>
            <w:shd w:val="clear" w:color="000000" w:fill="FFFFFF"/>
            <w:noWrap/>
            <w:vAlign w:val="center"/>
            <w:hideMark/>
          </w:tcPr>
          <w:p w14:paraId="022834D0"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711" w:type="pct"/>
            <w:tcBorders>
              <w:top w:val="nil"/>
              <w:left w:val="nil"/>
              <w:bottom w:val="single" w:sz="8" w:space="0" w:color="auto"/>
              <w:right w:val="single" w:sz="8" w:space="0" w:color="auto"/>
            </w:tcBorders>
            <w:shd w:val="clear" w:color="000000" w:fill="FFFFFF"/>
            <w:noWrap/>
            <w:vAlign w:val="center"/>
            <w:hideMark/>
          </w:tcPr>
          <w:p w14:paraId="5B7ECB34"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2A467A3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6CCB3ECF"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CONSTRUCCIÓN</w:t>
            </w:r>
          </w:p>
        </w:tc>
      </w:tr>
      <w:tr w:rsidR="00780CF5" w:rsidRPr="00CB3BBB" w14:paraId="4A21EFC5" w14:textId="77777777" w:rsidTr="00371EE8">
        <w:trPr>
          <w:trHeight w:val="308"/>
        </w:trPr>
        <w:tc>
          <w:tcPr>
            <w:tcW w:w="593" w:type="pct"/>
            <w:tcBorders>
              <w:top w:val="nil"/>
              <w:left w:val="single" w:sz="8" w:space="0" w:color="auto"/>
              <w:bottom w:val="single" w:sz="8" w:space="0" w:color="auto"/>
              <w:right w:val="single" w:sz="8" w:space="0" w:color="auto"/>
            </w:tcBorders>
            <w:shd w:val="clear" w:color="000000" w:fill="E48876"/>
            <w:noWrap/>
            <w:vAlign w:val="center"/>
            <w:hideMark/>
          </w:tcPr>
          <w:p w14:paraId="3A773F84"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E48876"/>
            <w:noWrap/>
            <w:vAlign w:val="center"/>
            <w:hideMark/>
          </w:tcPr>
          <w:p w14:paraId="0BCC885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5</w:t>
            </w:r>
          </w:p>
        </w:tc>
        <w:tc>
          <w:tcPr>
            <w:tcW w:w="711" w:type="pct"/>
            <w:tcBorders>
              <w:top w:val="nil"/>
              <w:left w:val="nil"/>
              <w:bottom w:val="single" w:sz="8" w:space="0" w:color="auto"/>
              <w:right w:val="single" w:sz="8" w:space="0" w:color="auto"/>
            </w:tcBorders>
            <w:shd w:val="clear" w:color="000000" w:fill="E48876"/>
            <w:noWrap/>
            <w:vAlign w:val="center"/>
            <w:hideMark/>
          </w:tcPr>
          <w:p w14:paraId="40964B5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711" w:type="pct"/>
            <w:tcBorders>
              <w:top w:val="nil"/>
              <w:left w:val="nil"/>
              <w:bottom w:val="single" w:sz="8" w:space="0" w:color="auto"/>
              <w:right w:val="single" w:sz="8" w:space="0" w:color="auto"/>
            </w:tcBorders>
            <w:shd w:val="clear" w:color="000000" w:fill="E48876"/>
            <w:noWrap/>
            <w:vAlign w:val="center"/>
            <w:hideMark/>
          </w:tcPr>
          <w:p w14:paraId="60D5201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E48876"/>
            <w:noWrap/>
            <w:vAlign w:val="center"/>
            <w:hideMark/>
          </w:tcPr>
          <w:p w14:paraId="6B3E2518" w14:textId="77777777" w:rsidR="00780CF5" w:rsidRPr="00371EE8" w:rsidRDefault="00780CF5" w:rsidP="00780CF5">
            <w:pPr>
              <w:spacing w:after="0" w:line="240" w:lineRule="auto"/>
              <w:jc w:val="both"/>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TRANSPORTE</w:t>
            </w:r>
          </w:p>
        </w:tc>
      </w:tr>
      <w:tr w:rsidR="00780CF5" w:rsidRPr="00CB3BBB" w14:paraId="0E545034"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12F841B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FBE2D5"/>
            <w:noWrap/>
            <w:vAlign w:val="center"/>
            <w:hideMark/>
          </w:tcPr>
          <w:p w14:paraId="58FCF71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5</w:t>
            </w:r>
          </w:p>
        </w:tc>
        <w:tc>
          <w:tcPr>
            <w:tcW w:w="711" w:type="pct"/>
            <w:tcBorders>
              <w:top w:val="nil"/>
              <w:left w:val="nil"/>
              <w:bottom w:val="single" w:sz="8" w:space="0" w:color="auto"/>
              <w:right w:val="single" w:sz="8" w:space="0" w:color="auto"/>
            </w:tcBorders>
            <w:shd w:val="clear" w:color="000000" w:fill="FBE2D5"/>
            <w:noWrap/>
            <w:vAlign w:val="center"/>
            <w:hideMark/>
          </w:tcPr>
          <w:p w14:paraId="7B9F4A39"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28EF60F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0268ECE2"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TRANSPORTE POR CARRETERA</w:t>
            </w:r>
          </w:p>
        </w:tc>
      </w:tr>
      <w:tr w:rsidR="00780CF5" w:rsidRPr="00CB3BBB" w14:paraId="15B36764"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539593E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593" w:type="pct"/>
            <w:tcBorders>
              <w:top w:val="nil"/>
              <w:left w:val="nil"/>
              <w:bottom w:val="single" w:sz="8" w:space="0" w:color="auto"/>
              <w:right w:val="single" w:sz="8" w:space="0" w:color="auto"/>
            </w:tcBorders>
            <w:shd w:val="clear" w:color="000000" w:fill="FFFFFF"/>
            <w:noWrap/>
            <w:vAlign w:val="center"/>
            <w:hideMark/>
          </w:tcPr>
          <w:p w14:paraId="2C584B41"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shd w:val="clear" w:color="000000" w:fill="FFFFFF"/>
            <w:noWrap/>
            <w:vAlign w:val="center"/>
            <w:hideMark/>
          </w:tcPr>
          <w:p w14:paraId="524BCEE2"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414C9EE0"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3377CAFF"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TRANSPORTE POR CARRETERA</w:t>
            </w:r>
          </w:p>
        </w:tc>
      </w:tr>
      <w:tr w:rsidR="00780CF5" w:rsidRPr="00CB3BBB" w14:paraId="20BF3F4D"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1E92172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FBE2D5"/>
            <w:noWrap/>
            <w:vAlign w:val="center"/>
            <w:hideMark/>
          </w:tcPr>
          <w:p w14:paraId="658E48D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5</w:t>
            </w:r>
          </w:p>
        </w:tc>
        <w:tc>
          <w:tcPr>
            <w:tcW w:w="711" w:type="pct"/>
            <w:tcBorders>
              <w:top w:val="nil"/>
              <w:left w:val="nil"/>
              <w:bottom w:val="single" w:sz="8" w:space="0" w:color="auto"/>
              <w:right w:val="single" w:sz="8" w:space="0" w:color="auto"/>
            </w:tcBorders>
            <w:shd w:val="clear" w:color="000000" w:fill="FBE2D5"/>
            <w:noWrap/>
            <w:vAlign w:val="center"/>
            <w:hideMark/>
          </w:tcPr>
          <w:p w14:paraId="1E8D69FA"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322757B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2A5BD9CC"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TRANSPORTE POR AGUA Y PUERTOS</w:t>
            </w:r>
          </w:p>
        </w:tc>
      </w:tr>
      <w:tr w:rsidR="00780CF5" w:rsidRPr="00CB3BBB" w14:paraId="6E49205B"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63EC3ECB"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593" w:type="pct"/>
            <w:tcBorders>
              <w:top w:val="nil"/>
              <w:left w:val="nil"/>
              <w:bottom w:val="single" w:sz="8" w:space="0" w:color="auto"/>
              <w:right w:val="single" w:sz="8" w:space="0" w:color="auto"/>
            </w:tcBorders>
            <w:shd w:val="clear" w:color="000000" w:fill="FFFFFF"/>
            <w:noWrap/>
            <w:vAlign w:val="center"/>
            <w:hideMark/>
          </w:tcPr>
          <w:p w14:paraId="7931D912"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shd w:val="clear" w:color="000000" w:fill="FFFFFF"/>
            <w:noWrap/>
            <w:vAlign w:val="center"/>
            <w:hideMark/>
          </w:tcPr>
          <w:p w14:paraId="086173E4"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1DA7981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418389C5"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TRANSPORTE POR AGUA Y PUERTOS</w:t>
            </w:r>
          </w:p>
        </w:tc>
      </w:tr>
      <w:tr w:rsidR="00780CF5" w:rsidRPr="00CB3BBB" w14:paraId="32338E10"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066B427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FBE2D5"/>
            <w:noWrap/>
            <w:vAlign w:val="center"/>
            <w:hideMark/>
          </w:tcPr>
          <w:p w14:paraId="5BE0946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5</w:t>
            </w:r>
          </w:p>
        </w:tc>
        <w:tc>
          <w:tcPr>
            <w:tcW w:w="711" w:type="pct"/>
            <w:tcBorders>
              <w:top w:val="nil"/>
              <w:left w:val="nil"/>
              <w:bottom w:val="single" w:sz="8" w:space="0" w:color="auto"/>
              <w:right w:val="single" w:sz="8" w:space="0" w:color="auto"/>
            </w:tcBorders>
            <w:shd w:val="clear" w:color="000000" w:fill="FBE2D5"/>
            <w:noWrap/>
            <w:vAlign w:val="center"/>
            <w:hideMark/>
          </w:tcPr>
          <w:p w14:paraId="51AB46AE"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32C371AE"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0EECEC57"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TRANSPORTE POR FERROCARRIL</w:t>
            </w:r>
          </w:p>
        </w:tc>
      </w:tr>
      <w:tr w:rsidR="00780CF5" w:rsidRPr="00CB3BBB" w14:paraId="2B2266C0"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7EDDC81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593" w:type="pct"/>
            <w:tcBorders>
              <w:top w:val="nil"/>
              <w:left w:val="nil"/>
              <w:bottom w:val="single" w:sz="8" w:space="0" w:color="auto"/>
              <w:right w:val="single" w:sz="8" w:space="0" w:color="auto"/>
            </w:tcBorders>
            <w:shd w:val="clear" w:color="000000" w:fill="FFFFFF"/>
            <w:noWrap/>
            <w:vAlign w:val="center"/>
            <w:hideMark/>
          </w:tcPr>
          <w:p w14:paraId="1D51F0C0"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shd w:val="clear" w:color="000000" w:fill="FFFFFF"/>
            <w:noWrap/>
            <w:vAlign w:val="center"/>
            <w:hideMark/>
          </w:tcPr>
          <w:p w14:paraId="6B8DB9D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37200B08"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63541123"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TRANSPORTE POR FERROCARRIL</w:t>
            </w:r>
          </w:p>
        </w:tc>
      </w:tr>
      <w:tr w:rsidR="00780CF5" w:rsidRPr="00CB3BBB" w14:paraId="70A4216D"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61CC90F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FBE2D5"/>
            <w:noWrap/>
            <w:vAlign w:val="center"/>
            <w:hideMark/>
          </w:tcPr>
          <w:p w14:paraId="7FE23CED"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5</w:t>
            </w:r>
          </w:p>
        </w:tc>
        <w:tc>
          <w:tcPr>
            <w:tcW w:w="711" w:type="pct"/>
            <w:tcBorders>
              <w:top w:val="nil"/>
              <w:left w:val="nil"/>
              <w:bottom w:val="single" w:sz="8" w:space="0" w:color="auto"/>
              <w:right w:val="single" w:sz="8" w:space="0" w:color="auto"/>
            </w:tcBorders>
            <w:shd w:val="clear" w:color="000000" w:fill="FBE2D5"/>
            <w:noWrap/>
            <w:vAlign w:val="center"/>
            <w:hideMark/>
          </w:tcPr>
          <w:p w14:paraId="25485133"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711" w:type="pct"/>
            <w:tcBorders>
              <w:top w:val="nil"/>
              <w:left w:val="nil"/>
              <w:bottom w:val="single" w:sz="8" w:space="0" w:color="auto"/>
              <w:right w:val="single" w:sz="8" w:space="0" w:color="auto"/>
            </w:tcBorders>
            <w:shd w:val="clear" w:color="000000" w:fill="FBE2D5"/>
            <w:noWrap/>
            <w:vAlign w:val="center"/>
            <w:hideMark/>
          </w:tcPr>
          <w:p w14:paraId="625FEA2A"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14A748E4"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TRANSPORTE AÉREO</w:t>
            </w:r>
          </w:p>
        </w:tc>
      </w:tr>
      <w:tr w:rsidR="00780CF5" w:rsidRPr="00CB3BBB" w14:paraId="6AD4BDC6"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63A34131"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593" w:type="pct"/>
            <w:tcBorders>
              <w:top w:val="nil"/>
              <w:left w:val="nil"/>
              <w:bottom w:val="single" w:sz="8" w:space="0" w:color="auto"/>
              <w:right w:val="single" w:sz="8" w:space="0" w:color="auto"/>
            </w:tcBorders>
            <w:shd w:val="clear" w:color="000000" w:fill="FFFFFF"/>
            <w:noWrap/>
            <w:vAlign w:val="center"/>
            <w:hideMark/>
          </w:tcPr>
          <w:p w14:paraId="0908D28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shd w:val="clear" w:color="000000" w:fill="FFFFFF"/>
            <w:noWrap/>
            <w:vAlign w:val="center"/>
            <w:hideMark/>
          </w:tcPr>
          <w:p w14:paraId="3281B487"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711" w:type="pct"/>
            <w:tcBorders>
              <w:top w:val="nil"/>
              <w:left w:val="nil"/>
              <w:bottom w:val="single" w:sz="8" w:space="0" w:color="auto"/>
              <w:right w:val="single" w:sz="8" w:space="0" w:color="auto"/>
            </w:tcBorders>
            <w:shd w:val="clear" w:color="000000" w:fill="FFFFFF"/>
            <w:noWrap/>
            <w:vAlign w:val="center"/>
            <w:hideMark/>
          </w:tcPr>
          <w:p w14:paraId="34F761F4"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1175AF5A"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TRANSPORTE AÉREO</w:t>
            </w:r>
          </w:p>
        </w:tc>
      </w:tr>
      <w:tr w:rsidR="00780CF5" w:rsidRPr="00CB3BBB" w14:paraId="61C1CB5C" w14:textId="77777777" w:rsidTr="00371EE8">
        <w:trPr>
          <w:trHeight w:val="764"/>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7E8149F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FBE2D5"/>
            <w:noWrap/>
            <w:vAlign w:val="center"/>
            <w:hideMark/>
          </w:tcPr>
          <w:p w14:paraId="40FF7E7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5</w:t>
            </w:r>
          </w:p>
        </w:tc>
        <w:tc>
          <w:tcPr>
            <w:tcW w:w="711" w:type="pct"/>
            <w:tcBorders>
              <w:top w:val="nil"/>
              <w:left w:val="nil"/>
              <w:bottom w:val="single" w:sz="8" w:space="0" w:color="auto"/>
              <w:right w:val="single" w:sz="8" w:space="0" w:color="auto"/>
            </w:tcBorders>
            <w:shd w:val="clear" w:color="000000" w:fill="FBE2D5"/>
            <w:noWrap/>
            <w:vAlign w:val="center"/>
            <w:hideMark/>
          </w:tcPr>
          <w:p w14:paraId="24A29CAE"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5</w:t>
            </w:r>
          </w:p>
        </w:tc>
        <w:tc>
          <w:tcPr>
            <w:tcW w:w="711" w:type="pct"/>
            <w:tcBorders>
              <w:top w:val="nil"/>
              <w:left w:val="nil"/>
              <w:bottom w:val="single" w:sz="8" w:space="0" w:color="auto"/>
              <w:right w:val="single" w:sz="8" w:space="0" w:color="auto"/>
            </w:tcBorders>
            <w:shd w:val="clear" w:color="000000" w:fill="FBE2D5"/>
            <w:noWrap/>
            <w:vAlign w:val="center"/>
            <w:hideMark/>
          </w:tcPr>
          <w:p w14:paraId="0D617AB5"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6FAD2DC5"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TRANSPORTE POR OLEODUCTOS Y GASODUCTOS Y OTROS SISTEMAS DE TRANSPORTE</w:t>
            </w:r>
          </w:p>
        </w:tc>
      </w:tr>
      <w:tr w:rsidR="00780CF5" w:rsidRPr="00CB3BBB" w14:paraId="6F1C718D" w14:textId="77777777" w:rsidTr="00371EE8">
        <w:trPr>
          <w:trHeight w:val="764"/>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62A37EBB"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593" w:type="pct"/>
            <w:tcBorders>
              <w:top w:val="nil"/>
              <w:left w:val="nil"/>
              <w:bottom w:val="single" w:sz="8" w:space="0" w:color="auto"/>
              <w:right w:val="single" w:sz="8" w:space="0" w:color="auto"/>
            </w:tcBorders>
            <w:shd w:val="clear" w:color="000000" w:fill="FFFFFF"/>
            <w:noWrap/>
            <w:vAlign w:val="center"/>
            <w:hideMark/>
          </w:tcPr>
          <w:p w14:paraId="3541C4D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shd w:val="clear" w:color="000000" w:fill="FFFFFF"/>
            <w:noWrap/>
            <w:vAlign w:val="center"/>
            <w:hideMark/>
          </w:tcPr>
          <w:p w14:paraId="372A58EF"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shd w:val="clear" w:color="000000" w:fill="FFFFFF"/>
            <w:noWrap/>
            <w:vAlign w:val="center"/>
            <w:hideMark/>
          </w:tcPr>
          <w:p w14:paraId="6EA28BF5"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6CE02C9D"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TRANSPORTE POR OLEODUCTOS Y GASODUCTOS Y OTROS SISTEMAS DE TRANSPORTE</w:t>
            </w:r>
          </w:p>
        </w:tc>
      </w:tr>
      <w:tr w:rsidR="00780CF5" w:rsidRPr="00CB3BBB" w14:paraId="52D45F06"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313D2B6E"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FBE2D5"/>
            <w:noWrap/>
            <w:vAlign w:val="center"/>
            <w:hideMark/>
          </w:tcPr>
          <w:p w14:paraId="12B7E285"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5</w:t>
            </w:r>
          </w:p>
        </w:tc>
        <w:tc>
          <w:tcPr>
            <w:tcW w:w="711" w:type="pct"/>
            <w:tcBorders>
              <w:top w:val="nil"/>
              <w:left w:val="nil"/>
              <w:bottom w:val="single" w:sz="8" w:space="0" w:color="auto"/>
              <w:right w:val="single" w:sz="8" w:space="0" w:color="auto"/>
            </w:tcBorders>
            <w:shd w:val="clear" w:color="000000" w:fill="FBE2D5"/>
            <w:noWrap/>
            <w:vAlign w:val="center"/>
            <w:hideMark/>
          </w:tcPr>
          <w:p w14:paraId="3379CDB3"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6</w:t>
            </w:r>
          </w:p>
        </w:tc>
        <w:tc>
          <w:tcPr>
            <w:tcW w:w="711" w:type="pct"/>
            <w:tcBorders>
              <w:top w:val="nil"/>
              <w:left w:val="nil"/>
              <w:bottom w:val="single" w:sz="8" w:space="0" w:color="auto"/>
              <w:right w:val="single" w:sz="8" w:space="0" w:color="auto"/>
            </w:tcBorders>
            <w:shd w:val="clear" w:color="000000" w:fill="FBE2D5"/>
            <w:noWrap/>
            <w:vAlign w:val="center"/>
            <w:hideMark/>
          </w:tcPr>
          <w:p w14:paraId="62D52D8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273FBA22"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OTROS RELACIONADOS CON TRANSPORTE</w:t>
            </w:r>
          </w:p>
        </w:tc>
      </w:tr>
      <w:tr w:rsidR="00780CF5" w:rsidRPr="00CB3BBB" w14:paraId="2F3C746C"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384E5D9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593" w:type="pct"/>
            <w:tcBorders>
              <w:top w:val="nil"/>
              <w:left w:val="nil"/>
              <w:bottom w:val="single" w:sz="8" w:space="0" w:color="auto"/>
              <w:right w:val="single" w:sz="8" w:space="0" w:color="auto"/>
            </w:tcBorders>
            <w:shd w:val="clear" w:color="000000" w:fill="FFFFFF"/>
            <w:noWrap/>
            <w:vAlign w:val="center"/>
            <w:hideMark/>
          </w:tcPr>
          <w:p w14:paraId="316A5A94"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5</w:t>
            </w:r>
          </w:p>
        </w:tc>
        <w:tc>
          <w:tcPr>
            <w:tcW w:w="711" w:type="pct"/>
            <w:tcBorders>
              <w:top w:val="nil"/>
              <w:left w:val="nil"/>
              <w:bottom w:val="single" w:sz="8" w:space="0" w:color="auto"/>
              <w:right w:val="single" w:sz="8" w:space="0" w:color="auto"/>
            </w:tcBorders>
            <w:shd w:val="clear" w:color="000000" w:fill="FFFFFF"/>
            <w:noWrap/>
            <w:vAlign w:val="center"/>
            <w:hideMark/>
          </w:tcPr>
          <w:p w14:paraId="5821B3F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6</w:t>
            </w:r>
          </w:p>
        </w:tc>
        <w:tc>
          <w:tcPr>
            <w:tcW w:w="711" w:type="pct"/>
            <w:tcBorders>
              <w:top w:val="nil"/>
              <w:left w:val="nil"/>
              <w:bottom w:val="single" w:sz="8" w:space="0" w:color="auto"/>
              <w:right w:val="single" w:sz="8" w:space="0" w:color="auto"/>
            </w:tcBorders>
            <w:shd w:val="clear" w:color="000000" w:fill="FFFFFF"/>
            <w:noWrap/>
            <w:vAlign w:val="center"/>
            <w:hideMark/>
          </w:tcPr>
          <w:p w14:paraId="2002AAAF"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215AB0C7"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OTROS RELACIONADOS CON TRANSPORTE</w:t>
            </w:r>
          </w:p>
        </w:tc>
      </w:tr>
      <w:tr w:rsidR="00780CF5" w:rsidRPr="00CB3BBB" w14:paraId="6C4E15B4" w14:textId="77777777" w:rsidTr="00371EE8">
        <w:trPr>
          <w:trHeight w:val="308"/>
        </w:trPr>
        <w:tc>
          <w:tcPr>
            <w:tcW w:w="593" w:type="pct"/>
            <w:tcBorders>
              <w:top w:val="nil"/>
              <w:left w:val="single" w:sz="8" w:space="0" w:color="auto"/>
              <w:bottom w:val="single" w:sz="8" w:space="0" w:color="auto"/>
              <w:right w:val="single" w:sz="8" w:space="0" w:color="auto"/>
            </w:tcBorders>
            <w:shd w:val="clear" w:color="000000" w:fill="E48876"/>
            <w:noWrap/>
            <w:vAlign w:val="center"/>
            <w:hideMark/>
          </w:tcPr>
          <w:p w14:paraId="3D4B1A9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E48876"/>
            <w:noWrap/>
            <w:vAlign w:val="center"/>
            <w:hideMark/>
          </w:tcPr>
          <w:p w14:paraId="05470386"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6</w:t>
            </w:r>
          </w:p>
        </w:tc>
        <w:tc>
          <w:tcPr>
            <w:tcW w:w="711" w:type="pct"/>
            <w:tcBorders>
              <w:top w:val="nil"/>
              <w:left w:val="nil"/>
              <w:bottom w:val="single" w:sz="8" w:space="0" w:color="auto"/>
              <w:right w:val="single" w:sz="8" w:space="0" w:color="auto"/>
            </w:tcBorders>
            <w:shd w:val="clear" w:color="000000" w:fill="E48876"/>
            <w:noWrap/>
            <w:vAlign w:val="center"/>
            <w:hideMark/>
          </w:tcPr>
          <w:p w14:paraId="105ECCCD"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711" w:type="pct"/>
            <w:tcBorders>
              <w:top w:val="nil"/>
              <w:left w:val="nil"/>
              <w:bottom w:val="single" w:sz="8" w:space="0" w:color="auto"/>
              <w:right w:val="single" w:sz="8" w:space="0" w:color="auto"/>
            </w:tcBorders>
            <w:shd w:val="clear" w:color="000000" w:fill="E48876"/>
            <w:noWrap/>
            <w:vAlign w:val="center"/>
            <w:hideMark/>
          </w:tcPr>
          <w:p w14:paraId="1FE392E4"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E48876"/>
            <w:noWrap/>
            <w:vAlign w:val="center"/>
            <w:hideMark/>
          </w:tcPr>
          <w:p w14:paraId="7886F411" w14:textId="77777777" w:rsidR="00780CF5" w:rsidRPr="00371EE8" w:rsidRDefault="00780CF5" w:rsidP="00780CF5">
            <w:pPr>
              <w:spacing w:after="0" w:line="240" w:lineRule="auto"/>
              <w:jc w:val="both"/>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COMUNICACIONES</w:t>
            </w:r>
          </w:p>
        </w:tc>
      </w:tr>
      <w:tr w:rsidR="00780CF5" w:rsidRPr="00CB3BBB" w14:paraId="5B557501"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0AA3790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FBE2D5"/>
            <w:noWrap/>
            <w:vAlign w:val="center"/>
            <w:hideMark/>
          </w:tcPr>
          <w:p w14:paraId="3C66C4E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6</w:t>
            </w:r>
          </w:p>
        </w:tc>
        <w:tc>
          <w:tcPr>
            <w:tcW w:w="711" w:type="pct"/>
            <w:tcBorders>
              <w:top w:val="nil"/>
              <w:left w:val="nil"/>
              <w:bottom w:val="single" w:sz="8" w:space="0" w:color="auto"/>
              <w:right w:val="single" w:sz="8" w:space="0" w:color="auto"/>
            </w:tcBorders>
            <w:shd w:val="clear" w:color="000000" w:fill="FBE2D5"/>
            <w:noWrap/>
            <w:vAlign w:val="center"/>
            <w:hideMark/>
          </w:tcPr>
          <w:p w14:paraId="4D9CB71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10280FA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6BEC17AF"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COMUNICACIONES</w:t>
            </w:r>
          </w:p>
        </w:tc>
      </w:tr>
      <w:tr w:rsidR="00780CF5" w:rsidRPr="00CB3BBB" w14:paraId="625A4B64"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78769EDF"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593" w:type="pct"/>
            <w:tcBorders>
              <w:top w:val="nil"/>
              <w:left w:val="nil"/>
              <w:bottom w:val="single" w:sz="8" w:space="0" w:color="auto"/>
              <w:right w:val="single" w:sz="8" w:space="0" w:color="auto"/>
            </w:tcBorders>
            <w:shd w:val="clear" w:color="000000" w:fill="FFFFFF"/>
            <w:noWrap/>
            <w:vAlign w:val="center"/>
            <w:hideMark/>
          </w:tcPr>
          <w:p w14:paraId="79B9C659"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6</w:t>
            </w:r>
          </w:p>
        </w:tc>
        <w:tc>
          <w:tcPr>
            <w:tcW w:w="711" w:type="pct"/>
            <w:tcBorders>
              <w:top w:val="nil"/>
              <w:left w:val="nil"/>
              <w:bottom w:val="single" w:sz="8" w:space="0" w:color="auto"/>
              <w:right w:val="single" w:sz="8" w:space="0" w:color="auto"/>
            </w:tcBorders>
            <w:shd w:val="clear" w:color="000000" w:fill="FFFFFF"/>
            <w:noWrap/>
            <w:vAlign w:val="center"/>
            <w:hideMark/>
          </w:tcPr>
          <w:p w14:paraId="66FB2F8D"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4D5C31B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64EC8FEC"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COMUNICACIONES</w:t>
            </w:r>
          </w:p>
        </w:tc>
      </w:tr>
      <w:tr w:rsidR="00780CF5" w:rsidRPr="00CB3BBB" w14:paraId="3DA5382F" w14:textId="77777777" w:rsidTr="00371EE8">
        <w:trPr>
          <w:trHeight w:val="308"/>
        </w:trPr>
        <w:tc>
          <w:tcPr>
            <w:tcW w:w="593" w:type="pct"/>
            <w:tcBorders>
              <w:top w:val="nil"/>
              <w:left w:val="single" w:sz="8" w:space="0" w:color="auto"/>
              <w:bottom w:val="single" w:sz="8" w:space="0" w:color="auto"/>
              <w:right w:val="single" w:sz="8" w:space="0" w:color="auto"/>
            </w:tcBorders>
            <w:shd w:val="clear" w:color="000000" w:fill="E48876"/>
            <w:noWrap/>
            <w:vAlign w:val="center"/>
            <w:hideMark/>
          </w:tcPr>
          <w:p w14:paraId="3D0B226E"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E48876"/>
            <w:noWrap/>
            <w:vAlign w:val="center"/>
            <w:hideMark/>
          </w:tcPr>
          <w:p w14:paraId="6F34AD66"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7</w:t>
            </w:r>
          </w:p>
        </w:tc>
        <w:tc>
          <w:tcPr>
            <w:tcW w:w="711" w:type="pct"/>
            <w:tcBorders>
              <w:top w:val="nil"/>
              <w:left w:val="nil"/>
              <w:bottom w:val="single" w:sz="8" w:space="0" w:color="auto"/>
              <w:right w:val="single" w:sz="8" w:space="0" w:color="auto"/>
            </w:tcBorders>
            <w:shd w:val="clear" w:color="000000" w:fill="E48876"/>
            <w:noWrap/>
            <w:vAlign w:val="center"/>
            <w:hideMark/>
          </w:tcPr>
          <w:p w14:paraId="52ED214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711" w:type="pct"/>
            <w:tcBorders>
              <w:top w:val="nil"/>
              <w:left w:val="nil"/>
              <w:bottom w:val="single" w:sz="8" w:space="0" w:color="auto"/>
              <w:right w:val="single" w:sz="8" w:space="0" w:color="auto"/>
            </w:tcBorders>
            <w:shd w:val="clear" w:color="000000" w:fill="E48876"/>
            <w:noWrap/>
            <w:vAlign w:val="center"/>
            <w:hideMark/>
          </w:tcPr>
          <w:p w14:paraId="6E22B17A"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E48876"/>
            <w:noWrap/>
            <w:vAlign w:val="center"/>
            <w:hideMark/>
          </w:tcPr>
          <w:p w14:paraId="43FF8BDB" w14:textId="77777777" w:rsidR="00780CF5" w:rsidRPr="00371EE8" w:rsidRDefault="00780CF5" w:rsidP="00780CF5">
            <w:pPr>
              <w:spacing w:after="0" w:line="240" w:lineRule="auto"/>
              <w:jc w:val="both"/>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TURISMO</w:t>
            </w:r>
          </w:p>
        </w:tc>
      </w:tr>
      <w:tr w:rsidR="00780CF5" w:rsidRPr="00CB3BBB" w14:paraId="294F28A1"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066944E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FBE2D5"/>
            <w:noWrap/>
            <w:vAlign w:val="center"/>
            <w:hideMark/>
          </w:tcPr>
          <w:p w14:paraId="0F8640D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7</w:t>
            </w:r>
          </w:p>
        </w:tc>
        <w:tc>
          <w:tcPr>
            <w:tcW w:w="711" w:type="pct"/>
            <w:tcBorders>
              <w:top w:val="nil"/>
              <w:left w:val="nil"/>
              <w:bottom w:val="single" w:sz="8" w:space="0" w:color="auto"/>
              <w:right w:val="single" w:sz="8" w:space="0" w:color="auto"/>
            </w:tcBorders>
            <w:shd w:val="clear" w:color="000000" w:fill="FBE2D5"/>
            <w:noWrap/>
            <w:vAlign w:val="center"/>
            <w:hideMark/>
          </w:tcPr>
          <w:p w14:paraId="2C7264E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3B95C1DE"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7B3B3437"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TURISMO</w:t>
            </w:r>
          </w:p>
        </w:tc>
      </w:tr>
      <w:tr w:rsidR="00780CF5" w:rsidRPr="00CB3BBB" w14:paraId="581D5F06"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5CD66BB3"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593" w:type="pct"/>
            <w:tcBorders>
              <w:top w:val="nil"/>
              <w:left w:val="nil"/>
              <w:bottom w:val="single" w:sz="8" w:space="0" w:color="auto"/>
              <w:right w:val="single" w:sz="8" w:space="0" w:color="auto"/>
            </w:tcBorders>
            <w:shd w:val="clear" w:color="000000" w:fill="FFFFFF"/>
            <w:noWrap/>
            <w:vAlign w:val="center"/>
            <w:hideMark/>
          </w:tcPr>
          <w:p w14:paraId="28EE893F"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7</w:t>
            </w:r>
          </w:p>
        </w:tc>
        <w:tc>
          <w:tcPr>
            <w:tcW w:w="711" w:type="pct"/>
            <w:tcBorders>
              <w:top w:val="nil"/>
              <w:left w:val="nil"/>
              <w:bottom w:val="single" w:sz="8" w:space="0" w:color="auto"/>
              <w:right w:val="single" w:sz="8" w:space="0" w:color="auto"/>
            </w:tcBorders>
            <w:shd w:val="clear" w:color="000000" w:fill="FFFFFF"/>
            <w:noWrap/>
            <w:vAlign w:val="center"/>
            <w:hideMark/>
          </w:tcPr>
          <w:p w14:paraId="6213F9D8"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3364CA02"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3CA66FD7"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TURISMO</w:t>
            </w:r>
          </w:p>
        </w:tc>
      </w:tr>
      <w:tr w:rsidR="00780CF5" w:rsidRPr="00CB3BBB" w14:paraId="7DA1D814"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79D353CD"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FBE2D5"/>
            <w:noWrap/>
            <w:vAlign w:val="center"/>
            <w:hideMark/>
          </w:tcPr>
          <w:p w14:paraId="3B42CB85"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7</w:t>
            </w:r>
          </w:p>
        </w:tc>
        <w:tc>
          <w:tcPr>
            <w:tcW w:w="711" w:type="pct"/>
            <w:tcBorders>
              <w:top w:val="nil"/>
              <w:left w:val="nil"/>
              <w:bottom w:val="single" w:sz="8" w:space="0" w:color="auto"/>
              <w:right w:val="single" w:sz="8" w:space="0" w:color="auto"/>
            </w:tcBorders>
            <w:shd w:val="clear" w:color="000000" w:fill="FBE2D5"/>
            <w:noWrap/>
            <w:vAlign w:val="center"/>
            <w:hideMark/>
          </w:tcPr>
          <w:p w14:paraId="0C868476"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1F945FD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1A2E4F38"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HOTELES Y RESTAURANTES</w:t>
            </w:r>
          </w:p>
        </w:tc>
      </w:tr>
      <w:tr w:rsidR="00780CF5" w:rsidRPr="00CB3BBB" w14:paraId="3C810955"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44EB7512"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593" w:type="pct"/>
            <w:tcBorders>
              <w:top w:val="nil"/>
              <w:left w:val="nil"/>
              <w:bottom w:val="single" w:sz="8" w:space="0" w:color="auto"/>
              <w:right w:val="single" w:sz="8" w:space="0" w:color="auto"/>
            </w:tcBorders>
            <w:shd w:val="clear" w:color="000000" w:fill="FFFFFF"/>
            <w:noWrap/>
            <w:vAlign w:val="center"/>
            <w:hideMark/>
          </w:tcPr>
          <w:p w14:paraId="17F70C7B"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7</w:t>
            </w:r>
          </w:p>
        </w:tc>
        <w:tc>
          <w:tcPr>
            <w:tcW w:w="711" w:type="pct"/>
            <w:tcBorders>
              <w:top w:val="nil"/>
              <w:left w:val="nil"/>
              <w:bottom w:val="single" w:sz="8" w:space="0" w:color="auto"/>
              <w:right w:val="single" w:sz="8" w:space="0" w:color="auto"/>
            </w:tcBorders>
            <w:shd w:val="clear" w:color="000000" w:fill="FFFFFF"/>
            <w:noWrap/>
            <w:vAlign w:val="center"/>
            <w:hideMark/>
          </w:tcPr>
          <w:p w14:paraId="7BA69575"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40C0B459"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3BD38423"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HOTELES Y RESTAURANTES</w:t>
            </w:r>
          </w:p>
        </w:tc>
      </w:tr>
      <w:tr w:rsidR="00780CF5" w:rsidRPr="00CB3BBB" w14:paraId="6FEA5B8B" w14:textId="77777777" w:rsidTr="00371EE8">
        <w:trPr>
          <w:trHeight w:val="308"/>
        </w:trPr>
        <w:tc>
          <w:tcPr>
            <w:tcW w:w="593" w:type="pct"/>
            <w:tcBorders>
              <w:top w:val="nil"/>
              <w:left w:val="single" w:sz="8" w:space="0" w:color="auto"/>
              <w:bottom w:val="single" w:sz="8" w:space="0" w:color="auto"/>
              <w:right w:val="single" w:sz="8" w:space="0" w:color="auto"/>
            </w:tcBorders>
            <w:shd w:val="clear" w:color="000000" w:fill="E48876"/>
            <w:noWrap/>
            <w:vAlign w:val="center"/>
            <w:hideMark/>
          </w:tcPr>
          <w:p w14:paraId="3D4FDAD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E48876"/>
            <w:noWrap/>
            <w:vAlign w:val="center"/>
            <w:hideMark/>
          </w:tcPr>
          <w:p w14:paraId="3B8A751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8</w:t>
            </w:r>
          </w:p>
        </w:tc>
        <w:tc>
          <w:tcPr>
            <w:tcW w:w="711" w:type="pct"/>
            <w:tcBorders>
              <w:top w:val="nil"/>
              <w:left w:val="nil"/>
              <w:bottom w:val="single" w:sz="8" w:space="0" w:color="auto"/>
              <w:right w:val="single" w:sz="8" w:space="0" w:color="auto"/>
            </w:tcBorders>
            <w:shd w:val="clear" w:color="000000" w:fill="E48876"/>
            <w:noWrap/>
            <w:vAlign w:val="center"/>
            <w:hideMark/>
          </w:tcPr>
          <w:p w14:paraId="49B9F1A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711" w:type="pct"/>
            <w:tcBorders>
              <w:top w:val="nil"/>
              <w:left w:val="nil"/>
              <w:bottom w:val="single" w:sz="8" w:space="0" w:color="auto"/>
              <w:right w:val="single" w:sz="8" w:space="0" w:color="auto"/>
            </w:tcBorders>
            <w:shd w:val="clear" w:color="000000" w:fill="E48876"/>
            <w:noWrap/>
            <w:vAlign w:val="center"/>
            <w:hideMark/>
          </w:tcPr>
          <w:p w14:paraId="7D7883C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E48876"/>
            <w:noWrap/>
            <w:vAlign w:val="center"/>
            <w:hideMark/>
          </w:tcPr>
          <w:p w14:paraId="13639F7E" w14:textId="77777777" w:rsidR="00780CF5" w:rsidRPr="00371EE8" w:rsidRDefault="00780CF5" w:rsidP="00780CF5">
            <w:pPr>
              <w:spacing w:after="0" w:line="240" w:lineRule="auto"/>
              <w:jc w:val="both"/>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CIENCIA, TECNOLOGÍA E INNOVACIÓN</w:t>
            </w:r>
          </w:p>
        </w:tc>
      </w:tr>
      <w:tr w:rsidR="00780CF5" w:rsidRPr="00CB3BBB" w14:paraId="0F7C5C08"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0CC6DB3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lastRenderedPageBreak/>
              <w:t>3</w:t>
            </w:r>
          </w:p>
        </w:tc>
        <w:tc>
          <w:tcPr>
            <w:tcW w:w="593" w:type="pct"/>
            <w:tcBorders>
              <w:top w:val="nil"/>
              <w:left w:val="nil"/>
              <w:bottom w:val="single" w:sz="8" w:space="0" w:color="auto"/>
              <w:right w:val="single" w:sz="8" w:space="0" w:color="auto"/>
            </w:tcBorders>
            <w:shd w:val="clear" w:color="000000" w:fill="FBE2D5"/>
            <w:noWrap/>
            <w:vAlign w:val="center"/>
            <w:hideMark/>
          </w:tcPr>
          <w:p w14:paraId="43D54A7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8</w:t>
            </w:r>
          </w:p>
        </w:tc>
        <w:tc>
          <w:tcPr>
            <w:tcW w:w="711" w:type="pct"/>
            <w:tcBorders>
              <w:top w:val="nil"/>
              <w:left w:val="nil"/>
              <w:bottom w:val="single" w:sz="8" w:space="0" w:color="auto"/>
              <w:right w:val="single" w:sz="8" w:space="0" w:color="auto"/>
            </w:tcBorders>
            <w:shd w:val="clear" w:color="000000" w:fill="FBE2D5"/>
            <w:noWrap/>
            <w:vAlign w:val="center"/>
            <w:hideMark/>
          </w:tcPr>
          <w:p w14:paraId="68967D83"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7059F2F6"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45CAC88B"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INVESTIGACIÓN CIENTÍFICA</w:t>
            </w:r>
          </w:p>
        </w:tc>
      </w:tr>
      <w:tr w:rsidR="00780CF5" w:rsidRPr="00CB3BBB" w14:paraId="21F74241"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30E3691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593" w:type="pct"/>
            <w:tcBorders>
              <w:top w:val="nil"/>
              <w:left w:val="nil"/>
              <w:bottom w:val="single" w:sz="8" w:space="0" w:color="auto"/>
              <w:right w:val="single" w:sz="8" w:space="0" w:color="auto"/>
            </w:tcBorders>
            <w:shd w:val="clear" w:color="000000" w:fill="FFFFFF"/>
            <w:noWrap/>
            <w:vAlign w:val="center"/>
            <w:hideMark/>
          </w:tcPr>
          <w:p w14:paraId="1F434417"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8</w:t>
            </w:r>
          </w:p>
        </w:tc>
        <w:tc>
          <w:tcPr>
            <w:tcW w:w="711" w:type="pct"/>
            <w:tcBorders>
              <w:top w:val="nil"/>
              <w:left w:val="nil"/>
              <w:bottom w:val="single" w:sz="8" w:space="0" w:color="auto"/>
              <w:right w:val="single" w:sz="8" w:space="0" w:color="auto"/>
            </w:tcBorders>
            <w:shd w:val="clear" w:color="000000" w:fill="FFFFFF"/>
            <w:noWrap/>
            <w:vAlign w:val="center"/>
            <w:hideMark/>
          </w:tcPr>
          <w:p w14:paraId="7297EAB0"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491354F4"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05AEE797"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INVESTIGACIÓN CIENTÍFICA</w:t>
            </w:r>
          </w:p>
        </w:tc>
      </w:tr>
      <w:tr w:rsidR="00780CF5" w:rsidRPr="00CB3BBB" w14:paraId="43BF8D92"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25B58C8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FBE2D5"/>
            <w:noWrap/>
            <w:vAlign w:val="center"/>
            <w:hideMark/>
          </w:tcPr>
          <w:p w14:paraId="40DC2959"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8</w:t>
            </w:r>
          </w:p>
        </w:tc>
        <w:tc>
          <w:tcPr>
            <w:tcW w:w="711" w:type="pct"/>
            <w:tcBorders>
              <w:top w:val="nil"/>
              <w:left w:val="nil"/>
              <w:bottom w:val="single" w:sz="8" w:space="0" w:color="auto"/>
              <w:right w:val="single" w:sz="8" w:space="0" w:color="auto"/>
            </w:tcBorders>
            <w:shd w:val="clear" w:color="000000" w:fill="FBE2D5"/>
            <w:noWrap/>
            <w:vAlign w:val="center"/>
            <w:hideMark/>
          </w:tcPr>
          <w:p w14:paraId="592B182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654B057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0A1E340D"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DESARROLLO TECNOLÓGICO</w:t>
            </w:r>
          </w:p>
        </w:tc>
      </w:tr>
      <w:tr w:rsidR="00780CF5" w:rsidRPr="00CB3BBB" w14:paraId="6B3C2811"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26A6F262"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593" w:type="pct"/>
            <w:tcBorders>
              <w:top w:val="nil"/>
              <w:left w:val="nil"/>
              <w:bottom w:val="single" w:sz="8" w:space="0" w:color="auto"/>
              <w:right w:val="single" w:sz="8" w:space="0" w:color="auto"/>
            </w:tcBorders>
            <w:shd w:val="clear" w:color="000000" w:fill="FFFFFF"/>
            <w:noWrap/>
            <w:vAlign w:val="center"/>
            <w:hideMark/>
          </w:tcPr>
          <w:p w14:paraId="6DAD52FF"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8</w:t>
            </w:r>
          </w:p>
        </w:tc>
        <w:tc>
          <w:tcPr>
            <w:tcW w:w="711" w:type="pct"/>
            <w:tcBorders>
              <w:top w:val="nil"/>
              <w:left w:val="nil"/>
              <w:bottom w:val="single" w:sz="8" w:space="0" w:color="auto"/>
              <w:right w:val="single" w:sz="8" w:space="0" w:color="auto"/>
            </w:tcBorders>
            <w:shd w:val="clear" w:color="000000" w:fill="FFFFFF"/>
            <w:noWrap/>
            <w:vAlign w:val="center"/>
            <w:hideMark/>
          </w:tcPr>
          <w:p w14:paraId="2D55DFB9"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52748303"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5AD2FCE1"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DESARROLLO TECNOLÓGICO</w:t>
            </w:r>
          </w:p>
        </w:tc>
      </w:tr>
      <w:tr w:rsidR="00780CF5" w:rsidRPr="00CB3BBB" w14:paraId="2A854044"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7DD9F654"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FBE2D5"/>
            <w:noWrap/>
            <w:vAlign w:val="center"/>
            <w:hideMark/>
          </w:tcPr>
          <w:p w14:paraId="2DCBF2E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8</w:t>
            </w:r>
          </w:p>
        </w:tc>
        <w:tc>
          <w:tcPr>
            <w:tcW w:w="711" w:type="pct"/>
            <w:tcBorders>
              <w:top w:val="nil"/>
              <w:left w:val="nil"/>
              <w:bottom w:val="single" w:sz="8" w:space="0" w:color="auto"/>
              <w:right w:val="single" w:sz="8" w:space="0" w:color="auto"/>
            </w:tcBorders>
            <w:shd w:val="clear" w:color="000000" w:fill="FBE2D5"/>
            <w:noWrap/>
            <w:vAlign w:val="center"/>
            <w:hideMark/>
          </w:tcPr>
          <w:p w14:paraId="04330BB3"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35547BD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051FA839"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SERVICIOS CIENTÍFICOS Y TECNOLÓGICOS</w:t>
            </w:r>
          </w:p>
        </w:tc>
      </w:tr>
      <w:tr w:rsidR="00780CF5" w:rsidRPr="00CB3BBB" w14:paraId="0AE0C6A3"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54FF34F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593" w:type="pct"/>
            <w:tcBorders>
              <w:top w:val="nil"/>
              <w:left w:val="nil"/>
              <w:bottom w:val="single" w:sz="8" w:space="0" w:color="auto"/>
              <w:right w:val="single" w:sz="8" w:space="0" w:color="auto"/>
            </w:tcBorders>
            <w:shd w:val="clear" w:color="000000" w:fill="FFFFFF"/>
            <w:noWrap/>
            <w:vAlign w:val="center"/>
            <w:hideMark/>
          </w:tcPr>
          <w:p w14:paraId="5D9FAD6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8</w:t>
            </w:r>
          </w:p>
        </w:tc>
        <w:tc>
          <w:tcPr>
            <w:tcW w:w="711" w:type="pct"/>
            <w:tcBorders>
              <w:top w:val="nil"/>
              <w:left w:val="nil"/>
              <w:bottom w:val="single" w:sz="8" w:space="0" w:color="auto"/>
              <w:right w:val="single" w:sz="8" w:space="0" w:color="auto"/>
            </w:tcBorders>
            <w:shd w:val="clear" w:color="000000" w:fill="FFFFFF"/>
            <w:noWrap/>
            <w:vAlign w:val="center"/>
            <w:hideMark/>
          </w:tcPr>
          <w:p w14:paraId="51CC9280"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301D0DEB"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65ABCCE8"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SERVICIOS CIENTÍFICOS Y TECNOLÓGICOS</w:t>
            </w:r>
          </w:p>
        </w:tc>
      </w:tr>
      <w:tr w:rsidR="00780CF5" w:rsidRPr="00CB3BBB" w14:paraId="03A2BF25"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6C311355"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593" w:type="pct"/>
            <w:tcBorders>
              <w:top w:val="nil"/>
              <w:left w:val="nil"/>
              <w:bottom w:val="single" w:sz="8" w:space="0" w:color="auto"/>
              <w:right w:val="single" w:sz="8" w:space="0" w:color="auto"/>
            </w:tcBorders>
            <w:shd w:val="clear" w:color="000000" w:fill="FFFFFF"/>
            <w:noWrap/>
            <w:vAlign w:val="center"/>
            <w:hideMark/>
          </w:tcPr>
          <w:p w14:paraId="31BFA5F5"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8</w:t>
            </w:r>
          </w:p>
        </w:tc>
        <w:tc>
          <w:tcPr>
            <w:tcW w:w="711" w:type="pct"/>
            <w:tcBorders>
              <w:top w:val="nil"/>
              <w:left w:val="nil"/>
              <w:bottom w:val="single" w:sz="8" w:space="0" w:color="auto"/>
              <w:right w:val="single" w:sz="8" w:space="0" w:color="auto"/>
            </w:tcBorders>
            <w:shd w:val="clear" w:color="000000" w:fill="FFFFFF"/>
            <w:noWrap/>
            <w:vAlign w:val="center"/>
            <w:hideMark/>
          </w:tcPr>
          <w:p w14:paraId="204E6812"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7AFB39A0"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2391" w:type="pct"/>
            <w:tcBorders>
              <w:top w:val="nil"/>
              <w:left w:val="nil"/>
              <w:bottom w:val="single" w:sz="8" w:space="0" w:color="auto"/>
              <w:right w:val="single" w:sz="8" w:space="0" w:color="auto"/>
            </w:tcBorders>
            <w:shd w:val="clear" w:color="000000" w:fill="FFFFFF"/>
            <w:noWrap/>
            <w:vAlign w:val="center"/>
            <w:hideMark/>
          </w:tcPr>
          <w:p w14:paraId="12DEAD15"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VINCULACIÓN Y APOYO A LA FORMACIÓN DE RECURSOS HUMANOS</w:t>
            </w:r>
          </w:p>
        </w:tc>
      </w:tr>
      <w:tr w:rsidR="00780CF5" w:rsidRPr="00CB3BBB" w14:paraId="6B8DF7C1"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158BB0F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FBE2D5"/>
            <w:noWrap/>
            <w:vAlign w:val="center"/>
            <w:hideMark/>
          </w:tcPr>
          <w:p w14:paraId="2B114C0D"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8</w:t>
            </w:r>
          </w:p>
        </w:tc>
        <w:tc>
          <w:tcPr>
            <w:tcW w:w="711" w:type="pct"/>
            <w:tcBorders>
              <w:top w:val="nil"/>
              <w:left w:val="nil"/>
              <w:bottom w:val="single" w:sz="8" w:space="0" w:color="auto"/>
              <w:right w:val="single" w:sz="8" w:space="0" w:color="auto"/>
            </w:tcBorders>
            <w:shd w:val="clear" w:color="000000" w:fill="FBE2D5"/>
            <w:noWrap/>
            <w:vAlign w:val="center"/>
            <w:hideMark/>
          </w:tcPr>
          <w:p w14:paraId="519F516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711" w:type="pct"/>
            <w:tcBorders>
              <w:top w:val="nil"/>
              <w:left w:val="nil"/>
              <w:bottom w:val="single" w:sz="8" w:space="0" w:color="auto"/>
              <w:right w:val="single" w:sz="8" w:space="0" w:color="auto"/>
            </w:tcBorders>
            <w:shd w:val="clear" w:color="000000" w:fill="FBE2D5"/>
            <w:noWrap/>
            <w:vAlign w:val="center"/>
            <w:hideMark/>
          </w:tcPr>
          <w:p w14:paraId="6802F5F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54A225B8"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INNOVACIÓN</w:t>
            </w:r>
          </w:p>
        </w:tc>
      </w:tr>
      <w:tr w:rsidR="00780CF5" w:rsidRPr="00CB3BBB" w14:paraId="6E2DC2D2"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4066A73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593" w:type="pct"/>
            <w:tcBorders>
              <w:top w:val="nil"/>
              <w:left w:val="nil"/>
              <w:bottom w:val="single" w:sz="8" w:space="0" w:color="auto"/>
              <w:right w:val="single" w:sz="8" w:space="0" w:color="auto"/>
            </w:tcBorders>
            <w:shd w:val="clear" w:color="000000" w:fill="FFFFFF"/>
            <w:noWrap/>
            <w:vAlign w:val="center"/>
            <w:hideMark/>
          </w:tcPr>
          <w:p w14:paraId="3D2AC061"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8</w:t>
            </w:r>
          </w:p>
        </w:tc>
        <w:tc>
          <w:tcPr>
            <w:tcW w:w="711" w:type="pct"/>
            <w:tcBorders>
              <w:top w:val="nil"/>
              <w:left w:val="nil"/>
              <w:bottom w:val="single" w:sz="8" w:space="0" w:color="auto"/>
              <w:right w:val="single" w:sz="8" w:space="0" w:color="auto"/>
            </w:tcBorders>
            <w:shd w:val="clear" w:color="000000" w:fill="FFFFFF"/>
            <w:noWrap/>
            <w:vAlign w:val="center"/>
            <w:hideMark/>
          </w:tcPr>
          <w:p w14:paraId="2C230E53"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711" w:type="pct"/>
            <w:tcBorders>
              <w:top w:val="nil"/>
              <w:left w:val="nil"/>
              <w:bottom w:val="single" w:sz="8" w:space="0" w:color="auto"/>
              <w:right w:val="single" w:sz="8" w:space="0" w:color="auto"/>
            </w:tcBorders>
            <w:shd w:val="clear" w:color="000000" w:fill="FFFFFF"/>
            <w:noWrap/>
            <w:vAlign w:val="center"/>
            <w:hideMark/>
          </w:tcPr>
          <w:p w14:paraId="57E94BC2"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2C0C47DD"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INNOVACIÓN</w:t>
            </w:r>
          </w:p>
        </w:tc>
      </w:tr>
      <w:tr w:rsidR="00780CF5" w:rsidRPr="00CB3BBB" w14:paraId="20B014B2"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6C97F4D0"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593" w:type="pct"/>
            <w:tcBorders>
              <w:top w:val="nil"/>
              <w:left w:val="nil"/>
              <w:bottom w:val="single" w:sz="8" w:space="0" w:color="auto"/>
              <w:right w:val="single" w:sz="8" w:space="0" w:color="auto"/>
            </w:tcBorders>
            <w:shd w:val="clear" w:color="000000" w:fill="FFFFFF"/>
            <w:noWrap/>
            <w:vAlign w:val="center"/>
            <w:hideMark/>
          </w:tcPr>
          <w:p w14:paraId="1C97B997"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8</w:t>
            </w:r>
          </w:p>
        </w:tc>
        <w:tc>
          <w:tcPr>
            <w:tcW w:w="711" w:type="pct"/>
            <w:tcBorders>
              <w:top w:val="nil"/>
              <w:left w:val="nil"/>
              <w:bottom w:val="single" w:sz="8" w:space="0" w:color="auto"/>
              <w:right w:val="single" w:sz="8" w:space="0" w:color="auto"/>
            </w:tcBorders>
            <w:shd w:val="clear" w:color="000000" w:fill="FFFFFF"/>
            <w:noWrap/>
            <w:vAlign w:val="center"/>
            <w:hideMark/>
          </w:tcPr>
          <w:p w14:paraId="03B78A3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711" w:type="pct"/>
            <w:tcBorders>
              <w:top w:val="nil"/>
              <w:left w:val="nil"/>
              <w:bottom w:val="single" w:sz="8" w:space="0" w:color="auto"/>
              <w:right w:val="single" w:sz="8" w:space="0" w:color="auto"/>
            </w:tcBorders>
            <w:shd w:val="clear" w:color="000000" w:fill="FFFFFF"/>
            <w:noWrap/>
            <w:vAlign w:val="center"/>
            <w:hideMark/>
          </w:tcPr>
          <w:p w14:paraId="333ED200"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2391" w:type="pct"/>
            <w:tcBorders>
              <w:top w:val="nil"/>
              <w:left w:val="nil"/>
              <w:bottom w:val="single" w:sz="8" w:space="0" w:color="auto"/>
              <w:right w:val="single" w:sz="8" w:space="0" w:color="auto"/>
            </w:tcBorders>
            <w:shd w:val="clear" w:color="000000" w:fill="FFFFFF"/>
            <w:noWrap/>
            <w:vAlign w:val="center"/>
            <w:hideMark/>
          </w:tcPr>
          <w:p w14:paraId="0C0B184E"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OTRAS</w:t>
            </w:r>
          </w:p>
        </w:tc>
      </w:tr>
      <w:tr w:rsidR="00780CF5" w:rsidRPr="00CB3BBB" w14:paraId="79FB87E2"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E48876"/>
            <w:noWrap/>
            <w:vAlign w:val="center"/>
            <w:hideMark/>
          </w:tcPr>
          <w:p w14:paraId="1E16B886"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E48876"/>
            <w:noWrap/>
            <w:vAlign w:val="center"/>
            <w:hideMark/>
          </w:tcPr>
          <w:p w14:paraId="68B1A79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9</w:t>
            </w:r>
          </w:p>
        </w:tc>
        <w:tc>
          <w:tcPr>
            <w:tcW w:w="711" w:type="pct"/>
            <w:tcBorders>
              <w:top w:val="nil"/>
              <w:left w:val="nil"/>
              <w:bottom w:val="single" w:sz="8" w:space="0" w:color="auto"/>
              <w:right w:val="single" w:sz="8" w:space="0" w:color="auto"/>
            </w:tcBorders>
            <w:shd w:val="clear" w:color="000000" w:fill="E48876"/>
            <w:noWrap/>
            <w:vAlign w:val="center"/>
            <w:hideMark/>
          </w:tcPr>
          <w:p w14:paraId="0276836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711" w:type="pct"/>
            <w:tcBorders>
              <w:top w:val="nil"/>
              <w:left w:val="nil"/>
              <w:bottom w:val="single" w:sz="8" w:space="0" w:color="auto"/>
              <w:right w:val="single" w:sz="8" w:space="0" w:color="auto"/>
            </w:tcBorders>
            <w:shd w:val="clear" w:color="000000" w:fill="E48876"/>
            <w:noWrap/>
            <w:vAlign w:val="center"/>
            <w:hideMark/>
          </w:tcPr>
          <w:p w14:paraId="179BC775"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E48876"/>
            <w:noWrap/>
            <w:vAlign w:val="center"/>
            <w:hideMark/>
          </w:tcPr>
          <w:p w14:paraId="4E3FA075" w14:textId="77777777" w:rsidR="00780CF5" w:rsidRPr="00371EE8" w:rsidRDefault="00780CF5" w:rsidP="00780CF5">
            <w:pPr>
              <w:spacing w:after="0" w:line="240" w:lineRule="auto"/>
              <w:jc w:val="both"/>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OTRAS INDUSTRIAS Y OTROS ASUNTOS ECONÓMICOS</w:t>
            </w:r>
          </w:p>
        </w:tc>
      </w:tr>
      <w:tr w:rsidR="00780CF5" w:rsidRPr="00CB3BBB" w14:paraId="5B01CE45"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4198F21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FBE2D5"/>
            <w:noWrap/>
            <w:vAlign w:val="center"/>
            <w:hideMark/>
          </w:tcPr>
          <w:p w14:paraId="238B77E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9</w:t>
            </w:r>
          </w:p>
        </w:tc>
        <w:tc>
          <w:tcPr>
            <w:tcW w:w="711" w:type="pct"/>
            <w:tcBorders>
              <w:top w:val="nil"/>
              <w:left w:val="nil"/>
              <w:bottom w:val="single" w:sz="8" w:space="0" w:color="auto"/>
              <w:right w:val="single" w:sz="8" w:space="0" w:color="auto"/>
            </w:tcBorders>
            <w:shd w:val="clear" w:color="000000" w:fill="FBE2D5"/>
            <w:noWrap/>
            <w:vAlign w:val="center"/>
            <w:hideMark/>
          </w:tcPr>
          <w:p w14:paraId="3882B653"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099961DA"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5C4B978C"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COMERCIO, DISTRIBUCIÓN, ALMACENAMIENTO Y DEPÓSITO</w:t>
            </w:r>
          </w:p>
        </w:tc>
      </w:tr>
      <w:tr w:rsidR="00780CF5" w:rsidRPr="00CB3BBB" w14:paraId="061C2FF3"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6F5302EF"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593" w:type="pct"/>
            <w:tcBorders>
              <w:top w:val="nil"/>
              <w:left w:val="nil"/>
              <w:bottom w:val="single" w:sz="8" w:space="0" w:color="auto"/>
              <w:right w:val="single" w:sz="8" w:space="0" w:color="auto"/>
            </w:tcBorders>
            <w:shd w:val="clear" w:color="000000" w:fill="FFFFFF"/>
            <w:noWrap/>
            <w:vAlign w:val="center"/>
            <w:hideMark/>
          </w:tcPr>
          <w:p w14:paraId="5EA46AC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9</w:t>
            </w:r>
          </w:p>
        </w:tc>
        <w:tc>
          <w:tcPr>
            <w:tcW w:w="711" w:type="pct"/>
            <w:tcBorders>
              <w:top w:val="nil"/>
              <w:left w:val="nil"/>
              <w:bottom w:val="single" w:sz="8" w:space="0" w:color="auto"/>
              <w:right w:val="single" w:sz="8" w:space="0" w:color="auto"/>
            </w:tcBorders>
            <w:shd w:val="clear" w:color="000000" w:fill="FFFFFF"/>
            <w:noWrap/>
            <w:vAlign w:val="center"/>
            <w:hideMark/>
          </w:tcPr>
          <w:p w14:paraId="64A254E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429FE341"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0ADE1D71"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COMERCIO, DISTRIBUCIÓN, ALMACENAMIENTO Y DEPÓSITO</w:t>
            </w:r>
          </w:p>
        </w:tc>
      </w:tr>
      <w:tr w:rsidR="00780CF5" w:rsidRPr="00CB3BBB" w14:paraId="75501DD8"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0268441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FBE2D5"/>
            <w:noWrap/>
            <w:vAlign w:val="center"/>
            <w:hideMark/>
          </w:tcPr>
          <w:p w14:paraId="7508CC6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9</w:t>
            </w:r>
          </w:p>
        </w:tc>
        <w:tc>
          <w:tcPr>
            <w:tcW w:w="711" w:type="pct"/>
            <w:tcBorders>
              <w:top w:val="nil"/>
              <w:left w:val="nil"/>
              <w:bottom w:val="single" w:sz="8" w:space="0" w:color="auto"/>
              <w:right w:val="single" w:sz="8" w:space="0" w:color="auto"/>
            </w:tcBorders>
            <w:shd w:val="clear" w:color="000000" w:fill="FBE2D5"/>
            <w:noWrap/>
            <w:vAlign w:val="center"/>
            <w:hideMark/>
          </w:tcPr>
          <w:p w14:paraId="6D970933"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5648E2A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452D48D6"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OTRAS INDUSTRIAS</w:t>
            </w:r>
          </w:p>
        </w:tc>
      </w:tr>
      <w:tr w:rsidR="00780CF5" w:rsidRPr="00CB3BBB" w14:paraId="7DB2AE53"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1D95DB1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593" w:type="pct"/>
            <w:tcBorders>
              <w:top w:val="nil"/>
              <w:left w:val="nil"/>
              <w:bottom w:val="single" w:sz="8" w:space="0" w:color="auto"/>
              <w:right w:val="single" w:sz="8" w:space="0" w:color="auto"/>
            </w:tcBorders>
            <w:shd w:val="clear" w:color="000000" w:fill="FFFFFF"/>
            <w:noWrap/>
            <w:vAlign w:val="center"/>
            <w:hideMark/>
          </w:tcPr>
          <w:p w14:paraId="190298F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9</w:t>
            </w:r>
          </w:p>
        </w:tc>
        <w:tc>
          <w:tcPr>
            <w:tcW w:w="711" w:type="pct"/>
            <w:tcBorders>
              <w:top w:val="nil"/>
              <w:left w:val="nil"/>
              <w:bottom w:val="single" w:sz="8" w:space="0" w:color="auto"/>
              <w:right w:val="single" w:sz="8" w:space="0" w:color="auto"/>
            </w:tcBorders>
            <w:shd w:val="clear" w:color="000000" w:fill="FFFFFF"/>
            <w:noWrap/>
            <w:vAlign w:val="center"/>
            <w:hideMark/>
          </w:tcPr>
          <w:p w14:paraId="13B2D12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4E0EE9C9"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2D2BA055"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OTRAS INDUSTRIAS</w:t>
            </w:r>
          </w:p>
        </w:tc>
      </w:tr>
      <w:tr w:rsidR="00780CF5" w:rsidRPr="00CB3BBB" w14:paraId="6881FDA7"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4AD6910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593" w:type="pct"/>
            <w:tcBorders>
              <w:top w:val="nil"/>
              <w:left w:val="nil"/>
              <w:bottom w:val="single" w:sz="8" w:space="0" w:color="auto"/>
              <w:right w:val="single" w:sz="8" w:space="0" w:color="auto"/>
            </w:tcBorders>
            <w:shd w:val="clear" w:color="000000" w:fill="FBE2D5"/>
            <w:noWrap/>
            <w:vAlign w:val="center"/>
            <w:hideMark/>
          </w:tcPr>
          <w:p w14:paraId="248587BD"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9</w:t>
            </w:r>
          </w:p>
        </w:tc>
        <w:tc>
          <w:tcPr>
            <w:tcW w:w="711" w:type="pct"/>
            <w:tcBorders>
              <w:top w:val="nil"/>
              <w:left w:val="nil"/>
              <w:bottom w:val="single" w:sz="8" w:space="0" w:color="auto"/>
              <w:right w:val="single" w:sz="8" w:space="0" w:color="auto"/>
            </w:tcBorders>
            <w:shd w:val="clear" w:color="000000" w:fill="FBE2D5"/>
            <w:noWrap/>
            <w:vAlign w:val="center"/>
            <w:hideMark/>
          </w:tcPr>
          <w:p w14:paraId="31B5363A"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0FEE1D6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3CE9983C"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OTROS ASUNTOS ECONÓMICOS</w:t>
            </w:r>
          </w:p>
        </w:tc>
      </w:tr>
      <w:tr w:rsidR="00780CF5" w:rsidRPr="00CB3BBB" w14:paraId="2D78B9F7"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5DECD0E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593" w:type="pct"/>
            <w:tcBorders>
              <w:top w:val="nil"/>
              <w:left w:val="nil"/>
              <w:bottom w:val="single" w:sz="8" w:space="0" w:color="auto"/>
              <w:right w:val="single" w:sz="8" w:space="0" w:color="auto"/>
            </w:tcBorders>
            <w:shd w:val="clear" w:color="000000" w:fill="FFFFFF"/>
            <w:noWrap/>
            <w:vAlign w:val="center"/>
            <w:hideMark/>
          </w:tcPr>
          <w:p w14:paraId="6117E518"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9</w:t>
            </w:r>
          </w:p>
        </w:tc>
        <w:tc>
          <w:tcPr>
            <w:tcW w:w="711" w:type="pct"/>
            <w:tcBorders>
              <w:top w:val="nil"/>
              <w:left w:val="nil"/>
              <w:bottom w:val="single" w:sz="8" w:space="0" w:color="auto"/>
              <w:right w:val="single" w:sz="8" w:space="0" w:color="auto"/>
            </w:tcBorders>
            <w:shd w:val="clear" w:color="000000" w:fill="FFFFFF"/>
            <w:noWrap/>
            <w:vAlign w:val="center"/>
            <w:hideMark/>
          </w:tcPr>
          <w:p w14:paraId="6CBCB11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1DE3BF37"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452B6970"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OTROS ASUNTOS ECONÓMICOS</w:t>
            </w:r>
          </w:p>
        </w:tc>
      </w:tr>
      <w:tr w:rsidR="00780CF5" w:rsidRPr="00CB3BBB" w14:paraId="76335878"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A23600"/>
            <w:noWrap/>
            <w:vAlign w:val="center"/>
            <w:hideMark/>
          </w:tcPr>
          <w:p w14:paraId="0B830F20" w14:textId="77777777" w:rsidR="00780CF5" w:rsidRPr="00371EE8" w:rsidRDefault="00780CF5" w:rsidP="00780CF5">
            <w:pPr>
              <w:spacing w:after="0" w:line="240" w:lineRule="auto"/>
              <w:jc w:val="center"/>
              <w:rPr>
                <w:rFonts w:ascii="Arial" w:eastAsia="Times New Roman" w:hAnsi="Arial" w:cs="Arial"/>
                <w:b/>
                <w:bCs/>
                <w:color w:val="FFFFFF"/>
                <w:sz w:val="18"/>
                <w:szCs w:val="18"/>
                <w:lang w:eastAsia="es-MX" w:bidi="ar-SA"/>
              </w:rPr>
            </w:pPr>
            <w:r w:rsidRPr="00371EE8">
              <w:rPr>
                <w:rFonts w:ascii="Arial" w:eastAsia="Times New Roman" w:hAnsi="Arial" w:cs="Arial"/>
                <w:b/>
                <w:bCs/>
                <w:color w:val="FFFFFF"/>
                <w:sz w:val="18"/>
                <w:szCs w:val="18"/>
                <w:lang w:eastAsia="es-MX" w:bidi="ar-SA"/>
              </w:rPr>
              <w:t>4</w:t>
            </w:r>
          </w:p>
        </w:tc>
        <w:tc>
          <w:tcPr>
            <w:tcW w:w="593" w:type="pct"/>
            <w:tcBorders>
              <w:top w:val="nil"/>
              <w:left w:val="nil"/>
              <w:bottom w:val="single" w:sz="8" w:space="0" w:color="auto"/>
              <w:right w:val="single" w:sz="8" w:space="0" w:color="auto"/>
            </w:tcBorders>
            <w:shd w:val="clear" w:color="000000" w:fill="A23600"/>
            <w:noWrap/>
            <w:vAlign w:val="center"/>
            <w:hideMark/>
          </w:tcPr>
          <w:p w14:paraId="3DE802A9" w14:textId="77777777" w:rsidR="00780CF5" w:rsidRPr="00371EE8" w:rsidRDefault="00780CF5" w:rsidP="00780CF5">
            <w:pPr>
              <w:spacing w:after="0" w:line="240" w:lineRule="auto"/>
              <w:jc w:val="center"/>
              <w:rPr>
                <w:rFonts w:ascii="Arial" w:eastAsia="Times New Roman" w:hAnsi="Arial" w:cs="Arial"/>
                <w:b/>
                <w:bCs/>
                <w:color w:val="FFFFFF"/>
                <w:sz w:val="18"/>
                <w:szCs w:val="18"/>
                <w:lang w:eastAsia="es-MX" w:bidi="ar-SA"/>
              </w:rPr>
            </w:pPr>
            <w:r w:rsidRPr="00371EE8">
              <w:rPr>
                <w:rFonts w:ascii="Arial" w:eastAsia="Times New Roman" w:hAnsi="Arial" w:cs="Arial"/>
                <w:b/>
                <w:bCs/>
                <w:color w:val="FFFFFF"/>
                <w:sz w:val="18"/>
                <w:szCs w:val="18"/>
                <w:lang w:eastAsia="es-MX" w:bidi="ar-SA"/>
              </w:rPr>
              <w:t>0</w:t>
            </w:r>
          </w:p>
        </w:tc>
        <w:tc>
          <w:tcPr>
            <w:tcW w:w="711" w:type="pct"/>
            <w:tcBorders>
              <w:top w:val="nil"/>
              <w:left w:val="nil"/>
              <w:bottom w:val="single" w:sz="8" w:space="0" w:color="auto"/>
              <w:right w:val="single" w:sz="8" w:space="0" w:color="auto"/>
            </w:tcBorders>
            <w:shd w:val="clear" w:color="000000" w:fill="A23600"/>
            <w:noWrap/>
            <w:vAlign w:val="center"/>
            <w:hideMark/>
          </w:tcPr>
          <w:p w14:paraId="08BAE48A" w14:textId="77777777" w:rsidR="00780CF5" w:rsidRPr="00371EE8" w:rsidRDefault="00780CF5" w:rsidP="00780CF5">
            <w:pPr>
              <w:spacing w:after="0" w:line="240" w:lineRule="auto"/>
              <w:jc w:val="center"/>
              <w:rPr>
                <w:rFonts w:ascii="Arial" w:eastAsia="Times New Roman" w:hAnsi="Arial" w:cs="Arial"/>
                <w:b/>
                <w:bCs/>
                <w:color w:val="FFFFFF"/>
                <w:sz w:val="18"/>
                <w:szCs w:val="18"/>
                <w:lang w:eastAsia="es-MX" w:bidi="ar-SA"/>
              </w:rPr>
            </w:pPr>
            <w:r w:rsidRPr="00371EE8">
              <w:rPr>
                <w:rFonts w:ascii="Arial" w:eastAsia="Times New Roman" w:hAnsi="Arial" w:cs="Arial"/>
                <w:b/>
                <w:bCs/>
                <w:color w:val="FFFFFF"/>
                <w:sz w:val="18"/>
                <w:szCs w:val="18"/>
                <w:lang w:eastAsia="es-MX" w:bidi="ar-SA"/>
              </w:rPr>
              <w:t>0</w:t>
            </w:r>
          </w:p>
        </w:tc>
        <w:tc>
          <w:tcPr>
            <w:tcW w:w="711" w:type="pct"/>
            <w:tcBorders>
              <w:top w:val="nil"/>
              <w:left w:val="nil"/>
              <w:bottom w:val="single" w:sz="8" w:space="0" w:color="auto"/>
              <w:right w:val="single" w:sz="8" w:space="0" w:color="auto"/>
            </w:tcBorders>
            <w:shd w:val="clear" w:color="000000" w:fill="A23600"/>
            <w:noWrap/>
            <w:vAlign w:val="center"/>
            <w:hideMark/>
          </w:tcPr>
          <w:p w14:paraId="04DE3F21" w14:textId="77777777" w:rsidR="00780CF5" w:rsidRPr="00371EE8" w:rsidRDefault="00780CF5" w:rsidP="00780CF5">
            <w:pPr>
              <w:spacing w:after="0" w:line="240" w:lineRule="auto"/>
              <w:jc w:val="center"/>
              <w:rPr>
                <w:rFonts w:ascii="Arial" w:eastAsia="Times New Roman" w:hAnsi="Arial" w:cs="Arial"/>
                <w:b/>
                <w:bCs/>
                <w:color w:val="FFFFFF"/>
                <w:sz w:val="18"/>
                <w:szCs w:val="18"/>
                <w:lang w:eastAsia="es-MX" w:bidi="ar-SA"/>
              </w:rPr>
            </w:pPr>
            <w:r w:rsidRPr="00371EE8">
              <w:rPr>
                <w:rFonts w:ascii="Arial" w:eastAsia="Times New Roman" w:hAnsi="Arial" w:cs="Arial"/>
                <w:b/>
                <w:bCs/>
                <w:color w:val="FFFFFF"/>
                <w:sz w:val="18"/>
                <w:szCs w:val="18"/>
                <w:lang w:eastAsia="es-MX" w:bidi="ar-SA"/>
              </w:rPr>
              <w:t>0</w:t>
            </w:r>
          </w:p>
        </w:tc>
        <w:tc>
          <w:tcPr>
            <w:tcW w:w="2391" w:type="pct"/>
            <w:tcBorders>
              <w:top w:val="nil"/>
              <w:left w:val="nil"/>
              <w:bottom w:val="single" w:sz="8" w:space="0" w:color="auto"/>
              <w:right w:val="single" w:sz="8" w:space="0" w:color="auto"/>
            </w:tcBorders>
            <w:shd w:val="clear" w:color="000000" w:fill="A23600"/>
            <w:noWrap/>
            <w:vAlign w:val="center"/>
            <w:hideMark/>
          </w:tcPr>
          <w:p w14:paraId="5D2882EB" w14:textId="77777777" w:rsidR="00780CF5" w:rsidRPr="00371EE8" w:rsidRDefault="00780CF5" w:rsidP="00780CF5">
            <w:pPr>
              <w:spacing w:after="0" w:line="240" w:lineRule="auto"/>
              <w:jc w:val="both"/>
              <w:rPr>
                <w:rFonts w:ascii="Arial" w:eastAsia="Times New Roman" w:hAnsi="Arial" w:cs="Arial"/>
                <w:b/>
                <w:bCs/>
                <w:color w:val="FFFFFF"/>
                <w:sz w:val="18"/>
                <w:szCs w:val="18"/>
                <w:lang w:eastAsia="es-MX" w:bidi="ar-SA"/>
              </w:rPr>
            </w:pPr>
            <w:r w:rsidRPr="00371EE8">
              <w:rPr>
                <w:rFonts w:ascii="Arial" w:eastAsia="Times New Roman" w:hAnsi="Arial" w:cs="Arial"/>
                <w:b/>
                <w:bCs/>
                <w:color w:val="FFFFFF"/>
                <w:sz w:val="18"/>
                <w:szCs w:val="18"/>
                <w:lang w:eastAsia="es-MX" w:bidi="ar-SA"/>
              </w:rPr>
              <w:t>OTRAS NO CLASIFICADAS EN FUNCIONES ANTERIORES</w:t>
            </w:r>
          </w:p>
        </w:tc>
      </w:tr>
      <w:tr w:rsidR="00780CF5" w:rsidRPr="00CB3BBB" w14:paraId="7B85C701"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E48876"/>
            <w:noWrap/>
            <w:vAlign w:val="center"/>
            <w:hideMark/>
          </w:tcPr>
          <w:p w14:paraId="2AD5F166"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593" w:type="pct"/>
            <w:tcBorders>
              <w:top w:val="nil"/>
              <w:left w:val="nil"/>
              <w:bottom w:val="single" w:sz="8" w:space="0" w:color="auto"/>
              <w:right w:val="single" w:sz="8" w:space="0" w:color="auto"/>
            </w:tcBorders>
            <w:shd w:val="clear" w:color="000000" w:fill="E48876"/>
            <w:noWrap/>
            <w:vAlign w:val="center"/>
            <w:hideMark/>
          </w:tcPr>
          <w:p w14:paraId="6C9AAEFE"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E48876"/>
            <w:noWrap/>
            <w:vAlign w:val="center"/>
            <w:hideMark/>
          </w:tcPr>
          <w:p w14:paraId="0538376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711" w:type="pct"/>
            <w:tcBorders>
              <w:top w:val="nil"/>
              <w:left w:val="nil"/>
              <w:bottom w:val="single" w:sz="8" w:space="0" w:color="auto"/>
              <w:right w:val="single" w:sz="8" w:space="0" w:color="auto"/>
            </w:tcBorders>
            <w:shd w:val="clear" w:color="000000" w:fill="E48876"/>
            <w:noWrap/>
            <w:vAlign w:val="center"/>
            <w:hideMark/>
          </w:tcPr>
          <w:p w14:paraId="58B2C223"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E48876"/>
            <w:noWrap/>
            <w:vAlign w:val="center"/>
            <w:hideMark/>
          </w:tcPr>
          <w:p w14:paraId="5CCE9061" w14:textId="77777777" w:rsidR="00780CF5" w:rsidRPr="00371EE8" w:rsidRDefault="00780CF5" w:rsidP="00780CF5">
            <w:pPr>
              <w:spacing w:after="0" w:line="240" w:lineRule="auto"/>
              <w:jc w:val="both"/>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TRANSACCIONES DE LA DEUDA PÚBLICA / COSTO FINANCIERO DE LA DEUDA</w:t>
            </w:r>
          </w:p>
        </w:tc>
      </w:tr>
      <w:tr w:rsidR="00780CF5" w:rsidRPr="00CB3BBB" w14:paraId="3A556E49"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56307589"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593" w:type="pct"/>
            <w:tcBorders>
              <w:top w:val="nil"/>
              <w:left w:val="nil"/>
              <w:bottom w:val="single" w:sz="8" w:space="0" w:color="auto"/>
              <w:right w:val="single" w:sz="8" w:space="0" w:color="auto"/>
            </w:tcBorders>
            <w:shd w:val="clear" w:color="000000" w:fill="FBE2D5"/>
            <w:noWrap/>
            <w:vAlign w:val="center"/>
            <w:hideMark/>
          </w:tcPr>
          <w:p w14:paraId="1C19F27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2A78B0EE"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7328562D"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6D7EF3A2"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DEUDA PÚBLICA INTERNA</w:t>
            </w:r>
          </w:p>
        </w:tc>
      </w:tr>
      <w:tr w:rsidR="00780CF5" w:rsidRPr="00CB3BBB" w14:paraId="4B7FE96F"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7A74B7A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593" w:type="pct"/>
            <w:tcBorders>
              <w:top w:val="nil"/>
              <w:left w:val="nil"/>
              <w:bottom w:val="single" w:sz="8" w:space="0" w:color="auto"/>
              <w:right w:val="single" w:sz="8" w:space="0" w:color="auto"/>
            </w:tcBorders>
            <w:shd w:val="clear" w:color="000000" w:fill="FFFFFF"/>
            <w:noWrap/>
            <w:vAlign w:val="center"/>
            <w:hideMark/>
          </w:tcPr>
          <w:p w14:paraId="6AB6EA18"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063F85F2"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4E02459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48359AC9"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DEUDA PÚBLICA INTERNA</w:t>
            </w:r>
          </w:p>
        </w:tc>
      </w:tr>
      <w:tr w:rsidR="00780CF5" w:rsidRPr="00CB3BBB" w14:paraId="2BE574CC"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052B2E0E"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593" w:type="pct"/>
            <w:tcBorders>
              <w:top w:val="nil"/>
              <w:left w:val="nil"/>
              <w:bottom w:val="single" w:sz="8" w:space="0" w:color="auto"/>
              <w:right w:val="single" w:sz="8" w:space="0" w:color="auto"/>
            </w:tcBorders>
            <w:shd w:val="clear" w:color="000000" w:fill="FBE2D5"/>
            <w:noWrap/>
            <w:vAlign w:val="center"/>
            <w:hideMark/>
          </w:tcPr>
          <w:p w14:paraId="649283A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63D2BE0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26D1944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5132FB74" w14:textId="77777777" w:rsidR="00780CF5" w:rsidRPr="00371EE8" w:rsidRDefault="00780CF5" w:rsidP="00780CF5">
            <w:pPr>
              <w:spacing w:after="0" w:line="240" w:lineRule="auto"/>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DEUDA PÚBLICA EXTERNA</w:t>
            </w:r>
          </w:p>
        </w:tc>
      </w:tr>
      <w:tr w:rsidR="00780CF5" w:rsidRPr="00CB3BBB" w14:paraId="702BBEFD"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1CBE7FEB"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593" w:type="pct"/>
            <w:tcBorders>
              <w:top w:val="nil"/>
              <w:left w:val="nil"/>
              <w:bottom w:val="single" w:sz="8" w:space="0" w:color="auto"/>
              <w:right w:val="single" w:sz="8" w:space="0" w:color="auto"/>
            </w:tcBorders>
            <w:shd w:val="clear" w:color="000000" w:fill="FFFFFF"/>
            <w:noWrap/>
            <w:vAlign w:val="center"/>
            <w:hideMark/>
          </w:tcPr>
          <w:p w14:paraId="533E0AA0"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0E2A7511"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0DD9D7F5"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793E901E" w14:textId="77777777" w:rsidR="00780CF5" w:rsidRPr="00371EE8" w:rsidRDefault="00780CF5" w:rsidP="00780CF5">
            <w:pPr>
              <w:spacing w:after="0" w:line="240" w:lineRule="auto"/>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DEUDA PÚBLICA EXTERNA</w:t>
            </w:r>
          </w:p>
        </w:tc>
      </w:tr>
      <w:tr w:rsidR="00780CF5" w:rsidRPr="00CB3BBB" w14:paraId="3114D7F2" w14:textId="77777777" w:rsidTr="00371EE8">
        <w:trPr>
          <w:trHeight w:val="764"/>
        </w:trPr>
        <w:tc>
          <w:tcPr>
            <w:tcW w:w="593" w:type="pct"/>
            <w:tcBorders>
              <w:top w:val="nil"/>
              <w:left w:val="single" w:sz="8" w:space="0" w:color="auto"/>
              <w:bottom w:val="single" w:sz="8" w:space="0" w:color="auto"/>
              <w:right w:val="single" w:sz="8" w:space="0" w:color="auto"/>
            </w:tcBorders>
            <w:shd w:val="clear" w:color="000000" w:fill="E48876"/>
            <w:noWrap/>
            <w:vAlign w:val="center"/>
            <w:hideMark/>
          </w:tcPr>
          <w:p w14:paraId="594AE5E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593" w:type="pct"/>
            <w:tcBorders>
              <w:top w:val="nil"/>
              <w:left w:val="nil"/>
              <w:bottom w:val="single" w:sz="8" w:space="0" w:color="auto"/>
              <w:right w:val="single" w:sz="8" w:space="0" w:color="auto"/>
            </w:tcBorders>
            <w:shd w:val="clear" w:color="000000" w:fill="E48876"/>
            <w:noWrap/>
            <w:vAlign w:val="center"/>
            <w:hideMark/>
          </w:tcPr>
          <w:p w14:paraId="29636BD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E48876"/>
            <w:noWrap/>
            <w:vAlign w:val="center"/>
            <w:hideMark/>
          </w:tcPr>
          <w:p w14:paraId="662E1B6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711" w:type="pct"/>
            <w:tcBorders>
              <w:top w:val="nil"/>
              <w:left w:val="nil"/>
              <w:bottom w:val="single" w:sz="8" w:space="0" w:color="auto"/>
              <w:right w:val="single" w:sz="8" w:space="0" w:color="auto"/>
            </w:tcBorders>
            <w:shd w:val="clear" w:color="000000" w:fill="E48876"/>
            <w:noWrap/>
            <w:vAlign w:val="center"/>
            <w:hideMark/>
          </w:tcPr>
          <w:p w14:paraId="11DD627C"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E48876"/>
            <w:noWrap/>
            <w:vAlign w:val="center"/>
            <w:hideMark/>
          </w:tcPr>
          <w:p w14:paraId="7517E764" w14:textId="77777777" w:rsidR="00780CF5" w:rsidRPr="00371EE8" w:rsidRDefault="00780CF5" w:rsidP="00780CF5">
            <w:pPr>
              <w:spacing w:after="0" w:line="240" w:lineRule="auto"/>
              <w:jc w:val="both"/>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TRANSFERENCIAS, PARTICIPACIONES Y APORTACIONES ENTRE DIFERENTES NIVELES Y ÓRDENES DE GOBIERNO</w:t>
            </w:r>
          </w:p>
        </w:tc>
      </w:tr>
      <w:tr w:rsidR="00780CF5" w:rsidRPr="00CB3BBB" w14:paraId="642E474E"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07AD390E"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593" w:type="pct"/>
            <w:tcBorders>
              <w:top w:val="nil"/>
              <w:left w:val="nil"/>
              <w:bottom w:val="single" w:sz="8" w:space="0" w:color="auto"/>
              <w:right w:val="single" w:sz="8" w:space="0" w:color="auto"/>
            </w:tcBorders>
            <w:shd w:val="clear" w:color="000000" w:fill="FBE2D5"/>
            <w:noWrap/>
            <w:vAlign w:val="center"/>
            <w:hideMark/>
          </w:tcPr>
          <w:p w14:paraId="1B729545"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15D540F9"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312A602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41B8A8BE"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TRANSFERENCIAS ENTRE DIFERENTES NIVELES Y ÓRDENES DE GOBIERNO</w:t>
            </w:r>
          </w:p>
        </w:tc>
      </w:tr>
      <w:tr w:rsidR="00780CF5" w:rsidRPr="00CB3BBB" w14:paraId="72D68F83"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5E7263B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593" w:type="pct"/>
            <w:tcBorders>
              <w:top w:val="nil"/>
              <w:left w:val="nil"/>
              <w:bottom w:val="single" w:sz="8" w:space="0" w:color="auto"/>
              <w:right w:val="single" w:sz="8" w:space="0" w:color="auto"/>
            </w:tcBorders>
            <w:shd w:val="clear" w:color="000000" w:fill="FFFFFF"/>
            <w:noWrap/>
            <w:vAlign w:val="center"/>
            <w:hideMark/>
          </w:tcPr>
          <w:p w14:paraId="656817E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656AE4F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50DFD4D1"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35F42906"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TRANSFERENCIAS ENTRE DIFERENTES NIVELES Y ÓRDENES DE GOBIERNO</w:t>
            </w:r>
          </w:p>
        </w:tc>
      </w:tr>
      <w:tr w:rsidR="00780CF5" w:rsidRPr="00CB3BBB" w14:paraId="0AD3A0C7"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2C4C879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593" w:type="pct"/>
            <w:tcBorders>
              <w:top w:val="nil"/>
              <w:left w:val="nil"/>
              <w:bottom w:val="single" w:sz="8" w:space="0" w:color="auto"/>
              <w:right w:val="single" w:sz="8" w:space="0" w:color="auto"/>
            </w:tcBorders>
            <w:shd w:val="clear" w:color="000000" w:fill="FBE2D5"/>
            <w:noWrap/>
            <w:vAlign w:val="center"/>
            <w:hideMark/>
          </w:tcPr>
          <w:p w14:paraId="0EFB184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51DE526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590B01C4"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164FB4B1"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PARTICIPACIONES ENTRE DIFERENTES NIVELES Y ÓRDENES DE GOBIERNO</w:t>
            </w:r>
          </w:p>
        </w:tc>
      </w:tr>
      <w:tr w:rsidR="00780CF5" w:rsidRPr="00CB3BBB" w14:paraId="759C770F"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73CBA7C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593" w:type="pct"/>
            <w:tcBorders>
              <w:top w:val="nil"/>
              <w:left w:val="nil"/>
              <w:bottom w:val="single" w:sz="8" w:space="0" w:color="auto"/>
              <w:right w:val="single" w:sz="8" w:space="0" w:color="auto"/>
            </w:tcBorders>
            <w:shd w:val="clear" w:color="000000" w:fill="FFFFFF"/>
            <w:noWrap/>
            <w:vAlign w:val="center"/>
            <w:hideMark/>
          </w:tcPr>
          <w:p w14:paraId="66F0E4BF"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428450A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6917B5C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4DA60862"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PARTICIPACIONES ENTRE DIFERENTES NIVELES Y ÓRDENES DE GOBIERNO</w:t>
            </w:r>
          </w:p>
        </w:tc>
      </w:tr>
      <w:tr w:rsidR="00780CF5" w:rsidRPr="00CB3BBB" w14:paraId="55B00F62"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0E90640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lastRenderedPageBreak/>
              <w:t>4</w:t>
            </w:r>
          </w:p>
        </w:tc>
        <w:tc>
          <w:tcPr>
            <w:tcW w:w="593" w:type="pct"/>
            <w:tcBorders>
              <w:top w:val="nil"/>
              <w:left w:val="nil"/>
              <w:bottom w:val="single" w:sz="8" w:space="0" w:color="auto"/>
              <w:right w:val="single" w:sz="8" w:space="0" w:color="auto"/>
            </w:tcBorders>
            <w:shd w:val="clear" w:color="000000" w:fill="FBE2D5"/>
            <w:noWrap/>
            <w:vAlign w:val="center"/>
            <w:hideMark/>
          </w:tcPr>
          <w:p w14:paraId="545A117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1E5D19E3"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74B6E584"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278FE0CE"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APORTACIONES ENTRE DIFERENTES NIVELES Y ÓRDENES DE GOBIERNO</w:t>
            </w:r>
          </w:p>
        </w:tc>
      </w:tr>
      <w:tr w:rsidR="00780CF5" w:rsidRPr="00CB3BBB" w14:paraId="2DE8CDDC"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5E4B068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593" w:type="pct"/>
            <w:tcBorders>
              <w:top w:val="nil"/>
              <w:left w:val="nil"/>
              <w:bottom w:val="single" w:sz="8" w:space="0" w:color="auto"/>
              <w:right w:val="single" w:sz="8" w:space="0" w:color="auto"/>
            </w:tcBorders>
            <w:shd w:val="clear" w:color="000000" w:fill="FFFFFF"/>
            <w:noWrap/>
            <w:vAlign w:val="center"/>
            <w:hideMark/>
          </w:tcPr>
          <w:p w14:paraId="7F475B43"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6F8505D5"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5D3DBD2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248F70D8"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APORTACIONES ENTRE DIFERENTES NIVELES Y ÓRDENES DE GOBIERNO</w:t>
            </w:r>
          </w:p>
        </w:tc>
      </w:tr>
      <w:tr w:rsidR="00780CF5" w:rsidRPr="00CB3BBB" w14:paraId="51BFF170" w14:textId="77777777" w:rsidTr="00371EE8">
        <w:trPr>
          <w:trHeight w:val="308"/>
        </w:trPr>
        <w:tc>
          <w:tcPr>
            <w:tcW w:w="593" w:type="pct"/>
            <w:tcBorders>
              <w:top w:val="nil"/>
              <w:left w:val="single" w:sz="8" w:space="0" w:color="auto"/>
              <w:bottom w:val="single" w:sz="8" w:space="0" w:color="auto"/>
              <w:right w:val="single" w:sz="8" w:space="0" w:color="auto"/>
            </w:tcBorders>
            <w:shd w:val="clear" w:color="000000" w:fill="E48876"/>
            <w:noWrap/>
            <w:vAlign w:val="center"/>
            <w:hideMark/>
          </w:tcPr>
          <w:p w14:paraId="572E3E06"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593" w:type="pct"/>
            <w:tcBorders>
              <w:top w:val="nil"/>
              <w:left w:val="nil"/>
              <w:bottom w:val="single" w:sz="8" w:space="0" w:color="auto"/>
              <w:right w:val="single" w:sz="8" w:space="0" w:color="auto"/>
            </w:tcBorders>
            <w:shd w:val="clear" w:color="000000" w:fill="E48876"/>
            <w:noWrap/>
            <w:vAlign w:val="center"/>
            <w:hideMark/>
          </w:tcPr>
          <w:p w14:paraId="240E428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E48876"/>
            <w:noWrap/>
            <w:vAlign w:val="center"/>
            <w:hideMark/>
          </w:tcPr>
          <w:p w14:paraId="5219E59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711" w:type="pct"/>
            <w:tcBorders>
              <w:top w:val="nil"/>
              <w:left w:val="nil"/>
              <w:bottom w:val="single" w:sz="8" w:space="0" w:color="auto"/>
              <w:right w:val="single" w:sz="8" w:space="0" w:color="auto"/>
            </w:tcBorders>
            <w:shd w:val="clear" w:color="000000" w:fill="E48876"/>
            <w:noWrap/>
            <w:vAlign w:val="center"/>
            <w:hideMark/>
          </w:tcPr>
          <w:p w14:paraId="4688C6F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E48876"/>
            <w:noWrap/>
            <w:vAlign w:val="center"/>
            <w:hideMark/>
          </w:tcPr>
          <w:p w14:paraId="0844C82C" w14:textId="77777777" w:rsidR="00780CF5" w:rsidRPr="00371EE8" w:rsidRDefault="00780CF5" w:rsidP="00780CF5">
            <w:pPr>
              <w:spacing w:after="0" w:line="240" w:lineRule="auto"/>
              <w:jc w:val="both"/>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SANEAMIENTO DEL SISTEMA FINANCIERO</w:t>
            </w:r>
          </w:p>
        </w:tc>
      </w:tr>
      <w:tr w:rsidR="00780CF5" w:rsidRPr="00CB3BBB" w14:paraId="267F6A9A"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4B9E2B0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593" w:type="pct"/>
            <w:tcBorders>
              <w:top w:val="nil"/>
              <w:left w:val="nil"/>
              <w:bottom w:val="single" w:sz="8" w:space="0" w:color="auto"/>
              <w:right w:val="single" w:sz="8" w:space="0" w:color="auto"/>
            </w:tcBorders>
            <w:shd w:val="clear" w:color="000000" w:fill="FBE2D5"/>
            <w:noWrap/>
            <w:vAlign w:val="center"/>
            <w:hideMark/>
          </w:tcPr>
          <w:p w14:paraId="0DE5A77A"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3E56B76E"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1FC7D513"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5045F2C6"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SANEAMIENTO DEL SISTEMA FINANCIERO</w:t>
            </w:r>
          </w:p>
        </w:tc>
      </w:tr>
      <w:tr w:rsidR="00780CF5" w:rsidRPr="00CB3BBB" w14:paraId="790EB614"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0129532A"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593" w:type="pct"/>
            <w:tcBorders>
              <w:top w:val="nil"/>
              <w:left w:val="nil"/>
              <w:bottom w:val="single" w:sz="8" w:space="0" w:color="auto"/>
              <w:right w:val="single" w:sz="8" w:space="0" w:color="auto"/>
            </w:tcBorders>
            <w:shd w:val="clear" w:color="000000" w:fill="FFFFFF"/>
            <w:noWrap/>
            <w:vAlign w:val="center"/>
            <w:hideMark/>
          </w:tcPr>
          <w:p w14:paraId="29683518"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1DC9B476"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5E1CD092"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127A4DFE"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SANEAMIENTO DEL SISTEMA FINANCIERO</w:t>
            </w:r>
          </w:p>
        </w:tc>
      </w:tr>
      <w:tr w:rsidR="00780CF5" w:rsidRPr="00CB3BBB" w14:paraId="4582BCCE"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446C0EE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593" w:type="pct"/>
            <w:tcBorders>
              <w:top w:val="nil"/>
              <w:left w:val="nil"/>
              <w:bottom w:val="single" w:sz="8" w:space="0" w:color="auto"/>
              <w:right w:val="single" w:sz="8" w:space="0" w:color="auto"/>
            </w:tcBorders>
            <w:shd w:val="clear" w:color="000000" w:fill="FBE2D5"/>
            <w:noWrap/>
            <w:vAlign w:val="center"/>
            <w:hideMark/>
          </w:tcPr>
          <w:p w14:paraId="0085AF6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23A7E92D"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2</w:t>
            </w:r>
          </w:p>
        </w:tc>
        <w:tc>
          <w:tcPr>
            <w:tcW w:w="711" w:type="pct"/>
            <w:tcBorders>
              <w:top w:val="nil"/>
              <w:left w:val="nil"/>
              <w:bottom w:val="single" w:sz="8" w:space="0" w:color="auto"/>
              <w:right w:val="single" w:sz="8" w:space="0" w:color="auto"/>
            </w:tcBorders>
            <w:shd w:val="clear" w:color="000000" w:fill="FBE2D5"/>
            <w:noWrap/>
            <w:vAlign w:val="center"/>
            <w:hideMark/>
          </w:tcPr>
          <w:p w14:paraId="7BA9317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24DCCBCA"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APOYOS IPAB</w:t>
            </w:r>
          </w:p>
        </w:tc>
      </w:tr>
      <w:tr w:rsidR="00780CF5" w:rsidRPr="00CB3BBB" w14:paraId="3B9F46ED"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4391FC0F"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593" w:type="pct"/>
            <w:tcBorders>
              <w:top w:val="nil"/>
              <w:left w:val="nil"/>
              <w:bottom w:val="single" w:sz="8" w:space="0" w:color="auto"/>
              <w:right w:val="single" w:sz="8" w:space="0" w:color="auto"/>
            </w:tcBorders>
            <w:shd w:val="clear" w:color="000000" w:fill="FFFFFF"/>
            <w:noWrap/>
            <w:vAlign w:val="center"/>
            <w:hideMark/>
          </w:tcPr>
          <w:p w14:paraId="527FA164"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055F6049"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2</w:t>
            </w:r>
          </w:p>
        </w:tc>
        <w:tc>
          <w:tcPr>
            <w:tcW w:w="711" w:type="pct"/>
            <w:tcBorders>
              <w:top w:val="nil"/>
              <w:left w:val="nil"/>
              <w:bottom w:val="single" w:sz="8" w:space="0" w:color="auto"/>
              <w:right w:val="single" w:sz="8" w:space="0" w:color="auto"/>
            </w:tcBorders>
            <w:shd w:val="clear" w:color="000000" w:fill="FFFFFF"/>
            <w:noWrap/>
            <w:vAlign w:val="center"/>
            <w:hideMark/>
          </w:tcPr>
          <w:p w14:paraId="36FD73A9"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344AFB81"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APOYOS IPAB</w:t>
            </w:r>
          </w:p>
        </w:tc>
      </w:tr>
      <w:tr w:rsidR="00780CF5" w:rsidRPr="00CB3BBB" w14:paraId="70654004"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6870BB6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593" w:type="pct"/>
            <w:tcBorders>
              <w:top w:val="nil"/>
              <w:left w:val="nil"/>
              <w:bottom w:val="single" w:sz="8" w:space="0" w:color="auto"/>
              <w:right w:val="single" w:sz="8" w:space="0" w:color="auto"/>
            </w:tcBorders>
            <w:shd w:val="clear" w:color="000000" w:fill="FBE2D5"/>
            <w:noWrap/>
            <w:vAlign w:val="center"/>
            <w:hideMark/>
          </w:tcPr>
          <w:p w14:paraId="47D1447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423B727A"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7DA37A79"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039E7117"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BANCA DE DESARROLLO</w:t>
            </w:r>
          </w:p>
        </w:tc>
      </w:tr>
      <w:tr w:rsidR="00780CF5" w:rsidRPr="00CB3BBB" w14:paraId="327D292C" w14:textId="77777777" w:rsidTr="00371EE8">
        <w:trPr>
          <w:trHeight w:val="293"/>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7755D049"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593" w:type="pct"/>
            <w:tcBorders>
              <w:top w:val="nil"/>
              <w:left w:val="nil"/>
              <w:bottom w:val="single" w:sz="8" w:space="0" w:color="auto"/>
              <w:right w:val="single" w:sz="8" w:space="0" w:color="auto"/>
            </w:tcBorders>
            <w:shd w:val="clear" w:color="000000" w:fill="FFFFFF"/>
            <w:noWrap/>
            <w:vAlign w:val="center"/>
            <w:hideMark/>
          </w:tcPr>
          <w:p w14:paraId="32248405"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3DE98544"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42AA4630"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19537A07"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BANCA DE DESARROLLO</w:t>
            </w:r>
          </w:p>
        </w:tc>
      </w:tr>
      <w:tr w:rsidR="00780CF5" w:rsidRPr="00CB3BBB" w14:paraId="0F99345B"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06A15388"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593" w:type="pct"/>
            <w:tcBorders>
              <w:top w:val="nil"/>
              <w:left w:val="nil"/>
              <w:bottom w:val="single" w:sz="8" w:space="0" w:color="auto"/>
              <w:right w:val="single" w:sz="8" w:space="0" w:color="auto"/>
            </w:tcBorders>
            <w:shd w:val="clear" w:color="000000" w:fill="FBE2D5"/>
            <w:noWrap/>
            <w:vAlign w:val="center"/>
            <w:hideMark/>
          </w:tcPr>
          <w:p w14:paraId="760E3403"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3</w:t>
            </w:r>
          </w:p>
        </w:tc>
        <w:tc>
          <w:tcPr>
            <w:tcW w:w="711" w:type="pct"/>
            <w:tcBorders>
              <w:top w:val="nil"/>
              <w:left w:val="nil"/>
              <w:bottom w:val="single" w:sz="8" w:space="0" w:color="auto"/>
              <w:right w:val="single" w:sz="8" w:space="0" w:color="auto"/>
            </w:tcBorders>
            <w:shd w:val="clear" w:color="000000" w:fill="FBE2D5"/>
            <w:noWrap/>
            <w:vAlign w:val="center"/>
            <w:hideMark/>
          </w:tcPr>
          <w:p w14:paraId="19EE4C5B"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711" w:type="pct"/>
            <w:tcBorders>
              <w:top w:val="nil"/>
              <w:left w:val="nil"/>
              <w:bottom w:val="single" w:sz="8" w:space="0" w:color="auto"/>
              <w:right w:val="single" w:sz="8" w:space="0" w:color="auto"/>
            </w:tcBorders>
            <w:shd w:val="clear" w:color="000000" w:fill="FBE2D5"/>
            <w:noWrap/>
            <w:vAlign w:val="center"/>
            <w:hideMark/>
          </w:tcPr>
          <w:p w14:paraId="65F3FCD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5C38F198"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APOYO A LOS PROGRAMAS DE REESTRUCTURA EN UNIDADES DE INVERSIÓN (UDIS)</w:t>
            </w:r>
          </w:p>
        </w:tc>
      </w:tr>
      <w:tr w:rsidR="00780CF5" w:rsidRPr="00CB3BBB" w14:paraId="6BCEC4AF"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037A3C43"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593" w:type="pct"/>
            <w:tcBorders>
              <w:top w:val="nil"/>
              <w:left w:val="nil"/>
              <w:bottom w:val="single" w:sz="8" w:space="0" w:color="auto"/>
              <w:right w:val="single" w:sz="8" w:space="0" w:color="auto"/>
            </w:tcBorders>
            <w:shd w:val="clear" w:color="000000" w:fill="FFFFFF"/>
            <w:noWrap/>
            <w:vAlign w:val="center"/>
            <w:hideMark/>
          </w:tcPr>
          <w:p w14:paraId="03668879"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3</w:t>
            </w:r>
          </w:p>
        </w:tc>
        <w:tc>
          <w:tcPr>
            <w:tcW w:w="711" w:type="pct"/>
            <w:tcBorders>
              <w:top w:val="nil"/>
              <w:left w:val="nil"/>
              <w:bottom w:val="single" w:sz="8" w:space="0" w:color="auto"/>
              <w:right w:val="single" w:sz="8" w:space="0" w:color="auto"/>
            </w:tcBorders>
            <w:shd w:val="clear" w:color="000000" w:fill="FFFFFF"/>
            <w:noWrap/>
            <w:vAlign w:val="center"/>
            <w:hideMark/>
          </w:tcPr>
          <w:p w14:paraId="0F8E2AEE"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711" w:type="pct"/>
            <w:tcBorders>
              <w:top w:val="nil"/>
              <w:left w:val="nil"/>
              <w:bottom w:val="single" w:sz="8" w:space="0" w:color="auto"/>
              <w:right w:val="single" w:sz="8" w:space="0" w:color="auto"/>
            </w:tcBorders>
            <w:shd w:val="clear" w:color="000000" w:fill="FFFFFF"/>
            <w:noWrap/>
            <w:vAlign w:val="center"/>
            <w:hideMark/>
          </w:tcPr>
          <w:p w14:paraId="5C119CF0"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2ABE9109"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APOYO A LOS PROGRAMAS DE REESTRUCTURA EN UNIDADES DE INVERSIÓN (UDIS)</w:t>
            </w:r>
          </w:p>
        </w:tc>
      </w:tr>
      <w:tr w:rsidR="00780CF5" w:rsidRPr="00CB3BBB" w14:paraId="134B42A8"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E48876"/>
            <w:noWrap/>
            <w:vAlign w:val="center"/>
            <w:hideMark/>
          </w:tcPr>
          <w:p w14:paraId="765C532D"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593" w:type="pct"/>
            <w:tcBorders>
              <w:top w:val="nil"/>
              <w:left w:val="nil"/>
              <w:bottom w:val="single" w:sz="8" w:space="0" w:color="auto"/>
              <w:right w:val="single" w:sz="8" w:space="0" w:color="auto"/>
            </w:tcBorders>
            <w:shd w:val="clear" w:color="000000" w:fill="E48876"/>
            <w:noWrap/>
            <w:vAlign w:val="center"/>
            <w:hideMark/>
          </w:tcPr>
          <w:p w14:paraId="4EEFCAE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711" w:type="pct"/>
            <w:tcBorders>
              <w:top w:val="nil"/>
              <w:left w:val="nil"/>
              <w:bottom w:val="single" w:sz="8" w:space="0" w:color="auto"/>
              <w:right w:val="single" w:sz="8" w:space="0" w:color="auto"/>
            </w:tcBorders>
            <w:shd w:val="clear" w:color="000000" w:fill="E48876"/>
            <w:noWrap/>
            <w:vAlign w:val="center"/>
            <w:hideMark/>
          </w:tcPr>
          <w:p w14:paraId="6046D202"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711" w:type="pct"/>
            <w:tcBorders>
              <w:top w:val="nil"/>
              <w:left w:val="nil"/>
              <w:bottom w:val="single" w:sz="8" w:space="0" w:color="auto"/>
              <w:right w:val="single" w:sz="8" w:space="0" w:color="auto"/>
            </w:tcBorders>
            <w:shd w:val="clear" w:color="000000" w:fill="E48876"/>
            <w:noWrap/>
            <w:vAlign w:val="center"/>
            <w:hideMark/>
          </w:tcPr>
          <w:p w14:paraId="17F38061"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E48876"/>
            <w:noWrap/>
            <w:vAlign w:val="center"/>
            <w:hideMark/>
          </w:tcPr>
          <w:p w14:paraId="7390C10F" w14:textId="77777777" w:rsidR="00780CF5" w:rsidRPr="00371EE8" w:rsidRDefault="00780CF5" w:rsidP="00780CF5">
            <w:pPr>
              <w:spacing w:after="0" w:line="240" w:lineRule="auto"/>
              <w:jc w:val="both"/>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ADEUDOS DE EJERCICIOS FISCALES ANTERIORES</w:t>
            </w:r>
          </w:p>
        </w:tc>
      </w:tr>
      <w:tr w:rsidR="00780CF5" w:rsidRPr="00CB3BBB" w14:paraId="2B194EF6" w14:textId="77777777" w:rsidTr="00371EE8">
        <w:trPr>
          <w:trHeight w:val="514"/>
        </w:trPr>
        <w:tc>
          <w:tcPr>
            <w:tcW w:w="593" w:type="pct"/>
            <w:tcBorders>
              <w:top w:val="nil"/>
              <w:left w:val="single" w:sz="8" w:space="0" w:color="auto"/>
              <w:bottom w:val="single" w:sz="8" w:space="0" w:color="auto"/>
              <w:right w:val="single" w:sz="8" w:space="0" w:color="auto"/>
            </w:tcBorders>
            <w:shd w:val="clear" w:color="000000" w:fill="FBE2D5"/>
            <w:noWrap/>
            <w:vAlign w:val="center"/>
            <w:hideMark/>
          </w:tcPr>
          <w:p w14:paraId="4948D137"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593" w:type="pct"/>
            <w:tcBorders>
              <w:top w:val="nil"/>
              <w:left w:val="nil"/>
              <w:bottom w:val="single" w:sz="8" w:space="0" w:color="auto"/>
              <w:right w:val="single" w:sz="8" w:space="0" w:color="auto"/>
            </w:tcBorders>
            <w:shd w:val="clear" w:color="000000" w:fill="FBE2D5"/>
            <w:noWrap/>
            <w:vAlign w:val="center"/>
            <w:hideMark/>
          </w:tcPr>
          <w:p w14:paraId="098F0EF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4</w:t>
            </w:r>
          </w:p>
        </w:tc>
        <w:tc>
          <w:tcPr>
            <w:tcW w:w="711" w:type="pct"/>
            <w:tcBorders>
              <w:top w:val="nil"/>
              <w:left w:val="nil"/>
              <w:bottom w:val="single" w:sz="8" w:space="0" w:color="auto"/>
              <w:right w:val="single" w:sz="8" w:space="0" w:color="auto"/>
            </w:tcBorders>
            <w:shd w:val="clear" w:color="000000" w:fill="FBE2D5"/>
            <w:noWrap/>
            <w:vAlign w:val="center"/>
            <w:hideMark/>
          </w:tcPr>
          <w:p w14:paraId="503CCC80"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1</w:t>
            </w:r>
          </w:p>
        </w:tc>
        <w:tc>
          <w:tcPr>
            <w:tcW w:w="711" w:type="pct"/>
            <w:tcBorders>
              <w:top w:val="nil"/>
              <w:left w:val="nil"/>
              <w:bottom w:val="single" w:sz="8" w:space="0" w:color="auto"/>
              <w:right w:val="single" w:sz="8" w:space="0" w:color="auto"/>
            </w:tcBorders>
            <w:shd w:val="clear" w:color="000000" w:fill="FBE2D5"/>
            <w:noWrap/>
            <w:vAlign w:val="center"/>
            <w:hideMark/>
          </w:tcPr>
          <w:p w14:paraId="477E36FF" w14:textId="77777777" w:rsidR="00780CF5" w:rsidRPr="00371EE8" w:rsidRDefault="00780CF5" w:rsidP="00780CF5">
            <w:pPr>
              <w:spacing w:after="0" w:line="240" w:lineRule="auto"/>
              <w:jc w:val="center"/>
              <w:rPr>
                <w:rFonts w:ascii="Arial" w:eastAsia="Times New Roman" w:hAnsi="Arial" w:cs="Arial"/>
                <w:b/>
                <w:bCs/>
                <w:sz w:val="18"/>
                <w:szCs w:val="18"/>
                <w:lang w:eastAsia="es-MX" w:bidi="ar-SA"/>
              </w:rPr>
            </w:pPr>
            <w:r w:rsidRPr="00371EE8">
              <w:rPr>
                <w:rFonts w:ascii="Arial" w:eastAsia="Times New Roman" w:hAnsi="Arial" w:cs="Arial"/>
                <w:b/>
                <w:bCs/>
                <w:sz w:val="18"/>
                <w:szCs w:val="18"/>
                <w:lang w:eastAsia="es-MX" w:bidi="ar-SA"/>
              </w:rPr>
              <w:t>0</w:t>
            </w:r>
          </w:p>
        </w:tc>
        <w:tc>
          <w:tcPr>
            <w:tcW w:w="2391" w:type="pct"/>
            <w:tcBorders>
              <w:top w:val="nil"/>
              <w:left w:val="nil"/>
              <w:bottom w:val="single" w:sz="8" w:space="0" w:color="auto"/>
              <w:right w:val="single" w:sz="8" w:space="0" w:color="auto"/>
            </w:tcBorders>
            <w:shd w:val="clear" w:color="000000" w:fill="FBE2D5"/>
            <w:noWrap/>
            <w:vAlign w:val="center"/>
            <w:hideMark/>
          </w:tcPr>
          <w:p w14:paraId="5010AF13"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ADEUDOS DE EJERCICIOS FISCALES ANTERIORES</w:t>
            </w:r>
          </w:p>
        </w:tc>
      </w:tr>
      <w:tr w:rsidR="00780CF5" w:rsidRPr="00CB3BBB" w14:paraId="30A38ACD" w14:textId="77777777" w:rsidTr="00371EE8">
        <w:trPr>
          <w:trHeight w:val="499"/>
        </w:trPr>
        <w:tc>
          <w:tcPr>
            <w:tcW w:w="593" w:type="pct"/>
            <w:tcBorders>
              <w:top w:val="nil"/>
              <w:left w:val="single" w:sz="8" w:space="0" w:color="auto"/>
              <w:bottom w:val="single" w:sz="8" w:space="0" w:color="auto"/>
              <w:right w:val="single" w:sz="8" w:space="0" w:color="auto"/>
            </w:tcBorders>
            <w:shd w:val="clear" w:color="000000" w:fill="FFFFFF"/>
            <w:noWrap/>
            <w:vAlign w:val="center"/>
            <w:hideMark/>
          </w:tcPr>
          <w:p w14:paraId="04F6EBCB"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593" w:type="pct"/>
            <w:tcBorders>
              <w:top w:val="nil"/>
              <w:left w:val="nil"/>
              <w:bottom w:val="single" w:sz="8" w:space="0" w:color="auto"/>
              <w:right w:val="single" w:sz="8" w:space="0" w:color="auto"/>
            </w:tcBorders>
            <w:shd w:val="clear" w:color="000000" w:fill="FFFFFF"/>
            <w:noWrap/>
            <w:vAlign w:val="center"/>
            <w:hideMark/>
          </w:tcPr>
          <w:p w14:paraId="0FC0759C"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4</w:t>
            </w:r>
          </w:p>
        </w:tc>
        <w:tc>
          <w:tcPr>
            <w:tcW w:w="711" w:type="pct"/>
            <w:tcBorders>
              <w:top w:val="nil"/>
              <w:left w:val="nil"/>
              <w:bottom w:val="single" w:sz="8" w:space="0" w:color="auto"/>
              <w:right w:val="single" w:sz="8" w:space="0" w:color="auto"/>
            </w:tcBorders>
            <w:shd w:val="clear" w:color="000000" w:fill="FFFFFF"/>
            <w:noWrap/>
            <w:vAlign w:val="center"/>
            <w:hideMark/>
          </w:tcPr>
          <w:p w14:paraId="656C9140"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711" w:type="pct"/>
            <w:tcBorders>
              <w:top w:val="nil"/>
              <w:left w:val="nil"/>
              <w:bottom w:val="single" w:sz="8" w:space="0" w:color="auto"/>
              <w:right w:val="single" w:sz="8" w:space="0" w:color="auto"/>
            </w:tcBorders>
            <w:shd w:val="clear" w:color="000000" w:fill="FFFFFF"/>
            <w:noWrap/>
            <w:vAlign w:val="center"/>
            <w:hideMark/>
          </w:tcPr>
          <w:p w14:paraId="110D2B34" w14:textId="77777777" w:rsidR="00780CF5" w:rsidRPr="00371EE8" w:rsidRDefault="00780CF5" w:rsidP="00780CF5">
            <w:pPr>
              <w:spacing w:after="0" w:line="240" w:lineRule="auto"/>
              <w:jc w:val="center"/>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1</w:t>
            </w:r>
          </w:p>
        </w:tc>
        <w:tc>
          <w:tcPr>
            <w:tcW w:w="2391" w:type="pct"/>
            <w:tcBorders>
              <w:top w:val="nil"/>
              <w:left w:val="nil"/>
              <w:bottom w:val="single" w:sz="8" w:space="0" w:color="auto"/>
              <w:right w:val="single" w:sz="8" w:space="0" w:color="auto"/>
            </w:tcBorders>
            <w:shd w:val="clear" w:color="000000" w:fill="FFFFFF"/>
            <w:noWrap/>
            <w:vAlign w:val="center"/>
            <w:hideMark/>
          </w:tcPr>
          <w:p w14:paraId="413F3365" w14:textId="77777777" w:rsidR="00780CF5" w:rsidRPr="00371EE8" w:rsidRDefault="00780CF5" w:rsidP="00780CF5">
            <w:pPr>
              <w:spacing w:after="0" w:line="240" w:lineRule="auto"/>
              <w:jc w:val="both"/>
              <w:rPr>
                <w:rFonts w:ascii="Arial" w:eastAsia="Times New Roman" w:hAnsi="Arial" w:cs="Arial"/>
                <w:sz w:val="18"/>
                <w:szCs w:val="18"/>
                <w:lang w:eastAsia="es-MX" w:bidi="ar-SA"/>
              </w:rPr>
            </w:pPr>
            <w:r w:rsidRPr="00371EE8">
              <w:rPr>
                <w:rFonts w:ascii="Arial" w:eastAsia="Times New Roman" w:hAnsi="Arial" w:cs="Arial"/>
                <w:sz w:val="18"/>
                <w:szCs w:val="18"/>
                <w:lang w:eastAsia="es-MX" w:bidi="ar-SA"/>
              </w:rPr>
              <w:t>ADEUDOS DE EJERCICIOS FISCALES ANTERIORES</w:t>
            </w:r>
          </w:p>
        </w:tc>
      </w:tr>
    </w:tbl>
    <w:p w14:paraId="0D109D89" w14:textId="77777777" w:rsidR="00780CF5" w:rsidRDefault="00780CF5" w:rsidP="00B709D1">
      <w:pPr>
        <w:spacing w:line="360" w:lineRule="auto"/>
        <w:jc w:val="both"/>
        <w:rPr>
          <w:rFonts w:ascii="Futura Std Medium" w:hAnsi="Futura Std Medium"/>
          <w:sz w:val="22"/>
          <w:szCs w:val="22"/>
        </w:rPr>
      </w:pPr>
    </w:p>
    <w:p w14:paraId="51785A0C" w14:textId="77777777" w:rsidR="00371EE8" w:rsidRDefault="00371EE8" w:rsidP="00B709D1">
      <w:pPr>
        <w:spacing w:line="360" w:lineRule="auto"/>
        <w:jc w:val="both"/>
        <w:rPr>
          <w:rFonts w:ascii="Futura Std Medium" w:hAnsi="Futura Std Medium"/>
          <w:sz w:val="22"/>
          <w:szCs w:val="22"/>
        </w:rPr>
      </w:pPr>
    </w:p>
    <w:p w14:paraId="112370EE" w14:textId="77777777" w:rsidR="00B709D1" w:rsidRPr="000F75D3" w:rsidRDefault="00B709D1" w:rsidP="00B709D1">
      <w:pPr>
        <w:pStyle w:val="Estilo"/>
        <w:spacing w:after="200" w:line="276" w:lineRule="auto"/>
        <w:ind w:right="5"/>
        <w:jc w:val="center"/>
        <w:rPr>
          <w:rFonts w:ascii="Futura Std Medium" w:hAnsi="Futura Std Medium"/>
          <w:b/>
          <w:bCs/>
          <w:color w:val="333333"/>
          <w:sz w:val="22"/>
          <w:szCs w:val="22"/>
          <w:lang w:val="es-ES_tradnl"/>
        </w:rPr>
      </w:pPr>
      <w:r w:rsidRPr="000F75D3">
        <w:rPr>
          <w:rFonts w:ascii="Futura Std Medium" w:hAnsi="Futura Std Medium"/>
          <w:b/>
          <w:bCs/>
          <w:color w:val="333333"/>
          <w:sz w:val="22"/>
          <w:szCs w:val="22"/>
          <w:lang w:val="es-ES_tradnl"/>
        </w:rPr>
        <w:t>DEFINICIONES DE LA CLASIFICACIÓN FUNCIONAL DEL GASTO</w:t>
      </w:r>
    </w:p>
    <w:p w14:paraId="17B00386" w14:textId="77777777" w:rsidR="00B709D1" w:rsidRPr="000F75D3" w:rsidRDefault="00B709D1" w:rsidP="00B709D1">
      <w:pPr>
        <w:autoSpaceDE w:val="0"/>
        <w:autoSpaceDN w:val="0"/>
        <w:adjustRightInd w:val="0"/>
        <w:jc w:val="both"/>
        <w:rPr>
          <w:rFonts w:ascii="Futura Std Medium" w:hAnsi="Futura Std Medium" w:cs="Calibri-Bold"/>
          <w:b/>
          <w:bCs/>
          <w:sz w:val="22"/>
          <w:szCs w:val="22"/>
          <w:lang w:eastAsia="es-MX"/>
        </w:rPr>
      </w:pPr>
      <w:r w:rsidRPr="000F75D3">
        <w:rPr>
          <w:rFonts w:ascii="Futura Std Medium" w:hAnsi="Futura Std Medium" w:cs="Calibri-Bold"/>
          <w:b/>
          <w:bCs/>
          <w:sz w:val="22"/>
          <w:szCs w:val="22"/>
          <w:lang w:eastAsia="es-MX"/>
        </w:rPr>
        <w:t>1 GOBIERNO</w:t>
      </w:r>
    </w:p>
    <w:p w14:paraId="5683F3D6" w14:textId="77777777" w:rsidR="00B709D1" w:rsidRPr="000F75D3" w:rsidRDefault="00B709D1" w:rsidP="00B709D1">
      <w:pPr>
        <w:autoSpaceDE w:val="0"/>
        <w:autoSpaceDN w:val="0"/>
        <w:adjustRightInd w:val="0"/>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las acciones propias de la gestión gubernamental, tales como la administración de asuntos de carácter legislativo, procuración e impartición de justicia, asuntos militares y seguridad nacional, asuntos con el exterior, asuntos hacendarios, política interior, organización de los procesos electorales, regulación y normatividad aplicable a los particulares y al propio sector público y la administración interna del sector público.</w:t>
      </w:r>
    </w:p>
    <w:p w14:paraId="3C6DAEAF" w14:textId="77777777" w:rsidR="00D3462D" w:rsidRDefault="00D3462D" w:rsidP="00B709D1">
      <w:pPr>
        <w:autoSpaceDE w:val="0"/>
        <w:autoSpaceDN w:val="0"/>
        <w:adjustRightInd w:val="0"/>
        <w:ind w:left="567"/>
        <w:jc w:val="both"/>
        <w:rPr>
          <w:rFonts w:ascii="Futura Std Medium" w:hAnsi="Futura Std Medium" w:cs="Calibri"/>
          <w:sz w:val="22"/>
          <w:szCs w:val="22"/>
          <w:lang w:eastAsia="es-MX"/>
        </w:rPr>
      </w:pPr>
    </w:p>
    <w:p w14:paraId="032CF3C1" w14:textId="77777777" w:rsidR="00D3462D" w:rsidRDefault="00D3462D" w:rsidP="00B709D1">
      <w:pPr>
        <w:autoSpaceDE w:val="0"/>
        <w:autoSpaceDN w:val="0"/>
        <w:adjustRightInd w:val="0"/>
        <w:ind w:left="567"/>
        <w:jc w:val="both"/>
        <w:rPr>
          <w:rFonts w:ascii="Futura Std Medium" w:hAnsi="Futura Std Medium" w:cs="Calibri"/>
          <w:sz w:val="22"/>
          <w:szCs w:val="22"/>
          <w:lang w:eastAsia="es-MX"/>
        </w:rPr>
      </w:pPr>
    </w:p>
    <w:p w14:paraId="1E8BA331" w14:textId="77777777" w:rsidR="00D3462D" w:rsidRDefault="00D3462D" w:rsidP="00B709D1">
      <w:pPr>
        <w:autoSpaceDE w:val="0"/>
        <w:autoSpaceDN w:val="0"/>
        <w:adjustRightInd w:val="0"/>
        <w:ind w:left="567"/>
        <w:jc w:val="both"/>
        <w:rPr>
          <w:rFonts w:ascii="Futura Std Medium" w:hAnsi="Futura Std Medium" w:cs="Calibri"/>
          <w:sz w:val="22"/>
          <w:szCs w:val="22"/>
          <w:lang w:eastAsia="es-MX"/>
        </w:rPr>
      </w:pPr>
    </w:p>
    <w:p w14:paraId="1F2E2F83" w14:textId="6E8FD281" w:rsidR="00B709D1" w:rsidRPr="000F75D3" w:rsidRDefault="00B709D1" w:rsidP="00B709D1">
      <w:pPr>
        <w:autoSpaceDE w:val="0"/>
        <w:autoSpaceDN w:val="0"/>
        <w:adjustRightInd w:val="0"/>
        <w:ind w:left="567"/>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lastRenderedPageBreak/>
        <w:t>1.1. LEGISLACIÓN</w:t>
      </w:r>
    </w:p>
    <w:p w14:paraId="7AD1D70A" w14:textId="77777777" w:rsidR="00D3462D" w:rsidRDefault="00D3462D" w:rsidP="00B709D1">
      <w:pPr>
        <w:autoSpaceDE w:val="0"/>
        <w:autoSpaceDN w:val="0"/>
        <w:adjustRightInd w:val="0"/>
        <w:jc w:val="both"/>
        <w:rPr>
          <w:rFonts w:ascii="Futura Std Medium" w:hAnsi="Futura Std Medium" w:cs="Calibri"/>
          <w:sz w:val="22"/>
          <w:szCs w:val="22"/>
          <w:lang w:eastAsia="es-MX"/>
        </w:rPr>
      </w:pPr>
    </w:p>
    <w:p w14:paraId="49E1751A" w14:textId="364E7456" w:rsidR="00B709D1" w:rsidRPr="000F75D3" w:rsidRDefault="00B709D1" w:rsidP="00D3462D">
      <w:pPr>
        <w:autoSpaceDE w:val="0"/>
        <w:autoSpaceDN w:val="0"/>
        <w:adjustRightInd w:val="0"/>
        <w:ind w:left="709"/>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las acciones relativas a la iniciativa, revisión, elaboración, aprobación, emisión y difusión de leyes, decretos, reglamentos y acuerdos; así como la fiscalización de la cuenta pública, entre otras.</w:t>
      </w:r>
    </w:p>
    <w:p w14:paraId="69564F58" w14:textId="77777777" w:rsidR="00B709D1" w:rsidRPr="006E7AEF" w:rsidRDefault="00B709D1" w:rsidP="00B709D1">
      <w:pPr>
        <w:autoSpaceDE w:val="0"/>
        <w:autoSpaceDN w:val="0"/>
        <w:adjustRightInd w:val="0"/>
        <w:ind w:left="1416"/>
        <w:jc w:val="both"/>
        <w:rPr>
          <w:rFonts w:ascii="Futura Std Medium" w:hAnsi="Futura Std Medium" w:cs="Calibri"/>
          <w:iCs/>
          <w:sz w:val="22"/>
          <w:szCs w:val="22"/>
          <w:lang w:eastAsia="es-MX"/>
        </w:rPr>
      </w:pPr>
      <w:r w:rsidRPr="006E7AEF">
        <w:rPr>
          <w:rFonts w:ascii="Futura Std Medium" w:hAnsi="Futura Std Medium" w:cs="Calibri"/>
          <w:iCs/>
          <w:sz w:val="22"/>
          <w:szCs w:val="22"/>
          <w:lang w:eastAsia="es-MX"/>
        </w:rPr>
        <w:t>1.1.1 Legislación</w:t>
      </w:r>
    </w:p>
    <w:p w14:paraId="2F2EC833"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las acciones relativas a la iniciativa, revisión, elaboración, aprobación, emisión y difusión de leyes, decretos, reglamentos y acuerdos, a quienes la Constitución Política del país y de las entidades federativas les otorga la facultad de hacerlo.</w:t>
      </w:r>
    </w:p>
    <w:p w14:paraId="30C30F37" w14:textId="77777777" w:rsidR="00B709D1" w:rsidRPr="006E7AEF" w:rsidRDefault="00B709D1" w:rsidP="00B709D1">
      <w:pPr>
        <w:autoSpaceDE w:val="0"/>
        <w:autoSpaceDN w:val="0"/>
        <w:adjustRightInd w:val="0"/>
        <w:ind w:left="1416"/>
        <w:jc w:val="both"/>
        <w:rPr>
          <w:rFonts w:ascii="Futura Std Medium" w:hAnsi="Futura Std Medium" w:cs="Calibri"/>
          <w:sz w:val="22"/>
          <w:szCs w:val="22"/>
          <w:lang w:eastAsia="es-MX"/>
        </w:rPr>
      </w:pPr>
      <w:r w:rsidRPr="0E89B7CF">
        <w:rPr>
          <w:rFonts w:ascii="Futura Std Medium" w:hAnsi="Futura Std Medium" w:cs="Calibri"/>
          <w:sz w:val="22"/>
          <w:szCs w:val="22"/>
          <w:lang w:eastAsia="es-MX"/>
        </w:rPr>
        <w:t>1.1.2 Fiscalización</w:t>
      </w:r>
    </w:p>
    <w:p w14:paraId="462B7DC8" w14:textId="77777777" w:rsidR="00B709D1" w:rsidRPr="000F75D3" w:rsidRDefault="00B709D1" w:rsidP="00B709D1">
      <w:pPr>
        <w:autoSpaceDE w:val="0"/>
        <w:autoSpaceDN w:val="0"/>
        <w:adjustRightInd w:val="0"/>
        <w:ind w:left="1416"/>
        <w:jc w:val="both"/>
        <w:rPr>
          <w:rFonts w:ascii="Futura Std Medium" w:hAnsi="Futura Std Medium"/>
          <w:sz w:val="22"/>
          <w:szCs w:val="22"/>
          <w:lang w:val="es-ES_tradnl"/>
        </w:rPr>
      </w:pPr>
      <w:r w:rsidRPr="000F75D3">
        <w:rPr>
          <w:rFonts w:ascii="Futura Std Medium" w:hAnsi="Futura Std Medium" w:cs="Calibri"/>
          <w:sz w:val="22"/>
          <w:szCs w:val="22"/>
        </w:rPr>
        <w:t>Comprende las acciones relativas a la fiscalización de la rendición de cuentas.</w:t>
      </w:r>
    </w:p>
    <w:p w14:paraId="0D854278" w14:textId="77777777" w:rsidR="00B709D1" w:rsidRPr="000F75D3" w:rsidRDefault="00B709D1" w:rsidP="00B709D1">
      <w:pPr>
        <w:pStyle w:val="Estilo"/>
        <w:tabs>
          <w:tab w:val="left" w:pos="10"/>
          <w:tab w:val="left" w:pos="682"/>
        </w:tabs>
        <w:spacing w:before="360" w:after="200" w:line="276" w:lineRule="auto"/>
        <w:ind w:left="682" w:right="6"/>
        <w:jc w:val="both"/>
        <w:rPr>
          <w:rFonts w:ascii="Futura Std Medium" w:hAnsi="Futura Std Medium"/>
          <w:color w:val="333333"/>
          <w:sz w:val="22"/>
          <w:szCs w:val="22"/>
          <w:lang w:val="es-ES_tradnl"/>
        </w:rPr>
      </w:pPr>
      <w:r w:rsidRPr="000F75D3">
        <w:rPr>
          <w:rFonts w:ascii="Futura Std Medium" w:hAnsi="Futura Std Medium"/>
          <w:color w:val="333333"/>
          <w:sz w:val="22"/>
          <w:szCs w:val="22"/>
          <w:lang w:val="es-ES_tradnl"/>
        </w:rPr>
        <w:tab/>
        <w:t xml:space="preserve">1.2. </w:t>
      </w:r>
      <w:r w:rsidRPr="000F75D3">
        <w:rPr>
          <w:rFonts w:ascii="Futura Std Medium" w:hAnsi="Futura Std Medium"/>
          <w:color w:val="333333"/>
          <w:sz w:val="22"/>
          <w:szCs w:val="22"/>
          <w:lang w:val="es-ES_tradnl"/>
        </w:rPr>
        <w:tab/>
        <w:t xml:space="preserve">JUSTICIA </w:t>
      </w:r>
    </w:p>
    <w:p w14:paraId="4C539CC8" w14:textId="05B20BCA" w:rsidR="00B709D1" w:rsidRPr="000F75D3" w:rsidRDefault="00B709D1" w:rsidP="00B709D1">
      <w:pPr>
        <w:pStyle w:val="Estilo"/>
        <w:tabs>
          <w:tab w:val="left" w:pos="10"/>
          <w:tab w:val="left" w:pos="682"/>
        </w:tabs>
        <w:spacing w:after="200" w:line="276" w:lineRule="auto"/>
        <w:ind w:left="682" w:right="6"/>
        <w:jc w:val="both"/>
        <w:rPr>
          <w:rFonts w:ascii="Futura Std Medium" w:hAnsi="Futura Std Medium"/>
          <w:color w:val="333333"/>
          <w:sz w:val="22"/>
          <w:szCs w:val="22"/>
          <w:lang w:val="es-ES_tradnl"/>
        </w:rPr>
      </w:pPr>
      <w:r w:rsidRPr="000F75D3">
        <w:rPr>
          <w:rFonts w:ascii="Futura Std Medium" w:hAnsi="Futura Std Medium"/>
          <w:color w:val="333333"/>
          <w:sz w:val="22"/>
          <w:szCs w:val="22"/>
          <w:lang w:val="es-ES_tradnl"/>
        </w:rPr>
        <w:t>Comprende la Administración de la Procuración e Impartición de la Justicia, como las acciones de las fases de investigación, acopio de pruebas e indicios, hasta la imposición, ejecución y cumplimiento de resoluciones de carácter penal, civil, familiar, administrativo, laboral, electoral; del conocimiento y calificación de las infracciones e imposición de sanciones en contra de quienes presuntamente han violado la Ley o disputen un derecho, exijan su reconocimiento o en su caso impongan obligaciones. Así como las acciones orientadas a la persecución oficiosa o a petición de parte ofendida, de</w:t>
      </w:r>
      <w:r w:rsidR="006F539B">
        <w:rPr>
          <w:rFonts w:ascii="Futura Std Medium" w:hAnsi="Futura Std Medium"/>
          <w:color w:val="333333"/>
          <w:sz w:val="22"/>
          <w:szCs w:val="22"/>
          <w:lang w:val="es-ES_tradnl"/>
        </w:rPr>
        <w:t xml:space="preserve"> </w:t>
      </w:r>
      <w:r w:rsidRPr="000F75D3">
        <w:rPr>
          <w:rFonts w:ascii="Futura Std Medium" w:hAnsi="Futura Std Medium"/>
          <w:color w:val="333333"/>
          <w:sz w:val="22"/>
          <w:szCs w:val="22"/>
          <w:lang w:val="es-ES_tradnl"/>
        </w:rPr>
        <w:t xml:space="preserve">las conductas que transgreden las disposiciones legales, las acciones de representación de los intereses sociales en juicios y procedimientos que se realizan ante las instancias de justicia correspondientes. Incluye la administración de los centros de reclusión y readaptación social. Así como los programas, actividades y proyectos relacionados con los derechos humanos, entre otros. </w:t>
      </w:r>
    </w:p>
    <w:p w14:paraId="3EB27E6C" w14:textId="77777777" w:rsidR="00B709D1" w:rsidRPr="006E7AEF" w:rsidRDefault="00B709D1" w:rsidP="00B709D1">
      <w:pPr>
        <w:autoSpaceDE w:val="0"/>
        <w:autoSpaceDN w:val="0"/>
        <w:adjustRightInd w:val="0"/>
        <w:ind w:left="1391"/>
        <w:jc w:val="both"/>
        <w:rPr>
          <w:rFonts w:ascii="Futura Std Medium" w:hAnsi="Futura Std Medium" w:cs="Calibri"/>
          <w:iCs/>
          <w:sz w:val="22"/>
          <w:szCs w:val="22"/>
          <w:lang w:eastAsia="es-MX"/>
        </w:rPr>
      </w:pPr>
      <w:r w:rsidRPr="006E7AEF">
        <w:rPr>
          <w:rFonts w:ascii="Futura Std Medium" w:hAnsi="Futura Std Medium" w:cs="Calibri"/>
          <w:iCs/>
          <w:sz w:val="22"/>
          <w:szCs w:val="22"/>
          <w:lang w:eastAsia="es-MX"/>
        </w:rPr>
        <w:t>1.2.1 Impartición de Justicia</w:t>
      </w:r>
    </w:p>
    <w:p w14:paraId="60A8BFF0" w14:textId="77777777" w:rsidR="00B709D1" w:rsidRPr="000F75D3" w:rsidRDefault="00B709D1" w:rsidP="00B709D1">
      <w:pPr>
        <w:autoSpaceDE w:val="0"/>
        <w:autoSpaceDN w:val="0"/>
        <w:adjustRightInd w:val="0"/>
        <w:ind w:left="1391"/>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las acciones que desarrollan el Poder Judicial, los Tribunales Agrarios, Fiscales y Administrativos, así como las relativas a la impartición de justicia en materia laboral. Incluye infraestructura y equipamiento necesarios.</w:t>
      </w:r>
    </w:p>
    <w:p w14:paraId="44D837B3" w14:textId="77777777" w:rsidR="00B709D1" w:rsidRPr="006E7AEF" w:rsidRDefault="00B709D1" w:rsidP="00B709D1">
      <w:pPr>
        <w:autoSpaceDE w:val="0"/>
        <w:autoSpaceDN w:val="0"/>
        <w:adjustRightInd w:val="0"/>
        <w:ind w:left="1391"/>
        <w:jc w:val="both"/>
        <w:rPr>
          <w:rFonts w:ascii="Futura Std Medium" w:hAnsi="Futura Std Medium" w:cs="Calibri"/>
          <w:iCs/>
          <w:sz w:val="22"/>
          <w:szCs w:val="22"/>
          <w:lang w:eastAsia="es-MX"/>
        </w:rPr>
      </w:pPr>
      <w:r w:rsidRPr="006E7AEF">
        <w:rPr>
          <w:rFonts w:ascii="Futura Std Medium" w:hAnsi="Futura Std Medium" w:cs="Calibri"/>
          <w:iCs/>
          <w:sz w:val="22"/>
          <w:szCs w:val="22"/>
          <w:lang w:eastAsia="es-MX"/>
        </w:rPr>
        <w:t xml:space="preserve">1.2.2 Procuración de Justicia </w:t>
      </w:r>
    </w:p>
    <w:p w14:paraId="35DD9BE1" w14:textId="77777777" w:rsidR="00B709D1" w:rsidRPr="000F75D3" w:rsidRDefault="00B709D1" w:rsidP="00B709D1">
      <w:pPr>
        <w:autoSpaceDE w:val="0"/>
        <w:autoSpaceDN w:val="0"/>
        <w:adjustRightInd w:val="0"/>
        <w:ind w:left="1391"/>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lastRenderedPageBreak/>
        <w:t>Comprende la administración de las actividades inherentes a la procuración de justicia, así como la infraestructura y equipamiento.</w:t>
      </w:r>
    </w:p>
    <w:p w14:paraId="11B1D604" w14:textId="77777777" w:rsidR="00B709D1" w:rsidRPr="006E7AEF" w:rsidRDefault="00B709D1" w:rsidP="00B709D1">
      <w:pPr>
        <w:autoSpaceDE w:val="0"/>
        <w:autoSpaceDN w:val="0"/>
        <w:adjustRightInd w:val="0"/>
        <w:ind w:left="1391"/>
        <w:jc w:val="both"/>
        <w:rPr>
          <w:rFonts w:ascii="Futura Std Medium" w:hAnsi="Futura Std Medium" w:cs="Calibri"/>
          <w:iCs/>
          <w:sz w:val="22"/>
          <w:szCs w:val="22"/>
          <w:lang w:eastAsia="es-MX"/>
        </w:rPr>
      </w:pPr>
      <w:r w:rsidRPr="006E7AEF">
        <w:rPr>
          <w:rFonts w:ascii="Futura Std Medium" w:hAnsi="Futura Std Medium" w:cs="Calibri"/>
          <w:iCs/>
          <w:sz w:val="22"/>
          <w:szCs w:val="22"/>
          <w:lang w:eastAsia="es-MX"/>
        </w:rPr>
        <w:t>1.2.3 Reclusión y Readaptación Social</w:t>
      </w:r>
    </w:p>
    <w:p w14:paraId="6E6C11AB" w14:textId="77777777" w:rsidR="00B709D1" w:rsidRPr="000F75D3" w:rsidRDefault="00B709D1" w:rsidP="00B709D1">
      <w:pPr>
        <w:autoSpaceDE w:val="0"/>
        <w:autoSpaceDN w:val="0"/>
        <w:adjustRightInd w:val="0"/>
        <w:ind w:left="1391"/>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 administración, gestión o apoyo de los centros de reclusión y readaptación social, así como acciones encaminadas a corregir conductas antisociales de quienes infringieron la ley y que por tal razón purgan la pena correspondiente en Centros de Reclusión y Readaptación Social para adultos y menores infractores. Incluye la infraestructura y el equipamiento necesario.</w:t>
      </w:r>
    </w:p>
    <w:p w14:paraId="42EED27E" w14:textId="77777777" w:rsidR="00B709D1" w:rsidRPr="000F75D3" w:rsidRDefault="00B709D1" w:rsidP="00B709D1">
      <w:pPr>
        <w:autoSpaceDE w:val="0"/>
        <w:autoSpaceDN w:val="0"/>
        <w:adjustRightInd w:val="0"/>
        <w:ind w:left="1391"/>
        <w:jc w:val="both"/>
        <w:rPr>
          <w:rFonts w:ascii="Futura Std Medium" w:hAnsi="Futura Std Medium"/>
          <w:sz w:val="22"/>
          <w:szCs w:val="22"/>
          <w:lang w:val="es-ES"/>
        </w:rPr>
      </w:pPr>
      <w:r w:rsidRPr="0E89B7CF">
        <w:rPr>
          <w:rFonts w:ascii="Futura Std Medium" w:hAnsi="Futura Std Medium" w:cs="Calibri"/>
          <w:sz w:val="22"/>
          <w:szCs w:val="22"/>
          <w:lang w:eastAsia="es-MX"/>
        </w:rPr>
        <w:t xml:space="preserve">1.2.4 Derechos Humanos </w:t>
      </w:r>
    </w:p>
    <w:p w14:paraId="5F0E11E6" w14:textId="77777777" w:rsidR="00B709D1" w:rsidRPr="000F75D3" w:rsidRDefault="00B709D1" w:rsidP="00B709D1">
      <w:pPr>
        <w:autoSpaceDE w:val="0"/>
        <w:autoSpaceDN w:val="0"/>
        <w:adjustRightInd w:val="0"/>
        <w:ind w:left="1391"/>
        <w:jc w:val="both"/>
        <w:rPr>
          <w:rFonts w:ascii="Futura Std Medium" w:hAnsi="Futura Std Medium"/>
          <w:sz w:val="22"/>
          <w:szCs w:val="22"/>
          <w:lang w:val="es-ES"/>
        </w:rPr>
      </w:pPr>
      <w:r w:rsidRPr="0D18CE5E">
        <w:rPr>
          <w:rFonts w:ascii="Futura Std Medium" w:hAnsi="Futura Std Medium" w:cs="Calibri"/>
          <w:sz w:val="22"/>
          <w:szCs w:val="22"/>
          <w:lang w:eastAsia="es-MX"/>
        </w:rPr>
        <w:t>Comprende las actividades relacionadas con la protección, observancia, promoción, estudio y divulgación de los derechos humanos en los ámbitos estatal, nacional e internacional. Incluye acciones orientadas a la organización del poder público que permita asegurar jurídicamente el pleno goce de los derechos humanos, así como al impulso del respeto y garantía de estos.</w:t>
      </w:r>
    </w:p>
    <w:p w14:paraId="39D19480" w14:textId="77777777" w:rsidR="00B709D1" w:rsidRPr="000F75D3" w:rsidRDefault="00B709D1" w:rsidP="00B709D1">
      <w:pPr>
        <w:pStyle w:val="Estilo"/>
        <w:tabs>
          <w:tab w:val="left" w:pos="10"/>
          <w:tab w:val="left" w:pos="682"/>
        </w:tabs>
        <w:spacing w:before="360" w:after="200" w:line="276" w:lineRule="auto"/>
        <w:ind w:left="682" w:right="6"/>
        <w:jc w:val="both"/>
        <w:rPr>
          <w:rFonts w:ascii="Futura Std Medium" w:hAnsi="Futura Std Medium"/>
          <w:color w:val="333333"/>
          <w:sz w:val="22"/>
          <w:szCs w:val="22"/>
          <w:lang w:val="es-ES_tradnl"/>
        </w:rPr>
      </w:pPr>
      <w:r w:rsidRPr="000F75D3">
        <w:rPr>
          <w:rFonts w:ascii="Futura Std Medium" w:hAnsi="Futura Std Medium"/>
          <w:color w:val="333333"/>
          <w:sz w:val="22"/>
          <w:szCs w:val="22"/>
          <w:lang w:val="es-ES_tradnl"/>
        </w:rPr>
        <w:tab/>
        <w:t xml:space="preserve">1.3. </w:t>
      </w:r>
      <w:r w:rsidRPr="000F75D3">
        <w:rPr>
          <w:rFonts w:ascii="Futura Std Medium" w:hAnsi="Futura Std Medium"/>
          <w:color w:val="333333"/>
          <w:sz w:val="22"/>
          <w:szCs w:val="22"/>
          <w:lang w:val="es-ES_tradnl"/>
        </w:rPr>
        <w:tab/>
        <w:t xml:space="preserve">COORDINACIÓN DE LA POLÍTICA DE GOBIERNO </w:t>
      </w:r>
    </w:p>
    <w:p w14:paraId="383AB437" w14:textId="77777777" w:rsidR="00B709D1" w:rsidRPr="000F75D3" w:rsidRDefault="00B709D1" w:rsidP="00B709D1">
      <w:pPr>
        <w:pStyle w:val="Estilo"/>
        <w:spacing w:after="200" w:line="276" w:lineRule="auto"/>
        <w:ind w:left="682" w:right="258"/>
        <w:jc w:val="both"/>
        <w:rPr>
          <w:rFonts w:ascii="Futura Std Medium" w:hAnsi="Futura Std Medium"/>
          <w:color w:val="333333"/>
          <w:sz w:val="22"/>
          <w:szCs w:val="22"/>
          <w:lang w:val="es-ES_tradnl"/>
        </w:rPr>
      </w:pPr>
      <w:r w:rsidRPr="000F75D3">
        <w:rPr>
          <w:rFonts w:ascii="Futura Std Medium" w:hAnsi="Futura Std Medium"/>
          <w:color w:val="333333"/>
          <w:sz w:val="22"/>
          <w:szCs w:val="22"/>
          <w:lang w:val="es-ES_tradnl"/>
        </w:rPr>
        <w:t xml:space="preserve">Comprende las acciones enfocadas a la formulación y establecimiento de las directrices, lineamientos de acción y estrategias de gobierno. </w:t>
      </w:r>
    </w:p>
    <w:p w14:paraId="3F2060EC" w14:textId="77777777" w:rsidR="00B709D1" w:rsidRPr="006E7AEF" w:rsidRDefault="00B709D1" w:rsidP="00B709D1">
      <w:pPr>
        <w:autoSpaceDE w:val="0"/>
        <w:autoSpaceDN w:val="0"/>
        <w:adjustRightInd w:val="0"/>
        <w:ind w:left="1391"/>
        <w:jc w:val="both"/>
        <w:rPr>
          <w:rFonts w:ascii="Futura Std Medium" w:hAnsi="Futura Std Medium" w:cs="Calibri"/>
          <w:iCs/>
          <w:sz w:val="22"/>
          <w:szCs w:val="22"/>
          <w:lang w:eastAsia="es-MX"/>
        </w:rPr>
      </w:pPr>
      <w:r w:rsidRPr="006E7AEF">
        <w:rPr>
          <w:rFonts w:ascii="Futura Std Medium" w:hAnsi="Futura Std Medium" w:cs="Calibri"/>
          <w:iCs/>
          <w:sz w:val="22"/>
          <w:szCs w:val="22"/>
          <w:lang w:eastAsia="es-MX"/>
        </w:rPr>
        <w:t>1.3.1 Presidencia / Gubernatura</w:t>
      </w:r>
    </w:p>
    <w:p w14:paraId="58330763" w14:textId="77777777" w:rsidR="00B709D1" w:rsidRPr="000F75D3" w:rsidRDefault="00B709D1" w:rsidP="00B709D1">
      <w:pPr>
        <w:autoSpaceDE w:val="0"/>
        <w:autoSpaceDN w:val="0"/>
        <w:adjustRightInd w:val="0"/>
        <w:ind w:left="1391"/>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las actividades que desarrollan las oficinas del Titular del Poder Ejecutivo de la Federación, Entidades Federativas y Municipios.</w:t>
      </w:r>
    </w:p>
    <w:p w14:paraId="38AF5002" w14:textId="77777777" w:rsidR="00B709D1" w:rsidRPr="004F6378" w:rsidRDefault="00B709D1" w:rsidP="00B709D1">
      <w:pPr>
        <w:autoSpaceDE w:val="0"/>
        <w:autoSpaceDN w:val="0"/>
        <w:adjustRightInd w:val="0"/>
        <w:ind w:left="1391"/>
        <w:jc w:val="both"/>
        <w:rPr>
          <w:rFonts w:ascii="Futura Std Medium" w:hAnsi="Futura Std Medium" w:cs="Calibri"/>
          <w:iCs/>
          <w:sz w:val="22"/>
          <w:szCs w:val="22"/>
          <w:lang w:eastAsia="es-MX"/>
        </w:rPr>
      </w:pPr>
      <w:r w:rsidRPr="004F6378">
        <w:rPr>
          <w:rFonts w:ascii="Futura Std Medium" w:hAnsi="Futura Std Medium" w:cs="Calibri"/>
          <w:iCs/>
          <w:sz w:val="22"/>
          <w:szCs w:val="22"/>
          <w:lang w:eastAsia="es-MX"/>
        </w:rPr>
        <w:t>1.3.2 Política Interior</w:t>
      </w:r>
    </w:p>
    <w:p w14:paraId="389D3DE9" w14:textId="77777777" w:rsidR="00B709D1" w:rsidRPr="000F75D3" w:rsidRDefault="00B709D1" w:rsidP="00B709D1">
      <w:pPr>
        <w:autoSpaceDE w:val="0"/>
        <w:autoSpaceDN w:val="0"/>
        <w:adjustRightInd w:val="0"/>
        <w:ind w:left="1391"/>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la planeación, formulación, diseño, ejecución e implantación de la política del desarrollo político y las actividades de enlace con el Congreso.</w:t>
      </w:r>
    </w:p>
    <w:p w14:paraId="035CDDAD" w14:textId="77777777" w:rsidR="00B709D1" w:rsidRPr="004F6378" w:rsidRDefault="00B709D1" w:rsidP="00B709D1">
      <w:pPr>
        <w:autoSpaceDE w:val="0"/>
        <w:autoSpaceDN w:val="0"/>
        <w:adjustRightInd w:val="0"/>
        <w:ind w:left="1391"/>
        <w:jc w:val="both"/>
        <w:rPr>
          <w:rFonts w:ascii="Futura Std Medium" w:hAnsi="Futura Std Medium" w:cs="Calibri"/>
          <w:iCs/>
          <w:sz w:val="22"/>
          <w:szCs w:val="22"/>
          <w:lang w:eastAsia="es-MX"/>
        </w:rPr>
      </w:pPr>
      <w:r w:rsidRPr="004F6378">
        <w:rPr>
          <w:rFonts w:ascii="Futura Std Medium" w:hAnsi="Futura Std Medium" w:cs="Calibri"/>
          <w:iCs/>
          <w:sz w:val="22"/>
          <w:szCs w:val="22"/>
          <w:lang w:eastAsia="es-MX"/>
        </w:rPr>
        <w:t>1.3.3 Preservación y Cuidado del Patrimonio Público</w:t>
      </w:r>
    </w:p>
    <w:p w14:paraId="1CB0FB02" w14:textId="77777777" w:rsidR="00B709D1" w:rsidRPr="000F75D3" w:rsidRDefault="00B709D1" w:rsidP="00B709D1">
      <w:pPr>
        <w:autoSpaceDE w:val="0"/>
        <w:autoSpaceDN w:val="0"/>
        <w:adjustRightInd w:val="0"/>
        <w:ind w:left="1391"/>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las actividades para la preservación y cuidado del patrimonio público (monumentos, obras artísticas y edificios, entre otros).</w:t>
      </w:r>
    </w:p>
    <w:p w14:paraId="4C9A484E" w14:textId="77777777" w:rsidR="00B709D1" w:rsidRPr="004F6378" w:rsidRDefault="00B709D1" w:rsidP="00B709D1">
      <w:pPr>
        <w:autoSpaceDE w:val="0"/>
        <w:autoSpaceDN w:val="0"/>
        <w:adjustRightInd w:val="0"/>
        <w:ind w:left="1391"/>
        <w:jc w:val="both"/>
        <w:rPr>
          <w:rFonts w:ascii="Futura Std Medium" w:hAnsi="Futura Std Medium" w:cs="Calibri"/>
          <w:iCs/>
          <w:sz w:val="22"/>
          <w:szCs w:val="22"/>
          <w:lang w:eastAsia="es-MX"/>
        </w:rPr>
      </w:pPr>
      <w:r w:rsidRPr="004F6378">
        <w:rPr>
          <w:rFonts w:ascii="Futura Std Medium" w:hAnsi="Futura Std Medium" w:cs="Calibri"/>
          <w:iCs/>
          <w:sz w:val="22"/>
          <w:szCs w:val="22"/>
          <w:lang w:eastAsia="es-MX"/>
        </w:rPr>
        <w:t>1.3.4 Función Pública</w:t>
      </w:r>
    </w:p>
    <w:p w14:paraId="55D4A43D" w14:textId="77777777" w:rsidR="00B709D1" w:rsidRDefault="00B709D1" w:rsidP="00B709D1">
      <w:pPr>
        <w:autoSpaceDE w:val="0"/>
        <w:autoSpaceDN w:val="0"/>
        <w:adjustRightInd w:val="0"/>
        <w:ind w:left="1391"/>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el control, fiscalización y evaluación interna de la gestión gubernamental.</w:t>
      </w:r>
    </w:p>
    <w:p w14:paraId="402C98C4" w14:textId="77777777" w:rsidR="00B709D1" w:rsidRPr="004F6378" w:rsidRDefault="00B709D1" w:rsidP="00B709D1">
      <w:pPr>
        <w:autoSpaceDE w:val="0"/>
        <w:autoSpaceDN w:val="0"/>
        <w:adjustRightInd w:val="0"/>
        <w:ind w:left="1391"/>
        <w:jc w:val="both"/>
        <w:rPr>
          <w:rFonts w:ascii="Futura Std Medium" w:hAnsi="Futura Std Medium" w:cs="Calibri"/>
          <w:iCs/>
          <w:sz w:val="22"/>
          <w:szCs w:val="22"/>
          <w:lang w:eastAsia="es-MX"/>
        </w:rPr>
      </w:pPr>
      <w:r w:rsidRPr="004F6378">
        <w:rPr>
          <w:rFonts w:ascii="Futura Std Medium" w:hAnsi="Futura Std Medium" w:cs="Calibri"/>
          <w:iCs/>
          <w:sz w:val="22"/>
          <w:szCs w:val="22"/>
          <w:lang w:eastAsia="es-MX"/>
        </w:rPr>
        <w:lastRenderedPageBreak/>
        <w:t>1.3.5 Asuntos Jurídicos</w:t>
      </w:r>
    </w:p>
    <w:p w14:paraId="09ED65F5" w14:textId="77777777" w:rsidR="00B709D1" w:rsidRDefault="00B709D1" w:rsidP="00B709D1">
      <w:pPr>
        <w:autoSpaceDE w:val="0"/>
        <w:autoSpaceDN w:val="0"/>
        <w:adjustRightInd w:val="0"/>
        <w:ind w:left="1391"/>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las acciones de coordinación jurídica que desarrolla la Consejería Jurídica del Poder Ejecutivo, así como los servicios de asesoría y asistencia jurídica a gobernadores y presidentes.</w:t>
      </w:r>
    </w:p>
    <w:p w14:paraId="197C6A5B" w14:textId="77777777" w:rsidR="00D6243C" w:rsidRDefault="00D6243C" w:rsidP="00B709D1">
      <w:pPr>
        <w:autoSpaceDE w:val="0"/>
        <w:autoSpaceDN w:val="0"/>
        <w:adjustRightInd w:val="0"/>
        <w:ind w:left="1391"/>
        <w:jc w:val="both"/>
        <w:rPr>
          <w:rFonts w:ascii="Futura Std Medium" w:hAnsi="Futura Std Medium" w:cs="Calibri"/>
          <w:sz w:val="22"/>
          <w:szCs w:val="22"/>
          <w:lang w:eastAsia="es-MX"/>
        </w:rPr>
      </w:pPr>
    </w:p>
    <w:p w14:paraId="736D17CE" w14:textId="77777777" w:rsidR="00B709D1" w:rsidRPr="004F6378" w:rsidRDefault="00B709D1" w:rsidP="00B709D1">
      <w:pPr>
        <w:autoSpaceDE w:val="0"/>
        <w:autoSpaceDN w:val="0"/>
        <w:adjustRightInd w:val="0"/>
        <w:ind w:left="1391"/>
        <w:jc w:val="both"/>
        <w:rPr>
          <w:rFonts w:ascii="Futura Std Medium" w:hAnsi="Futura Std Medium" w:cs="Calibri"/>
          <w:iCs/>
          <w:sz w:val="22"/>
          <w:szCs w:val="22"/>
          <w:lang w:eastAsia="es-MX"/>
        </w:rPr>
      </w:pPr>
      <w:r w:rsidRPr="004F6378">
        <w:rPr>
          <w:rFonts w:ascii="Futura Std Medium" w:hAnsi="Futura Std Medium" w:cs="Calibri"/>
          <w:iCs/>
          <w:sz w:val="22"/>
          <w:szCs w:val="22"/>
          <w:lang w:eastAsia="es-MX"/>
        </w:rPr>
        <w:t>1.3.6 Organización de Procesos Electorales</w:t>
      </w:r>
    </w:p>
    <w:p w14:paraId="3B3735B1" w14:textId="77777777" w:rsidR="00B709D1" w:rsidRPr="000F75D3" w:rsidRDefault="00B709D1" w:rsidP="00B709D1">
      <w:pPr>
        <w:autoSpaceDE w:val="0"/>
        <w:autoSpaceDN w:val="0"/>
        <w:adjustRightInd w:val="0"/>
        <w:ind w:left="1391"/>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 planeación, supervisión, control y organización de acciones inherentes a los procesos electorales; así como la regulación de los recursos financieros que se destinan a los distintos órganos electorales y a los partidos políticos.</w:t>
      </w:r>
    </w:p>
    <w:p w14:paraId="5013AAE1" w14:textId="77777777" w:rsidR="00B709D1" w:rsidRPr="004F6378" w:rsidRDefault="00B709D1" w:rsidP="00B709D1">
      <w:pPr>
        <w:autoSpaceDE w:val="0"/>
        <w:autoSpaceDN w:val="0"/>
        <w:adjustRightInd w:val="0"/>
        <w:ind w:left="1391"/>
        <w:jc w:val="both"/>
        <w:rPr>
          <w:rFonts w:ascii="Futura Std Medium" w:hAnsi="Futura Std Medium" w:cs="Calibri"/>
          <w:iCs/>
          <w:sz w:val="22"/>
          <w:szCs w:val="22"/>
          <w:lang w:eastAsia="es-MX"/>
        </w:rPr>
      </w:pPr>
      <w:r w:rsidRPr="004F6378">
        <w:rPr>
          <w:rFonts w:ascii="Futura Std Medium" w:hAnsi="Futura Std Medium" w:cs="Calibri"/>
          <w:iCs/>
          <w:sz w:val="22"/>
          <w:szCs w:val="22"/>
          <w:lang w:eastAsia="es-MX"/>
        </w:rPr>
        <w:t>1.3.7 Población</w:t>
      </w:r>
    </w:p>
    <w:p w14:paraId="1D8F62F1" w14:textId="77777777" w:rsidR="00B709D1" w:rsidRPr="000F75D3" w:rsidRDefault="00B709D1" w:rsidP="00B709D1">
      <w:pPr>
        <w:autoSpaceDE w:val="0"/>
        <w:autoSpaceDN w:val="0"/>
        <w:adjustRightInd w:val="0"/>
        <w:ind w:left="1391"/>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la planeación, formulación, diseño, ejecución e implantación de la política poblacional y de los servicios migratorios.</w:t>
      </w:r>
    </w:p>
    <w:p w14:paraId="20D36BEE" w14:textId="77777777" w:rsidR="00B709D1" w:rsidRPr="00C1550F" w:rsidRDefault="00B709D1" w:rsidP="00B709D1">
      <w:pPr>
        <w:autoSpaceDE w:val="0"/>
        <w:autoSpaceDN w:val="0"/>
        <w:adjustRightInd w:val="0"/>
        <w:ind w:left="1391"/>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1.3.8 Territorio</w:t>
      </w:r>
    </w:p>
    <w:p w14:paraId="69E03BA9" w14:textId="77777777" w:rsidR="00B709D1" w:rsidRPr="000F75D3" w:rsidRDefault="00B709D1" w:rsidP="00B709D1">
      <w:pPr>
        <w:autoSpaceDE w:val="0"/>
        <w:autoSpaceDN w:val="0"/>
        <w:adjustRightInd w:val="0"/>
        <w:ind w:left="1391"/>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la planeación, formulación, diseño, ejecución e implantación de la política territorial.</w:t>
      </w:r>
    </w:p>
    <w:p w14:paraId="5A5DB70E" w14:textId="77777777" w:rsidR="00B709D1" w:rsidRPr="00C1550F" w:rsidRDefault="00B709D1" w:rsidP="00B709D1">
      <w:pPr>
        <w:autoSpaceDE w:val="0"/>
        <w:autoSpaceDN w:val="0"/>
        <w:adjustRightInd w:val="0"/>
        <w:ind w:left="1391"/>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1.3.9 Otros</w:t>
      </w:r>
    </w:p>
    <w:p w14:paraId="58448D2B" w14:textId="77777777" w:rsidR="00B709D1" w:rsidRDefault="00B709D1" w:rsidP="00B709D1">
      <w:pPr>
        <w:autoSpaceDE w:val="0"/>
        <w:autoSpaceDN w:val="0"/>
        <w:adjustRightInd w:val="0"/>
        <w:ind w:left="1391"/>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otras acciones enfocadas a la formulación y establecimiento de las directrices, lineamientos de acción y estrategias de gobierno no consideradas en otras subfunciones.</w:t>
      </w:r>
    </w:p>
    <w:p w14:paraId="0AC6EFDD" w14:textId="77777777" w:rsidR="00D3462D" w:rsidRDefault="00B709D1" w:rsidP="00B709D1">
      <w:pPr>
        <w:pStyle w:val="Estilo"/>
        <w:tabs>
          <w:tab w:val="left" w:pos="10"/>
          <w:tab w:val="left" w:pos="682"/>
        </w:tabs>
        <w:spacing w:after="200" w:line="276" w:lineRule="auto"/>
        <w:ind w:left="682" w:right="6"/>
        <w:jc w:val="both"/>
        <w:rPr>
          <w:rFonts w:ascii="Futura Std Medium" w:hAnsi="Futura Std Medium"/>
          <w:color w:val="333333"/>
          <w:sz w:val="22"/>
          <w:szCs w:val="22"/>
          <w:lang w:val="es-ES_tradnl"/>
        </w:rPr>
      </w:pPr>
      <w:r w:rsidRPr="000F75D3">
        <w:rPr>
          <w:rFonts w:ascii="Futura Std Medium" w:hAnsi="Futura Std Medium"/>
          <w:color w:val="333333"/>
          <w:sz w:val="22"/>
          <w:szCs w:val="22"/>
          <w:lang w:val="es-ES_tradnl"/>
        </w:rPr>
        <w:tab/>
      </w:r>
    </w:p>
    <w:p w14:paraId="6E3C515C" w14:textId="1A961597" w:rsidR="00B709D1" w:rsidRPr="000F75D3" w:rsidRDefault="00B709D1" w:rsidP="00B709D1">
      <w:pPr>
        <w:pStyle w:val="Estilo"/>
        <w:tabs>
          <w:tab w:val="left" w:pos="10"/>
          <w:tab w:val="left" w:pos="682"/>
        </w:tabs>
        <w:spacing w:after="200" w:line="276" w:lineRule="auto"/>
        <w:ind w:left="682" w:right="6"/>
        <w:jc w:val="both"/>
        <w:rPr>
          <w:rFonts w:ascii="Futura Std Medium" w:hAnsi="Futura Std Medium"/>
          <w:color w:val="333333"/>
          <w:sz w:val="22"/>
          <w:szCs w:val="22"/>
          <w:lang w:val="es-ES_tradnl"/>
        </w:rPr>
      </w:pPr>
      <w:r w:rsidRPr="000F75D3">
        <w:rPr>
          <w:rFonts w:ascii="Futura Std Medium" w:hAnsi="Futura Std Medium"/>
          <w:color w:val="333333"/>
          <w:sz w:val="22"/>
          <w:szCs w:val="22"/>
          <w:lang w:val="es-ES_tradnl"/>
        </w:rPr>
        <w:t xml:space="preserve">1.4. </w:t>
      </w:r>
      <w:r w:rsidRPr="000F75D3">
        <w:rPr>
          <w:rFonts w:ascii="Futura Std Medium" w:hAnsi="Futura Std Medium"/>
          <w:color w:val="333333"/>
          <w:sz w:val="22"/>
          <w:szCs w:val="22"/>
          <w:lang w:val="es-ES_tradnl"/>
        </w:rPr>
        <w:tab/>
        <w:t xml:space="preserve">RELACIONES EXTERIORES </w:t>
      </w:r>
    </w:p>
    <w:p w14:paraId="1B0A2DC9" w14:textId="77777777" w:rsidR="00B709D1" w:rsidRPr="000F75D3" w:rsidRDefault="00B709D1" w:rsidP="00B709D1">
      <w:pPr>
        <w:pStyle w:val="Estilo"/>
        <w:spacing w:after="200" w:line="276" w:lineRule="auto"/>
        <w:ind w:left="682" w:right="258"/>
        <w:jc w:val="both"/>
        <w:rPr>
          <w:rFonts w:ascii="Futura Std Medium" w:hAnsi="Futura Std Medium"/>
          <w:color w:val="333333"/>
          <w:sz w:val="22"/>
          <w:szCs w:val="22"/>
          <w:lang w:val="es-ES_tradnl"/>
        </w:rPr>
      </w:pPr>
      <w:r w:rsidRPr="000F75D3">
        <w:rPr>
          <w:rFonts w:ascii="Futura Std Medium" w:hAnsi="Futura Std Medium"/>
          <w:color w:val="333333"/>
          <w:sz w:val="22"/>
          <w:szCs w:val="22"/>
          <w:lang w:val="es-ES_tradnl"/>
        </w:rPr>
        <w:t xml:space="preserve">Incluye la planeación, formulación, diseño, e implantación de la política exterior en los ámbitos bilaterales y multilaterales, así como la promoción de la cooperación internacional y la ejecución de acciones culturales de igual tipo. </w:t>
      </w:r>
    </w:p>
    <w:p w14:paraId="708B3921" w14:textId="77777777" w:rsidR="00B709D1" w:rsidRPr="00C1550F" w:rsidRDefault="00B709D1" w:rsidP="00B709D1">
      <w:pPr>
        <w:autoSpaceDE w:val="0"/>
        <w:autoSpaceDN w:val="0"/>
        <w:adjustRightInd w:val="0"/>
        <w:ind w:left="1391"/>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1.4.1 Relaciones Exteriores</w:t>
      </w:r>
    </w:p>
    <w:p w14:paraId="281BA146" w14:textId="77777777" w:rsidR="00B709D1" w:rsidRDefault="00B709D1" w:rsidP="00B709D1">
      <w:pPr>
        <w:autoSpaceDE w:val="0"/>
        <w:autoSpaceDN w:val="0"/>
        <w:adjustRightInd w:val="0"/>
        <w:ind w:left="1391"/>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 xml:space="preserve">Incluye la planeación, formulación, diseño, e implantación de la política exterior en los ámbitos bilaterales y multilaterales, así como la promoción de la </w:t>
      </w:r>
      <w:r w:rsidRPr="000F75D3">
        <w:rPr>
          <w:rFonts w:ascii="Futura Std Medium" w:hAnsi="Futura Std Medium" w:cs="Calibri"/>
          <w:sz w:val="22"/>
          <w:szCs w:val="22"/>
          <w:lang w:eastAsia="es-MX"/>
        </w:rPr>
        <w:lastRenderedPageBreak/>
        <w:t>cooperación nacional e internacional y la ejecución de acciones culturales de igual tipo.</w:t>
      </w:r>
    </w:p>
    <w:p w14:paraId="7081BB97" w14:textId="77777777" w:rsidR="00D3462D" w:rsidRDefault="00D3462D" w:rsidP="00B709D1">
      <w:pPr>
        <w:pStyle w:val="Estilo"/>
        <w:tabs>
          <w:tab w:val="left" w:pos="10"/>
          <w:tab w:val="left" w:pos="682"/>
        </w:tabs>
        <w:spacing w:after="200" w:line="276" w:lineRule="auto"/>
        <w:ind w:left="682" w:right="6"/>
        <w:jc w:val="both"/>
        <w:rPr>
          <w:rFonts w:ascii="Futura Std Medium" w:hAnsi="Futura Std Medium"/>
          <w:color w:val="333333"/>
          <w:sz w:val="22"/>
          <w:szCs w:val="22"/>
          <w:lang w:val="es-ES_tradnl"/>
        </w:rPr>
      </w:pPr>
    </w:p>
    <w:p w14:paraId="4706BEB0" w14:textId="0CECB8FF" w:rsidR="00B709D1" w:rsidRPr="000F75D3" w:rsidRDefault="00B709D1" w:rsidP="00B709D1">
      <w:pPr>
        <w:pStyle w:val="Estilo"/>
        <w:tabs>
          <w:tab w:val="left" w:pos="10"/>
          <w:tab w:val="left" w:pos="682"/>
        </w:tabs>
        <w:spacing w:after="200" w:line="276" w:lineRule="auto"/>
        <w:ind w:left="682" w:right="6"/>
        <w:jc w:val="both"/>
        <w:rPr>
          <w:rFonts w:ascii="Futura Std Medium" w:hAnsi="Futura Std Medium"/>
          <w:color w:val="333333"/>
          <w:sz w:val="22"/>
          <w:szCs w:val="22"/>
          <w:lang w:val="es-ES_tradnl"/>
        </w:rPr>
      </w:pPr>
      <w:r w:rsidRPr="000F75D3">
        <w:rPr>
          <w:rFonts w:ascii="Futura Std Medium" w:hAnsi="Futura Std Medium"/>
          <w:color w:val="333333"/>
          <w:sz w:val="22"/>
          <w:szCs w:val="22"/>
          <w:lang w:val="es-ES_tradnl"/>
        </w:rPr>
        <w:tab/>
        <w:t xml:space="preserve">1.5. </w:t>
      </w:r>
      <w:r w:rsidRPr="000F75D3">
        <w:rPr>
          <w:rFonts w:ascii="Futura Std Medium" w:hAnsi="Futura Std Medium"/>
          <w:color w:val="333333"/>
          <w:sz w:val="22"/>
          <w:szCs w:val="22"/>
          <w:lang w:val="es-ES_tradnl"/>
        </w:rPr>
        <w:tab/>
        <w:t xml:space="preserve">ASUNTOS FINANCIEROS Y HACENDARIOS </w:t>
      </w:r>
    </w:p>
    <w:p w14:paraId="68CE51FB" w14:textId="77777777" w:rsidR="00B709D1" w:rsidRDefault="00B709D1" w:rsidP="00B709D1">
      <w:pPr>
        <w:pStyle w:val="Estilo"/>
        <w:spacing w:after="200" w:line="276" w:lineRule="auto"/>
        <w:ind w:left="682" w:right="258"/>
        <w:jc w:val="both"/>
        <w:rPr>
          <w:rFonts w:ascii="Futura Std Medium" w:hAnsi="Futura Std Medium"/>
          <w:color w:val="333333"/>
          <w:sz w:val="22"/>
          <w:szCs w:val="22"/>
          <w:lang w:val="es-ES_tradnl"/>
        </w:rPr>
      </w:pPr>
      <w:r w:rsidRPr="000F75D3">
        <w:rPr>
          <w:rFonts w:ascii="Futura Std Medium" w:hAnsi="Futura Std Medium"/>
          <w:color w:val="333333"/>
          <w:sz w:val="22"/>
          <w:szCs w:val="22"/>
          <w:lang w:val="es-ES_tradnl"/>
        </w:rPr>
        <w:t xml:space="preserve">Comprende el diseño y ejecución de los asuntos relativos a cubrir todas las acciones inherentes a los asuntos financieros y hacendarios. </w:t>
      </w:r>
    </w:p>
    <w:p w14:paraId="4E2C078A" w14:textId="3E33F438" w:rsidR="00B709D1" w:rsidRPr="00C1550F" w:rsidRDefault="00B709D1" w:rsidP="00B709D1">
      <w:pPr>
        <w:autoSpaceDE w:val="0"/>
        <w:autoSpaceDN w:val="0"/>
        <w:adjustRightInd w:val="0"/>
        <w:ind w:left="1391"/>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1.5.1 Asuntos Financieros</w:t>
      </w:r>
    </w:p>
    <w:p w14:paraId="0A2A0E8E" w14:textId="77777777" w:rsidR="00B709D1" w:rsidRPr="000F75D3" w:rsidRDefault="00B709D1" w:rsidP="00B709D1">
      <w:pPr>
        <w:autoSpaceDE w:val="0"/>
        <w:autoSpaceDN w:val="0"/>
        <w:adjustRightInd w:val="0"/>
        <w:ind w:left="1391"/>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 planeación, formulación, diseño, ejecución, implantación, así como las actividades de normatividad, reglamentación y operación de la política financiera. Así como diseño y ejecución de la política financiera mediante la regulación, normatividad y supervisión del sistema financiero y otros servicios que corresponda realizar de conformidad con los ordenamientos legales vigentes.</w:t>
      </w:r>
    </w:p>
    <w:p w14:paraId="0A7D13C3" w14:textId="77777777" w:rsidR="00B709D1" w:rsidRPr="00C1550F" w:rsidRDefault="00B709D1" w:rsidP="00B709D1">
      <w:pPr>
        <w:autoSpaceDE w:val="0"/>
        <w:autoSpaceDN w:val="0"/>
        <w:adjustRightInd w:val="0"/>
        <w:ind w:left="1391"/>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1.5.2 Asuntos Hacendarios</w:t>
      </w:r>
    </w:p>
    <w:p w14:paraId="7B6BDFD3" w14:textId="77777777" w:rsidR="00B709D1" w:rsidRPr="000F75D3" w:rsidRDefault="00B709D1" w:rsidP="00B709D1">
      <w:pPr>
        <w:autoSpaceDE w:val="0"/>
        <w:autoSpaceDN w:val="0"/>
        <w:adjustRightInd w:val="0"/>
        <w:ind w:left="1391"/>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 planeación, formulación, diseño, ejecución, implantación, así como las actividades de normatividad, reglamentación y operación de la política fiscal (ingreso, gasto y financiamiento), así como la gestión de tesorería y otros servicios que corresponda realizar de conformidad con los ordenamientos legales vigentes. Incluye las actividades de gestión y regulación de las entidades que administran los juegos y sorteos.</w:t>
      </w:r>
    </w:p>
    <w:p w14:paraId="62BA623B" w14:textId="77777777" w:rsidR="00D3462D" w:rsidRDefault="00D3462D" w:rsidP="00B709D1">
      <w:pPr>
        <w:autoSpaceDE w:val="0"/>
        <w:autoSpaceDN w:val="0"/>
        <w:adjustRightInd w:val="0"/>
        <w:ind w:left="708"/>
        <w:jc w:val="both"/>
        <w:rPr>
          <w:rFonts w:ascii="Futura Std Medium" w:hAnsi="Futura Std Medium" w:cs="Calibri"/>
          <w:sz w:val="22"/>
          <w:szCs w:val="22"/>
          <w:lang w:eastAsia="es-MX"/>
        </w:rPr>
      </w:pPr>
    </w:p>
    <w:p w14:paraId="7476A67F" w14:textId="3C068F75"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1.6. SEGURIDAD NACIONAL</w:t>
      </w:r>
    </w:p>
    <w:p w14:paraId="06DE584A" w14:textId="77777777"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los programas, actividades y proyectos relacionados con la planificación y operación del Ejército, Armada y la Fuerza Aérea de México, así como la administración de los asuntos militares y servicios inherentes a la Seguridad Nacional.</w:t>
      </w:r>
    </w:p>
    <w:p w14:paraId="1AEDD5FE" w14:textId="77777777" w:rsidR="00B709D1" w:rsidRPr="00C1550F" w:rsidRDefault="00B709D1" w:rsidP="00B709D1">
      <w:pPr>
        <w:autoSpaceDE w:val="0"/>
        <w:autoSpaceDN w:val="0"/>
        <w:adjustRightInd w:val="0"/>
        <w:ind w:left="1416"/>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1.6.1 Defensa</w:t>
      </w:r>
    </w:p>
    <w:p w14:paraId="31373336"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las actividades relacionadas con la operación del Ejército y la Fuerza Aérea de México.</w:t>
      </w:r>
    </w:p>
    <w:p w14:paraId="2DB47277" w14:textId="77777777" w:rsidR="00B709D1" w:rsidRPr="00C1550F" w:rsidRDefault="00B709D1" w:rsidP="00B709D1">
      <w:pPr>
        <w:autoSpaceDE w:val="0"/>
        <w:autoSpaceDN w:val="0"/>
        <w:adjustRightInd w:val="0"/>
        <w:ind w:left="1416"/>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1.6.2 Marina</w:t>
      </w:r>
    </w:p>
    <w:p w14:paraId="7E97FC85"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lastRenderedPageBreak/>
        <w:t>Comprende las actividades relacionadas con la operación de la Armada de México.</w:t>
      </w:r>
    </w:p>
    <w:p w14:paraId="27BF6A7C" w14:textId="77777777" w:rsidR="00B709D1" w:rsidRPr="00C1550F" w:rsidRDefault="00B709D1" w:rsidP="00B709D1">
      <w:pPr>
        <w:autoSpaceDE w:val="0"/>
        <w:autoSpaceDN w:val="0"/>
        <w:adjustRightInd w:val="0"/>
        <w:ind w:left="1416"/>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1.6.3 Inteligencia para la Preservación de la Seguridad Nacional</w:t>
      </w:r>
    </w:p>
    <w:p w14:paraId="7564EDBC"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las actividades relacionadas con la seguridad nacional. Incluye la operación del Centro de Investigación y Seguridad Nacional (CISEN).</w:t>
      </w:r>
    </w:p>
    <w:p w14:paraId="671AAC29" w14:textId="77777777" w:rsidR="00D3462D" w:rsidRDefault="00D3462D" w:rsidP="00B709D1">
      <w:pPr>
        <w:autoSpaceDE w:val="0"/>
        <w:autoSpaceDN w:val="0"/>
        <w:adjustRightInd w:val="0"/>
        <w:ind w:left="708"/>
        <w:jc w:val="both"/>
        <w:rPr>
          <w:rFonts w:ascii="Futura Std Medium" w:hAnsi="Futura Std Medium" w:cs="Calibri"/>
          <w:sz w:val="22"/>
          <w:szCs w:val="22"/>
          <w:lang w:eastAsia="es-MX"/>
        </w:rPr>
      </w:pPr>
    </w:p>
    <w:p w14:paraId="18BCE6B3" w14:textId="23574C66"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1.7. ASUNTOS DE ORDEN PÚBLICO Y DE SEGURIDAD INTERIOR</w:t>
      </w:r>
    </w:p>
    <w:p w14:paraId="21EB1F85" w14:textId="77777777"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los programas, actividades y proyectos relacionados con el orden y seguridad pública, así como las acciones que realizan los gobiernos Federal, Estatales y Municipales, para la investigación y prevención de conductas delictivas; también su participación en programas conjuntos de reclutamiento, capacitación, entrenamiento, equipamiento y ejecución de acciones coordinadas, al igual que el de orientación, difusión, auxilio y protección civil para prevención de desastres, entre otras. Incluye los servicios de policía, servicios de protección contra incendios.</w:t>
      </w:r>
    </w:p>
    <w:p w14:paraId="5424F786" w14:textId="77777777" w:rsidR="00B709D1" w:rsidRPr="00C1550F" w:rsidRDefault="00B709D1" w:rsidP="00B709D1">
      <w:pPr>
        <w:autoSpaceDE w:val="0"/>
        <w:autoSpaceDN w:val="0"/>
        <w:adjustRightInd w:val="0"/>
        <w:ind w:left="1416"/>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1.7.01 Policía</w:t>
      </w:r>
    </w:p>
    <w:p w14:paraId="2938B117"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la administración de asuntos y servicios policiacos, combate a la delincuencia y narcotráfico, adiestramiento del cuerpo policiaco, estadísticas de arrestos y criminalidad, así como la reglamentación y el control del tránsito por carretera.</w:t>
      </w:r>
    </w:p>
    <w:p w14:paraId="7EEE77EC" w14:textId="77777777" w:rsidR="00B709D1" w:rsidRPr="00C1550F" w:rsidRDefault="00B709D1" w:rsidP="00B709D1">
      <w:pPr>
        <w:autoSpaceDE w:val="0"/>
        <w:autoSpaceDN w:val="0"/>
        <w:adjustRightInd w:val="0"/>
        <w:ind w:left="1416"/>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1.7.02 Protección Civil</w:t>
      </w:r>
    </w:p>
    <w:p w14:paraId="1D7B9E42"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la planeación, formulación, diseño, ejecución e implantación de la política de protección civil; así como las actividades en materia de prevención, auxilio, atención y rehabilitación del orden y servicios públicos en casos de desastres naturales.</w:t>
      </w:r>
    </w:p>
    <w:p w14:paraId="2A7317D4" w14:textId="77777777" w:rsidR="00B709D1" w:rsidRPr="00C1550F" w:rsidRDefault="00B709D1" w:rsidP="00B709D1">
      <w:pPr>
        <w:autoSpaceDE w:val="0"/>
        <w:autoSpaceDN w:val="0"/>
        <w:adjustRightInd w:val="0"/>
        <w:ind w:left="1416"/>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1.7.03 Otros Asuntos de Orden Público y Seguridad</w:t>
      </w:r>
    </w:p>
    <w:p w14:paraId="1C65EF4B"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las actividades que realicen los e</w:t>
      </w:r>
      <w:r w:rsidR="00394CC1">
        <w:rPr>
          <w:rFonts w:ascii="Futura Std Medium" w:hAnsi="Futura Std Medium" w:cs="Calibri"/>
          <w:sz w:val="22"/>
          <w:szCs w:val="22"/>
          <w:lang w:eastAsia="es-MX"/>
        </w:rPr>
        <w:t>ntes públicos</w:t>
      </w:r>
      <w:r w:rsidRPr="000F75D3">
        <w:rPr>
          <w:rFonts w:ascii="Futura Std Medium" w:hAnsi="Futura Std Medium" w:cs="Calibri"/>
          <w:sz w:val="22"/>
          <w:szCs w:val="22"/>
          <w:lang w:eastAsia="es-MX"/>
        </w:rPr>
        <w:t xml:space="preserve"> en materia de orden, seguridad y justicia que no se encuentren consideradas en otras subfunciones.</w:t>
      </w:r>
    </w:p>
    <w:p w14:paraId="0D99CA78" w14:textId="77777777" w:rsidR="00B709D1" w:rsidRPr="00C1550F" w:rsidRDefault="00B709D1" w:rsidP="00B709D1">
      <w:pPr>
        <w:autoSpaceDE w:val="0"/>
        <w:autoSpaceDN w:val="0"/>
        <w:adjustRightInd w:val="0"/>
        <w:ind w:left="1416"/>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1.7.04 Sistema Nacional de Seguridad Pública</w:t>
      </w:r>
    </w:p>
    <w:p w14:paraId="5FF9163D"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las acciones realizadas bajo la coordinación del Secretariado Ejecutivo del Sistema Nacional de Seguridad Pública.</w:t>
      </w:r>
    </w:p>
    <w:p w14:paraId="3DDB1702" w14:textId="77777777" w:rsidR="00D3462D" w:rsidRDefault="00D3462D" w:rsidP="00B709D1">
      <w:pPr>
        <w:autoSpaceDE w:val="0"/>
        <w:autoSpaceDN w:val="0"/>
        <w:adjustRightInd w:val="0"/>
        <w:ind w:left="708"/>
        <w:jc w:val="both"/>
        <w:rPr>
          <w:rFonts w:ascii="Futura Std Medium" w:hAnsi="Futura Std Medium" w:cs="Calibri"/>
          <w:sz w:val="22"/>
          <w:szCs w:val="22"/>
          <w:lang w:eastAsia="es-MX"/>
        </w:rPr>
      </w:pPr>
    </w:p>
    <w:p w14:paraId="71D70849" w14:textId="054B8933"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1.8. OTROS SERVICIOS GENERALES</w:t>
      </w:r>
    </w:p>
    <w:p w14:paraId="6165C876" w14:textId="77777777"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A744E5">
        <w:rPr>
          <w:rFonts w:ascii="Futura Std Medium" w:eastAsia="Times New Roman" w:hAnsi="Futura Std Medium" w:cs="Arial"/>
          <w:sz w:val="22"/>
          <w:szCs w:val="22"/>
          <w:lang w:val="es-ES_tradnl" w:eastAsia="es-MX" w:bidi="ar-SA"/>
        </w:rPr>
        <w:t>Este grupo comprende servicios que no están vinculados a una función concreta y que</w:t>
      </w:r>
      <w:r w:rsidRPr="000F75D3">
        <w:rPr>
          <w:rFonts w:ascii="Futura Std Medium" w:hAnsi="Futura Std Medium" w:cs="Calibri"/>
          <w:sz w:val="22"/>
          <w:szCs w:val="22"/>
          <w:lang w:eastAsia="es-MX"/>
        </w:rPr>
        <w:t xml:space="preserve"> generalmente son de cometido de oficinas centrales a los diversos niveles del gobierno, tales como los servicios generales de personal, planificación y estadísticas. También comprende los servicios vinculados a una determinada función que son de cometido de dichas oficinas centrales. Por ejemplo, se incluye aquí la recopilación de estadísticas de la industria, el medio ambiente, la salud o la educación por un organismo estadístico central.</w:t>
      </w:r>
    </w:p>
    <w:p w14:paraId="18C83F18" w14:textId="5748AAA5" w:rsidR="00B709D1" w:rsidRPr="00C1550F" w:rsidRDefault="00B709D1" w:rsidP="00B709D1">
      <w:pPr>
        <w:autoSpaceDE w:val="0"/>
        <w:autoSpaceDN w:val="0"/>
        <w:adjustRightInd w:val="0"/>
        <w:ind w:left="1416"/>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1.8.1 Servicios Registrales, Administrativos y Patrimoniales</w:t>
      </w:r>
    </w:p>
    <w:p w14:paraId="55294898"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las actividades referentes a la prestación de servicios enfocados a proporcionar seguridad jurídica al ciudadano en su persona, en sus bienes y en su interacción con los demás ciudadanos a través de las acciones de Registro Civil, Catastro y Registro Público de la Propiedad y del Comercio, entre otros. Así como las actividades relacionadas con servicios administrativos y patrimoniales.</w:t>
      </w:r>
    </w:p>
    <w:p w14:paraId="2BD2D6FF" w14:textId="77777777" w:rsidR="00B709D1" w:rsidRPr="00C1550F" w:rsidRDefault="00B709D1" w:rsidP="00B709D1">
      <w:pPr>
        <w:autoSpaceDE w:val="0"/>
        <w:autoSpaceDN w:val="0"/>
        <w:adjustRightInd w:val="0"/>
        <w:ind w:left="1416"/>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1.8.2 Servicios Estadísticos</w:t>
      </w:r>
    </w:p>
    <w:p w14:paraId="528EBE11"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Considera las acciones que realizan los e</w:t>
      </w:r>
      <w:r w:rsidR="00394CC1">
        <w:rPr>
          <w:rFonts w:ascii="Futura Std Medium" w:hAnsi="Futura Std Medium" w:cs="Calibri"/>
          <w:sz w:val="22"/>
          <w:szCs w:val="22"/>
          <w:lang w:eastAsia="es-MX"/>
        </w:rPr>
        <w:t>ntes públicos</w:t>
      </w:r>
      <w:r w:rsidRPr="000F75D3">
        <w:rPr>
          <w:rFonts w:ascii="Futura Std Medium" w:hAnsi="Futura Std Medium" w:cs="Calibri"/>
          <w:sz w:val="22"/>
          <w:szCs w:val="22"/>
          <w:lang w:eastAsia="es-MX"/>
        </w:rPr>
        <w:t xml:space="preserve"> relacionadas con los sistemas de información y las estadísticas nacionales.</w:t>
      </w:r>
    </w:p>
    <w:p w14:paraId="491E6C50" w14:textId="77777777" w:rsidR="00B709D1" w:rsidRPr="00C1550F" w:rsidRDefault="00B709D1" w:rsidP="00B709D1">
      <w:pPr>
        <w:autoSpaceDE w:val="0"/>
        <w:autoSpaceDN w:val="0"/>
        <w:adjustRightInd w:val="0"/>
        <w:ind w:left="1416"/>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1.8.3 Servicios de Comunicación y Medios</w:t>
      </w:r>
    </w:p>
    <w:p w14:paraId="2F2E269C"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la planeación, formulación, diseño, ejecución e implantación de servicios de comunicación social y la relación con los medios informativos, estatales y privados, así como los servicios informativos en medios impresos y electrónicos.</w:t>
      </w:r>
    </w:p>
    <w:p w14:paraId="0CA37771" w14:textId="77777777" w:rsidR="00B709D1" w:rsidRPr="00C1550F" w:rsidRDefault="00B709D1" w:rsidP="00B709D1">
      <w:pPr>
        <w:autoSpaceDE w:val="0"/>
        <w:autoSpaceDN w:val="0"/>
        <w:adjustRightInd w:val="0"/>
        <w:ind w:left="1416"/>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1.8.4 Acceso a la Información Pública Gubernamental</w:t>
      </w:r>
    </w:p>
    <w:p w14:paraId="7629F055"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las actividades y las acciones orientadas a garantizar el acceso de toda persona a la información en posesión de los tres niveles de Gobierno, así como de los organismos autónomos además de su integración y difusión.</w:t>
      </w:r>
    </w:p>
    <w:p w14:paraId="41F5D541" w14:textId="77777777" w:rsidR="00B709D1" w:rsidRPr="00C1550F" w:rsidRDefault="00B709D1" w:rsidP="00B709D1">
      <w:pPr>
        <w:autoSpaceDE w:val="0"/>
        <w:autoSpaceDN w:val="0"/>
        <w:adjustRightInd w:val="0"/>
        <w:ind w:left="1416"/>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1.8.5 Otros</w:t>
      </w:r>
    </w:p>
    <w:p w14:paraId="0F02F981"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las actividades que realizan los e</w:t>
      </w:r>
      <w:r w:rsidR="00387B27">
        <w:rPr>
          <w:rFonts w:ascii="Futura Std Medium" w:hAnsi="Futura Std Medium" w:cs="Calibri"/>
          <w:sz w:val="22"/>
          <w:szCs w:val="22"/>
          <w:lang w:eastAsia="es-MX"/>
        </w:rPr>
        <w:t>ntes públicos</w:t>
      </w:r>
      <w:r w:rsidRPr="000F75D3">
        <w:rPr>
          <w:rFonts w:ascii="Futura Std Medium" w:hAnsi="Futura Std Medium" w:cs="Calibri"/>
          <w:sz w:val="22"/>
          <w:szCs w:val="22"/>
          <w:lang w:eastAsia="es-MX"/>
        </w:rPr>
        <w:t xml:space="preserve"> no consideradas en ninguna función o subfunción de esta clasificación. </w:t>
      </w:r>
    </w:p>
    <w:p w14:paraId="7AFD0E6B" w14:textId="77777777" w:rsidR="00B709D1" w:rsidRPr="000F75D3" w:rsidRDefault="00B709D1" w:rsidP="00B709D1">
      <w:pPr>
        <w:autoSpaceDE w:val="0"/>
        <w:autoSpaceDN w:val="0"/>
        <w:adjustRightInd w:val="0"/>
        <w:jc w:val="both"/>
        <w:rPr>
          <w:rFonts w:ascii="Futura Std Medium" w:hAnsi="Futura Std Medium" w:cs="Calibri-Bold"/>
          <w:b/>
          <w:bCs/>
          <w:sz w:val="22"/>
          <w:szCs w:val="22"/>
          <w:lang w:eastAsia="es-MX"/>
        </w:rPr>
      </w:pPr>
      <w:r w:rsidRPr="000F75D3">
        <w:rPr>
          <w:rFonts w:ascii="Futura Std Medium" w:hAnsi="Futura Std Medium" w:cs="Calibri-Bold"/>
          <w:b/>
          <w:bCs/>
          <w:sz w:val="22"/>
          <w:szCs w:val="22"/>
          <w:lang w:eastAsia="es-MX"/>
        </w:rPr>
        <w:lastRenderedPageBreak/>
        <w:t>2. DESARROLLO SOCIAL</w:t>
      </w:r>
    </w:p>
    <w:p w14:paraId="591F18B4" w14:textId="77777777" w:rsidR="00B709D1" w:rsidRPr="000F75D3" w:rsidRDefault="00B709D1" w:rsidP="00B709D1">
      <w:pPr>
        <w:autoSpaceDE w:val="0"/>
        <w:autoSpaceDN w:val="0"/>
        <w:adjustRightInd w:val="0"/>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los programas, actividades y proyectos relacionados con la prestación de servicios en beneficio de la población con el fin de favorecer el acceso a mejores niveles de bienestar, tales como: servicios educativos, recreación, cultura y otras manifestaciones sociales, salud, protección social, vivienda, servicios urbanos y rurales básicos, así como protección ambiental.</w:t>
      </w:r>
    </w:p>
    <w:p w14:paraId="5E05F868" w14:textId="77777777" w:rsidR="00D3462D" w:rsidRDefault="00D3462D" w:rsidP="00B709D1">
      <w:pPr>
        <w:autoSpaceDE w:val="0"/>
        <w:autoSpaceDN w:val="0"/>
        <w:adjustRightInd w:val="0"/>
        <w:ind w:left="708"/>
        <w:jc w:val="both"/>
        <w:rPr>
          <w:rFonts w:ascii="Futura Std Medium" w:hAnsi="Futura Std Medium" w:cs="Calibri"/>
          <w:sz w:val="22"/>
          <w:szCs w:val="22"/>
          <w:lang w:eastAsia="es-MX"/>
        </w:rPr>
      </w:pPr>
    </w:p>
    <w:p w14:paraId="1903A6F5" w14:textId="190E8B62"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2.1. PROTECCIÓN AMBIENTAL</w:t>
      </w:r>
    </w:p>
    <w:p w14:paraId="3C28B841" w14:textId="77777777"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los esfuerzos y programas, actividades y proyectos encaminados a promover y fomentar la protección de los recursos naturales y preservación del medio ambiente, así como su conservación. Considera la ordenación de aguas residuales y desechos, reducción de la contaminación, administración del agua, protección de la diversidad biológica y del paisaje.</w:t>
      </w:r>
    </w:p>
    <w:p w14:paraId="013178BF" w14:textId="77777777" w:rsidR="00B709D1" w:rsidRPr="00C1550F" w:rsidRDefault="00B709D1" w:rsidP="00B709D1">
      <w:pPr>
        <w:autoSpaceDE w:val="0"/>
        <w:autoSpaceDN w:val="0"/>
        <w:adjustRightInd w:val="0"/>
        <w:ind w:left="1416"/>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2.1.1 Ordenación de Desechos</w:t>
      </w:r>
    </w:p>
    <w:p w14:paraId="61F1F6C6"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 administración, supervisión, inspección, gestión o apoyo de los sistemas de limpia, recolección, traslado, tratamiento y eliminación de desechos. La recolección de desechos comprende el barrido de calles, parques, plazas y otros lugares públicos; la recolección de todo tipo de desechos. El tratamiento incluye cualquier método o proceso destinado a modificar las características o composición física, química o biológica de cualquier desecho para neutralizarlo. La eliminación consiste, entre otras cosas, en proporcionar un destino final a los desechos que ya no resultan útiles, mediante el uso de basureros, el confinamiento, el vertimiento en el mar o cualquier otro método pertinente de eliminación.</w:t>
      </w:r>
    </w:p>
    <w:p w14:paraId="1A94FD66" w14:textId="77777777" w:rsidR="00B709D1" w:rsidRPr="00C1550F" w:rsidRDefault="00B709D1" w:rsidP="00B709D1">
      <w:pPr>
        <w:autoSpaceDE w:val="0"/>
        <w:autoSpaceDN w:val="0"/>
        <w:adjustRightInd w:val="0"/>
        <w:ind w:left="1416"/>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2.1.2 Administración del Agua</w:t>
      </w:r>
    </w:p>
    <w:p w14:paraId="60C9ED79"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los programas y actividades para la regulación y aprovechamiento del agua, servicios de información meteorológica, control de cauces, entre otros.</w:t>
      </w:r>
    </w:p>
    <w:p w14:paraId="3DA8165F" w14:textId="77777777" w:rsidR="00B709D1" w:rsidRPr="00C1550F" w:rsidRDefault="00B709D1" w:rsidP="00B709D1">
      <w:pPr>
        <w:autoSpaceDE w:val="0"/>
        <w:autoSpaceDN w:val="0"/>
        <w:adjustRightInd w:val="0"/>
        <w:ind w:left="1416"/>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2.1.3 Ordenación de Aguas Residuales, Drenaje y Alcantarillado</w:t>
      </w:r>
    </w:p>
    <w:p w14:paraId="746F0510"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 xml:space="preserve">Comprende la administración, supervisión, inspección, explotación, construcción, ampliación o apoyo de los sistemas de drenaje, alcantarillado, tratamiento y disposición de aguas residuales. La gestión del sistema de alcantarillado incluye la explotación y la construcción del sistema de </w:t>
      </w:r>
      <w:r w:rsidRPr="000F75D3">
        <w:rPr>
          <w:rFonts w:ascii="Futura Std Medium" w:hAnsi="Futura Std Medium" w:cs="Calibri"/>
          <w:sz w:val="22"/>
          <w:szCs w:val="22"/>
          <w:lang w:eastAsia="es-MX"/>
        </w:rPr>
        <w:lastRenderedPageBreak/>
        <w:t>colectores, tuberías, conductos y bombas de evacuación de las aguas residuales (agua de lluvia y aguas residuales domésticas y de otro tipo) desde los puntos de generación hasta una instalación de tratamiento de aguas residuales o un lugar desde el cual se viertan las aguas residuales a las aguas superficiales. El tratamiento de las aguas residuales incluye cualquier proceso mecánico, biológico o avanzado de purificación para consumo humano u otros fines de las aguas residuales con el fin de que éstas cumplan las normas medioambientales vigentes y otras normas de calidad.</w:t>
      </w:r>
    </w:p>
    <w:p w14:paraId="5A74BFB3" w14:textId="77777777" w:rsidR="00E0382E" w:rsidRDefault="00E0382E" w:rsidP="00B709D1">
      <w:pPr>
        <w:autoSpaceDE w:val="0"/>
        <w:autoSpaceDN w:val="0"/>
        <w:adjustRightInd w:val="0"/>
        <w:ind w:left="1416"/>
        <w:jc w:val="both"/>
        <w:rPr>
          <w:rFonts w:ascii="Futura Std Medium" w:hAnsi="Futura Std Medium" w:cs="Calibri"/>
          <w:iCs/>
          <w:sz w:val="22"/>
          <w:szCs w:val="22"/>
          <w:lang w:eastAsia="es-MX"/>
        </w:rPr>
      </w:pPr>
    </w:p>
    <w:p w14:paraId="62222CBF" w14:textId="12D041B0" w:rsidR="00B709D1" w:rsidRPr="00C1550F" w:rsidRDefault="00B709D1" w:rsidP="00B709D1">
      <w:pPr>
        <w:autoSpaceDE w:val="0"/>
        <w:autoSpaceDN w:val="0"/>
        <w:adjustRightInd w:val="0"/>
        <w:ind w:left="1416"/>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2.1.4 Reducción de la Contaminación</w:t>
      </w:r>
    </w:p>
    <w:p w14:paraId="541B97FE"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 administración, supervisión, inspección, gestión o apoyo de actividades relacionadas con la reducción y el control de la contaminación como son la protección del aire ambiente y del clima, la protección del suelo y de las aguas subterráneas, la reducción de los ruidos y las vibraciones y la protección contra la radiación.</w:t>
      </w:r>
    </w:p>
    <w:p w14:paraId="41A2C7BC" w14:textId="77777777" w:rsidR="00B709D1" w:rsidRPr="00C1550F" w:rsidRDefault="00B709D1" w:rsidP="00B709D1">
      <w:pPr>
        <w:autoSpaceDE w:val="0"/>
        <w:autoSpaceDN w:val="0"/>
        <w:adjustRightInd w:val="0"/>
        <w:ind w:left="1416"/>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2.1.5 Protección de la Diversidad Biológica y del Paisaje</w:t>
      </w:r>
    </w:p>
    <w:p w14:paraId="1CD556AF"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 administración, supervisión, inspección, gestión o apoyo de actividades relacionadas con la protección de la diversidad biológica y del paisaje, como las actividades relacionadas con la protección de la fauna y la flora (tales como, por ejemplo, la reintroducción de especies extintas y la recuperación de especies en peligro de extinción), la protección de determinados hábitats (inclusive la ordenación de parques y de reservas naturales) y la protección de paisajes por sus valores estéticos (por ejemplo, la reparación de paisajes deteriorados con fines de fortalecer su valor estético y la rehabilitación de minas y canteras abandonadas).</w:t>
      </w:r>
    </w:p>
    <w:p w14:paraId="3F6B33D1" w14:textId="77777777" w:rsidR="00B709D1" w:rsidRPr="00C1550F" w:rsidRDefault="00B709D1" w:rsidP="00B709D1">
      <w:pPr>
        <w:autoSpaceDE w:val="0"/>
        <w:autoSpaceDN w:val="0"/>
        <w:adjustRightInd w:val="0"/>
        <w:ind w:left="1416"/>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2.1.6 Otros de Protección Ambiental</w:t>
      </w:r>
    </w:p>
    <w:p w14:paraId="0EAFB444"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la administración, dirección, regulación, supervisión, gestión y apoyo de actividades como formulación, administración, coordinación y vigilancia de políticas, planes, programas y presupuestos generales para promover la protección del medio ambiente; preparación y ejecución de legislación y normas de actuación en lo referente a la prestación de servicios de protección del medio ambiente; producción y difusión de información general, documentación técnica y estadísticas sobre la protección del medio ambiente.</w:t>
      </w:r>
    </w:p>
    <w:p w14:paraId="667EE293" w14:textId="77777777"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lastRenderedPageBreak/>
        <w:t>2.2. VIVIENDA Y SERVICIOS A LA COMUNIDAD</w:t>
      </w:r>
    </w:p>
    <w:p w14:paraId="2CC71D7C" w14:textId="77777777"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 administración, gestión o apoyo de programas, actividades y proyectos relacionados con la formulación, administración, coordinación, ejecución y vigilancia de políticas relacionadas con la urbanización, desarrollos comunitarios, abastecimiento de agua, alumbrado público y servicios comunitarios, así como la producción y difusión de información general, documentación técnica y estadísticas relacionadas con la vivienda y los servicios comunitarios.</w:t>
      </w:r>
    </w:p>
    <w:p w14:paraId="12E3B3CC" w14:textId="77777777" w:rsidR="00E0382E" w:rsidRDefault="00E0382E" w:rsidP="00B709D1">
      <w:pPr>
        <w:autoSpaceDE w:val="0"/>
        <w:autoSpaceDN w:val="0"/>
        <w:adjustRightInd w:val="0"/>
        <w:ind w:left="1416"/>
        <w:jc w:val="both"/>
        <w:rPr>
          <w:rFonts w:ascii="Futura Std Medium" w:hAnsi="Futura Std Medium" w:cs="Calibri"/>
          <w:iCs/>
          <w:sz w:val="22"/>
          <w:szCs w:val="22"/>
          <w:lang w:eastAsia="es-MX"/>
        </w:rPr>
      </w:pPr>
    </w:p>
    <w:p w14:paraId="66FE9A83" w14:textId="77777777" w:rsidR="00E0382E" w:rsidRDefault="00E0382E" w:rsidP="00B709D1">
      <w:pPr>
        <w:autoSpaceDE w:val="0"/>
        <w:autoSpaceDN w:val="0"/>
        <w:adjustRightInd w:val="0"/>
        <w:ind w:left="1416"/>
        <w:jc w:val="both"/>
        <w:rPr>
          <w:rFonts w:ascii="Futura Std Medium" w:hAnsi="Futura Std Medium" w:cs="Calibri"/>
          <w:iCs/>
          <w:sz w:val="22"/>
          <w:szCs w:val="22"/>
          <w:lang w:eastAsia="es-MX"/>
        </w:rPr>
      </w:pPr>
    </w:p>
    <w:p w14:paraId="6DC2F017" w14:textId="44756709" w:rsidR="00B709D1" w:rsidRPr="00C1550F" w:rsidRDefault="00B709D1" w:rsidP="00B709D1">
      <w:pPr>
        <w:autoSpaceDE w:val="0"/>
        <w:autoSpaceDN w:val="0"/>
        <w:adjustRightInd w:val="0"/>
        <w:ind w:left="1416"/>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2.2.1 Urbanización</w:t>
      </w:r>
    </w:p>
    <w:p w14:paraId="6A819E96"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las acciones relacionadas con el fomento y la regulación, el financiamiento, la construcción, operación, fomento, mantenimiento de la infraestructura y equipamiento urbano.</w:t>
      </w:r>
    </w:p>
    <w:p w14:paraId="09ADC0A1" w14:textId="77777777" w:rsidR="00B709D1" w:rsidRPr="00C1550F" w:rsidRDefault="00B709D1" w:rsidP="00B709D1">
      <w:pPr>
        <w:autoSpaceDE w:val="0"/>
        <w:autoSpaceDN w:val="0"/>
        <w:adjustRightInd w:val="0"/>
        <w:ind w:left="1416"/>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2.2.2 Desarrollo Comunitario</w:t>
      </w:r>
    </w:p>
    <w:p w14:paraId="69C395AF"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 administración de los asuntos y servicios relacionados con el desarrollo comunitario; administración de las leyes de urbanismo y las normas de utilización de tierras y de construcción. Planificación de nuevas comunidades o de comunidades rehabilitadas; planificación de la creación o mejora de los servicios de vivienda, industria, servicios públicos, salud, educación, cultura, esparcimiento, etc. para las comunidades; elaboración de planes de financiación de proyectos.</w:t>
      </w:r>
    </w:p>
    <w:p w14:paraId="0F52596E" w14:textId="77777777" w:rsidR="00B709D1" w:rsidRPr="00C1550F" w:rsidRDefault="00B709D1" w:rsidP="00B709D1">
      <w:pPr>
        <w:autoSpaceDE w:val="0"/>
        <w:autoSpaceDN w:val="0"/>
        <w:adjustRightInd w:val="0"/>
        <w:ind w:left="1416"/>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2.2.3 Abastecimiento de Agua</w:t>
      </w:r>
    </w:p>
    <w:p w14:paraId="653D984A"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las acciones relacionadas con la construcción, ampliación y mantenimiento, capacitación, purificación y distribución de agua potable.</w:t>
      </w:r>
    </w:p>
    <w:p w14:paraId="645BD5D6" w14:textId="77777777" w:rsidR="00B709D1" w:rsidRPr="00C1550F" w:rsidRDefault="00B709D1" w:rsidP="00B709D1">
      <w:pPr>
        <w:autoSpaceDE w:val="0"/>
        <w:autoSpaceDN w:val="0"/>
        <w:adjustRightInd w:val="0"/>
        <w:ind w:left="1416"/>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2.2.4 Alumbrado Público</w:t>
      </w:r>
    </w:p>
    <w:p w14:paraId="32275786"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 administración de los asuntos relacionados con el alumbrado público como su instalación, gestión, mantenimiento, mejora, creación y regulación de las normas, entre otros.</w:t>
      </w:r>
    </w:p>
    <w:p w14:paraId="2A556EEC" w14:textId="77777777" w:rsidR="00B709D1" w:rsidRPr="00C1550F" w:rsidRDefault="00B709D1" w:rsidP="00B709D1">
      <w:pPr>
        <w:autoSpaceDE w:val="0"/>
        <w:autoSpaceDN w:val="0"/>
        <w:adjustRightInd w:val="0"/>
        <w:ind w:left="1416"/>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2.2.5 Vivienda</w:t>
      </w:r>
    </w:p>
    <w:p w14:paraId="2A8D12E7"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4DB3C47">
        <w:rPr>
          <w:rFonts w:ascii="Futura Std Medium" w:hAnsi="Futura Std Medium" w:cs="Calibri"/>
          <w:sz w:val="22"/>
          <w:szCs w:val="22"/>
          <w:lang w:eastAsia="es-MX"/>
        </w:rPr>
        <w:lastRenderedPageBreak/>
        <w:t>Comprende las acciones de financiamiento, para la construcción, adquisición y mejoramiento de la vivienda. Incluye la administración, gestión o apoyo de actividades como formulación, administración, coordinación y vigilancia de políticas, planes, programas y presupuestos generales relacionados con la misma; preparación y ejecución de legislación y normas de actuación; producción y difusión de información general, documentación técnica y estadísticas relacionadas con la vivienda.</w:t>
      </w:r>
    </w:p>
    <w:p w14:paraId="011AE01E" w14:textId="77777777" w:rsidR="00B709D1" w:rsidRPr="00C1550F" w:rsidRDefault="00B709D1" w:rsidP="00B709D1">
      <w:pPr>
        <w:autoSpaceDE w:val="0"/>
        <w:autoSpaceDN w:val="0"/>
        <w:adjustRightInd w:val="0"/>
        <w:ind w:left="1416"/>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2.2.6 Servicios Comunales</w:t>
      </w:r>
    </w:p>
    <w:p w14:paraId="7F149B36"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4DB3C47">
        <w:rPr>
          <w:rFonts w:ascii="Futura Std Medium" w:hAnsi="Futura Std Medium" w:cs="Calibri"/>
          <w:sz w:val="22"/>
          <w:szCs w:val="22"/>
          <w:lang w:eastAsia="es-MX"/>
        </w:rPr>
        <w:t>Comprende la administración, gestión o apoyo de actividades como formulación, administración, coordinación y vigilancia de políticas, planes, programas y presupuestos generales relacionados con los servicios comunitarios distintos a los referidos en las subfunciones anteriores, por ejemplo: rastro, panteones, mercados y centrales de abasto; calles, parques y jardines y su equipamiento. Así como la preparación y ejecución de legislación y normas de actuación relacionadas con los mismos, producción y difusión de información general, documentación técnica y estadísticas relacionadas.</w:t>
      </w:r>
    </w:p>
    <w:p w14:paraId="54936F49" w14:textId="77777777" w:rsidR="00B709D1" w:rsidRPr="00C1550F" w:rsidRDefault="00B709D1" w:rsidP="00B709D1">
      <w:pPr>
        <w:autoSpaceDE w:val="0"/>
        <w:autoSpaceDN w:val="0"/>
        <w:adjustRightInd w:val="0"/>
        <w:ind w:left="1416"/>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2.2.7 Desarrollo Regional</w:t>
      </w:r>
    </w:p>
    <w:p w14:paraId="372134E3"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las acciones y programas que se llevan a cabo en el ámbito regional a través de instrumentos o mecanismos específicos para impulsar la infraestructura y su equipamiento, el bienestar social, la actividad económica y apoyos para saneamiento financiero en municipios y entidades federativas.</w:t>
      </w:r>
    </w:p>
    <w:p w14:paraId="6F3F15FE" w14:textId="77777777" w:rsidR="00D3462D" w:rsidRDefault="00D3462D" w:rsidP="00B709D1">
      <w:pPr>
        <w:autoSpaceDE w:val="0"/>
        <w:autoSpaceDN w:val="0"/>
        <w:adjustRightInd w:val="0"/>
        <w:ind w:left="708"/>
        <w:jc w:val="both"/>
        <w:rPr>
          <w:rFonts w:ascii="Futura Std Medium" w:hAnsi="Futura Std Medium" w:cs="Calibri"/>
          <w:sz w:val="22"/>
          <w:szCs w:val="22"/>
          <w:lang w:eastAsia="es-MX"/>
        </w:rPr>
      </w:pPr>
    </w:p>
    <w:p w14:paraId="0FF6BB7D" w14:textId="26178466"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2.3. SALUD</w:t>
      </w:r>
    </w:p>
    <w:p w14:paraId="078367C8" w14:textId="77777777"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los programas, actividades y proyectos relacionados con la prestación de servicios colectivos y personales de salud, entre ellos los servicios para pacientes externos, servicios médicos y hospitalarios generales y especializados, servicios odontológicos, servicios paramédicos, servicios hospitalarios generales y especializados, servicios médicos y centros de maternidad, servicios de residencias de la tercera edad y de convalecencia y otros servicios de salud; así como productos, útiles y equipo médicos, productos farmacéuticos, aparatos y equipos terapéuticos.</w:t>
      </w:r>
    </w:p>
    <w:p w14:paraId="57310E11" w14:textId="77777777" w:rsidR="00B709D1" w:rsidRPr="00C1550F" w:rsidRDefault="00B709D1" w:rsidP="00B709D1">
      <w:pPr>
        <w:autoSpaceDE w:val="0"/>
        <w:autoSpaceDN w:val="0"/>
        <w:adjustRightInd w:val="0"/>
        <w:ind w:left="1416"/>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2.3.1 Prestación de Servicios de Salud a la Comunidad</w:t>
      </w:r>
    </w:p>
    <w:p w14:paraId="0FF574AD"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4DB3C47">
        <w:rPr>
          <w:rFonts w:ascii="Futura Std Medium" w:hAnsi="Futura Std Medium" w:cs="Calibri"/>
          <w:sz w:val="22"/>
          <w:szCs w:val="22"/>
          <w:lang w:eastAsia="es-MX"/>
        </w:rPr>
        <w:t xml:space="preserve">Incluye las campañas para la promoción y prevención de salud y el fomento de la salud pública, tales como la vigilancia epidemiológica, la salud </w:t>
      </w:r>
      <w:r w:rsidRPr="04DB3C47">
        <w:rPr>
          <w:rFonts w:ascii="Futura Std Medium" w:hAnsi="Futura Std Medium" w:cs="Calibri"/>
          <w:sz w:val="22"/>
          <w:szCs w:val="22"/>
          <w:lang w:eastAsia="es-MX"/>
        </w:rPr>
        <w:lastRenderedPageBreak/>
        <w:t>ambiental, el control de vectores y la regulación sanitaria, así como la prestación de servicios de salud por personal no especializado.</w:t>
      </w:r>
    </w:p>
    <w:p w14:paraId="5689C3CC" w14:textId="77777777" w:rsidR="00B709D1" w:rsidRPr="00C1550F" w:rsidRDefault="00B709D1" w:rsidP="00B709D1">
      <w:pPr>
        <w:autoSpaceDE w:val="0"/>
        <w:autoSpaceDN w:val="0"/>
        <w:adjustRightInd w:val="0"/>
        <w:ind w:left="1416"/>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2.3.2 Prestación de Servicios de Salud a la Persona</w:t>
      </w:r>
    </w:p>
    <w:p w14:paraId="7E2956BA"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Este incluye la atención preventiva, diagnóstico, tratamiento y rehabilitación, así como la atención de urgencias en todos los niveles a cargo de personal especializado.</w:t>
      </w:r>
    </w:p>
    <w:p w14:paraId="12F113CF" w14:textId="77777777" w:rsidR="00B709D1" w:rsidRPr="00C1550F" w:rsidRDefault="00B709D1" w:rsidP="00B709D1">
      <w:pPr>
        <w:autoSpaceDE w:val="0"/>
        <w:autoSpaceDN w:val="0"/>
        <w:adjustRightInd w:val="0"/>
        <w:ind w:left="1416"/>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2.3.3 Generación de Recursos para la Salud</w:t>
      </w:r>
    </w:p>
    <w:p w14:paraId="4591B7F4"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la creación, fabricación y elaboración de bienes e insumos para la salud, la comercialización de biológicos y reactivos, la formación y desarrollo de recurso humano, así como el desarrollo de la infraestructura y equipamiento en salud.</w:t>
      </w:r>
    </w:p>
    <w:p w14:paraId="024AD79F" w14:textId="77777777" w:rsidR="00B709D1" w:rsidRPr="00C1550F" w:rsidRDefault="00B709D1" w:rsidP="00B709D1">
      <w:pPr>
        <w:autoSpaceDE w:val="0"/>
        <w:autoSpaceDN w:val="0"/>
        <w:adjustRightInd w:val="0"/>
        <w:ind w:left="1416"/>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2.3.4 Rectoría del Sistema de Salud</w:t>
      </w:r>
    </w:p>
    <w:p w14:paraId="0C3EA949"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 formulación, administración, coordinación y vigilancia de políticas generales, la planeación estratégica, la generación de información, la evaluación del desempeño, la coordinación intersectorial, la regulación y emisión de normatividad en materia de salud, así como la administración, gestión o apoyo de actividades inherentes, la comunicación social, los asuntos jurídicos y la administración y gestión de los servicios centralizados y descentralizados de suministros y adquisiciones, entre otros.</w:t>
      </w:r>
    </w:p>
    <w:p w14:paraId="5AF103AD" w14:textId="77777777" w:rsidR="00B709D1" w:rsidRPr="00C1550F" w:rsidRDefault="00B709D1" w:rsidP="00B709D1">
      <w:pPr>
        <w:autoSpaceDE w:val="0"/>
        <w:autoSpaceDN w:val="0"/>
        <w:adjustRightInd w:val="0"/>
        <w:ind w:left="1416"/>
        <w:jc w:val="both"/>
        <w:rPr>
          <w:rFonts w:ascii="Futura Std Medium" w:hAnsi="Futura Std Medium" w:cs="Calibri"/>
          <w:iCs/>
          <w:sz w:val="22"/>
          <w:szCs w:val="22"/>
          <w:lang w:eastAsia="es-MX"/>
        </w:rPr>
      </w:pPr>
      <w:r w:rsidRPr="00C1550F">
        <w:rPr>
          <w:rFonts w:ascii="Futura Std Medium" w:hAnsi="Futura Std Medium" w:cs="Calibri"/>
          <w:iCs/>
          <w:sz w:val="22"/>
          <w:szCs w:val="22"/>
          <w:lang w:eastAsia="es-MX"/>
        </w:rPr>
        <w:t>2.3.5 Protección Social en Salud</w:t>
      </w:r>
    </w:p>
    <w:p w14:paraId="6B26F07B"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4DB3C47">
        <w:rPr>
          <w:rFonts w:ascii="Futura Std Medium" w:hAnsi="Futura Std Medium" w:cs="Calibri"/>
          <w:sz w:val="22"/>
          <w:szCs w:val="22"/>
          <w:lang w:eastAsia="es-MX"/>
        </w:rPr>
        <w:t>Incluye la operación de los fondos de gastos de atención a catástrofes y de previsión presupuestaria, la integración de la cuota social que cubre el Gobierno y de la aportación solidaria; incluye las acciones de información, evaluación, investigación, capacitación y acreditación del Sistema de Protección Social en Salud.</w:t>
      </w:r>
    </w:p>
    <w:p w14:paraId="24D2A123" w14:textId="77777777" w:rsidR="00D3462D" w:rsidRDefault="00D3462D" w:rsidP="00B709D1">
      <w:pPr>
        <w:autoSpaceDE w:val="0"/>
        <w:autoSpaceDN w:val="0"/>
        <w:adjustRightInd w:val="0"/>
        <w:ind w:left="708"/>
        <w:jc w:val="both"/>
        <w:rPr>
          <w:rFonts w:ascii="Futura Std Medium" w:hAnsi="Futura Std Medium" w:cs="Calibri"/>
          <w:sz w:val="22"/>
          <w:szCs w:val="22"/>
          <w:lang w:eastAsia="es-MX"/>
        </w:rPr>
      </w:pPr>
    </w:p>
    <w:p w14:paraId="10937D82" w14:textId="623BA26A"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2.4. RECREACIÓN, CULTURA Y OTRAS MANIFESTACIONES SOCIALES</w:t>
      </w:r>
    </w:p>
    <w:p w14:paraId="0542A112" w14:textId="77777777"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los programas, actividades y proyectos relacionados con la promoción, fomento y prestación de servicios culturales, recreativos y deportivos, otras manifestaciones sociales, radio, televisión, editoriales y actividades recreativas.</w:t>
      </w:r>
    </w:p>
    <w:p w14:paraId="6829F5E5"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2.4.1 Deporte y Recreación</w:t>
      </w:r>
    </w:p>
    <w:p w14:paraId="2CCB4189"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lastRenderedPageBreak/>
        <w:t>Incluye administración, supervisión, regulación, promoción, difusión y prestación de servicios de asuntos deportivos y recreativos; gestión o apoyo de instalaciones para la práctica deportiva o los acontecimientos relacionados con deportes activos (campos de deporte, canchas de tenis, canchas de squash, pistas de atletismo, campos de golf, cuadriláteros de boxeo, pistas de patinaje, gimnasios, etcétera); gestión o apoyo de instalaciones para actividades recreativas (parques, plazas, playas, zonas de acampada y alojamiento público cercano a estos lugares, piscinas de natación, baños públicos para la higiene personal), entre otros.</w:t>
      </w:r>
    </w:p>
    <w:p w14:paraId="0C9DFB77"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2.4.2 Cultura</w:t>
      </w:r>
    </w:p>
    <w:p w14:paraId="23C4BDC7"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 xml:space="preserve">Incluye administración, supervisión, regulación, promoción, difusión y prestación de servicios de asuntos culturales; gestión o apoyo de instalaciones para actividades culturales (bibliotecas, museos, galerías de arte, teatros, salones de exposición, monumentos, edificios y lugares históricos, jardines zoológicos y botánicos, acuarios, viveros, entre otros); producción, gestión o apoyo de actos culturales (conciertos, producciones teatrales y cinematográficas, exposiciones de arte, entre otros). </w:t>
      </w:r>
    </w:p>
    <w:p w14:paraId="4DB141F3"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2.4.3 Radio, Televisión y Editoriales</w:t>
      </w:r>
    </w:p>
    <w:p w14:paraId="243BEC22"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la administración, supervisión y regulación de asuntos y servicios relacionados con la radio, la televisión y la edición, así como la gestión o apoyo de estos.</w:t>
      </w:r>
    </w:p>
    <w:p w14:paraId="29DE9A90"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2.4.4 Asuntos Religiosos y Otras Manifestaciones Sociales</w:t>
      </w:r>
    </w:p>
    <w:p w14:paraId="5BDC415B"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 administración, control y regulación de asuntos religiosos y otras manifestaciones sociales, así como el suministro, apoyo a su gestión, mantenimiento y reparación de instalaciones para servicios religiosos.</w:t>
      </w:r>
    </w:p>
    <w:p w14:paraId="292EDE03" w14:textId="77777777" w:rsidR="00D3462D" w:rsidRDefault="00D3462D" w:rsidP="00B709D1">
      <w:pPr>
        <w:autoSpaceDE w:val="0"/>
        <w:autoSpaceDN w:val="0"/>
        <w:adjustRightInd w:val="0"/>
        <w:ind w:left="708"/>
        <w:jc w:val="both"/>
        <w:rPr>
          <w:rFonts w:ascii="Futura Std Medium" w:hAnsi="Futura Std Medium" w:cs="Calibri"/>
          <w:sz w:val="22"/>
          <w:szCs w:val="22"/>
          <w:lang w:eastAsia="es-MX"/>
        </w:rPr>
      </w:pPr>
    </w:p>
    <w:p w14:paraId="1DE5D56F" w14:textId="3F7C9362"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2.5. EDUCACIÓN</w:t>
      </w:r>
    </w:p>
    <w:p w14:paraId="1539D107" w14:textId="77777777" w:rsidR="00B709D1"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 prestación de los servicios educativos en todos los niveles, en general a los programas, actividades y proyectos relacionados con la educación preescolar, primaria, secundaria, media superior, técnica, superior y posgrado, servicios auxiliares de la educación y otras no clasificadas en los conceptos anteriores.</w:t>
      </w:r>
    </w:p>
    <w:p w14:paraId="206A9C93"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2.5.1 Educación Básica</w:t>
      </w:r>
    </w:p>
    <w:p w14:paraId="35057A36"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lastRenderedPageBreak/>
        <w:t>Incluye las acciones relacionadas con el fomento, prestación, regulación, seguimiento y evaluación de los servicios de educación básica, así como el desarrollo de la infraestructura en espacios educativos vinculados a la educación preescolar, primaria y secundaria.</w:t>
      </w:r>
    </w:p>
    <w:p w14:paraId="2E2E360C"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2.5.2 Educación Media Superior</w:t>
      </w:r>
    </w:p>
    <w:p w14:paraId="3DDC2853"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las acciones relacionadas con el fomento, prestación, regulación, seguimiento y evaluación de los servicios de educación media superior, así como el desarrollo de la infraestructura en espacios educativos vinculados a la misma.</w:t>
      </w:r>
    </w:p>
    <w:p w14:paraId="4203DA4F"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2.5.3 Educación Superior</w:t>
      </w:r>
    </w:p>
    <w:p w14:paraId="28DAE098"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las acciones relacionadas con el fomento, prestación, regulación, seguimiento y evaluación de los servicios de educación superior, así como el desarrollo de la infraestructura en espacios educativos vinculados a la misma.</w:t>
      </w:r>
    </w:p>
    <w:p w14:paraId="6FE6DD2A"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2.5.4 Posgrado</w:t>
      </w:r>
    </w:p>
    <w:p w14:paraId="06BF8C12"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las acciones relacionadas con el fomento, prestación, regulación, seguimiento y evaluación de los servicios educativos de posgrado, así como el desarrollo de la infraestructura en espacios educativos vinculados a la misma.</w:t>
      </w:r>
    </w:p>
    <w:p w14:paraId="7D6D5318"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2.5.5 Educación para Adultos</w:t>
      </w:r>
    </w:p>
    <w:p w14:paraId="6619C7A3"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las acciones relacionadas con el fomento, prestación, regulación, seguimiento y evaluación de los servicios educativos para adultos y alfabetización en los diferentes niveles, así como el desarrollo de la infraestructura en espacios educativos vinculados a la misma.</w:t>
      </w:r>
    </w:p>
    <w:p w14:paraId="060CA53D"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2.5.6 Otro Servicios Educativos y Actividades Inherentes</w:t>
      </w:r>
    </w:p>
    <w:p w14:paraId="2E2BD3A7"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 xml:space="preserve">Incluye otros servicios educativos no considerados en las subfunciones anteriores; así como las acciones la administración, gestión o apoyo de actividades inherentes, como la formulación, administración, coordinación y vigilancia de políticas generales en materia de educación; regulación y normatividad, comunicación social; asuntos jurídicos; y la administración y gestión de los servicios centralizados de suministros y adquisiciones; las acciones que se desarrollan para proporcionar servicios donde concurren diferentes niveles educativos, tales como la distribución de libros de textos gratuitos, </w:t>
      </w:r>
      <w:r w:rsidRPr="000F75D3">
        <w:rPr>
          <w:rFonts w:ascii="Futura Std Medium" w:hAnsi="Futura Std Medium" w:cs="Calibri"/>
          <w:sz w:val="22"/>
          <w:szCs w:val="22"/>
          <w:lang w:eastAsia="es-MX"/>
        </w:rPr>
        <w:lastRenderedPageBreak/>
        <w:t>material educativo, didáctico y becas; así como desayunos escolares, entre otros.</w:t>
      </w:r>
    </w:p>
    <w:p w14:paraId="74D8017E" w14:textId="77777777" w:rsidR="00D3462D" w:rsidRDefault="00D3462D" w:rsidP="00B709D1">
      <w:pPr>
        <w:autoSpaceDE w:val="0"/>
        <w:autoSpaceDN w:val="0"/>
        <w:adjustRightInd w:val="0"/>
        <w:ind w:left="708"/>
        <w:jc w:val="both"/>
        <w:rPr>
          <w:rFonts w:ascii="Futura Std Medium" w:hAnsi="Futura Std Medium" w:cs="Calibri"/>
          <w:sz w:val="22"/>
          <w:szCs w:val="22"/>
          <w:lang w:eastAsia="es-MX"/>
        </w:rPr>
      </w:pPr>
    </w:p>
    <w:p w14:paraId="1C6139C9" w14:textId="0607D08A"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2.6. PROTECCIÓN SOCIAL</w:t>
      </w:r>
    </w:p>
    <w:p w14:paraId="58F28C97" w14:textId="77777777"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los programas, actividades y proyectos relacionados con la protección social que desarrollan los e</w:t>
      </w:r>
      <w:r w:rsidR="00FE0F86">
        <w:rPr>
          <w:rFonts w:ascii="Futura Std Medium" w:hAnsi="Futura Std Medium" w:cs="Calibri"/>
          <w:sz w:val="22"/>
          <w:szCs w:val="22"/>
          <w:lang w:eastAsia="es-MX"/>
        </w:rPr>
        <w:t>ntes públicos</w:t>
      </w:r>
      <w:r w:rsidR="00B7443A">
        <w:rPr>
          <w:rFonts w:ascii="Futura Std Medium" w:hAnsi="Futura Std Medium" w:cs="Calibri"/>
          <w:sz w:val="22"/>
          <w:szCs w:val="22"/>
          <w:lang w:eastAsia="es-MX"/>
        </w:rPr>
        <w:t xml:space="preserve"> </w:t>
      </w:r>
      <w:r w:rsidRPr="000F75D3">
        <w:rPr>
          <w:rFonts w:ascii="Futura Std Medium" w:hAnsi="Futura Std Medium" w:cs="Calibri"/>
          <w:sz w:val="22"/>
          <w:szCs w:val="22"/>
          <w:lang w:eastAsia="es-MX"/>
        </w:rPr>
        <w:t>en materia de incapacidad económica o laboral, edad avanzada, personas en situación económica extrema, familia e hijos, desempleo, vivienda, exclusión social. Incluye las prestaciones económicas y sociales, los beneficios en efectivo o en especie, tanto a la población asegurada como a la no asegurada. Incluyen también los gastos en servicios y transferencias a personas y familias y los gastos en servicios proporcionados a distintas agrupaciones.</w:t>
      </w:r>
    </w:p>
    <w:p w14:paraId="6C085C03"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2.6.1 Enfermedad e Incapacidad</w:t>
      </w:r>
    </w:p>
    <w:p w14:paraId="17BED328"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 xml:space="preserve">Incluye las erogaciones </w:t>
      </w:r>
      <w:r w:rsidR="00371EE8" w:rsidRPr="000F75D3">
        <w:rPr>
          <w:rFonts w:ascii="Futura Std Medium" w:hAnsi="Futura Std Medium" w:cs="Calibri"/>
          <w:sz w:val="22"/>
          <w:szCs w:val="22"/>
          <w:lang w:eastAsia="es-MX"/>
        </w:rPr>
        <w:t>que,</w:t>
      </w:r>
      <w:r w:rsidRPr="000F75D3">
        <w:rPr>
          <w:rFonts w:ascii="Futura Std Medium" w:hAnsi="Futura Std Medium" w:cs="Calibri"/>
          <w:sz w:val="22"/>
          <w:szCs w:val="22"/>
          <w:lang w:eastAsia="es-MX"/>
        </w:rPr>
        <w:t xml:space="preserve"> por concepto de los seguros de enfermedad y maternidad, riesgo de trabajo e invalidez y vida (pensiones) realizan entidades como IMSS, ISSSTE, ISSFAM, PEMEX, CFE, entre otras.</w:t>
      </w:r>
    </w:p>
    <w:p w14:paraId="0EB766F2"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2.6.2 Edad Avanzada</w:t>
      </w:r>
    </w:p>
    <w:p w14:paraId="2CF51B58"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las erogaciones que por concepto del seguro de cesantía en edad avanzada y vejez (jubilaciones) realizan entidades como IMSS, ISSSTE, ISSFAM, PEMEX, CFE, entre otras.</w:t>
      </w:r>
    </w:p>
    <w:p w14:paraId="5226D91B"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2.6.3 Familia e Hijos</w:t>
      </w:r>
    </w:p>
    <w:p w14:paraId="3763CE5B"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la prestación de protección social en forma de prestaciones en efectivo y en especie a familias con hijos a cargo; administración, gestión o apoyo de estos planes de protección social; prestaciones en efectivo, como asignaciones por maternidad, pagos en caso de nacimiento, licencias por cuidado de los hijos, subsidios familiares o subvenciones por hijos a cargo, otros pagos efectuados periódicamente o de una sola vez para apoyar a las familias y ayudarlas a sufragar los costos de ciertas necesidades (por ejemplo, las familias monoparentales o las familias con hijos minusválidos), entre otros.</w:t>
      </w:r>
    </w:p>
    <w:p w14:paraId="5729F62B"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2.6.04 Desempleo</w:t>
      </w:r>
    </w:p>
    <w:p w14:paraId="7FD5BC43"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4DB3C47">
        <w:rPr>
          <w:rFonts w:ascii="Futura Std Medium" w:hAnsi="Futura Std Medium" w:cs="Calibri"/>
          <w:sz w:val="22"/>
          <w:szCs w:val="22"/>
          <w:lang w:eastAsia="es-MX"/>
        </w:rPr>
        <w:t xml:space="preserve">Incluye la prestación de protección social en forma de prestaciones en efectivo o en especie a personas que están capacitadas para trabajar y dispuestas a </w:t>
      </w:r>
      <w:r w:rsidRPr="04DB3C47">
        <w:rPr>
          <w:rFonts w:ascii="Futura Std Medium" w:hAnsi="Futura Std Medium" w:cs="Calibri"/>
          <w:sz w:val="22"/>
          <w:szCs w:val="22"/>
          <w:lang w:eastAsia="es-MX"/>
        </w:rPr>
        <w:lastRenderedPageBreak/>
        <w:t>trabajar, pero no pueden encontrar un empleo adecuado; así como la administración, gestión o apoyo de estos planes de protección social.</w:t>
      </w:r>
    </w:p>
    <w:p w14:paraId="45A46514"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2.6.5 Alimentación y Nutrición</w:t>
      </w:r>
    </w:p>
    <w:p w14:paraId="4EC68B27"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los programas, actividades y proyectos económicos y sociales relacionados con la distribución y dotación de alimentos y bienes básicos y de consumo generalizado a la población en situación económica extrema.</w:t>
      </w:r>
    </w:p>
    <w:p w14:paraId="31D53DAC" w14:textId="3D00EF1F"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2.6.6 Apoyo Social para la Vivienda</w:t>
      </w:r>
    </w:p>
    <w:p w14:paraId="5CABB58A"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la prestación de protección social en forma de prestaciones en especie para ayudar a las familias a sufragar el costo de una vivienda (previa comprobación de los ingresos de los beneficiarios); así como la administración, gestión o apoyo de estos planes de protección social; prestaciones en especie, como los pagos a corto o a largo plazo para ayudar a los inquilinos a pagar sus alquileres, los pagos para ayudar a los dueños u ocupantes actuales de una vivienda a sufragar los costos de ésta (es decir, para ayudar en el pago de hipotecas o intereses).</w:t>
      </w:r>
    </w:p>
    <w:p w14:paraId="0429821C" w14:textId="77777777" w:rsidR="00E0382E" w:rsidRDefault="00E0382E" w:rsidP="00B709D1">
      <w:pPr>
        <w:autoSpaceDE w:val="0"/>
        <w:autoSpaceDN w:val="0"/>
        <w:adjustRightInd w:val="0"/>
        <w:ind w:left="1416"/>
        <w:jc w:val="both"/>
        <w:rPr>
          <w:rFonts w:ascii="Futura Std Medium" w:hAnsi="Futura Std Medium" w:cs="Calibri"/>
          <w:iCs/>
          <w:sz w:val="22"/>
          <w:szCs w:val="22"/>
          <w:lang w:eastAsia="es-MX"/>
        </w:rPr>
      </w:pPr>
    </w:p>
    <w:p w14:paraId="426068F7" w14:textId="507A700D"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2.6.7 Indígenas</w:t>
      </w:r>
    </w:p>
    <w:p w14:paraId="07A7B2E9"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los servicios de asistencia social que se prestan en comunidades indígenas.</w:t>
      </w:r>
    </w:p>
    <w:p w14:paraId="47874CB1"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2.6.8 Otros Grupos Vulnerables</w:t>
      </w:r>
    </w:p>
    <w:p w14:paraId="2C95F70C"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los servicios que se prestan a grupos con necesidades especiales como: niños, personas con capacidades diferentes, manutención a personas mayores de 60 años; así como atención a diversos grupos vulnerables (incluye albergues y servicios comunitarios).</w:t>
      </w:r>
    </w:p>
    <w:p w14:paraId="10334B8C"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2.6.9 Otras de Seguridad Social y Asistencia Social</w:t>
      </w:r>
    </w:p>
    <w:p w14:paraId="1AE5F894"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 xml:space="preserve">Incluye esquemas de protección social a población no asegurada (Seguro Popular de Salud), el pago de prestaciones sociales a través de las instituciones de seguridad social, tales como compensaciones de carácter militar, estancias de bienestar social, espacios físicos y educativos, así como pagas y ayudas de defunción. Comprende las acciones de gestión y apoyo de actividades de asistencia social e incluye la prestación de servicios de asistencia social en </w:t>
      </w:r>
      <w:r w:rsidRPr="000F75D3">
        <w:rPr>
          <w:rFonts w:ascii="Futura Std Medium" w:hAnsi="Futura Std Medium" w:cs="Calibri"/>
          <w:sz w:val="22"/>
          <w:szCs w:val="22"/>
          <w:lang w:eastAsia="es-MX"/>
        </w:rPr>
        <w:lastRenderedPageBreak/>
        <w:t>forma de beneficios en efectivo y en especie a las víctimas de desastres naturales.</w:t>
      </w:r>
    </w:p>
    <w:p w14:paraId="22751D55" w14:textId="77777777" w:rsidR="00D3462D" w:rsidRDefault="00D3462D" w:rsidP="00B709D1">
      <w:pPr>
        <w:autoSpaceDE w:val="0"/>
        <w:autoSpaceDN w:val="0"/>
        <w:adjustRightInd w:val="0"/>
        <w:ind w:left="708"/>
        <w:jc w:val="both"/>
        <w:rPr>
          <w:rFonts w:ascii="Futura Std Medium" w:hAnsi="Futura Std Medium" w:cs="Calibri"/>
          <w:sz w:val="22"/>
          <w:szCs w:val="22"/>
          <w:lang w:eastAsia="es-MX"/>
        </w:rPr>
      </w:pPr>
    </w:p>
    <w:p w14:paraId="13006F00" w14:textId="1DBE23EE"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2.7. OTROS ASUNTOS SOCIALES</w:t>
      </w:r>
    </w:p>
    <w:p w14:paraId="12AF0CB3" w14:textId="77777777"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otros asuntos sociales no comprendidos en las funciones anteriores.</w:t>
      </w:r>
    </w:p>
    <w:p w14:paraId="6086DD42" w14:textId="074635A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2.7.1 Otros Asuntos Sociales</w:t>
      </w:r>
    </w:p>
    <w:p w14:paraId="30E30997"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otros asuntos sociales no comprendidos en las subfunciones anteriores.</w:t>
      </w:r>
    </w:p>
    <w:p w14:paraId="10F3ACD1" w14:textId="77777777" w:rsidR="00371EE8" w:rsidRPr="000F75D3" w:rsidRDefault="00371EE8" w:rsidP="00B709D1">
      <w:pPr>
        <w:autoSpaceDE w:val="0"/>
        <w:autoSpaceDN w:val="0"/>
        <w:adjustRightInd w:val="0"/>
        <w:ind w:left="1416"/>
        <w:jc w:val="both"/>
        <w:rPr>
          <w:rFonts w:ascii="Futura Std Medium" w:hAnsi="Futura Std Medium" w:cs="Calibri"/>
          <w:sz w:val="22"/>
          <w:szCs w:val="22"/>
          <w:lang w:eastAsia="es-MX"/>
        </w:rPr>
      </w:pPr>
    </w:p>
    <w:p w14:paraId="6F3981EC" w14:textId="77777777" w:rsidR="00B709D1" w:rsidRPr="000F75D3" w:rsidRDefault="00B709D1" w:rsidP="00B709D1">
      <w:pPr>
        <w:autoSpaceDE w:val="0"/>
        <w:autoSpaceDN w:val="0"/>
        <w:adjustRightInd w:val="0"/>
        <w:jc w:val="both"/>
        <w:rPr>
          <w:rFonts w:ascii="Futura Std Medium" w:hAnsi="Futura Std Medium" w:cs="Calibri-Bold"/>
          <w:b/>
          <w:bCs/>
          <w:sz w:val="22"/>
          <w:szCs w:val="22"/>
          <w:lang w:eastAsia="es-MX"/>
        </w:rPr>
      </w:pPr>
      <w:r w:rsidRPr="000F75D3">
        <w:rPr>
          <w:rFonts w:ascii="Futura Std Medium" w:hAnsi="Futura Std Medium" w:cs="Calibri-Bold"/>
          <w:b/>
          <w:bCs/>
          <w:sz w:val="22"/>
          <w:szCs w:val="22"/>
          <w:lang w:eastAsia="es-MX"/>
        </w:rPr>
        <w:t>3. DESARROLLO ECONÓMICO</w:t>
      </w:r>
    </w:p>
    <w:p w14:paraId="0C3A3D30" w14:textId="77777777" w:rsidR="00B709D1" w:rsidRDefault="00B709D1" w:rsidP="00B709D1">
      <w:pPr>
        <w:autoSpaceDE w:val="0"/>
        <w:autoSpaceDN w:val="0"/>
        <w:adjustRightInd w:val="0"/>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los programas, actividades y proyectos relacionados con la promoción del desarrollo económico y fomento a la producción y comercialización agropecuaria, agroindustrial, acuacultura, pesca, desarrollo hidroagrícola y fomento forestal, así como la producción y prestación de bienes y servicios públicos, en forma complementaria a los bienes y servicios que ofrecen los particulares.</w:t>
      </w:r>
    </w:p>
    <w:p w14:paraId="7B2EA29E" w14:textId="77777777" w:rsidR="00574004" w:rsidRDefault="00574004" w:rsidP="00B709D1">
      <w:pPr>
        <w:autoSpaceDE w:val="0"/>
        <w:autoSpaceDN w:val="0"/>
        <w:adjustRightInd w:val="0"/>
        <w:ind w:left="708"/>
        <w:jc w:val="both"/>
        <w:rPr>
          <w:rFonts w:ascii="Futura Std Medium" w:hAnsi="Futura Std Medium" w:cs="Calibri"/>
          <w:sz w:val="22"/>
          <w:szCs w:val="22"/>
          <w:lang w:eastAsia="es-MX"/>
        </w:rPr>
      </w:pPr>
    </w:p>
    <w:p w14:paraId="02634BE8" w14:textId="29FD72EC"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3.1. ASUNTOS ECONÓMICOS, COMERCIALES Y LABORALES EN GENERAL</w:t>
      </w:r>
    </w:p>
    <w:p w14:paraId="3663B243" w14:textId="77777777" w:rsidR="00B709D1"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 administración de asuntos y servicios económicos, comerciales y laborales en general, inclusive asuntos comerciales exteriores; gestión o apoyo de programas laborales y de instituciones que se ocupan de patentes, marcas comerciales, derechos de autor, inscripción de empresas, pronósticos meteorológicos, pesas y medidas, levantamientos hidrológicos, levantamientos geodésicos, etc.; reglamentación o apoyo de actividades económicas y comerciales generales, tales como el comercio de exportación e importación en su conjunto, mercados de productos básicos y de valores de capital, controles generales de los ingresos, actividades de fomento del comercio en general, reglamentación general de monopolios y otras restricciones al comercio y al acceso al mercado, etc. Así como de la formulación, ejecución y aplicación de políticas económicas, comerciales y laborales.</w:t>
      </w:r>
    </w:p>
    <w:p w14:paraId="6E41BAC2" w14:textId="77777777" w:rsidR="00574004" w:rsidRDefault="00574004" w:rsidP="00B709D1">
      <w:pPr>
        <w:autoSpaceDE w:val="0"/>
        <w:autoSpaceDN w:val="0"/>
        <w:adjustRightInd w:val="0"/>
        <w:ind w:left="1416"/>
        <w:jc w:val="both"/>
        <w:rPr>
          <w:rFonts w:ascii="Futura Std Medium" w:hAnsi="Futura Std Medium" w:cs="Calibri"/>
          <w:iCs/>
          <w:sz w:val="22"/>
          <w:szCs w:val="22"/>
          <w:lang w:eastAsia="es-MX"/>
        </w:rPr>
      </w:pPr>
    </w:p>
    <w:p w14:paraId="74498AC1" w14:textId="47219443"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lastRenderedPageBreak/>
        <w:t>3.1.1 Asuntos Económicos y Comerciales en General</w:t>
      </w:r>
    </w:p>
    <w:p w14:paraId="445D0985"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 administración de asuntos y servicios económicos y comerciales en general, formulación y ejecución de políticas económicas y comerciales generales; enlace entre las diferentes ramas del gobierno y entre éste y el comercio; reglamentación o apoyo de actividades económicas y comerciales generales tales como: mercados de productos básicos y de valores de capital, controles generales de los ingresos, actividades de fomento del comercio en general, reglamentación general de monopolios y otras restricciones al comercio y al acceso al mercado.</w:t>
      </w:r>
    </w:p>
    <w:p w14:paraId="40431373" w14:textId="2935FA02"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3.1.2 Asuntos Laborales Generales</w:t>
      </w:r>
    </w:p>
    <w:p w14:paraId="684DFE56"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 administración de asuntos y servicios laborales generales; formulación y aplicación de políticas laborales generales; supervisión y reglamentación de las condiciones de trabajo (jornada de trabajo, salarios, seguridad, entre otras); enlace entre las diferentes ramas del gobierno y entre éste y las organizaciones industriales, empresariales y laborales generales; incluye la gestión o apoyo de programas o planes generales para facilitar la movilidad en el empleo, reducir la discriminación por motivo de sexo, raza, edad y de otra índole, reducir la tasa de desempleo en regiones deprimidas o subdesarrolladas, fomentar el empleo de grupos desfavorecidos u otros grupos caracterizados por elevadas tasas de desempleo, entre otros.</w:t>
      </w:r>
    </w:p>
    <w:p w14:paraId="13232819" w14:textId="77777777" w:rsidR="00371EE8" w:rsidRPr="000F75D3" w:rsidRDefault="00371EE8" w:rsidP="00B709D1">
      <w:pPr>
        <w:autoSpaceDE w:val="0"/>
        <w:autoSpaceDN w:val="0"/>
        <w:adjustRightInd w:val="0"/>
        <w:ind w:left="1416"/>
        <w:jc w:val="both"/>
        <w:rPr>
          <w:rFonts w:ascii="Futura Std Medium" w:hAnsi="Futura Std Medium" w:cs="Calibri"/>
          <w:sz w:val="22"/>
          <w:szCs w:val="22"/>
          <w:lang w:eastAsia="es-MX"/>
        </w:rPr>
      </w:pPr>
    </w:p>
    <w:p w14:paraId="46C60E6A" w14:textId="77777777"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3.2. AGROPECUARIA, SILVICULTURA, PESCA Y CAZA</w:t>
      </w:r>
    </w:p>
    <w:p w14:paraId="3723CF5A" w14:textId="77777777"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los programas, actividades y proyectos relacionados con el fomento a la producción, y comercialización agropecuaria, silvicultura, pesca y caza, agroindustrial, desarrollo hidroagrícola y fomento forestal.</w:t>
      </w:r>
    </w:p>
    <w:p w14:paraId="73D6772D"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3.2.1 Agropecuaria</w:t>
      </w:r>
    </w:p>
    <w:p w14:paraId="05A6DE21"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los programas, actividades y proyectos relacionados con el fomento, regulación, producción, distribución, comercialización e infraestructura agropecuaria. Así como las acciones relativas a la regularización agraria y el pago de obligaciones jurídicas ineludibles en la materia.</w:t>
      </w:r>
    </w:p>
    <w:p w14:paraId="15142407" w14:textId="77777777" w:rsidR="00574004" w:rsidRDefault="00574004" w:rsidP="00B709D1">
      <w:pPr>
        <w:autoSpaceDE w:val="0"/>
        <w:autoSpaceDN w:val="0"/>
        <w:adjustRightInd w:val="0"/>
        <w:ind w:left="1416"/>
        <w:jc w:val="both"/>
        <w:rPr>
          <w:rFonts w:ascii="Futura Std Medium" w:hAnsi="Futura Std Medium" w:cs="Calibri"/>
          <w:iCs/>
          <w:sz w:val="22"/>
          <w:szCs w:val="22"/>
          <w:lang w:eastAsia="es-MX"/>
        </w:rPr>
      </w:pPr>
    </w:p>
    <w:p w14:paraId="43B6958B" w14:textId="77777777" w:rsidR="00574004" w:rsidRDefault="00574004" w:rsidP="00B709D1">
      <w:pPr>
        <w:autoSpaceDE w:val="0"/>
        <w:autoSpaceDN w:val="0"/>
        <w:adjustRightInd w:val="0"/>
        <w:ind w:left="1416"/>
        <w:jc w:val="both"/>
        <w:rPr>
          <w:rFonts w:ascii="Futura Std Medium" w:hAnsi="Futura Std Medium" w:cs="Calibri"/>
          <w:iCs/>
          <w:sz w:val="22"/>
          <w:szCs w:val="22"/>
          <w:lang w:eastAsia="es-MX"/>
        </w:rPr>
      </w:pPr>
    </w:p>
    <w:p w14:paraId="6DA4574D" w14:textId="40B6E68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lastRenderedPageBreak/>
        <w:t>3.2.2 Silvicultura</w:t>
      </w:r>
    </w:p>
    <w:p w14:paraId="54B61178"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los programas, actividades y proyectos relacionados con el fomento a la producción y comercialización de silvicultura como la conservación, ampliación y explotación racionalizada de reservas forestales; supervisión y reglamentación de explotaciones forestales y concesión de licencias para la tala de árboles; la preservación y recuperación de suelos, desarrollo de la infraestructura para la conservación de bosques y selvas, así como el fomento de la producción forestal.</w:t>
      </w:r>
    </w:p>
    <w:p w14:paraId="67C90308"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3.2.03 Acuacultura, Pesca y Caza</w:t>
      </w:r>
    </w:p>
    <w:p w14:paraId="25862CF7"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 xml:space="preserve">Incluye los programas, actividades y proyectos relacionados con el fomento a la producción y comercialización de pesca y caza; la organización, asistencia técnica e investigación en materia acuícola y pesquera, así como la construcción, conservación y mantenimiento de la infraestructura pesquera y sistemas acuícolas; protección, propagación y explotación racionalizada de poblaciones de peces y animales salvajes; supervisión y reglamentación de la pesca de agua dulce, oceánica y costera, la </w:t>
      </w:r>
      <w:r w:rsidRPr="004D1DE8">
        <w:rPr>
          <w:rFonts w:ascii="Futura Std Medium" w:hAnsi="Futura Std Medium" w:cs="Calibri"/>
          <w:sz w:val="22"/>
          <w:szCs w:val="22"/>
          <w:lang w:eastAsia="es-MX"/>
        </w:rPr>
        <w:t>piscicultura,</w:t>
      </w:r>
      <w:r w:rsidRPr="000F75D3">
        <w:rPr>
          <w:rFonts w:ascii="Futura Std Medium" w:hAnsi="Futura Std Medium" w:cs="Calibri"/>
          <w:sz w:val="22"/>
          <w:szCs w:val="22"/>
          <w:lang w:eastAsia="es-MX"/>
        </w:rPr>
        <w:t xml:space="preserve"> la caza de animales salvajes y la concesión de licencias de pesca y de caza.</w:t>
      </w:r>
    </w:p>
    <w:p w14:paraId="2777B827"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3.2.4 Agroindustrial</w:t>
      </w:r>
    </w:p>
    <w:p w14:paraId="36E08164"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los programas, actividades y proyectos relacionados con el fomento a la producción y comercialización agroindustrial, como el otorgamiento de apoyos para la industrialización de la producción agropecuaria.</w:t>
      </w:r>
    </w:p>
    <w:p w14:paraId="5DD0AF45"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3.2.5 Hidroagrícola</w:t>
      </w:r>
    </w:p>
    <w:p w14:paraId="29E0D105"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la infraestructura hidroagrícola relacionada con el desarrollo agropecuario.</w:t>
      </w:r>
    </w:p>
    <w:p w14:paraId="30BF7653"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3.2.6 Apoyo Financiero a la Banca y Seguro Agropecuario</w:t>
      </w:r>
    </w:p>
    <w:p w14:paraId="3C2B08E6"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los programas y acciones relacionadas con el financiamiento al sector y con el seguro agropecuario.</w:t>
      </w:r>
    </w:p>
    <w:p w14:paraId="1A23A9C9" w14:textId="77777777" w:rsidR="00574004" w:rsidRDefault="00574004" w:rsidP="00B709D1">
      <w:pPr>
        <w:autoSpaceDE w:val="0"/>
        <w:autoSpaceDN w:val="0"/>
        <w:adjustRightInd w:val="0"/>
        <w:ind w:left="708"/>
        <w:jc w:val="both"/>
        <w:rPr>
          <w:rFonts w:ascii="Futura Std Medium" w:hAnsi="Futura Std Medium" w:cs="Calibri"/>
          <w:sz w:val="22"/>
          <w:szCs w:val="22"/>
          <w:lang w:eastAsia="es-MX"/>
        </w:rPr>
      </w:pPr>
    </w:p>
    <w:p w14:paraId="7899D0AD" w14:textId="4E93E0CB"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3.3. COMBUSTIBLES Y ENERGÍA</w:t>
      </w:r>
    </w:p>
    <w:p w14:paraId="3FE76F6A" w14:textId="77777777" w:rsidR="00B709D1" w:rsidRDefault="00B709D1" w:rsidP="00B709D1">
      <w:pPr>
        <w:autoSpaceDE w:val="0"/>
        <w:autoSpaceDN w:val="0"/>
        <w:adjustRightInd w:val="0"/>
        <w:ind w:left="708"/>
        <w:jc w:val="both"/>
        <w:rPr>
          <w:rFonts w:ascii="Futura Std Medium" w:hAnsi="Futura Std Medium" w:cs="Calibri"/>
          <w:sz w:val="22"/>
          <w:szCs w:val="22"/>
          <w:lang w:eastAsia="es-MX"/>
        </w:rPr>
      </w:pPr>
      <w:r w:rsidRPr="04DB3C47">
        <w:rPr>
          <w:rFonts w:ascii="Futura Std Medium" w:hAnsi="Futura Std Medium" w:cs="Calibri"/>
          <w:sz w:val="22"/>
          <w:szCs w:val="22"/>
          <w:lang w:eastAsia="es-MX"/>
        </w:rPr>
        <w:t xml:space="preserve">Comprende los programas, actividades y proyectos relacionados con la producción y comercialización de combustibles y energía, tales como el petróleo y gas natural, </w:t>
      </w:r>
      <w:r w:rsidRPr="04DB3C47">
        <w:rPr>
          <w:rFonts w:ascii="Futura Std Medium" w:hAnsi="Futura Std Medium" w:cs="Calibri"/>
          <w:sz w:val="22"/>
          <w:szCs w:val="22"/>
          <w:lang w:eastAsia="es-MX"/>
        </w:rPr>
        <w:lastRenderedPageBreak/>
        <w:t>carbón y otros combustibles minerales sólidos, combustibles nucleares y otros, electricidad y la energía no eléctrica.</w:t>
      </w:r>
    </w:p>
    <w:p w14:paraId="2CAA0502"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3.3.1 Carbón y Otros Combustibles Minerales Sólidos</w:t>
      </w:r>
    </w:p>
    <w:p w14:paraId="118EECDB"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Esta clase comprende carbón de todas las calidades, lignito y turba, sea cual fuere el método de extracción o beneficio y su conversión en otras formas de combustibles, como el coque o el gas; la conservación, descubrimiento, aprovechamiento y explotación racionalizada de recursos de combustibles minerales sólidos; así como la administración de asuntos y servicios relacionados con los mismos. Incluye la supervisión y reglamentación de la extracción, el procesamiento, la distribución y la utilización de combustibles minerales sólidos, así como la producción y difusión de información general, documentación técnica y estadísticas sobre asuntos y servicios relacionados con los mismos.</w:t>
      </w:r>
    </w:p>
    <w:p w14:paraId="332139D8"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3.3.2 Petróleo y Gas Natural (Hidrocarburos)</w:t>
      </w:r>
    </w:p>
    <w:p w14:paraId="1CB4D45C"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4DB3C47">
        <w:rPr>
          <w:rFonts w:ascii="Futura Std Medium" w:hAnsi="Futura Std Medium" w:cs="Calibri"/>
          <w:sz w:val="22"/>
          <w:szCs w:val="22"/>
          <w:lang w:eastAsia="es-MX"/>
        </w:rPr>
        <w:t>Incluye la exploración y explotación de crudo y gas, la refinación del crudo, el procesamiento del gas, así como la petroquímica básica y otros petroquímicos secundarios. Considera entre otras actividades sustantivas: la perforación y terminación de pozos, construcción de plataformas y plantas de proceso de refinación, así como plantas criogénicas. Asimismo, incluye la supervisión y reglamentación de la extracción, procesamiento, distribución y utilización de petróleo y gas natural.</w:t>
      </w:r>
    </w:p>
    <w:p w14:paraId="60438C6F"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3.3.3 Combustibles Nucleares</w:t>
      </w:r>
    </w:p>
    <w:p w14:paraId="1A6F7550"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la administración de asuntos y servicios relacionados con los combustibles nucleares; conservación, descubrimiento, aprovechamiento y explotación racionalizada de recursos de materiales nucleares; supervisión y reglamentación de la extracción y el procesamiento de materiales de combustible nuclear y de la fabricación, distribución y utilización de elementos de combustible nuclear; así como la producción y difusión de información general, documentación técnica y estadísticas sobre asuntos y servicios relacionados con los mismos.</w:t>
      </w:r>
    </w:p>
    <w:p w14:paraId="40F4429F"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3.3.4 Otros Combustibles</w:t>
      </w:r>
    </w:p>
    <w:p w14:paraId="75ACAF51"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 xml:space="preserve">Incluye la administración de asuntos y servicios que conciernen a combustibles como el alcohol, la madera y sus desechos, el bagazo y otros combustibles no comerciales; así como la producción y difusión de información general, </w:t>
      </w:r>
      <w:r w:rsidRPr="000F75D3">
        <w:rPr>
          <w:rFonts w:ascii="Futura Std Medium" w:hAnsi="Futura Std Medium" w:cs="Calibri"/>
          <w:sz w:val="22"/>
          <w:szCs w:val="22"/>
          <w:lang w:eastAsia="es-MX"/>
        </w:rPr>
        <w:lastRenderedPageBreak/>
        <w:t xml:space="preserve">documentación técnica y estadísticas sobre disponibilidad, producción y utilización de esos combustibles. </w:t>
      </w:r>
    </w:p>
    <w:p w14:paraId="7CCEA34B"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3.3.5 Electricidad</w:t>
      </w:r>
    </w:p>
    <w:p w14:paraId="1E5B719A"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la generación, transformación, conservación, aprovechamiento, transmisión y venta de energía eléctrica, así como la construcción y mantenimiento de plantas de generación, sistemas de transformación y líneas de distribución. También considera la supervisión, reglamentación, producción y difusión de información general, documentación técnica y estadística.</w:t>
      </w:r>
    </w:p>
    <w:p w14:paraId="3521F671" w14:textId="4E89470C"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3.3.6 Energía no Eléctrica</w:t>
      </w:r>
    </w:p>
    <w:p w14:paraId="72F80A31"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 administración de asuntos y servicios de la energía no eléctrica, eólica y solar que se refieren principalmente a generación, transformación, transmisión, producción, distribución y utilización de calor en forma de vapor y agua o aire calientes; así como la construcción y mantenimiento de plantas de generación, sistemas de transformación y líneas de distribución; la producción y difusión de información general, documentación técnica y estadísticas sobre disponibilidad, producción y utilización de las mismas.</w:t>
      </w:r>
    </w:p>
    <w:p w14:paraId="45627786" w14:textId="77777777" w:rsidR="00574004" w:rsidRDefault="00574004" w:rsidP="00B709D1">
      <w:pPr>
        <w:autoSpaceDE w:val="0"/>
        <w:autoSpaceDN w:val="0"/>
        <w:adjustRightInd w:val="0"/>
        <w:ind w:left="708"/>
        <w:jc w:val="both"/>
        <w:rPr>
          <w:rFonts w:ascii="Futura Std Medium" w:hAnsi="Futura Std Medium" w:cs="Calibri"/>
          <w:sz w:val="22"/>
          <w:szCs w:val="22"/>
          <w:lang w:eastAsia="es-MX"/>
        </w:rPr>
      </w:pPr>
    </w:p>
    <w:p w14:paraId="4C24FDD7" w14:textId="653535EB"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3.4. MINERÍA, MANUFACTURAS Y CONSTRUCCIÓN</w:t>
      </w:r>
    </w:p>
    <w:p w14:paraId="422B0044" w14:textId="77777777"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los programas, actividades y proyectos relacionados con la administración de asuntos y servicios relacionados con la minería, los recursos minerales (excepto combustibles minerales), manufacturas y construcción; la conservación, descubrimiento, aprovechamiento y explotación racionalizada de recursos minerales; desarrollo, ampliación o mejoramiento de las manufacturas; supervisión, reglamentación, producción y difusión de información para actividades de minería, manufactura y construcción.</w:t>
      </w:r>
    </w:p>
    <w:p w14:paraId="06B5FE68"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3.4.1 Extracción de Recursos Minerales excepto los Combustibles Minerales.</w:t>
      </w:r>
    </w:p>
    <w:p w14:paraId="0EED9D1F"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 administración de asuntos y servicios relacionados con la minería y los recursos minerales como minerales metalíferos, arena, arcilla, piedra, minerales para la fabricación de productos químicos y fertilizantes, sal, piedras preciosas, amianto, yeso, entre otros; conservación, descubrimiento, aprovechamiento y explotación</w:t>
      </w:r>
      <w:r w:rsidRPr="000F75D3">
        <w:rPr>
          <w:rFonts w:ascii="Futura Std Medium" w:hAnsi="Futura Std Medium"/>
          <w:sz w:val="22"/>
          <w:szCs w:val="22"/>
          <w:lang w:val="es-ES_tradnl"/>
        </w:rPr>
        <w:t xml:space="preserve"> </w:t>
      </w:r>
      <w:r w:rsidRPr="000F75D3">
        <w:rPr>
          <w:rFonts w:ascii="Futura Std Medium" w:hAnsi="Futura Std Medium" w:cs="Calibri"/>
          <w:sz w:val="22"/>
          <w:szCs w:val="22"/>
          <w:lang w:eastAsia="es-MX"/>
        </w:rPr>
        <w:t>racionalizada de recursos minerales; supervisión y reglamentación de la prospección, la extracción, la comercialización y otros aspectos de la producción de minerales.</w:t>
      </w:r>
    </w:p>
    <w:p w14:paraId="4CB170B9"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lastRenderedPageBreak/>
        <w:t>3.4. Manufacturas</w:t>
      </w:r>
    </w:p>
    <w:p w14:paraId="4E3E4777"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 administración de asuntos y servicios de manufacturas; desarrollo, ampliación o mejoramiento; supervisión y reglamentación del establecimiento y funcionamiento de plantas fabriles; enlace con asociaciones de fabricantes y otras organizaciones interesadas en asuntos y servicios de manufacturas.</w:t>
      </w:r>
    </w:p>
    <w:p w14:paraId="46488D67" w14:textId="18108545"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3.4.3 Construcción</w:t>
      </w:r>
    </w:p>
    <w:p w14:paraId="686574D8"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 xml:space="preserve">Comprende la administración, promoción, reglamentación y control de la industria de la construcción. Las edificaciones se clasifican en la función que corresponda </w:t>
      </w:r>
      <w:r w:rsidR="00371EE8" w:rsidRPr="000F75D3">
        <w:rPr>
          <w:rFonts w:ascii="Futura Std Medium" w:hAnsi="Futura Std Medium" w:cs="Calibri"/>
          <w:sz w:val="22"/>
          <w:szCs w:val="22"/>
          <w:lang w:eastAsia="es-MX"/>
        </w:rPr>
        <w:t>de acuerdo con</w:t>
      </w:r>
      <w:r w:rsidRPr="000F75D3">
        <w:rPr>
          <w:rFonts w:ascii="Futura Std Medium" w:hAnsi="Futura Std Medium" w:cs="Calibri"/>
          <w:sz w:val="22"/>
          <w:szCs w:val="22"/>
          <w:lang w:eastAsia="es-MX"/>
        </w:rPr>
        <w:t xml:space="preserve"> su propósito.</w:t>
      </w:r>
    </w:p>
    <w:p w14:paraId="4FFCF4D2" w14:textId="77777777" w:rsidR="00574004" w:rsidRDefault="00574004" w:rsidP="00B709D1">
      <w:pPr>
        <w:autoSpaceDE w:val="0"/>
        <w:autoSpaceDN w:val="0"/>
        <w:adjustRightInd w:val="0"/>
        <w:ind w:left="708"/>
        <w:jc w:val="both"/>
        <w:rPr>
          <w:rFonts w:ascii="Futura Std Medium" w:hAnsi="Futura Std Medium" w:cs="Calibri"/>
          <w:sz w:val="22"/>
          <w:szCs w:val="22"/>
          <w:lang w:eastAsia="es-MX"/>
        </w:rPr>
      </w:pPr>
    </w:p>
    <w:p w14:paraId="1CB48245" w14:textId="6D9032E2"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3.5. TRANSPORTE</w:t>
      </w:r>
    </w:p>
    <w:p w14:paraId="53F64298" w14:textId="77777777"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 administración de asuntos y servicios relacionados con la explotación, la utilización, la construcción y el mantenimiento de sistemas e instalaciones del transporte por carretera, ferroviario, aéreo, agua, oleoductos y gasoductos y otros sistemas. Así como la supervisión y reglamentación.</w:t>
      </w:r>
    </w:p>
    <w:p w14:paraId="29659D88"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3.5.1 Transporte por Carretera</w:t>
      </w:r>
    </w:p>
    <w:p w14:paraId="3A593BDB"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las acciones relacionadas con la construcción, explotación, utilización y mantenimiento de sistemas e instalaciones del transporte por carretera, como carreteras troncales, red de carreteras, carreteras alimentadoras, caminos rurales, brechas forestales, puentes, túneles, parques de estacionamiento, terminales de autobuses, entre otras. Así como la supervisión, reglamentación, producción y difusión de información general, documentación técnica y estadísticas sobre el funcionamiento del sistema de transporte por carretera.</w:t>
      </w:r>
    </w:p>
    <w:p w14:paraId="0C5A050C"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3.5.2 Transporte por Agua y Puertos</w:t>
      </w:r>
    </w:p>
    <w:p w14:paraId="74805195"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las acciones relacionadas con la construcción, explotación, utilización y mantenimiento de sistemas y servicios de transporte por vías de navegación interior, costeras y por mar, como la operación de la infraestructura en puertos, vigilancia, ayudas a la navegación marítima y mantenimiento de edificios de terminales marítimas. Así como la supervisión, reglamentación, producción y difusión de información general, documentación técnica y estadísticas sobre el funcionamiento del sistema de transporte por agua.</w:t>
      </w:r>
    </w:p>
    <w:p w14:paraId="79C6B21E"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lastRenderedPageBreak/>
        <w:t>3.5.3 Transporte por Ferrocarril</w:t>
      </w:r>
    </w:p>
    <w:p w14:paraId="56AC25CE"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las acciones relacionadas con la construcción, explotación, utilización y mantenimiento de sistemas e instalaciones de transporte ferroviario. Así como el desarrollo de la infraestructura correspondiente; supervisión, reglamentación, producción y difusión de información general, documentación técnica y estadísticas sobre el funcionamiento del sistema de transporte por ferrocarril.</w:t>
      </w:r>
    </w:p>
    <w:p w14:paraId="253321E2"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3.5.4 Transporte Aéreo</w:t>
      </w:r>
    </w:p>
    <w:p w14:paraId="35A7B0F8"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 xml:space="preserve">Incluye las acciones relacionadas con la explotación, utilización, construcción y mantenimiento de sistemas e instalaciones de transporte aéreo y espacial, como la operación de la infraestructura en aeropuertos, vigilancia y ayudas a la navegación aérea, así como la conservación de pistas, plataformas y edificios de terminales aéreas. También la supervisión, reglamentación, producción y difusión de información general, documentación técnica y estadísticas sobre el funcionamiento de </w:t>
      </w:r>
      <w:r w:rsidR="00371EE8" w:rsidRPr="000F75D3">
        <w:rPr>
          <w:rFonts w:ascii="Futura Std Medium" w:hAnsi="Futura Std Medium" w:cs="Calibri"/>
          <w:sz w:val="22"/>
          <w:szCs w:val="22"/>
          <w:lang w:eastAsia="es-MX"/>
        </w:rPr>
        <w:t>estos</w:t>
      </w:r>
      <w:r w:rsidRPr="000F75D3">
        <w:rPr>
          <w:rFonts w:ascii="Futura Std Medium" w:hAnsi="Futura Std Medium" w:cs="Calibri"/>
          <w:sz w:val="22"/>
          <w:szCs w:val="22"/>
          <w:lang w:eastAsia="es-MX"/>
        </w:rPr>
        <w:t>.</w:t>
      </w:r>
    </w:p>
    <w:p w14:paraId="7D3CFA13"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3.5.05 Transporte por Oleoductos y Gasoductos y Otros Sistemas de Transporte</w:t>
      </w:r>
    </w:p>
    <w:p w14:paraId="27529EE5"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 xml:space="preserve">Incluye las acciones relacionadas con la explotación, utilización, construcción, rehabilitación y modernización, mantenimiento, operación, medición y monitoreo de sistemas de transporte por oleoductos y gasoductos y otros sistemas de transporte. Así como la supervisión, reglamentación, producción y difusión de información general, documentación técnica y estadísticas sobre el funcionamiento de dichos sistemas. </w:t>
      </w:r>
    </w:p>
    <w:p w14:paraId="27A67190" w14:textId="4771286A"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3.5.6 Otros Relacionados con Transporte</w:t>
      </w:r>
    </w:p>
    <w:p w14:paraId="375F67E5"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la prestación de servicios relacionados con este sector, no considerados en subfunciones anteriores.</w:t>
      </w:r>
    </w:p>
    <w:p w14:paraId="2B52FC6A" w14:textId="77777777" w:rsidR="00574004" w:rsidRDefault="00574004" w:rsidP="00B709D1">
      <w:pPr>
        <w:autoSpaceDE w:val="0"/>
        <w:autoSpaceDN w:val="0"/>
        <w:adjustRightInd w:val="0"/>
        <w:ind w:left="708"/>
        <w:jc w:val="both"/>
        <w:rPr>
          <w:rFonts w:ascii="Futura Std Medium" w:hAnsi="Futura Std Medium" w:cs="Calibri"/>
          <w:sz w:val="22"/>
          <w:szCs w:val="22"/>
          <w:lang w:eastAsia="es-MX"/>
        </w:rPr>
      </w:pPr>
    </w:p>
    <w:p w14:paraId="08C99741" w14:textId="36490BB5"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3.6. COMUNICACIONES</w:t>
      </w:r>
    </w:p>
    <w:p w14:paraId="38BC54B5" w14:textId="77777777"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los programas, actividades y proyectos relacionados con la administración de asuntos y servicios relacionados con la construcción, la ampliación, el mejoramiento, la explotación y el mantenimiento de sistemas de comunicaciones, telecomunicaciones y postal.</w:t>
      </w:r>
    </w:p>
    <w:p w14:paraId="04F10CA5" w14:textId="77777777" w:rsidR="00574004" w:rsidRDefault="00574004" w:rsidP="00B709D1">
      <w:pPr>
        <w:autoSpaceDE w:val="0"/>
        <w:autoSpaceDN w:val="0"/>
        <w:adjustRightInd w:val="0"/>
        <w:ind w:left="1416"/>
        <w:jc w:val="both"/>
        <w:rPr>
          <w:rFonts w:ascii="Futura Std Medium" w:hAnsi="Futura Std Medium" w:cs="Calibri"/>
          <w:iCs/>
          <w:sz w:val="22"/>
          <w:szCs w:val="22"/>
          <w:lang w:eastAsia="es-MX"/>
        </w:rPr>
      </w:pPr>
    </w:p>
    <w:p w14:paraId="2C0A7128" w14:textId="29AA4A4C"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lastRenderedPageBreak/>
        <w:t>3.6.1 Comunicaciones</w:t>
      </w:r>
    </w:p>
    <w:p w14:paraId="27A3D75C"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la prestación de servicios en materia de comunicaciones, telecomunicaciones y postal, así como el desarrollo de la infraestructura correspondiente. También la reglamentación del funcionamiento de los sistemas de comunicaciones, producción y difusión de información general, documentación técnica y estadísticas sobre asuntos y servicios relacionados con la misma.</w:t>
      </w:r>
    </w:p>
    <w:p w14:paraId="5221529C" w14:textId="77777777" w:rsidR="00574004" w:rsidRDefault="00574004" w:rsidP="00B709D1">
      <w:pPr>
        <w:autoSpaceDE w:val="0"/>
        <w:autoSpaceDN w:val="0"/>
        <w:adjustRightInd w:val="0"/>
        <w:ind w:left="708"/>
        <w:jc w:val="both"/>
        <w:rPr>
          <w:rFonts w:ascii="Futura Std Medium" w:hAnsi="Futura Std Medium" w:cs="Calibri"/>
          <w:sz w:val="22"/>
          <w:szCs w:val="22"/>
          <w:lang w:eastAsia="es-MX"/>
        </w:rPr>
      </w:pPr>
    </w:p>
    <w:p w14:paraId="654C6DE8" w14:textId="2E7ED0E9"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3.7. TURISMO</w:t>
      </w:r>
    </w:p>
    <w:p w14:paraId="4021588A" w14:textId="77777777"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 administración, fomento y desarrollo de asuntos y servicios de turismo; enlace con las industrias del transporte, los hoteles y restaurantes y otras industrias que se benefician con la presencia de turistas, la explotación de oficinas de turismo en el país y en el exterior; organización de campañas publicitarias, inclusive la producción y difusión de literatura de promoción, entre otras.</w:t>
      </w:r>
    </w:p>
    <w:p w14:paraId="5A4E7841"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3.7.1 Turismo</w:t>
      </w:r>
    </w:p>
    <w:p w14:paraId="0F683274"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las acciones de fomento, financiamiento y regulación de la infraestructura turística, así como la regulación de los servicios de turismo y ecoturismo y prestación de servicios turísticos.</w:t>
      </w:r>
    </w:p>
    <w:p w14:paraId="2B6441A4"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3.7.2 Hoteles y Restaurantes</w:t>
      </w:r>
    </w:p>
    <w:p w14:paraId="4036FE94"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 administración de asuntos y servicios relativos a la construcción, ampliación, mejoramiento, explotación y mantenimiento de hoteles y restaurantes; así como la supervisión y reglamentación. Incluye la producción y difusión de información general, documentación técnica y estadísticas sobre los mismos.</w:t>
      </w:r>
    </w:p>
    <w:p w14:paraId="1D0316F8" w14:textId="77777777" w:rsidR="00574004" w:rsidRDefault="00574004" w:rsidP="00B709D1">
      <w:pPr>
        <w:autoSpaceDE w:val="0"/>
        <w:autoSpaceDN w:val="0"/>
        <w:adjustRightInd w:val="0"/>
        <w:ind w:left="708"/>
        <w:jc w:val="both"/>
        <w:rPr>
          <w:rFonts w:ascii="Futura Std Medium" w:hAnsi="Futura Std Medium" w:cs="Calibri"/>
          <w:sz w:val="22"/>
          <w:szCs w:val="22"/>
          <w:lang w:eastAsia="es-MX"/>
        </w:rPr>
      </w:pPr>
    </w:p>
    <w:p w14:paraId="287B87A8" w14:textId="636B0DF3"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3.8. CIENCIA, TECNOLOGÍA E INNOVACIÓN</w:t>
      </w:r>
    </w:p>
    <w:p w14:paraId="260FF0C1" w14:textId="77777777"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los programas y actividades que realizan los e</w:t>
      </w:r>
      <w:r w:rsidR="00FE0F86">
        <w:rPr>
          <w:rFonts w:ascii="Futura Std Medium" w:hAnsi="Futura Std Medium" w:cs="Calibri"/>
          <w:sz w:val="22"/>
          <w:szCs w:val="22"/>
          <w:lang w:eastAsia="es-MX"/>
        </w:rPr>
        <w:t>ntes públicos</w:t>
      </w:r>
      <w:r w:rsidRPr="000F75D3">
        <w:rPr>
          <w:rFonts w:ascii="Futura Std Medium" w:hAnsi="Futura Std Medium" w:cs="Calibri"/>
          <w:sz w:val="22"/>
          <w:szCs w:val="22"/>
          <w:lang w:eastAsia="es-MX"/>
        </w:rPr>
        <w:t>, orientadas al desarrollo de las actividades científicas y tecnológicas, así como de innovación e infraestructura científica y tecnológica.</w:t>
      </w:r>
    </w:p>
    <w:p w14:paraId="5E5323B5" w14:textId="77777777" w:rsidR="00574004" w:rsidRDefault="00574004" w:rsidP="00B709D1">
      <w:pPr>
        <w:autoSpaceDE w:val="0"/>
        <w:autoSpaceDN w:val="0"/>
        <w:adjustRightInd w:val="0"/>
        <w:ind w:left="1416"/>
        <w:jc w:val="both"/>
        <w:rPr>
          <w:rFonts w:ascii="Futura Std Medium" w:hAnsi="Futura Std Medium" w:cs="Calibri"/>
          <w:iCs/>
          <w:sz w:val="22"/>
          <w:szCs w:val="22"/>
          <w:lang w:eastAsia="es-MX"/>
        </w:rPr>
      </w:pPr>
    </w:p>
    <w:p w14:paraId="4C93E2D8" w14:textId="1A94ECF5"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lastRenderedPageBreak/>
        <w:t>3.8.1 Investigación Científica</w:t>
      </w:r>
    </w:p>
    <w:p w14:paraId="6072644A"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las actividades relacionadas con la investigación científica en la administración pública. Consiste en el trabajo experimental o teórico realizado principalmente con el objeto de generar nuevos conocimientos sobre los fundamentos de fenómenos y hechos observables, así como en la investigación original realizada para la adquisición de nuevos conocimientos, dirigida hacia un fin u objetivo práctico, determinado y específico. Incluye infraestructura científica y tecnológica.</w:t>
      </w:r>
    </w:p>
    <w:p w14:paraId="1F7E5356" w14:textId="3436465A"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3.8.2 Desarrollo Tecnológico</w:t>
      </w:r>
    </w:p>
    <w:p w14:paraId="4C4FC5A9"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las actividades relacionadas con el desarrollo tecnológico en la administración pública, así como la introducción de nuevas tecnologías para los productores. Consiste en el trabajo sistemático llevado a cabo sobre el conocimiento ya existente, adquirido de la investigación o experiencia práctica, dirigido hacia la producción de nuevos materiales, productos o servicios, a la instalación de nuevos procesos, sistemas y servicios y hacia el mejoramiento sustancial de los ya producidos e instalados. Incluye infraestructura científica y tecnológica.</w:t>
      </w:r>
    </w:p>
    <w:p w14:paraId="2B5EBFCF"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3.8.3 Servicios Científicos y Tecnológicos</w:t>
      </w:r>
    </w:p>
    <w:p w14:paraId="6CF132C0"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todas las actividades que relacionadas con la investigación científica y desarrollo tecnológico contribuyen a la producción, difusión y aplicación del conocimiento científico y tecnológico en la administración pública. Incluye infraestructura científica y tecnológica.</w:t>
      </w:r>
    </w:p>
    <w:p w14:paraId="7C34E5AF"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3.8.4 Innovación</w:t>
      </w:r>
    </w:p>
    <w:p w14:paraId="145C672F"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las actividades relacionadas con la implementación de un producto (bien o servicio) o proceso nuevo o significativamente mejorado; un nuevo método de comercialización; o un nuevo método organizacional en prácticas de negocios, la organización del área de trabajo o de relaciones públicas en la administración pública. Incluye infraestructura científica y tecnológica.</w:t>
      </w:r>
    </w:p>
    <w:p w14:paraId="751E447E" w14:textId="77777777" w:rsidR="00574004" w:rsidRDefault="00574004" w:rsidP="00B709D1">
      <w:pPr>
        <w:autoSpaceDE w:val="0"/>
        <w:autoSpaceDN w:val="0"/>
        <w:adjustRightInd w:val="0"/>
        <w:ind w:left="708"/>
        <w:jc w:val="both"/>
        <w:rPr>
          <w:rFonts w:ascii="Futura Std Medium" w:hAnsi="Futura Std Medium" w:cs="Calibri"/>
          <w:sz w:val="22"/>
          <w:szCs w:val="22"/>
          <w:lang w:eastAsia="es-MX"/>
        </w:rPr>
      </w:pPr>
    </w:p>
    <w:p w14:paraId="3653158A" w14:textId="77777777" w:rsidR="00574004" w:rsidRDefault="00574004" w:rsidP="00B709D1">
      <w:pPr>
        <w:autoSpaceDE w:val="0"/>
        <w:autoSpaceDN w:val="0"/>
        <w:adjustRightInd w:val="0"/>
        <w:ind w:left="708"/>
        <w:jc w:val="both"/>
        <w:rPr>
          <w:rFonts w:ascii="Futura Std Medium" w:hAnsi="Futura Std Medium" w:cs="Calibri"/>
          <w:sz w:val="22"/>
          <w:szCs w:val="22"/>
          <w:lang w:eastAsia="es-MX"/>
        </w:rPr>
      </w:pPr>
    </w:p>
    <w:p w14:paraId="17635E70" w14:textId="77777777" w:rsidR="00574004" w:rsidRDefault="00574004" w:rsidP="00B709D1">
      <w:pPr>
        <w:autoSpaceDE w:val="0"/>
        <w:autoSpaceDN w:val="0"/>
        <w:adjustRightInd w:val="0"/>
        <w:ind w:left="708"/>
        <w:jc w:val="both"/>
        <w:rPr>
          <w:rFonts w:ascii="Futura Std Medium" w:hAnsi="Futura Std Medium" w:cs="Calibri"/>
          <w:sz w:val="22"/>
          <w:szCs w:val="22"/>
          <w:lang w:eastAsia="es-MX"/>
        </w:rPr>
      </w:pPr>
    </w:p>
    <w:p w14:paraId="37EF2C40" w14:textId="2C6E1D36"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lastRenderedPageBreak/>
        <w:t>3.9. OTRAS INDUSTRIAS Y OTROS ASUNTOS ECONÓMICOS</w:t>
      </w:r>
    </w:p>
    <w:p w14:paraId="6D81533C" w14:textId="77777777"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el comercio, distribución, almacenamiento y depósito y otras industrias no incluidas en funciones anteriores. Incluye las actividades y prestación de servicios relacionadas con asuntos económicos no consideradas en las funciones anteriores.</w:t>
      </w:r>
    </w:p>
    <w:p w14:paraId="156329A6"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3.9.1 Comercio, Distribución, Almacenamiento y Depósito</w:t>
      </w:r>
    </w:p>
    <w:p w14:paraId="18417ABB"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 xml:space="preserve">Comprende la administración de asuntos y servicios relacionados con el comercio, distribución y la industria de almacenamiento y depósito; así como la supervisión y reglamentación del comercio al por mayor y al por menor (concesión de licencias, prácticas de venta, rotulación de alimentos envasados y otras mercaderías destinadas al consumo doméstico, inspección de balanzas y otras máquinas de pesar, etcétera) y de la industria de almacenamiento y depósito (inclusive concesión de licencias y reglamentación de almacenes aduaneros públicos etcétera); producción y difusión de información a los comerciantes y al público sobre precios, sobre la disponibilidad de mercaderías y sobre otros aspectos del comercio de distribución y de la industria de almacenamiento y depósito; recopilación y publicación de estadísticas sobre el comercio de distribución y la industria de almacenamiento y depósito. </w:t>
      </w:r>
    </w:p>
    <w:p w14:paraId="230E1EF8"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3.9.2 Otras Industrias</w:t>
      </w:r>
    </w:p>
    <w:p w14:paraId="6FC6CB0F"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las actividades y prestación de servicios relacionadas con otras industrias no consideradas en las funciones anteriores.</w:t>
      </w:r>
    </w:p>
    <w:p w14:paraId="3868FCC7"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3.9.3 Otros Asuntos Económicos</w:t>
      </w:r>
    </w:p>
    <w:p w14:paraId="2EB641B9"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las actividades y prestación de servicios relacionadas con asuntos económicos no consideradas en las funciones anteriores.</w:t>
      </w:r>
    </w:p>
    <w:p w14:paraId="2FC460A1" w14:textId="77777777" w:rsidR="00574004" w:rsidRDefault="00574004" w:rsidP="00B709D1">
      <w:pPr>
        <w:autoSpaceDE w:val="0"/>
        <w:autoSpaceDN w:val="0"/>
        <w:adjustRightInd w:val="0"/>
        <w:jc w:val="both"/>
        <w:rPr>
          <w:rFonts w:ascii="Futura Std Medium" w:hAnsi="Futura Std Medium" w:cs="Calibri-Bold"/>
          <w:b/>
          <w:bCs/>
          <w:sz w:val="22"/>
          <w:szCs w:val="22"/>
          <w:lang w:eastAsia="es-MX"/>
        </w:rPr>
      </w:pPr>
    </w:p>
    <w:p w14:paraId="38EAAB93" w14:textId="5A2A9C8B" w:rsidR="00B709D1" w:rsidRPr="000F75D3" w:rsidRDefault="00B709D1" w:rsidP="00B709D1">
      <w:pPr>
        <w:autoSpaceDE w:val="0"/>
        <w:autoSpaceDN w:val="0"/>
        <w:adjustRightInd w:val="0"/>
        <w:jc w:val="both"/>
        <w:rPr>
          <w:rFonts w:ascii="Futura Std Medium" w:hAnsi="Futura Std Medium" w:cs="Calibri-Bold"/>
          <w:b/>
          <w:bCs/>
          <w:sz w:val="22"/>
          <w:szCs w:val="22"/>
          <w:lang w:eastAsia="es-MX"/>
        </w:rPr>
      </w:pPr>
      <w:r w:rsidRPr="000F75D3">
        <w:rPr>
          <w:rFonts w:ascii="Futura Std Medium" w:hAnsi="Futura Std Medium" w:cs="Calibri-Bold"/>
          <w:b/>
          <w:bCs/>
          <w:sz w:val="22"/>
          <w:szCs w:val="22"/>
          <w:lang w:eastAsia="es-MX"/>
        </w:rPr>
        <w:t>4. OTRAS NO CLASIFICADAS EN FUNCIONES ANTERIORES</w:t>
      </w:r>
    </w:p>
    <w:p w14:paraId="1DC4FE39" w14:textId="77777777" w:rsidR="00B709D1" w:rsidRDefault="00B709D1" w:rsidP="00B709D1">
      <w:pPr>
        <w:autoSpaceDE w:val="0"/>
        <w:autoSpaceDN w:val="0"/>
        <w:adjustRightInd w:val="0"/>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los pagos de compromisos inherentes a la contratación de Deuda; las transferencias, participaciones y aportaciones entre diferentes niveles y órdenes de gobierno que no se pueden registrar en clasificaciones anteriores, así como aquellas actividades no susceptibles de etiquetar en las funciones existentes.</w:t>
      </w:r>
    </w:p>
    <w:p w14:paraId="29597FB0" w14:textId="77777777" w:rsidR="00371EE8" w:rsidRPr="000F75D3" w:rsidRDefault="00371EE8" w:rsidP="00B709D1">
      <w:pPr>
        <w:autoSpaceDE w:val="0"/>
        <w:autoSpaceDN w:val="0"/>
        <w:adjustRightInd w:val="0"/>
        <w:jc w:val="both"/>
        <w:rPr>
          <w:rFonts w:ascii="Futura Std Medium" w:hAnsi="Futura Std Medium" w:cs="Calibri"/>
          <w:sz w:val="22"/>
          <w:szCs w:val="22"/>
          <w:lang w:eastAsia="es-MX"/>
        </w:rPr>
      </w:pPr>
    </w:p>
    <w:p w14:paraId="10F5B737" w14:textId="77777777" w:rsidR="00574004" w:rsidRDefault="00574004" w:rsidP="00B709D1">
      <w:pPr>
        <w:autoSpaceDE w:val="0"/>
        <w:autoSpaceDN w:val="0"/>
        <w:adjustRightInd w:val="0"/>
        <w:ind w:left="708"/>
        <w:jc w:val="both"/>
        <w:rPr>
          <w:rFonts w:ascii="Futura Std Medium" w:hAnsi="Futura Std Medium" w:cs="Calibri"/>
          <w:sz w:val="22"/>
          <w:szCs w:val="22"/>
          <w:lang w:eastAsia="es-MX"/>
        </w:rPr>
      </w:pPr>
    </w:p>
    <w:p w14:paraId="69845881" w14:textId="1BBBDC0E"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lastRenderedPageBreak/>
        <w:t>4.1. TRANSACCIONES DE LA DEUDA PÚBLICA / COSTO FINANCIERO DE LA DEUDA</w:t>
      </w:r>
    </w:p>
    <w:p w14:paraId="15443757" w14:textId="77777777"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 xml:space="preserve">Comprende los pagos de compromisos que, por concepto de intereses, comisiones, amortización y otras erogaciones derivadas de la contratación de deuda pública. Se refiere al pago de la deuda pública contratada y documentada, tanto con instituciones internas como externas. Así como pago de intereses y gastos por concepto de suscripción y emisión de empréstitos gubernamentales. </w:t>
      </w:r>
    </w:p>
    <w:p w14:paraId="528153E7" w14:textId="77777777" w:rsidR="00574004" w:rsidRDefault="00574004" w:rsidP="00B709D1">
      <w:pPr>
        <w:autoSpaceDE w:val="0"/>
        <w:autoSpaceDN w:val="0"/>
        <w:adjustRightInd w:val="0"/>
        <w:ind w:left="1416"/>
        <w:jc w:val="both"/>
        <w:rPr>
          <w:rFonts w:ascii="Futura Std Medium" w:hAnsi="Futura Std Medium" w:cs="Calibri"/>
          <w:iCs/>
          <w:sz w:val="22"/>
          <w:szCs w:val="22"/>
          <w:lang w:eastAsia="es-MX"/>
        </w:rPr>
      </w:pPr>
    </w:p>
    <w:p w14:paraId="750BBC59" w14:textId="3D828050"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4.1.1 Deuda Pública Interna</w:t>
      </w:r>
    </w:p>
    <w:p w14:paraId="5E45A7ED"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el pago de compromisos por concepto de intereses, comisiones y otras erogaciones derivadas de la contratación de deuda pública interna.</w:t>
      </w:r>
    </w:p>
    <w:p w14:paraId="31482A35" w14:textId="0352BD3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4.1.2 Deuda Pública Externa</w:t>
      </w:r>
    </w:p>
    <w:p w14:paraId="3887F770"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Incluye el pago de compromisos por concepto de intereses, comisiones y gastos de deuda pública emitida y contratada en el exterior.</w:t>
      </w:r>
    </w:p>
    <w:p w14:paraId="38E2C79F" w14:textId="77777777" w:rsidR="00574004" w:rsidRDefault="00574004" w:rsidP="00B709D1">
      <w:pPr>
        <w:autoSpaceDE w:val="0"/>
        <w:autoSpaceDN w:val="0"/>
        <w:adjustRightInd w:val="0"/>
        <w:ind w:left="708"/>
        <w:jc w:val="both"/>
        <w:rPr>
          <w:rFonts w:ascii="Futura Std Medium" w:hAnsi="Futura Std Medium" w:cs="Calibri"/>
          <w:sz w:val="22"/>
          <w:szCs w:val="22"/>
          <w:lang w:eastAsia="es-MX"/>
        </w:rPr>
      </w:pPr>
    </w:p>
    <w:p w14:paraId="69BC0250" w14:textId="467CB2C3"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4.2. TRANSFERENCIAS, PARTICIPACIONES Y APORTACIONES ENTRE DIFERENTES NIVELES Y ÓRDENES DE GOBIERNO</w:t>
      </w:r>
    </w:p>
    <w:p w14:paraId="6CB1B278" w14:textId="77777777"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 xml:space="preserve">Transferencias, participaciones y aportaciones entre diferentes niveles y órdenes de gobierno que son de carácter general y no están asignadas a una función determinada. </w:t>
      </w:r>
    </w:p>
    <w:p w14:paraId="781885A6"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4.2.1 Transferencias entre Diferentes Niveles y Órdenes de Gobierno</w:t>
      </w:r>
    </w:p>
    <w:p w14:paraId="5FCC2C69"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el registro de las transferencias que le corresponden a los e</w:t>
      </w:r>
      <w:r w:rsidR="003874A2">
        <w:rPr>
          <w:rFonts w:ascii="Futura Std Medium" w:hAnsi="Futura Std Medium" w:cs="Calibri"/>
          <w:sz w:val="22"/>
          <w:szCs w:val="22"/>
          <w:lang w:eastAsia="es-MX"/>
        </w:rPr>
        <w:t>ntes públicos</w:t>
      </w:r>
      <w:r w:rsidR="00B7443A">
        <w:rPr>
          <w:rFonts w:ascii="Futura Std Medium" w:hAnsi="Futura Std Medium" w:cs="Calibri"/>
          <w:sz w:val="22"/>
          <w:szCs w:val="22"/>
          <w:lang w:eastAsia="es-MX"/>
        </w:rPr>
        <w:t xml:space="preserve"> del gasto</w:t>
      </w:r>
      <w:r w:rsidRPr="000F75D3">
        <w:rPr>
          <w:rFonts w:ascii="Futura Std Medium" w:hAnsi="Futura Std Medium" w:cs="Calibri"/>
          <w:sz w:val="22"/>
          <w:szCs w:val="22"/>
          <w:lang w:eastAsia="es-MX"/>
        </w:rPr>
        <w:t>.</w:t>
      </w:r>
    </w:p>
    <w:p w14:paraId="36D0A2C5"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 xml:space="preserve">4.2.2 Participaciones entre Diferentes Niveles y Órdenes de Gobierno </w:t>
      </w:r>
    </w:p>
    <w:p w14:paraId="7D01253F"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el registro de los recursos que corresponden a los estados y municipios de conformidad a la Ley de Coordinación Fiscal, así como las que correspondan a sistemas estatales de coordinación fiscal determinados por las leyes correspondientes.</w:t>
      </w:r>
    </w:p>
    <w:p w14:paraId="2FFEDF3E"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4.2.3 Aportaciones entre Diferentes Niveles y Órdenes de Gobierno</w:t>
      </w:r>
    </w:p>
    <w:p w14:paraId="5FC72304"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lastRenderedPageBreak/>
        <w:t>Comprende el registro de los recursos que corresponden a las entidades federativas y municipios que se derivan del Sistema Nacional de Coordinación Fiscal, de conformidad a lo establecido por el capítulo V de la Ley de Coordinación Fiscal y que no resultan asociables a otras funciones específicas.</w:t>
      </w:r>
    </w:p>
    <w:p w14:paraId="759733F4" w14:textId="77777777" w:rsidR="00371EE8" w:rsidRPr="000F75D3" w:rsidRDefault="00371EE8" w:rsidP="00B709D1">
      <w:pPr>
        <w:autoSpaceDE w:val="0"/>
        <w:autoSpaceDN w:val="0"/>
        <w:adjustRightInd w:val="0"/>
        <w:ind w:left="1416"/>
        <w:jc w:val="both"/>
        <w:rPr>
          <w:rFonts w:ascii="Futura Std Medium" w:hAnsi="Futura Std Medium" w:cs="Calibri"/>
          <w:sz w:val="22"/>
          <w:szCs w:val="22"/>
          <w:lang w:eastAsia="es-MX"/>
        </w:rPr>
      </w:pPr>
    </w:p>
    <w:p w14:paraId="44B1203C" w14:textId="77777777"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4.3. SANEAMIENTO DEL SISTEMA FINANCIERO</w:t>
      </w:r>
    </w:p>
    <w:p w14:paraId="5A2E7CBB" w14:textId="77777777"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el apoyo financiero a las operaciones y programas para atender la problemática de pago de los deudores del Sistema Bancario Nacional e impulsar el saneamiento financiero.</w:t>
      </w:r>
    </w:p>
    <w:p w14:paraId="4473F118" w14:textId="4CAA501E"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4.3.1 Saneamiento del Sistema Financiero</w:t>
      </w:r>
    </w:p>
    <w:p w14:paraId="2EF4F36C" w14:textId="77777777" w:rsidR="00B709D1" w:rsidRPr="000F75D3" w:rsidRDefault="00B709D1" w:rsidP="00B709D1">
      <w:pPr>
        <w:autoSpaceDE w:val="0"/>
        <w:autoSpaceDN w:val="0"/>
        <w:adjustRightInd w:val="0"/>
        <w:ind w:left="1416"/>
        <w:jc w:val="both"/>
        <w:rPr>
          <w:rFonts w:ascii="Futura Std Medium" w:hAnsi="Futura Std Medium" w:cs="Calibri"/>
          <w:i/>
          <w:sz w:val="22"/>
          <w:szCs w:val="22"/>
          <w:lang w:eastAsia="es-MX"/>
        </w:rPr>
      </w:pPr>
      <w:r w:rsidRPr="000F75D3">
        <w:rPr>
          <w:rFonts w:ascii="Futura Std Medium" w:hAnsi="Futura Std Medium" w:cs="Calibri"/>
          <w:sz w:val="22"/>
          <w:szCs w:val="22"/>
          <w:lang w:eastAsia="es-MX"/>
        </w:rPr>
        <w:t>Comprende el apoyo financiero a las operaciones y programas instrumentados por el Gobierno para atender la problemática de pago de los deudores del Sistema Bancario Nacional e impulsar el saneamiento financiero.</w:t>
      </w:r>
    </w:p>
    <w:p w14:paraId="062B3793"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4.3.2 Apoyo IPAB</w:t>
      </w:r>
    </w:p>
    <w:p w14:paraId="42FFC4DD"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Apoyo a los programas dirigidos a ahorradores y deudores de la banca por conducto del instituto para la protección del ahorro bancario.</w:t>
      </w:r>
    </w:p>
    <w:p w14:paraId="6930308B"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4.3.3 Banca de Desarrollo</w:t>
      </w:r>
    </w:p>
    <w:p w14:paraId="78C331AA" w14:textId="77777777" w:rsidR="00B709D1" w:rsidRPr="000F75D3"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Apoyo a los programas a favor de los deudores por conducto de la banca en desarrollo.</w:t>
      </w:r>
    </w:p>
    <w:p w14:paraId="7355398C"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4.3.4 Apoyo a los programas de reestructura en unidades de inversión (UDIS)</w:t>
      </w:r>
    </w:p>
    <w:p w14:paraId="278D9431"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Apoyo a los programas a favor de reestructura en unidades de inversión (UDIS).</w:t>
      </w:r>
    </w:p>
    <w:p w14:paraId="75218B86" w14:textId="77777777" w:rsidR="00574004" w:rsidRDefault="00574004" w:rsidP="00B709D1">
      <w:pPr>
        <w:autoSpaceDE w:val="0"/>
        <w:autoSpaceDN w:val="0"/>
        <w:adjustRightInd w:val="0"/>
        <w:ind w:left="708"/>
        <w:jc w:val="both"/>
        <w:rPr>
          <w:rFonts w:ascii="Futura Std Medium" w:hAnsi="Futura Std Medium" w:cs="Calibri"/>
          <w:sz w:val="22"/>
          <w:szCs w:val="22"/>
          <w:lang w:eastAsia="es-MX"/>
        </w:rPr>
      </w:pPr>
    </w:p>
    <w:p w14:paraId="6CB099FA" w14:textId="6F10DE00"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4.4. ADEUDOS DE EJERCICIOS FISCALES ANTERIORES</w:t>
      </w:r>
    </w:p>
    <w:p w14:paraId="4E100A86" w14:textId="77777777" w:rsidR="00B709D1" w:rsidRPr="000F75D3" w:rsidRDefault="00B709D1" w:rsidP="00B709D1">
      <w:pPr>
        <w:autoSpaceDE w:val="0"/>
        <w:autoSpaceDN w:val="0"/>
        <w:adjustRightInd w:val="0"/>
        <w:ind w:left="708"/>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los pagos que realiza el Gobierno derivados del gasto devengado no pagado de ejercicios fiscales anteriores.</w:t>
      </w:r>
    </w:p>
    <w:p w14:paraId="58709683" w14:textId="77777777" w:rsidR="00B709D1" w:rsidRPr="00E043FC" w:rsidRDefault="00B709D1" w:rsidP="00B709D1">
      <w:pPr>
        <w:autoSpaceDE w:val="0"/>
        <w:autoSpaceDN w:val="0"/>
        <w:adjustRightInd w:val="0"/>
        <w:ind w:left="1416"/>
        <w:jc w:val="both"/>
        <w:rPr>
          <w:rFonts w:ascii="Futura Std Medium" w:hAnsi="Futura Std Medium" w:cs="Calibri"/>
          <w:iCs/>
          <w:sz w:val="22"/>
          <w:szCs w:val="22"/>
          <w:lang w:eastAsia="es-MX"/>
        </w:rPr>
      </w:pPr>
      <w:r w:rsidRPr="00E043FC">
        <w:rPr>
          <w:rFonts w:ascii="Futura Std Medium" w:hAnsi="Futura Std Medium" w:cs="Calibri"/>
          <w:iCs/>
          <w:sz w:val="22"/>
          <w:szCs w:val="22"/>
          <w:lang w:eastAsia="es-MX"/>
        </w:rPr>
        <w:t>4.4.1 Adeudos de Ejercicios Fiscales Anteriores</w:t>
      </w:r>
    </w:p>
    <w:p w14:paraId="724B05A4" w14:textId="77777777" w:rsidR="00B709D1" w:rsidRDefault="00B709D1" w:rsidP="00B709D1">
      <w:pPr>
        <w:autoSpaceDE w:val="0"/>
        <w:autoSpaceDN w:val="0"/>
        <w:adjustRightInd w:val="0"/>
        <w:ind w:left="1416"/>
        <w:jc w:val="both"/>
        <w:rPr>
          <w:rFonts w:ascii="Futura Std Medium" w:hAnsi="Futura Std Medium" w:cs="Calibri"/>
          <w:sz w:val="22"/>
          <w:szCs w:val="22"/>
          <w:lang w:eastAsia="es-MX"/>
        </w:rPr>
      </w:pPr>
      <w:r w:rsidRPr="000F75D3">
        <w:rPr>
          <w:rFonts w:ascii="Futura Std Medium" w:hAnsi="Futura Std Medium" w:cs="Calibri"/>
          <w:sz w:val="22"/>
          <w:szCs w:val="22"/>
          <w:lang w:eastAsia="es-MX"/>
        </w:rPr>
        <w:t>Comprende los pagos que realiza el Gobierno derivados del gasto devengado no pagado de ejercicios fiscales anteriores.</w:t>
      </w:r>
    </w:p>
    <w:p w14:paraId="7BCF3190" w14:textId="77777777" w:rsidR="00E0382E" w:rsidRDefault="00E0382E" w:rsidP="00B709D1">
      <w:pPr>
        <w:autoSpaceDE w:val="0"/>
        <w:autoSpaceDN w:val="0"/>
        <w:adjustRightInd w:val="0"/>
        <w:ind w:left="1416"/>
        <w:jc w:val="both"/>
        <w:rPr>
          <w:rFonts w:ascii="Futura Std Medium" w:hAnsi="Futura Std Medium" w:cs="Calibri"/>
          <w:sz w:val="22"/>
          <w:szCs w:val="22"/>
          <w:lang w:eastAsia="es-MX"/>
        </w:rPr>
      </w:pPr>
    </w:p>
    <w:p w14:paraId="53E4BDBD" w14:textId="77777777" w:rsidR="00E0382E" w:rsidRDefault="00E0382E" w:rsidP="00B709D1">
      <w:pPr>
        <w:autoSpaceDE w:val="0"/>
        <w:autoSpaceDN w:val="0"/>
        <w:adjustRightInd w:val="0"/>
        <w:ind w:left="1416"/>
        <w:jc w:val="both"/>
        <w:rPr>
          <w:rFonts w:ascii="Futura Std Medium" w:hAnsi="Futura Std Medium" w:cs="Calibri"/>
          <w:sz w:val="22"/>
          <w:szCs w:val="22"/>
          <w:lang w:eastAsia="es-MX"/>
        </w:rPr>
      </w:pPr>
    </w:p>
    <w:p w14:paraId="43244D8E" w14:textId="77777777" w:rsidR="00CD5C2E" w:rsidRPr="000F75D3" w:rsidRDefault="00CD5C2E" w:rsidP="00B709D1">
      <w:pPr>
        <w:autoSpaceDE w:val="0"/>
        <w:autoSpaceDN w:val="0"/>
        <w:adjustRightInd w:val="0"/>
        <w:ind w:left="1416"/>
        <w:jc w:val="both"/>
        <w:rPr>
          <w:rFonts w:ascii="Futura Std Medium" w:hAnsi="Futura Std Medium" w:cs="Calibri"/>
          <w:sz w:val="22"/>
          <w:szCs w:val="22"/>
          <w:lang w:eastAsia="es-MX"/>
        </w:rPr>
      </w:pPr>
    </w:p>
    <w:p w14:paraId="62C0067E" w14:textId="77777777" w:rsidR="00B709D1" w:rsidRDefault="00B709D1" w:rsidP="00B709D1">
      <w:pPr>
        <w:autoSpaceDE w:val="0"/>
        <w:autoSpaceDN w:val="0"/>
        <w:adjustRightInd w:val="0"/>
        <w:spacing w:line="360" w:lineRule="auto"/>
        <w:jc w:val="center"/>
        <w:rPr>
          <w:rFonts w:ascii="Futura Std Medium" w:hAnsi="Futura Std Medium" w:cs="Calibri"/>
          <w:b/>
          <w:sz w:val="22"/>
          <w:szCs w:val="22"/>
          <w:lang w:eastAsia="es-MX"/>
        </w:rPr>
      </w:pPr>
      <w:r w:rsidRPr="000F75D3">
        <w:rPr>
          <w:rFonts w:ascii="Futura Std Medium" w:hAnsi="Futura Std Medium" w:cs="Calibri"/>
          <w:b/>
          <w:sz w:val="22"/>
          <w:szCs w:val="22"/>
          <w:lang w:eastAsia="es-MX"/>
        </w:rPr>
        <w:t>CONSIDERACIONES FINALES</w:t>
      </w:r>
    </w:p>
    <w:p w14:paraId="7BC5FBAB" w14:textId="77777777" w:rsidR="00B709D1" w:rsidRPr="000F75D3" w:rsidRDefault="00B709D1" w:rsidP="00B709D1">
      <w:pPr>
        <w:autoSpaceDE w:val="0"/>
        <w:autoSpaceDN w:val="0"/>
        <w:adjustRightInd w:val="0"/>
        <w:spacing w:after="0" w:line="240" w:lineRule="auto"/>
        <w:jc w:val="center"/>
        <w:rPr>
          <w:rFonts w:ascii="Futura Std Medium" w:hAnsi="Futura Std Medium" w:cs="Calibri"/>
          <w:b/>
          <w:sz w:val="22"/>
          <w:szCs w:val="22"/>
          <w:lang w:eastAsia="es-MX"/>
        </w:rPr>
      </w:pPr>
    </w:p>
    <w:p w14:paraId="7554BE89" w14:textId="77777777" w:rsidR="00B709D1" w:rsidRPr="000F75D3" w:rsidRDefault="00B709D1" w:rsidP="00B709D1">
      <w:pPr>
        <w:autoSpaceDE w:val="0"/>
        <w:autoSpaceDN w:val="0"/>
        <w:adjustRightInd w:val="0"/>
        <w:jc w:val="both"/>
        <w:rPr>
          <w:rFonts w:ascii="Futura Std Medium" w:hAnsi="Futura Std Medium" w:cs="Tahoma"/>
          <w:spacing w:val="14"/>
          <w:sz w:val="22"/>
          <w:szCs w:val="22"/>
          <w:lang w:val="es-ES_tradnl" w:eastAsia="es-MX"/>
        </w:rPr>
      </w:pPr>
      <w:r w:rsidRPr="000F75D3">
        <w:rPr>
          <w:rFonts w:ascii="Futura Std Medium" w:hAnsi="Futura Std Medium" w:cs="Calibri"/>
          <w:sz w:val="22"/>
          <w:szCs w:val="22"/>
          <w:lang w:eastAsia="es-MX"/>
        </w:rPr>
        <w:t xml:space="preserve">La Secretaría de Finanzas y Planeación del Estado de Quintana Roo emite la Clasificación Funcional del Gasto, que apoyará los trabajos de integración del Presupuesto de Egresos del Gobierno del Estado de Quintana Roo </w:t>
      </w:r>
      <w:r w:rsidRPr="00BC63D8">
        <w:rPr>
          <w:rFonts w:ascii="Futura Std Medium" w:hAnsi="Futura Std Medium" w:cs="Calibri"/>
          <w:sz w:val="22"/>
          <w:szCs w:val="22"/>
          <w:lang w:eastAsia="es-MX"/>
        </w:rPr>
        <w:t>de 202</w:t>
      </w:r>
      <w:r w:rsidR="002A157B">
        <w:rPr>
          <w:rFonts w:ascii="Futura Std Medium" w:hAnsi="Futura Std Medium" w:cs="Calibri"/>
          <w:sz w:val="22"/>
          <w:szCs w:val="22"/>
          <w:lang w:eastAsia="es-MX"/>
        </w:rPr>
        <w:t>6</w:t>
      </w:r>
      <w:r w:rsidRPr="000F75D3">
        <w:rPr>
          <w:rFonts w:ascii="Futura Std Medium" w:hAnsi="Futura Std Medium" w:cs="Calibri"/>
          <w:sz w:val="22"/>
          <w:szCs w:val="22"/>
          <w:lang w:eastAsia="es-MX"/>
        </w:rPr>
        <w:t>, así como en el ejercicio de</w:t>
      </w:r>
      <w:r>
        <w:rPr>
          <w:rFonts w:ascii="Futura Std Medium" w:hAnsi="Futura Std Medium" w:cs="Calibri"/>
          <w:sz w:val="22"/>
          <w:szCs w:val="22"/>
          <w:lang w:eastAsia="es-MX"/>
        </w:rPr>
        <w:t xml:space="preserve"> este</w:t>
      </w:r>
      <w:r w:rsidRPr="000F75D3">
        <w:rPr>
          <w:rFonts w:ascii="Futura Std Medium" w:hAnsi="Futura Std Medium" w:cs="Calibri"/>
          <w:sz w:val="22"/>
          <w:szCs w:val="22"/>
          <w:lang w:eastAsia="es-MX"/>
        </w:rPr>
        <w:t>, el cual permanecerá vigente a partir de la fecha de su publicación y hasta en tanto no se cancele, suspenda o sustituya.</w:t>
      </w:r>
    </w:p>
    <w:p w14:paraId="4F1E91DE" w14:textId="77777777" w:rsidR="00B709D1" w:rsidRDefault="00B709D1" w:rsidP="00B709D1">
      <w:pPr>
        <w:jc w:val="both"/>
        <w:rPr>
          <w:rFonts w:ascii="Futura Std Medium" w:hAnsi="Futura Std Medium" w:cs="Calibri"/>
          <w:szCs w:val="24"/>
          <w:lang w:val="es-ES" w:eastAsia="es-MX"/>
        </w:rPr>
      </w:pPr>
    </w:p>
    <w:p w14:paraId="62CED47A" w14:textId="77777777" w:rsidR="00B709D1" w:rsidRDefault="00B709D1" w:rsidP="00B709D1">
      <w:pPr>
        <w:jc w:val="both"/>
        <w:rPr>
          <w:rFonts w:ascii="Futura Std Medium" w:hAnsi="Futura Std Medium" w:cs="Arial"/>
          <w:b/>
          <w:bCs/>
          <w:szCs w:val="24"/>
          <w:lang w:val="es-ES"/>
        </w:rPr>
      </w:pPr>
      <w:r w:rsidRPr="00884E1E">
        <w:rPr>
          <w:rFonts w:ascii="Futura Std Medium" w:hAnsi="Futura Std Medium" w:cs="Arial"/>
          <w:b/>
          <w:bCs/>
          <w:szCs w:val="24"/>
          <w:lang w:val="es-ES"/>
        </w:rPr>
        <w:t>DADO EN LAS OFICINAS QUE OCUPA LA SECRETARÍA DE FINANZAS Y PLANEACIÓN, EN LA CIUDAD DE CHETUMAL, CAPITAL DEL ESTADO DE QUINTANA ROO</w:t>
      </w:r>
      <w:r w:rsidR="00D936E3">
        <w:rPr>
          <w:rFonts w:ascii="Futura Std Medium" w:hAnsi="Futura Std Medium" w:cs="Arial"/>
          <w:b/>
          <w:bCs/>
          <w:szCs w:val="24"/>
          <w:lang w:val="es-ES"/>
        </w:rPr>
        <w:t>.</w:t>
      </w:r>
      <w:r>
        <w:rPr>
          <w:rFonts w:ascii="Futura Std Medium" w:hAnsi="Futura Std Medium" w:cs="Arial"/>
          <w:b/>
          <w:bCs/>
          <w:szCs w:val="24"/>
          <w:lang w:val="es-ES"/>
        </w:rPr>
        <w:t xml:space="preserve"> </w:t>
      </w:r>
    </w:p>
    <w:p w14:paraId="33BA3C90" w14:textId="77777777" w:rsidR="00371EE8" w:rsidRPr="00884E1E" w:rsidRDefault="00371EE8" w:rsidP="00B709D1">
      <w:pPr>
        <w:jc w:val="both"/>
        <w:rPr>
          <w:rFonts w:ascii="Futura Std Medium" w:hAnsi="Futura Std Medium" w:cs="Arial"/>
          <w:b/>
          <w:bCs/>
          <w:szCs w:val="24"/>
          <w:lang w:val="es-ES"/>
        </w:rPr>
      </w:pPr>
    </w:p>
    <w:p w14:paraId="0AB23DE7" w14:textId="2D7BB43F" w:rsidR="00B709D1" w:rsidRPr="00884E1E" w:rsidRDefault="007E0FEE" w:rsidP="00B709D1">
      <w:pPr>
        <w:jc w:val="both"/>
        <w:rPr>
          <w:rFonts w:ascii="Futura Std Medium" w:hAnsi="Futura Std Medium" w:cs="Arial"/>
          <w:b/>
          <w:szCs w:val="24"/>
          <w:lang w:val="es-ES_tradnl"/>
        </w:rPr>
      </w:pPr>
      <w:r>
        <w:rPr>
          <w:noProof/>
        </w:rPr>
        <mc:AlternateContent>
          <mc:Choice Requires="wps">
            <w:drawing>
              <wp:anchor distT="0" distB="0" distL="114300" distR="114300" simplePos="0" relativeHeight="251657728" behindDoc="0" locked="0" layoutInCell="1" allowOverlap="1" wp14:anchorId="5D0869DC" wp14:editId="4538C21D">
                <wp:simplePos x="0" y="0"/>
                <wp:positionH relativeFrom="margin">
                  <wp:posOffset>1376680</wp:posOffset>
                </wp:positionH>
                <wp:positionV relativeFrom="paragraph">
                  <wp:posOffset>116205</wp:posOffset>
                </wp:positionV>
                <wp:extent cx="3506470" cy="1762760"/>
                <wp:effectExtent l="0" t="0" r="0" b="0"/>
                <wp:wrapNone/>
                <wp:docPr id="177401148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6470" cy="1762760"/>
                        </a:xfrm>
                        <a:prstGeom prst="rect">
                          <a:avLst/>
                        </a:prstGeom>
                        <a:solidFill>
                          <a:srgbClr val="FFFFFF"/>
                        </a:solidFill>
                        <a:ln>
                          <a:noFill/>
                        </a:ln>
                      </wps:spPr>
                      <wps:txbx>
                        <w:txbxContent>
                          <w:p w14:paraId="16B855AF" w14:textId="77777777" w:rsidR="00D936E3" w:rsidRPr="00A46833" w:rsidRDefault="00D936E3" w:rsidP="00D936E3">
                            <w:pPr>
                              <w:jc w:val="center"/>
                              <w:rPr>
                                <w:rFonts w:ascii="Futura Std Medium" w:hAnsi="Futura Std Medium"/>
                                <w:b/>
                                <w:szCs w:val="24"/>
                              </w:rPr>
                            </w:pPr>
                            <w:r>
                              <w:rPr>
                                <w:rFonts w:ascii="Futura Std Medium" w:hAnsi="Futura Std Medium"/>
                                <w:b/>
                                <w:szCs w:val="24"/>
                              </w:rPr>
                              <w:t xml:space="preserve">LA </w:t>
                            </w:r>
                            <w:r w:rsidRPr="00A46833">
                              <w:rPr>
                                <w:rFonts w:ascii="Futura Std Medium" w:hAnsi="Futura Std Medium"/>
                                <w:b/>
                                <w:szCs w:val="24"/>
                              </w:rPr>
                              <w:t>SECRETARI</w:t>
                            </w:r>
                            <w:r>
                              <w:rPr>
                                <w:rFonts w:ascii="Futura Std Medium" w:hAnsi="Futura Std Medium"/>
                                <w:b/>
                                <w:szCs w:val="24"/>
                              </w:rPr>
                              <w:t>A</w:t>
                            </w:r>
                            <w:r w:rsidRPr="00A46833">
                              <w:rPr>
                                <w:rFonts w:ascii="Futura Std Medium" w:hAnsi="Futura Std Medium"/>
                                <w:b/>
                                <w:szCs w:val="24"/>
                              </w:rPr>
                              <w:t xml:space="preserve"> DE FINANZAS Y PLANEACIÓN</w:t>
                            </w:r>
                          </w:p>
                          <w:p w14:paraId="38BBDD90" w14:textId="77777777" w:rsidR="00D936E3" w:rsidRDefault="00D936E3" w:rsidP="00D936E3">
                            <w:pPr>
                              <w:jc w:val="center"/>
                              <w:rPr>
                                <w:rFonts w:ascii="Futura Std Medium" w:hAnsi="Futura Std Medium"/>
                                <w:b/>
                                <w:szCs w:val="24"/>
                              </w:rPr>
                            </w:pPr>
                          </w:p>
                          <w:p w14:paraId="1A2F9FA0" w14:textId="77777777" w:rsidR="00371EE8" w:rsidRDefault="00371EE8" w:rsidP="00D936E3">
                            <w:pPr>
                              <w:jc w:val="center"/>
                              <w:rPr>
                                <w:rFonts w:ascii="Futura Std Medium" w:hAnsi="Futura Std Medium"/>
                                <w:b/>
                                <w:szCs w:val="24"/>
                              </w:rPr>
                            </w:pPr>
                          </w:p>
                          <w:p w14:paraId="300B8D73" w14:textId="77777777" w:rsidR="00371EE8" w:rsidRDefault="00371EE8" w:rsidP="00D936E3">
                            <w:pPr>
                              <w:jc w:val="center"/>
                              <w:rPr>
                                <w:rFonts w:ascii="Futura Std Medium" w:hAnsi="Futura Std Medium"/>
                                <w:b/>
                                <w:szCs w:val="24"/>
                              </w:rPr>
                            </w:pPr>
                          </w:p>
                          <w:p w14:paraId="463E43D4" w14:textId="77777777" w:rsidR="00D936E3" w:rsidRPr="00823F5F" w:rsidRDefault="00D936E3" w:rsidP="00D936E3">
                            <w:pPr>
                              <w:jc w:val="center"/>
                              <w:rPr>
                                <w:rFonts w:ascii="Futura Std Medium" w:hAnsi="Futura Std Medium"/>
                                <w:b/>
                                <w:color w:val="auto"/>
                                <w:sz w:val="22"/>
                                <w:szCs w:val="22"/>
                              </w:rPr>
                            </w:pPr>
                            <w:r>
                              <w:rPr>
                                <w:rFonts w:ascii="Futura Std Medium" w:hAnsi="Futura Std Medium"/>
                                <w:b/>
                                <w:szCs w:val="24"/>
                              </w:rPr>
                              <w:t>LIC. MARTHA PARROQUÍN PÉREZ</w:t>
                            </w:r>
                          </w:p>
                          <w:p w14:paraId="5DBCE7B1" w14:textId="77777777" w:rsidR="00B709D1" w:rsidRPr="006C3C96" w:rsidRDefault="00B709D1" w:rsidP="00D936E3">
                            <w:pPr>
                              <w:rPr>
                                <w:rFonts w:ascii="Futura Std Medium" w:hAnsi="Futura Std Medium"/>
                                <w:b/>
                                <w:color w:val="auto"/>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0869DC" id="_x0000_t202" coordsize="21600,21600" o:spt="202" path="m,l,21600r21600,l21600,xe">
                <v:stroke joinstyle="miter"/>
                <v:path gradientshapeok="t" o:connecttype="rect"/>
              </v:shapetype>
              <v:shape id="Cuadro de texto 2" o:spid="_x0000_s1026" type="#_x0000_t202" style="position:absolute;left:0;text-align:left;margin-left:108.4pt;margin-top:9.15pt;width:276.1pt;height:138.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" stroked="f">
                <v:textbox>
                  <w:txbxContent>
                    <w:p w14:paraId="16B855AF" w14:textId="77777777" w:rsidR="00D936E3" w:rsidRPr="00A46833" w:rsidRDefault="00D936E3" w:rsidP="00D936E3">
                      <w:pPr>
                        <w:jc w:val="center"/>
                        <w:rPr>
                          <w:rFonts w:ascii="Futura Std Medium" w:hAnsi="Futura Std Medium"/>
                          <w:b/>
                          <w:szCs w:val="24"/>
                        </w:rPr>
                      </w:pPr>
                      <w:r>
                        <w:rPr>
                          <w:rFonts w:ascii="Futura Std Medium" w:hAnsi="Futura Std Medium"/>
                          <w:b/>
                          <w:szCs w:val="24"/>
                        </w:rPr>
                        <w:t xml:space="preserve">LA </w:t>
                      </w:r>
                      <w:r w:rsidRPr="00A46833">
                        <w:rPr>
                          <w:rFonts w:ascii="Futura Std Medium" w:hAnsi="Futura Std Medium"/>
                          <w:b/>
                          <w:szCs w:val="24"/>
                        </w:rPr>
                        <w:t>SECRETARI</w:t>
                      </w:r>
                      <w:r>
                        <w:rPr>
                          <w:rFonts w:ascii="Futura Std Medium" w:hAnsi="Futura Std Medium"/>
                          <w:b/>
                          <w:szCs w:val="24"/>
                        </w:rPr>
                        <w:t>A</w:t>
                      </w:r>
                      <w:r w:rsidRPr="00A46833">
                        <w:rPr>
                          <w:rFonts w:ascii="Futura Std Medium" w:hAnsi="Futura Std Medium"/>
                          <w:b/>
                          <w:szCs w:val="24"/>
                        </w:rPr>
                        <w:t xml:space="preserve"> DE FINANZAS Y PLANEACIÓN</w:t>
                      </w:r>
                    </w:p>
                    <w:p w14:paraId="38BBDD90" w14:textId="77777777" w:rsidR="00D936E3" w:rsidRDefault="00D936E3" w:rsidP="00D936E3">
                      <w:pPr>
                        <w:jc w:val="center"/>
                        <w:rPr>
                          <w:rFonts w:ascii="Futura Std Medium" w:hAnsi="Futura Std Medium"/>
                          <w:b/>
                          <w:szCs w:val="24"/>
                        </w:rPr>
                      </w:pPr>
                    </w:p>
                    <w:p w14:paraId="1A2F9FA0" w14:textId="77777777" w:rsidR="00371EE8" w:rsidRDefault="00371EE8" w:rsidP="00D936E3">
                      <w:pPr>
                        <w:jc w:val="center"/>
                        <w:rPr>
                          <w:rFonts w:ascii="Futura Std Medium" w:hAnsi="Futura Std Medium"/>
                          <w:b/>
                          <w:szCs w:val="24"/>
                        </w:rPr>
                      </w:pPr>
                    </w:p>
                    <w:p w14:paraId="300B8D73" w14:textId="77777777" w:rsidR="00371EE8" w:rsidRDefault="00371EE8" w:rsidP="00D936E3">
                      <w:pPr>
                        <w:jc w:val="center"/>
                        <w:rPr>
                          <w:rFonts w:ascii="Futura Std Medium" w:hAnsi="Futura Std Medium"/>
                          <w:b/>
                          <w:szCs w:val="24"/>
                        </w:rPr>
                      </w:pPr>
                    </w:p>
                    <w:p w14:paraId="463E43D4" w14:textId="77777777" w:rsidR="00D936E3" w:rsidRPr="00823F5F" w:rsidRDefault="00D936E3" w:rsidP="00D936E3">
                      <w:pPr>
                        <w:jc w:val="center"/>
                        <w:rPr>
                          <w:rFonts w:ascii="Futura Std Medium" w:hAnsi="Futura Std Medium"/>
                          <w:b/>
                          <w:color w:val="auto"/>
                          <w:sz w:val="22"/>
                          <w:szCs w:val="22"/>
                        </w:rPr>
                      </w:pPr>
                      <w:r>
                        <w:rPr>
                          <w:rFonts w:ascii="Futura Std Medium" w:hAnsi="Futura Std Medium"/>
                          <w:b/>
                          <w:szCs w:val="24"/>
                        </w:rPr>
                        <w:t>LIC. MARTHA PARROQUÍN PÉREZ</w:t>
                      </w:r>
                    </w:p>
                    <w:p w14:paraId="5DBCE7B1" w14:textId="77777777" w:rsidR="00B709D1" w:rsidRPr="006C3C96" w:rsidRDefault="00B709D1" w:rsidP="00D936E3">
                      <w:pPr>
                        <w:rPr>
                          <w:rFonts w:ascii="Futura Std Medium" w:hAnsi="Futura Std Medium"/>
                          <w:b/>
                          <w:color w:val="auto"/>
                          <w:sz w:val="22"/>
                          <w:szCs w:val="22"/>
                        </w:rPr>
                      </w:pPr>
                    </w:p>
                  </w:txbxContent>
                </v:textbox>
                <w10:wrap anchorx="margin"/>
              </v:shape>
            </w:pict>
          </mc:Fallback>
        </mc:AlternateContent>
      </w:r>
    </w:p>
    <w:p w14:paraId="72FD755F" w14:textId="77777777" w:rsidR="00B33F76" w:rsidRDefault="00B33F76" w:rsidP="00AA59B7">
      <w:pPr>
        <w:tabs>
          <w:tab w:val="center" w:pos="4935"/>
          <w:tab w:val="left" w:pos="6315"/>
        </w:tabs>
        <w:spacing w:after="240"/>
        <w:ind w:left="4935" w:hanging="4935"/>
        <w:jc w:val="center"/>
        <w:rPr>
          <w:rFonts w:ascii="Futura Std Medium" w:eastAsia="Times New Roman" w:hAnsi="Futura Std Medium" w:cs="Arial"/>
          <w:b/>
          <w:noProof/>
          <w:color w:val="auto"/>
          <w:sz w:val="22"/>
          <w:szCs w:val="22"/>
          <w:lang w:eastAsia="es-MX" w:bidi="ar-SA"/>
        </w:rPr>
      </w:pPr>
    </w:p>
    <w:p w14:paraId="008CAF08" w14:textId="77777777" w:rsidR="00371EE8" w:rsidRDefault="00371EE8" w:rsidP="00AA59B7">
      <w:pPr>
        <w:tabs>
          <w:tab w:val="center" w:pos="4935"/>
          <w:tab w:val="left" w:pos="6315"/>
        </w:tabs>
        <w:spacing w:after="240"/>
        <w:ind w:left="4935" w:hanging="4935"/>
        <w:jc w:val="center"/>
        <w:rPr>
          <w:rFonts w:ascii="Futura Std Medium" w:eastAsia="Times New Roman" w:hAnsi="Futura Std Medium" w:cs="Arial"/>
          <w:b/>
          <w:noProof/>
          <w:color w:val="auto"/>
          <w:sz w:val="22"/>
          <w:szCs w:val="22"/>
          <w:lang w:eastAsia="es-MX" w:bidi="ar-SA"/>
        </w:rPr>
      </w:pPr>
    </w:p>
    <w:p w14:paraId="30238094" w14:textId="5B65C1F7" w:rsidR="00371EE8" w:rsidRDefault="00371EE8" w:rsidP="00AA59B7">
      <w:pPr>
        <w:tabs>
          <w:tab w:val="center" w:pos="4935"/>
          <w:tab w:val="left" w:pos="6315"/>
        </w:tabs>
        <w:spacing w:after="240"/>
        <w:ind w:left="4935" w:hanging="4935"/>
        <w:jc w:val="center"/>
        <w:rPr>
          <w:rFonts w:ascii="Futura Std Medium" w:eastAsia="Times New Roman" w:hAnsi="Futura Std Medium" w:cs="Arial"/>
          <w:b/>
          <w:noProof/>
          <w:color w:val="auto"/>
          <w:sz w:val="22"/>
          <w:szCs w:val="22"/>
          <w:lang w:eastAsia="es-MX" w:bidi="ar-SA"/>
        </w:rPr>
      </w:pPr>
    </w:p>
    <w:sectPr w:rsidR="00371EE8" w:rsidSect="001520A8">
      <w:headerReference w:type="default" r:id="rId8"/>
      <w:footerReference w:type="even" r:id="rId9"/>
      <w:footerReference w:type="default" r:id="rId10"/>
      <w:pgSz w:w="12240" w:h="15840" w:code="1"/>
      <w:pgMar w:top="1701" w:right="1185" w:bottom="1701" w:left="1185" w:header="103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0C2F6" w14:textId="77777777" w:rsidR="00587BEF" w:rsidRDefault="00587BEF" w:rsidP="00B8669F">
      <w:pPr>
        <w:spacing w:after="0" w:line="240" w:lineRule="auto"/>
      </w:pPr>
      <w:r>
        <w:separator/>
      </w:r>
    </w:p>
  </w:endnote>
  <w:endnote w:type="continuationSeparator" w:id="0">
    <w:p w14:paraId="325C70D5" w14:textId="77777777" w:rsidR="00587BEF" w:rsidRDefault="00587BEF" w:rsidP="00B86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Arial"/>
    <w:charset w:val="00"/>
    <w:family w:val="swiss"/>
    <w:pitch w:val="variable"/>
    <w:sig w:usb0="00000001" w:usb1="1000204A" w:usb2="00000000" w:usb3="00000000" w:csb0="0000001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Futura T OT">
    <w:altName w:val="Century Gothic"/>
    <w:panose1 w:val="00000000000000000000"/>
    <w:charset w:val="00"/>
    <w:family w:val="modern"/>
    <w:notTrueType/>
    <w:pitch w:val="variable"/>
    <w:sig w:usb0="800000AF" w:usb1="50002048" w:usb2="00000000" w:usb3="00000000" w:csb0="00000093" w:csb1="00000000"/>
  </w:font>
  <w:font w:name="Futura Std Medium">
    <w:altName w:val="Century Gothic"/>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Bold">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5262B" w14:textId="77777777" w:rsidR="00AA2D87" w:rsidRDefault="00AA2D87">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599B" w14:textId="77777777" w:rsidR="0041549F" w:rsidRDefault="0041549F">
    <w:pPr>
      <w:pStyle w:val="Piedepgina"/>
      <w:jc w:val="center"/>
    </w:pPr>
    <w:r>
      <w:fldChar w:fldCharType="begin"/>
    </w:r>
    <w:r>
      <w:instrText>PAGE   \* MERGEFORMAT</w:instrText>
    </w:r>
    <w:r>
      <w:fldChar w:fldCharType="separate"/>
    </w:r>
    <w:r>
      <w:rPr>
        <w:lang w:val="es-ES"/>
      </w:rPr>
      <w:t>2</w:t>
    </w:r>
    <w:r>
      <w:fldChar w:fldCharType="end"/>
    </w:r>
  </w:p>
  <w:p w14:paraId="288775AA" w14:textId="77777777" w:rsidR="00AA2D87" w:rsidRPr="00DE5F1E" w:rsidRDefault="00AA2D87" w:rsidP="00DE5F1E">
    <w:pPr>
      <w:pStyle w:val="Encabezado"/>
      <w:tabs>
        <w:tab w:val="clear" w:pos="4252"/>
        <w:tab w:val="clear" w:pos="8504"/>
        <w:tab w:val="center" w:pos="4819"/>
        <w:tab w:val="right" w:pos="9639"/>
      </w:tabs>
      <w:spacing w:line="600" w:lineRule="auto"/>
      <w:rPr>
        <w:color w:val="4623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07A2A" w14:textId="77777777" w:rsidR="00587BEF" w:rsidRDefault="00587BEF" w:rsidP="00B8669F">
      <w:pPr>
        <w:spacing w:after="0" w:line="240" w:lineRule="auto"/>
      </w:pPr>
      <w:r>
        <w:separator/>
      </w:r>
    </w:p>
  </w:footnote>
  <w:footnote w:type="continuationSeparator" w:id="0">
    <w:p w14:paraId="75B1AFD1" w14:textId="77777777" w:rsidR="00587BEF" w:rsidRDefault="00587BEF" w:rsidP="00B86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C6836" w14:textId="060F8248" w:rsidR="0060304D" w:rsidRDefault="007E0FEE" w:rsidP="0008320F">
    <w:pPr>
      <w:pStyle w:val="Encabezado"/>
      <w:tabs>
        <w:tab w:val="clear" w:pos="4252"/>
        <w:tab w:val="clear" w:pos="8504"/>
        <w:tab w:val="center" w:pos="4961"/>
      </w:tabs>
      <w:jc w:val="right"/>
      <w:rPr>
        <w:rFonts w:ascii="Futura Std Medium" w:hAnsi="Futura Std Medium"/>
        <w:b/>
        <w:color w:val="422100"/>
        <w:sz w:val="22"/>
        <w:szCs w:val="14"/>
        <w:lang w:eastAsia="en-US" w:bidi="th-TH"/>
      </w:rPr>
    </w:pPr>
    <w:r>
      <w:rPr>
        <w:noProof/>
      </w:rPr>
      <w:drawing>
        <wp:anchor distT="0" distB="0" distL="114300" distR="114300" simplePos="0" relativeHeight="251656192" behindDoc="1" locked="0" layoutInCell="1" allowOverlap="1" wp14:anchorId="04124B35" wp14:editId="40BF4D91">
          <wp:simplePos x="0" y="0"/>
          <wp:positionH relativeFrom="column">
            <wp:posOffset>81280</wp:posOffset>
          </wp:positionH>
          <wp:positionV relativeFrom="paragraph">
            <wp:posOffset>-278765</wp:posOffset>
          </wp:positionV>
          <wp:extent cx="1533525" cy="541655"/>
          <wp:effectExtent l="0" t="0" r="0" b="0"/>
          <wp:wrapTight wrapText="bothSides">
            <wp:wrapPolygon edited="0">
              <wp:start x="0" y="0"/>
              <wp:lineTo x="0" y="20511"/>
              <wp:lineTo x="21466" y="20511"/>
              <wp:lineTo x="21466" y="0"/>
              <wp:lineTo x="0" y="0"/>
            </wp:wrapPolygon>
          </wp:wrapTight>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5416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7216" behindDoc="0" locked="0" layoutInCell="1" allowOverlap="1" wp14:anchorId="4CDBEF58" wp14:editId="2BFDB663">
              <wp:simplePos x="0" y="0"/>
              <wp:positionH relativeFrom="column">
                <wp:posOffset>1640840</wp:posOffset>
              </wp:positionH>
              <wp:positionV relativeFrom="paragraph">
                <wp:posOffset>-164465</wp:posOffset>
              </wp:positionV>
              <wp:extent cx="2064385" cy="612140"/>
              <wp:effectExtent l="0" t="0" r="0" b="0"/>
              <wp:wrapSquare wrapText="bothSides"/>
              <wp:docPr id="11064756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4385" cy="612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1AEA8E" w14:textId="77777777" w:rsidR="007E4B46" w:rsidRDefault="007E4B46">
                          <w:r w:rsidRPr="007E4B46">
                            <w:rPr>
                              <w:rFonts w:ascii="Futura Std Medium" w:hAnsi="Futura Std Medium"/>
                              <w:b/>
                              <w:color w:val="422100"/>
                              <w:sz w:val="22"/>
                              <w:szCs w:val="14"/>
                            </w:rPr>
                            <w:t>SECRETARÍA DE FINANZAS Y</w:t>
                          </w:r>
                          <w:r>
                            <w:rPr>
                              <w:rFonts w:ascii="Futura Std Medium" w:hAnsi="Futura Std Medium"/>
                              <w:b/>
                              <w:color w:val="422100"/>
                              <w:sz w:val="22"/>
                              <w:szCs w:val="14"/>
                            </w:rPr>
                            <w:t xml:space="preserve"> PLANEACIÓN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CDBEF58" id="_x0000_t202" coordsize="21600,21600" o:spt="202" path="m,l,21600r21600,l21600,xe">
              <v:stroke joinstyle="miter"/>
              <v:path gradientshapeok="t" o:connecttype="rect"/>
            </v:shapetype>
            <v:shape id="_x0000_s1027" type="#_x0000_t202" style="position:absolute;left:0;text-align:left;margin-left:129.2pt;margin-top:-12.95pt;width:162.55pt;height:48.2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" stroked="f">
              <v:textbox style="mso-fit-shape-to-text:t">
                <w:txbxContent>
                  <w:p w14:paraId="431AEA8E" w14:textId="77777777" w:rsidR="007E4B46" w:rsidRDefault="007E4B46">
                    <w:r w:rsidRPr="007E4B46">
                      <w:rPr>
                        <w:rFonts w:ascii="Futura Std Medium" w:hAnsi="Futura Std Medium"/>
                        <w:b/>
                        <w:color w:val="422100"/>
                        <w:sz w:val="22"/>
                        <w:szCs w:val="14"/>
                      </w:rPr>
                      <w:t>SECRETARÍA DE FINANZAS Y</w:t>
                    </w:r>
                    <w:r>
                      <w:rPr>
                        <w:rFonts w:ascii="Futura Std Medium" w:hAnsi="Futura Std Medium"/>
                        <w:b/>
                        <w:color w:val="422100"/>
                        <w:sz w:val="22"/>
                        <w:szCs w:val="14"/>
                      </w:rPr>
                      <w:t xml:space="preserve"> PLANEACIÓN</w:t>
                    </w:r>
                  </w:p>
                </w:txbxContent>
              </v:textbox>
              <w10:wrap type="square"/>
            </v:shape>
          </w:pict>
        </mc:Fallback>
      </mc:AlternateContent>
    </w:r>
    <w:r>
      <w:rPr>
        <w:rFonts w:ascii="Futura Std Medium" w:hAnsi="Futura Std Medium"/>
        <w:b/>
        <w:noProof/>
        <w:color w:val="422100"/>
        <w:sz w:val="22"/>
        <w:szCs w:val="14"/>
        <w:lang w:eastAsia="en-US" w:bidi="th-TH"/>
      </w:rPr>
      <mc:AlternateContent>
        <mc:Choice Requires="wps">
          <w:drawing>
            <wp:anchor distT="0" distB="0" distL="114300" distR="114300" simplePos="0" relativeHeight="251659264" behindDoc="0" locked="0" layoutInCell="1" allowOverlap="1" wp14:anchorId="2C79DA90" wp14:editId="2195713B">
              <wp:simplePos x="0" y="0"/>
              <wp:positionH relativeFrom="column">
                <wp:posOffset>3676650</wp:posOffset>
              </wp:positionH>
              <wp:positionV relativeFrom="paragraph">
                <wp:posOffset>-288290</wp:posOffset>
              </wp:positionV>
              <wp:extent cx="2590800" cy="952500"/>
              <wp:effectExtent l="0" t="0" r="0" b="0"/>
              <wp:wrapNone/>
              <wp:docPr id="17276903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2FF6F" w14:textId="77777777" w:rsidR="00D80BC8" w:rsidRDefault="00D80BC8" w:rsidP="00D80BC8">
                          <w:pPr>
                            <w:pStyle w:val="Encabezado"/>
                            <w:tabs>
                              <w:tab w:val="clear" w:pos="4252"/>
                              <w:tab w:val="clear" w:pos="8504"/>
                              <w:tab w:val="left" w:pos="421"/>
                              <w:tab w:val="center" w:pos="4961"/>
                              <w:tab w:val="right" w:pos="9870"/>
                            </w:tabs>
                            <w:jc w:val="both"/>
                            <w:rPr>
                              <w:rFonts w:ascii="Futura Std Medium" w:hAnsi="Futura Std Medium"/>
                              <w:b/>
                              <w:color w:val="422100"/>
                              <w:sz w:val="22"/>
                              <w:szCs w:val="14"/>
                              <w:lang w:eastAsia="en-US" w:bidi="th-TH"/>
                            </w:rPr>
                          </w:pPr>
                          <w:r w:rsidRPr="007E4B46">
                            <w:rPr>
                              <w:rFonts w:ascii="Futura Std Medium" w:hAnsi="Futura Std Medium"/>
                              <w:b/>
                              <w:color w:val="422100"/>
                              <w:sz w:val="22"/>
                              <w:szCs w:val="14"/>
                              <w:lang w:eastAsia="en-US" w:bidi="th-TH"/>
                            </w:rPr>
                            <w:t>Anexo I</w:t>
                          </w:r>
                          <w:r>
                            <w:rPr>
                              <w:rFonts w:ascii="Futura Std Medium" w:hAnsi="Futura Std Medium"/>
                              <w:b/>
                              <w:color w:val="422100"/>
                              <w:sz w:val="22"/>
                              <w:szCs w:val="14"/>
                              <w:lang w:eastAsia="en-US" w:bidi="th-TH"/>
                            </w:rPr>
                            <w:t>I</w:t>
                          </w:r>
                          <w:r w:rsidRPr="007E4B46">
                            <w:rPr>
                              <w:rFonts w:ascii="Futura Std Medium" w:hAnsi="Futura Std Medium"/>
                              <w:b/>
                              <w:color w:val="422100"/>
                              <w:sz w:val="22"/>
                              <w:szCs w:val="14"/>
                              <w:lang w:eastAsia="en-US" w:bidi="th-TH"/>
                            </w:rPr>
                            <w:t>. C</w:t>
                          </w:r>
                          <w:r>
                            <w:rPr>
                              <w:rFonts w:ascii="Futura Std Medium" w:hAnsi="Futura Std Medium"/>
                              <w:b/>
                              <w:color w:val="422100"/>
                              <w:sz w:val="22"/>
                              <w:szCs w:val="14"/>
                              <w:lang w:eastAsia="en-US" w:bidi="th-TH"/>
                            </w:rPr>
                            <w:t xml:space="preserve">lasificación Funcional </w:t>
                          </w:r>
                          <w:r w:rsidR="00394CC1">
                            <w:rPr>
                              <w:rFonts w:ascii="Futura Std Medium" w:hAnsi="Futura Std Medium"/>
                              <w:b/>
                              <w:color w:val="422100"/>
                              <w:sz w:val="22"/>
                              <w:szCs w:val="14"/>
                              <w:lang w:eastAsia="en-US" w:bidi="th-TH"/>
                            </w:rPr>
                            <w:t>d</w:t>
                          </w:r>
                          <w:r>
                            <w:rPr>
                              <w:rFonts w:ascii="Futura Std Medium" w:hAnsi="Futura Std Medium"/>
                              <w:b/>
                              <w:color w:val="422100"/>
                              <w:sz w:val="22"/>
                              <w:szCs w:val="14"/>
                              <w:lang w:eastAsia="en-US" w:bidi="th-TH"/>
                            </w:rPr>
                            <w:t>el Gasto (Finalidad, Función, Subfunción y Actividad Institucional)</w:t>
                          </w:r>
                          <w:r w:rsidRPr="007E4B46">
                            <w:rPr>
                              <w:rFonts w:ascii="Futura Std Medium" w:hAnsi="Futura Std Medium"/>
                              <w:b/>
                              <w:color w:val="422100"/>
                              <w:sz w:val="22"/>
                              <w:szCs w:val="14"/>
                              <w:lang w:eastAsia="en-US" w:bidi="th-TH"/>
                            </w:rPr>
                            <w:t xml:space="preserve"> </w:t>
                          </w:r>
                          <w:r>
                            <w:rPr>
                              <w:rFonts w:ascii="Futura Std Medium" w:hAnsi="Futura Std Medium"/>
                              <w:b/>
                              <w:color w:val="422100"/>
                              <w:sz w:val="22"/>
                              <w:szCs w:val="14"/>
                              <w:lang w:eastAsia="en-US" w:bidi="th-TH"/>
                            </w:rPr>
                            <w:t>para el Ejercicio Fiscal 202</w:t>
                          </w:r>
                          <w:r w:rsidR="00D34EE3">
                            <w:rPr>
                              <w:rFonts w:ascii="Futura Std Medium" w:hAnsi="Futura Std Medium"/>
                              <w:b/>
                              <w:color w:val="422100"/>
                              <w:sz w:val="22"/>
                              <w:szCs w:val="14"/>
                              <w:lang w:eastAsia="en-US" w:bidi="th-TH"/>
                            </w:rPr>
                            <w:t>6</w:t>
                          </w:r>
                          <w:r>
                            <w:rPr>
                              <w:rFonts w:ascii="Futura Std Medium" w:hAnsi="Futura Std Medium"/>
                              <w:b/>
                              <w:color w:val="422100"/>
                              <w:sz w:val="22"/>
                              <w:szCs w:val="14"/>
                              <w:lang w:eastAsia="en-US" w:bidi="th-TH"/>
                            </w:rPr>
                            <w:t xml:space="preserve">                </w:t>
                          </w:r>
                        </w:p>
                        <w:p w14:paraId="3B7E1D84" w14:textId="77777777" w:rsidR="00D80BC8" w:rsidRDefault="00D80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9DA90" id="Text Box 5" o:spid="_x0000_s1028" type="#_x0000_t202" style="position:absolute;left:0;text-align:left;margin-left:289.5pt;margin-top:-22.7pt;width:204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" filled="f" stroked="f">
              <v:textbox>
                <w:txbxContent>
                  <w:p w14:paraId="2C32FF6F" w14:textId="77777777" w:rsidR="00D80BC8" w:rsidRDefault="00D80BC8" w:rsidP="00D80BC8">
                    <w:pPr>
                      <w:pStyle w:val="Encabezado"/>
                      <w:tabs>
                        <w:tab w:val="clear" w:pos="4252"/>
                        <w:tab w:val="clear" w:pos="8504"/>
                        <w:tab w:val="left" w:pos="421"/>
                        <w:tab w:val="center" w:pos="4961"/>
                        <w:tab w:val="right" w:pos="9870"/>
                      </w:tabs>
                      <w:jc w:val="both"/>
                      <w:rPr>
                        <w:rFonts w:ascii="Futura Std Medium" w:hAnsi="Futura Std Medium"/>
                        <w:b/>
                        <w:color w:val="422100"/>
                        <w:sz w:val="22"/>
                        <w:szCs w:val="14"/>
                        <w:lang w:eastAsia="en-US" w:bidi="th-TH"/>
                      </w:rPr>
                    </w:pPr>
                    <w:r w:rsidRPr="007E4B46">
                      <w:rPr>
                        <w:rFonts w:ascii="Futura Std Medium" w:hAnsi="Futura Std Medium"/>
                        <w:b/>
                        <w:color w:val="422100"/>
                        <w:sz w:val="22"/>
                        <w:szCs w:val="14"/>
                        <w:lang w:eastAsia="en-US" w:bidi="th-TH"/>
                      </w:rPr>
                      <w:t>Anexo I</w:t>
                    </w:r>
                    <w:r>
                      <w:rPr>
                        <w:rFonts w:ascii="Futura Std Medium" w:hAnsi="Futura Std Medium"/>
                        <w:b/>
                        <w:color w:val="422100"/>
                        <w:sz w:val="22"/>
                        <w:szCs w:val="14"/>
                        <w:lang w:eastAsia="en-US" w:bidi="th-TH"/>
                      </w:rPr>
                      <w:t>I</w:t>
                    </w:r>
                    <w:r w:rsidRPr="007E4B46">
                      <w:rPr>
                        <w:rFonts w:ascii="Futura Std Medium" w:hAnsi="Futura Std Medium"/>
                        <w:b/>
                        <w:color w:val="422100"/>
                        <w:sz w:val="22"/>
                        <w:szCs w:val="14"/>
                        <w:lang w:eastAsia="en-US" w:bidi="th-TH"/>
                      </w:rPr>
                      <w:t>. C</w:t>
                    </w:r>
                    <w:r>
                      <w:rPr>
                        <w:rFonts w:ascii="Futura Std Medium" w:hAnsi="Futura Std Medium"/>
                        <w:b/>
                        <w:color w:val="422100"/>
                        <w:sz w:val="22"/>
                        <w:szCs w:val="14"/>
                        <w:lang w:eastAsia="en-US" w:bidi="th-TH"/>
                      </w:rPr>
                      <w:t xml:space="preserve">lasificación Funcional </w:t>
                    </w:r>
                    <w:r w:rsidR="00394CC1">
                      <w:rPr>
                        <w:rFonts w:ascii="Futura Std Medium" w:hAnsi="Futura Std Medium"/>
                        <w:b/>
                        <w:color w:val="422100"/>
                        <w:sz w:val="22"/>
                        <w:szCs w:val="14"/>
                        <w:lang w:eastAsia="en-US" w:bidi="th-TH"/>
                      </w:rPr>
                      <w:t>d</w:t>
                    </w:r>
                    <w:r>
                      <w:rPr>
                        <w:rFonts w:ascii="Futura Std Medium" w:hAnsi="Futura Std Medium"/>
                        <w:b/>
                        <w:color w:val="422100"/>
                        <w:sz w:val="22"/>
                        <w:szCs w:val="14"/>
                        <w:lang w:eastAsia="en-US" w:bidi="th-TH"/>
                      </w:rPr>
                      <w:t>el Gasto (Finalidad, Función, Subfunción y Actividad Institucional)</w:t>
                    </w:r>
                    <w:r w:rsidRPr="007E4B46">
                      <w:rPr>
                        <w:rFonts w:ascii="Futura Std Medium" w:hAnsi="Futura Std Medium"/>
                        <w:b/>
                        <w:color w:val="422100"/>
                        <w:sz w:val="22"/>
                        <w:szCs w:val="14"/>
                        <w:lang w:eastAsia="en-US" w:bidi="th-TH"/>
                      </w:rPr>
                      <w:t xml:space="preserve"> </w:t>
                    </w:r>
                    <w:r>
                      <w:rPr>
                        <w:rFonts w:ascii="Futura Std Medium" w:hAnsi="Futura Std Medium"/>
                        <w:b/>
                        <w:color w:val="422100"/>
                        <w:sz w:val="22"/>
                        <w:szCs w:val="14"/>
                        <w:lang w:eastAsia="en-US" w:bidi="th-TH"/>
                      </w:rPr>
                      <w:t>para el Ejercicio Fiscal 202</w:t>
                    </w:r>
                    <w:r w:rsidR="00D34EE3">
                      <w:rPr>
                        <w:rFonts w:ascii="Futura Std Medium" w:hAnsi="Futura Std Medium"/>
                        <w:b/>
                        <w:color w:val="422100"/>
                        <w:sz w:val="22"/>
                        <w:szCs w:val="14"/>
                        <w:lang w:eastAsia="en-US" w:bidi="th-TH"/>
                      </w:rPr>
                      <w:t>6</w:t>
                    </w:r>
                    <w:r>
                      <w:rPr>
                        <w:rFonts w:ascii="Futura Std Medium" w:hAnsi="Futura Std Medium"/>
                        <w:b/>
                        <w:color w:val="422100"/>
                        <w:sz w:val="22"/>
                        <w:szCs w:val="14"/>
                        <w:lang w:eastAsia="en-US" w:bidi="th-TH"/>
                      </w:rPr>
                      <w:t xml:space="preserve">                </w:t>
                    </w:r>
                  </w:p>
                  <w:p w14:paraId="3B7E1D84" w14:textId="77777777" w:rsidR="00D80BC8" w:rsidRDefault="00D80BC8"/>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9C286C0" wp14:editId="250F8E50">
              <wp:simplePos x="0" y="0"/>
              <wp:positionH relativeFrom="column">
                <wp:posOffset>4314825</wp:posOffset>
              </wp:positionH>
              <wp:positionV relativeFrom="paragraph">
                <wp:posOffset>-126365</wp:posOffset>
              </wp:positionV>
              <wp:extent cx="914400" cy="914400"/>
              <wp:effectExtent l="0" t="0" r="0" b="0"/>
              <wp:wrapNone/>
              <wp:docPr id="1083904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5ED42" w14:textId="77777777" w:rsidR="00D80BC8" w:rsidRDefault="00D80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286C0" id="Text Box 4" o:spid="_x0000_s1029" type="#_x0000_t202" style="position:absolute;left:0;text-align:left;margin-left:339.75pt;margin-top:-9.95pt;width:1in;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" filled="f" stroked="f">
              <v:textbox>
                <w:txbxContent>
                  <w:p w14:paraId="4125ED42" w14:textId="77777777" w:rsidR="00D80BC8" w:rsidRDefault="00D80BC8"/>
                </w:txbxContent>
              </v:textbox>
            </v:shape>
          </w:pict>
        </mc:Fallback>
      </mc:AlternateContent>
    </w:r>
  </w:p>
  <w:p w14:paraId="2F16EA63" w14:textId="77777777" w:rsidR="0060304D" w:rsidRDefault="0060304D" w:rsidP="0008320F">
    <w:pPr>
      <w:pStyle w:val="Encabezado"/>
      <w:tabs>
        <w:tab w:val="clear" w:pos="4252"/>
        <w:tab w:val="clear" w:pos="8504"/>
        <w:tab w:val="center" w:pos="4961"/>
      </w:tabs>
      <w:jc w:val="right"/>
      <w:rPr>
        <w:rFonts w:ascii="Futura Std Medium" w:hAnsi="Futura Std Medium"/>
        <w:b/>
        <w:color w:val="422100"/>
        <w:sz w:val="22"/>
        <w:szCs w:val="14"/>
        <w:lang w:eastAsia="en-US" w:bidi="th-TH"/>
      </w:rPr>
    </w:pPr>
  </w:p>
  <w:p w14:paraId="1D2A9ABA" w14:textId="77777777" w:rsidR="00AA2D87" w:rsidRDefault="0060304D" w:rsidP="00D80BC8">
    <w:pPr>
      <w:pStyle w:val="Encabezado"/>
      <w:tabs>
        <w:tab w:val="clear" w:pos="4252"/>
        <w:tab w:val="clear" w:pos="8504"/>
        <w:tab w:val="left" w:pos="421"/>
        <w:tab w:val="center" w:pos="4961"/>
        <w:tab w:val="right" w:pos="9870"/>
      </w:tabs>
      <w:rPr>
        <w:rFonts w:ascii="Futura Std Medium" w:hAnsi="Futura Std Medium"/>
        <w:b/>
        <w:color w:val="422100"/>
        <w:sz w:val="22"/>
        <w:szCs w:val="14"/>
        <w:lang w:eastAsia="en-US" w:bidi="th-TH"/>
      </w:rPr>
    </w:pPr>
    <w:r>
      <w:rPr>
        <w:rFonts w:ascii="Futura Std Medium" w:hAnsi="Futura Std Medium"/>
        <w:b/>
        <w:color w:val="422100"/>
        <w:sz w:val="22"/>
        <w:szCs w:val="14"/>
        <w:lang w:eastAsia="en-US" w:bidi="th-TH"/>
      </w:rPr>
      <w:tab/>
    </w:r>
    <w:r>
      <w:rPr>
        <w:rFonts w:ascii="Futura Std Medium" w:hAnsi="Futura Std Medium"/>
        <w:b/>
        <w:color w:val="422100"/>
        <w:sz w:val="22"/>
        <w:szCs w:val="14"/>
        <w:lang w:eastAsia="en-US" w:bidi="th-TH"/>
      </w:rPr>
      <w:tab/>
    </w:r>
    <w:r w:rsidR="00AA2D87">
      <w:rPr>
        <w:rFonts w:ascii="Futura Std Medium" w:hAnsi="Futura Std Medium"/>
        <w:b/>
        <w:color w:val="422100"/>
        <w:sz w:val="22"/>
        <w:szCs w:val="14"/>
        <w:lang w:eastAsia="en-US" w:bidi="th-TH"/>
      </w:rPr>
      <w:t xml:space="preserve"> </w:t>
    </w:r>
  </w:p>
  <w:p w14:paraId="067EA558" w14:textId="77777777" w:rsidR="00AA2D87" w:rsidRDefault="00AA2D87" w:rsidP="007D0203">
    <w:pPr>
      <w:pStyle w:val="Encabezado"/>
      <w:tabs>
        <w:tab w:val="clear" w:pos="4252"/>
        <w:tab w:val="clear" w:pos="8504"/>
        <w:tab w:val="center" w:pos="4961"/>
      </w:tabs>
      <w:rPr>
        <w:rFonts w:ascii="Futura Std Medium" w:hAnsi="Futura Std Medium"/>
        <w:b/>
        <w:color w:val="422100"/>
        <w:sz w:val="22"/>
        <w:szCs w:val="14"/>
        <w:lang w:eastAsia="en-US" w:bidi="th-T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3.5pt" o:bullet="t">
        <v:imagedata r:id="rId1" o:title="BD21329_"/>
      </v:shape>
    </w:pict>
  </w:numPicBullet>
  <w:abstractNum w:abstractNumId="0" w15:restartNumberingAfterBreak="0">
    <w:nsid w:val="FFFFFF7C"/>
    <w:multiLevelType w:val="singleLevel"/>
    <w:tmpl w:val="BDFC2630"/>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2D0816B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52260488"/>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259EA97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5A1C4B0A"/>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8CBB9E"/>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647C9E"/>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B8237A"/>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FACF3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DBD4D418"/>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468C3800"/>
    <w:multiLevelType w:val="hybridMultilevel"/>
    <w:tmpl w:val="76786BCC"/>
    <w:lvl w:ilvl="0" w:tplc="5114D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0BA5524"/>
    <w:multiLevelType w:val="hybridMultilevel"/>
    <w:tmpl w:val="FEB4FE84"/>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num w:numId="1" w16cid:durableId="1804539358">
    <w:abstractNumId w:val="8"/>
  </w:num>
  <w:num w:numId="2" w16cid:durableId="618341887">
    <w:abstractNumId w:val="3"/>
  </w:num>
  <w:num w:numId="3" w16cid:durableId="1516575903">
    <w:abstractNumId w:val="2"/>
  </w:num>
  <w:num w:numId="4" w16cid:durableId="950553992">
    <w:abstractNumId w:val="1"/>
  </w:num>
  <w:num w:numId="5" w16cid:durableId="443382372">
    <w:abstractNumId w:val="0"/>
  </w:num>
  <w:num w:numId="6" w16cid:durableId="569657606">
    <w:abstractNumId w:val="9"/>
  </w:num>
  <w:num w:numId="7" w16cid:durableId="792017506">
    <w:abstractNumId w:val="7"/>
  </w:num>
  <w:num w:numId="8" w16cid:durableId="262032765">
    <w:abstractNumId w:val="6"/>
  </w:num>
  <w:num w:numId="9" w16cid:durableId="2050837594">
    <w:abstractNumId w:val="5"/>
  </w:num>
  <w:num w:numId="10" w16cid:durableId="1320113185">
    <w:abstractNumId w:val="4"/>
  </w:num>
  <w:num w:numId="11" w16cid:durableId="949892069">
    <w:abstractNumId w:val="11"/>
  </w:num>
  <w:num w:numId="12" w16cid:durableId="7775702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69F"/>
    <w:rsid w:val="00002A70"/>
    <w:rsid w:val="0000495C"/>
    <w:rsid w:val="000055D8"/>
    <w:rsid w:val="00006262"/>
    <w:rsid w:val="000064EA"/>
    <w:rsid w:val="00013BEB"/>
    <w:rsid w:val="0001545F"/>
    <w:rsid w:val="00015539"/>
    <w:rsid w:val="00015BA9"/>
    <w:rsid w:val="000161BA"/>
    <w:rsid w:val="000171C8"/>
    <w:rsid w:val="00020511"/>
    <w:rsid w:val="00023608"/>
    <w:rsid w:val="0002372F"/>
    <w:rsid w:val="00023E5A"/>
    <w:rsid w:val="0002429E"/>
    <w:rsid w:val="00024E1F"/>
    <w:rsid w:val="00025C6D"/>
    <w:rsid w:val="00026DF3"/>
    <w:rsid w:val="00027159"/>
    <w:rsid w:val="000279F8"/>
    <w:rsid w:val="00027D70"/>
    <w:rsid w:val="000319FB"/>
    <w:rsid w:val="000352AF"/>
    <w:rsid w:val="000364AF"/>
    <w:rsid w:val="00036DAA"/>
    <w:rsid w:val="00037A56"/>
    <w:rsid w:val="00041A20"/>
    <w:rsid w:val="000432C0"/>
    <w:rsid w:val="00043A2B"/>
    <w:rsid w:val="00047A83"/>
    <w:rsid w:val="0005192E"/>
    <w:rsid w:val="00051B21"/>
    <w:rsid w:val="00052DB8"/>
    <w:rsid w:val="00053ACD"/>
    <w:rsid w:val="00056918"/>
    <w:rsid w:val="00057725"/>
    <w:rsid w:val="00057DDB"/>
    <w:rsid w:val="00060672"/>
    <w:rsid w:val="00061626"/>
    <w:rsid w:val="000628CF"/>
    <w:rsid w:val="000632B6"/>
    <w:rsid w:val="00063509"/>
    <w:rsid w:val="00064DB1"/>
    <w:rsid w:val="0006557E"/>
    <w:rsid w:val="000655D7"/>
    <w:rsid w:val="000704F6"/>
    <w:rsid w:val="0007256F"/>
    <w:rsid w:val="000736B8"/>
    <w:rsid w:val="00073CF8"/>
    <w:rsid w:val="00073D34"/>
    <w:rsid w:val="00075B77"/>
    <w:rsid w:val="00076190"/>
    <w:rsid w:val="000829F6"/>
    <w:rsid w:val="0008320F"/>
    <w:rsid w:val="0008408B"/>
    <w:rsid w:val="000843D0"/>
    <w:rsid w:val="00085BD9"/>
    <w:rsid w:val="00086232"/>
    <w:rsid w:val="00087470"/>
    <w:rsid w:val="000935CE"/>
    <w:rsid w:val="000951CA"/>
    <w:rsid w:val="00096357"/>
    <w:rsid w:val="000A26D8"/>
    <w:rsid w:val="000A372D"/>
    <w:rsid w:val="000A3945"/>
    <w:rsid w:val="000A3EAE"/>
    <w:rsid w:val="000B14DB"/>
    <w:rsid w:val="000B5558"/>
    <w:rsid w:val="000B7D49"/>
    <w:rsid w:val="000C005A"/>
    <w:rsid w:val="000C05E5"/>
    <w:rsid w:val="000C19A6"/>
    <w:rsid w:val="000C2263"/>
    <w:rsid w:val="000C3412"/>
    <w:rsid w:val="000C5715"/>
    <w:rsid w:val="000C5AB7"/>
    <w:rsid w:val="000C6943"/>
    <w:rsid w:val="000C74CA"/>
    <w:rsid w:val="000E015C"/>
    <w:rsid w:val="000E1420"/>
    <w:rsid w:val="000E17FF"/>
    <w:rsid w:val="000E226B"/>
    <w:rsid w:val="000E3BF7"/>
    <w:rsid w:val="000E4828"/>
    <w:rsid w:val="000E4DBD"/>
    <w:rsid w:val="000F1771"/>
    <w:rsid w:val="000F5FC7"/>
    <w:rsid w:val="000F7370"/>
    <w:rsid w:val="00100DA7"/>
    <w:rsid w:val="00101072"/>
    <w:rsid w:val="001013C0"/>
    <w:rsid w:val="00101E38"/>
    <w:rsid w:val="00102EA5"/>
    <w:rsid w:val="00102FAE"/>
    <w:rsid w:val="00104235"/>
    <w:rsid w:val="001049CD"/>
    <w:rsid w:val="001050B3"/>
    <w:rsid w:val="00106C39"/>
    <w:rsid w:val="00107532"/>
    <w:rsid w:val="001122FD"/>
    <w:rsid w:val="001125D9"/>
    <w:rsid w:val="00113323"/>
    <w:rsid w:val="001141DA"/>
    <w:rsid w:val="00114BC1"/>
    <w:rsid w:val="00114D0A"/>
    <w:rsid w:val="001171C3"/>
    <w:rsid w:val="001179EF"/>
    <w:rsid w:val="00117AA6"/>
    <w:rsid w:val="0012031D"/>
    <w:rsid w:val="00120F9C"/>
    <w:rsid w:val="001211FF"/>
    <w:rsid w:val="001239A9"/>
    <w:rsid w:val="00125889"/>
    <w:rsid w:val="00130088"/>
    <w:rsid w:val="001318B6"/>
    <w:rsid w:val="00135BBF"/>
    <w:rsid w:val="00137F9B"/>
    <w:rsid w:val="00140281"/>
    <w:rsid w:val="00143BFC"/>
    <w:rsid w:val="001441B2"/>
    <w:rsid w:val="00144792"/>
    <w:rsid w:val="00144967"/>
    <w:rsid w:val="00145443"/>
    <w:rsid w:val="0014612F"/>
    <w:rsid w:val="00150962"/>
    <w:rsid w:val="001516A9"/>
    <w:rsid w:val="001520A8"/>
    <w:rsid w:val="00153C26"/>
    <w:rsid w:val="00153D99"/>
    <w:rsid w:val="001544E5"/>
    <w:rsid w:val="00155006"/>
    <w:rsid w:val="001553C6"/>
    <w:rsid w:val="00155B62"/>
    <w:rsid w:val="0015648E"/>
    <w:rsid w:val="00157017"/>
    <w:rsid w:val="00157A67"/>
    <w:rsid w:val="00157AEB"/>
    <w:rsid w:val="0016260F"/>
    <w:rsid w:val="00164591"/>
    <w:rsid w:val="001702EE"/>
    <w:rsid w:val="0017037F"/>
    <w:rsid w:val="00170574"/>
    <w:rsid w:val="0017123E"/>
    <w:rsid w:val="00171AC6"/>
    <w:rsid w:val="0017389D"/>
    <w:rsid w:val="00174271"/>
    <w:rsid w:val="00174D3E"/>
    <w:rsid w:val="00177471"/>
    <w:rsid w:val="00177A6C"/>
    <w:rsid w:val="001862D2"/>
    <w:rsid w:val="00187863"/>
    <w:rsid w:val="001879B4"/>
    <w:rsid w:val="00196965"/>
    <w:rsid w:val="00197DD9"/>
    <w:rsid w:val="001A1692"/>
    <w:rsid w:val="001A2121"/>
    <w:rsid w:val="001A4798"/>
    <w:rsid w:val="001A5CCA"/>
    <w:rsid w:val="001A6363"/>
    <w:rsid w:val="001A7900"/>
    <w:rsid w:val="001B083C"/>
    <w:rsid w:val="001B1348"/>
    <w:rsid w:val="001B198A"/>
    <w:rsid w:val="001B32B5"/>
    <w:rsid w:val="001B4077"/>
    <w:rsid w:val="001C0997"/>
    <w:rsid w:val="001C576D"/>
    <w:rsid w:val="001C68AA"/>
    <w:rsid w:val="001D01AA"/>
    <w:rsid w:val="001D2994"/>
    <w:rsid w:val="001D3373"/>
    <w:rsid w:val="001D3999"/>
    <w:rsid w:val="001D467A"/>
    <w:rsid w:val="001D594F"/>
    <w:rsid w:val="001D5DA9"/>
    <w:rsid w:val="001D7C15"/>
    <w:rsid w:val="001E02DB"/>
    <w:rsid w:val="001E0345"/>
    <w:rsid w:val="001E06CC"/>
    <w:rsid w:val="001E15A4"/>
    <w:rsid w:val="001E2D03"/>
    <w:rsid w:val="001E2E7D"/>
    <w:rsid w:val="001E5945"/>
    <w:rsid w:val="001E6736"/>
    <w:rsid w:val="001F172F"/>
    <w:rsid w:val="001F1ADA"/>
    <w:rsid w:val="001F2434"/>
    <w:rsid w:val="001F3C2A"/>
    <w:rsid w:val="001F4256"/>
    <w:rsid w:val="001F71EC"/>
    <w:rsid w:val="002002B6"/>
    <w:rsid w:val="00201347"/>
    <w:rsid w:val="002038F7"/>
    <w:rsid w:val="00204FAC"/>
    <w:rsid w:val="00205541"/>
    <w:rsid w:val="002063B6"/>
    <w:rsid w:val="00206678"/>
    <w:rsid w:val="00206B4D"/>
    <w:rsid w:val="00210D65"/>
    <w:rsid w:val="00210FD5"/>
    <w:rsid w:val="002111C9"/>
    <w:rsid w:val="00211518"/>
    <w:rsid w:val="0021266F"/>
    <w:rsid w:val="00213864"/>
    <w:rsid w:val="00215D17"/>
    <w:rsid w:val="00215E46"/>
    <w:rsid w:val="0021700B"/>
    <w:rsid w:val="00217069"/>
    <w:rsid w:val="00217DAC"/>
    <w:rsid w:val="00217FE6"/>
    <w:rsid w:val="00231E68"/>
    <w:rsid w:val="00231F95"/>
    <w:rsid w:val="002341CC"/>
    <w:rsid w:val="00234F28"/>
    <w:rsid w:val="0023670A"/>
    <w:rsid w:val="00236AB8"/>
    <w:rsid w:val="0023739D"/>
    <w:rsid w:val="0023748A"/>
    <w:rsid w:val="00243898"/>
    <w:rsid w:val="002447F3"/>
    <w:rsid w:val="00247512"/>
    <w:rsid w:val="002479E8"/>
    <w:rsid w:val="00250805"/>
    <w:rsid w:val="00254924"/>
    <w:rsid w:val="00254B51"/>
    <w:rsid w:val="002550DE"/>
    <w:rsid w:val="00255898"/>
    <w:rsid w:val="002561DF"/>
    <w:rsid w:val="00262524"/>
    <w:rsid w:val="0026269E"/>
    <w:rsid w:val="00263F60"/>
    <w:rsid w:val="002647E0"/>
    <w:rsid w:val="00265085"/>
    <w:rsid w:val="002672F1"/>
    <w:rsid w:val="00271262"/>
    <w:rsid w:val="00271451"/>
    <w:rsid w:val="00274B84"/>
    <w:rsid w:val="00275C2D"/>
    <w:rsid w:val="0028165A"/>
    <w:rsid w:val="00281BD4"/>
    <w:rsid w:val="002833DF"/>
    <w:rsid w:val="00283DF1"/>
    <w:rsid w:val="00284F75"/>
    <w:rsid w:val="00285713"/>
    <w:rsid w:val="00287F0F"/>
    <w:rsid w:val="00287F1D"/>
    <w:rsid w:val="00291515"/>
    <w:rsid w:val="0029304E"/>
    <w:rsid w:val="00293B90"/>
    <w:rsid w:val="002948F7"/>
    <w:rsid w:val="002975C8"/>
    <w:rsid w:val="002A157B"/>
    <w:rsid w:val="002A1F0E"/>
    <w:rsid w:val="002A3030"/>
    <w:rsid w:val="002A5557"/>
    <w:rsid w:val="002A5861"/>
    <w:rsid w:val="002A6069"/>
    <w:rsid w:val="002A734C"/>
    <w:rsid w:val="002A7F81"/>
    <w:rsid w:val="002B0C65"/>
    <w:rsid w:val="002B0FB8"/>
    <w:rsid w:val="002B2F61"/>
    <w:rsid w:val="002B2FE3"/>
    <w:rsid w:val="002B7593"/>
    <w:rsid w:val="002C10BD"/>
    <w:rsid w:val="002C21F9"/>
    <w:rsid w:val="002C2B0D"/>
    <w:rsid w:val="002C2D91"/>
    <w:rsid w:val="002C32D3"/>
    <w:rsid w:val="002C6C40"/>
    <w:rsid w:val="002D1459"/>
    <w:rsid w:val="002D511E"/>
    <w:rsid w:val="002D5E78"/>
    <w:rsid w:val="002D65AC"/>
    <w:rsid w:val="002E3560"/>
    <w:rsid w:val="002E46CE"/>
    <w:rsid w:val="002E4A8D"/>
    <w:rsid w:val="002F0486"/>
    <w:rsid w:val="002F1744"/>
    <w:rsid w:val="002F1BC1"/>
    <w:rsid w:val="002F23F8"/>
    <w:rsid w:val="002F50D0"/>
    <w:rsid w:val="002F552B"/>
    <w:rsid w:val="002F5DF0"/>
    <w:rsid w:val="00301936"/>
    <w:rsid w:val="0030245C"/>
    <w:rsid w:val="00303A0A"/>
    <w:rsid w:val="00303CB7"/>
    <w:rsid w:val="0030406E"/>
    <w:rsid w:val="00305F92"/>
    <w:rsid w:val="00311A03"/>
    <w:rsid w:val="00312333"/>
    <w:rsid w:val="0031248E"/>
    <w:rsid w:val="003134FB"/>
    <w:rsid w:val="0031362A"/>
    <w:rsid w:val="00313A5D"/>
    <w:rsid w:val="003150BB"/>
    <w:rsid w:val="00320FB0"/>
    <w:rsid w:val="003250EB"/>
    <w:rsid w:val="0032578B"/>
    <w:rsid w:val="00326831"/>
    <w:rsid w:val="003274EB"/>
    <w:rsid w:val="00330A0F"/>
    <w:rsid w:val="00330B21"/>
    <w:rsid w:val="00332A7A"/>
    <w:rsid w:val="00333427"/>
    <w:rsid w:val="00334EFB"/>
    <w:rsid w:val="00336021"/>
    <w:rsid w:val="003363C6"/>
    <w:rsid w:val="00341051"/>
    <w:rsid w:val="00342044"/>
    <w:rsid w:val="00345B2E"/>
    <w:rsid w:val="00347CBE"/>
    <w:rsid w:val="003507C2"/>
    <w:rsid w:val="00350ADF"/>
    <w:rsid w:val="00350C10"/>
    <w:rsid w:val="00350C92"/>
    <w:rsid w:val="003519FC"/>
    <w:rsid w:val="0035455D"/>
    <w:rsid w:val="00360B66"/>
    <w:rsid w:val="0036233A"/>
    <w:rsid w:val="00362897"/>
    <w:rsid w:val="003631F5"/>
    <w:rsid w:val="00367FC8"/>
    <w:rsid w:val="00370053"/>
    <w:rsid w:val="0037095E"/>
    <w:rsid w:val="0037125F"/>
    <w:rsid w:val="00371EE8"/>
    <w:rsid w:val="00376F8F"/>
    <w:rsid w:val="00377D94"/>
    <w:rsid w:val="00380B5A"/>
    <w:rsid w:val="00385318"/>
    <w:rsid w:val="00385CF4"/>
    <w:rsid w:val="003874A2"/>
    <w:rsid w:val="00387A0E"/>
    <w:rsid w:val="00387B27"/>
    <w:rsid w:val="00394321"/>
    <w:rsid w:val="00394CC1"/>
    <w:rsid w:val="00395BF0"/>
    <w:rsid w:val="00396327"/>
    <w:rsid w:val="00396819"/>
    <w:rsid w:val="003B028D"/>
    <w:rsid w:val="003C0550"/>
    <w:rsid w:val="003C08F9"/>
    <w:rsid w:val="003C0A11"/>
    <w:rsid w:val="003C0B0E"/>
    <w:rsid w:val="003C0CA6"/>
    <w:rsid w:val="003C1E1D"/>
    <w:rsid w:val="003C34EA"/>
    <w:rsid w:val="003C42F4"/>
    <w:rsid w:val="003C4B17"/>
    <w:rsid w:val="003C5769"/>
    <w:rsid w:val="003D1DA3"/>
    <w:rsid w:val="003D27B3"/>
    <w:rsid w:val="003D4793"/>
    <w:rsid w:val="003D5FB4"/>
    <w:rsid w:val="003D6BE2"/>
    <w:rsid w:val="003E0054"/>
    <w:rsid w:val="003E1C8D"/>
    <w:rsid w:val="003E2023"/>
    <w:rsid w:val="003E37ED"/>
    <w:rsid w:val="003E45DA"/>
    <w:rsid w:val="003E5051"/>
    <w:rsid w:val="003E54AA"/>
    <w:rsid w:val="003E64F6"/>
    <w:rsid w:val="003E72E1"/>
    <w:rsid w:val="003F05B1"/>
    <w:rsid w:val="003F0D12"/>
    <w:rsid w:val="003F3965"/>
    <w:rsid w:val="003F3CD7"/>
    <w:rsid w:val="003F77B7"/>
    <w:rsid w:val="00402FED"/>
    <w:rsid w:val="004035F0"/>
    <w:rsid w:val="00405253"/>
    <w:rsid w:val="004067BA"/>
    <w:rsid w:val="00411E51"/>
    <w:rsid w:val="00413282"/>
    <w:rsid w:val="00413CD6"/>
    <w:rsid w:val="00414527"/>
    <w:rsid w:val="0041549F"/>
    <w:rsid w:val="00415704"/>
    <w:rsid w:val="00415A6B"/>
    <w:rsid w:val="00415D21"/>
    <w:rsid w:val="004161CB"/>
    <w:rsid w:val="00421952"/>
    <w:rsid w:val="00423B6A"/>
    <w:rsid w:val="00425646"/>
    <w:rsid w:val="004263EF"/>
    <w:rsid w:val="00434CCD"/>
    <w:rsid w:val="00434DDB"/>
    <w:rsid w:val="004366D3"/>
    <w:rsid w:val="00436ABB"/>
    <w:rsid w:val="00436BA0"/>
    <w:rsid w:val="00440B7E"/>
    <w:rsid w:val="0044145B"/>
    <w:rsid w:val="004432D3"/>
    <w:rsid w:val="00443403"/>
    <w:rsid w:val="00443864"/>
    <w:rsid w:val="004450D8"/>
    <w:rsid w:val="004452D0"/>
    <w:rsid w:val="00452959"/>
    <w:rsid w:val="004549EF"/>
    <w:rsid w:val="004553D8"/>
    <w:rsid w:val="004608F1"/>
    <w:rsid w:val="00462D4D"/>
    <w:rsid w:val="0046487C"/>
    <w:rsid w:val="004650CB"/>
    <w:rsid w:val="00466438"/>
    <w:rsid w:val="0046732D"/>
    <w:rsid w:val="00467D6A"/>
    <w:rsid w:val="00470909"/>
    <w:rsid w:val="00472453"/>
    <w:rsid w:val="004738A0"/>
    <w:rsid w:val="004757CA"/>
    <w:rsid w:val="00475ADD"/>
    <w:rsid w:val="00481D92"/>
    <w:rsid w:val="00490590"/>
    <w:rsid w:val="00490E6E"/>
    <w:rsid w:val="00491750"/>
    <w:rsid w:val="004926AD"/>
    <w:rsid w:val="00492CA1"/>
    <w:rsid w:val="00493063"/>
    <w:rsid w:val="00493D83"/>
    <w:rsid w:val="00493E77"/>
    <w:rsid w:val="00495262"/>
    <w:rsid w:val="0049601E"/>
    <w:rsid w:val="00496C4A"/>
    <w:rsid w:val="0049750D"/>
    <w:rsid w:val="004A2161"/>
    <w:rsid w:val="004A279B"/>
    <w:rsid w:val="004A6CCA"/>
    <w:rsid w:val="004A73E2"/>
    <w:rsid w:val="004B04F1"/>
    <w:rsid w:val="004B1B28"/>
    <w:rsid w:val="004B4DB1"/>
    <w:rsid w:val="004B7CDF"/>
    <w:rsid w:val="004C04AA"/>
    <w:rsid w:val="004C1596"/>
    <w:rsid w:val="004C1A9C"/>
    <w:rsid w:val="004C1FE4"/>
    <w:rsid w:val="004C3A8B"/>
    <w:rsid w:val="004C71A3"/>
    <w:rsid w:val="004C7A80"/>
    <w:rsid w:val="004C7C38"/>
    <w:rsid w:val="004D0E9F"/>
    <w:rsid w:val="004D1DE8"/>
    <w:rsid w:val="004D28E3"/>
    <w:rsid w:val="004D4372"/>
    <w:rsid w:val="004D5A24"/>
    <w:rsid w:val="004E0AF7"/>
    <w:rsid w:val="004E0BF5"/>
    <w:rsid w:val="004E1D61"/>
    <w:rsid w:val="004E319B"/>
    <w:rsid w:val="004E43BE"/>
    <w:rsid w:val="004E6D2F"/>
    <w:rsid w:val="004F0334"/>
    <w:rsid w:val="004F1850"/>
    <w:rsid w:val="004F1F97"/>
    <w:rsid w:val="004F263D"/>
    <w:rsid w:val="004F289C"/>
    <w:rsid w:val="004F2B22"/>
    <w:rsid w:val="004F5E54"/>
    <w:rsid w:val="005002B8"/>
    <w:rsid w:val="00506D45"/>
    <w:rsid w:val="00516908"/>
    <w:rsid w:val="00517569"/>
    <w:rsid w:val="00517759"/>
    <w:rsid w:val="00517ADD"/>
    <w:rsid w:val="00524FC7"/>
    <w:rsid w:val="005268FA"/>
    <w:rsid w:val="00530695"/>
    <w:rsid w:val="00531E80"/>
    <w:rsid w:val="00532225"/>
    <w:rsid w:val="00533D89"/>
    <w:rsid w:val="0053450F"/>
    <w:rsid w:val="005348C9"/>
    <w:rsid w:val="00535B86"/>
    <w:rsid w:val="005360A2"/>
    <w:rsid w:val="0053648F"/>
    <w:rsid w:val="00536546"/>
    <w:rsid w:val="00536E2D"/>
    <w:rsid w:val="00537672"/>
    <w:rsid w:val="005412CE"/>
    <w:rsid w:val="005416F3"/>
    <w:rsid w:val="00541AC8"/>
    <w:rsid w:val="00542515"/>
    <w:rsid w:val="005425F9"/>
    <w:rsid w:val="005430CB"/>
    <w:rsid w:val="00545666"/>
    <w:rsid w:val="005474FE"/>
    <w:rsid w:val="005505A9"/>
    <w:rsid w:val="00552817"/>
    <w:rsid w:val="005539FA"/>
    <w:rsid w:val="00553E00"/>
    <w:rsid w:val="005543B7"/>
    <w:rsid w:val="005544DF"/>
    <w:rsid w:val="00560108"/>
    <w:rsid w:val="0056108B"/>
    <w:rsid w:val="005632B2"/>
    <w:rsid w:val="0056462C"/>
    <w:rsid w:val="0056583A"/>
    <w:rsid w:val="00567EC6"/>
    <w:rsid w:val="00571B49"/>
    <w:rsid w:val="00571D1D"/>
    <w:rsid w:val="00573AFA"/>
    <w:rsid w:val="00573C7E"/>
    <w:rsid w:val="00574004"/>
    <w:rsid w:val="00575EC2"/>
    <w:rsid w:val="00576233"/>
    <w:rsid w:val="00577630"/>
    <w:rsid w:val="0058214B"/>
    <w:rsid w:val="0058364A"/>
    <w:rsid w:val="00587BEF"/>
    <w:rsid w:val="00587CA0"/>
    <w:rsid w:val="00587F19"/>
    <w:rsid w:val="005909E5"/>
    <w:rsid w:val="00591DE9"/>
    <w:rsid w:val="0059524C"/>
    <w:rsid w:val="00595910"/>
    <w:rsid w:val="005A0938"/>
    <w:rsid w:val="005A165A"/>
    <w:rsid w:val="005A1CEE"/>
    <w:rsid w:val="005A32C0"/>
    <w:rsid w:val="005A353F"/>
    <w:rsid w:val="005A558B"/>
    <w:rsid w:val="005B108F"/>
    <w:rsid w:val="005B118C"/>
    <w:rsid w:val="005B28A5"/>
    <w:rsid w:val="005B3B4D"/>
    <w:rsid w:val="005B568B"/>
    <w:rsid w:val="005B6E44"/>
    <w:rsid w:val="005B75D9"/>
    <w:rsid w:val="005C0895"/>
    <w:rsid w:val="005C379C"/>
    <w:rsid w:val="005C486E"/>
    <w:rsid w:val="005C5800"/>
    <w:rsid w:val="005D64DF"/>
    <w:rsid w:val="005D70EC"/>
    <w:rsid w:val="005E03F7"/>
    <w:rsid w:val="005E13AC"/>
    <w:rsid w:val="005E2433"/>
    <w:rsid w:val="005E264A"/>
    <w:rsid w:val="005E271A"/>
    <w:rsid w:val="005E3201"/>
    <w:rsid w:val="005E403D"/>
    <w:rsid w:val="005E47B0"/>
    <w:rsid w:val="005E525C"/>
    <w:rsid w:val="005F0030"/>
    <w:rsid w:val="005F1DE1"/>
    <w:rsid w:val="005F27DC"/>
    <w:rsid w:val="005F3F5A"/>
    <w:rsid w:val="005F411B"/>
    <w:rsid w:val="005F4679"/>
    <w:rsid w:val="005F51A7"/>
    <w:rsid w:val="005F70CD"/>
    <w:rsid w:val="005F789E"/>
    <w:rsid w:val="00602522"/>
    <w:rsid w:val="0060304D"/>
    <w:rsid w:val="0060342B"/>
    <w:rsid w:val="00603F82"/>
    <w:rsid w:val="00605C81"/>
    <w:rsid w:val="00606DBA"/>
    <w:rsid w:val="00613398"/>
    <w:rsid w:val="0061436E"/>
    <w:rsid w:val="00615653"/>
    <w:rsid w:val="00621653"/>
    <w:rsid w:val="00621F29"/>
    <w:rsid w:val="00623E6F"/>
    <w:rsid w:val="0062555A"/>
    <w:rsid w:val="00630110"/>
    <w:rsid w:val="00630643"/>
    <w:rsid w:val="00630930"/>
    <w:rsid w:val="00631458"/>
    <w:rsid w:val="00631F57"/>
    <w:rsid w:val="00636BEC"/>
    <w:rsid w:val="006432AC"/>
    <w:rsid w:val="00645B52"/>
    <w:rsid w:val="006467F4"/>
    <w:rsid w:val="00646887"/>
    <w:rsid w:val="006503AB"/>
    <w:rsid w:val="00652EBA"/>
    <w:rsid w:val="0065300B"/>
    <w:rsid w:val="00653F28"/>
    <w:rsid w:val="00656EBF"/>
    <w:rsid w:val="00661DCE"/>
    <w:rsid w:val="00662E21"/>
    <w:rsid w:val="006673A3"/>
    <w:rsid w:val="00670C51"/>
    <w:rsid w:val="00671354"/>
    <w:rsid w:val="006746BE"/>
    <w:rsid w:val="00676629"/>
    <w:rsid w:val="00682C1C"/>
    <w:rsid w:val="0068314B"/>
    <w:rsid w:val="00686ED0"/>
    <w:rsid w:val="006911DB"/>
    <w:rsid w:val="006925FC"/>
    <w:rsid w:val="00692BBB"/>
    <w:rsid w:val="0069383D"/>
    <w:rsid w:val="00695FC4"/>
    <w:rsid w:val="00697A8C"/>
    <w:rsid w:val="00697BBC"/>
    <w:rsid w:val="006A10D9"/>
    <w:rsid w:val="006A18F3"/>
    <w:rsid w:val="006A447A"/>
    <w:rsid w:val="006A4AA1"/>
    <w:rsid w:val="006A4B80"/>
    <w:rsid w:val="006A59E2"/>
    <w:rsid w:val="006A66E3"/>
    <w:rsid w:val="006A69D6"/>
    <w:rsid w:val="006B0C0D"/>
    <w:rsid w:val="006B1082"/>
    <w:rsid w:val="006B69E2"/>
    <w:rsid w:val="006C0B31"/>
    <w:rsid w:val="006C100C"/>
    <w:rsid w:val="006C2DB8"/>
    <w:rsid w:val="006C42A1"/>
    <w:rsid w:val="006C5AE9"/>
    <w:rsid w:val="006C5E0C"/>
    <w:rsid w:val="006D038A"/>
    <w:rsid w:val="006D0727"/>
    <w:rsid w:val="006D2FE4"/>
    <w:rsid w:val="006D4B0F"/>
    <w:rsid w:val="006D4F2E"/>
    <w:rsid w:val="006E0059"/>
    <w:rsid w:val="006E0663"/>
    <w:rsid w:val="006E4128"/>
    <w:rsid w:val="006E4E0A"/>
    <w:rsid w:val="006E69BF"/>
    <w:rsid w:val="006E6A44"/>
    <w:rsid w:val="006E78BE"/>
    <w:rsid w:val="006F1F5C"/>
    <w:rsid w:val="006F2067"/>
    <w:rsid w:val="006F2419"/>
    <w:rsid w:val="006F43A5"/>
    <w:rsid w:val="006F490C"/>
    <w:rsid w:val="006F539B"/>
    <w:rsid w:val="006F58B6"/>
    <w:rsid w:val="006F60EB"/>
    <w:rsid w:val="006F6527"/>
    <w:rsid w:val="006F67CF"/>
    <w:rsid w:val="0070059D"/>
    <w:rsid w:val="00701AD0"/>
    <w:rsid w:val="00701AD9"/>
    <w:rsid w:val="00701E97"/>
    <w:rsid w:val="007023A0"/>
    <w:rsid w:val="00704795"/>
    <w:rsid w:val="00710746"/>
    <w:rsid w:val="007123BF"/>
    <w:rsid w:val="00712DDE"/>
    <w:rsid w:val="00713023"/>
    <w:rsid w:val="00714222"/>
    <w:rsid w:val="00715023"/>
    <w:rsid w:val="007172BE"/>
    <w:rsid w:val="0072146E"/>
    <w:rsid w:val="0072317D"/>
    <w:rsid w:val="0072322F"/>
    <w:rsid w:val="00723423"/>
    <w:rsid w:val="00725656"/>
    <w:rsid w:val="00726530"/>
    <w:rsid w:val="00730CA7"/>
    <w:rsid w:val="00732060"/>
    <w:rsid w:val="007321DD"/>
    <w:rsid w:val="00732B8C"/>
    <w:rsid w:val="00733887"/>
    <w:rsid w:val="007349D3"/>
    <w:rsid w:val="00735124"/>
    <w:rsid w:val="00737C1A"/>
    <w:rsid w:val="007405FD"/>
    <w:rsid w:val="0074250D"/>
    <w:rsid w:val="007433E4"/>
    <w:rsid w:val="00744149"/>
    <w:rsid w:val="007453DC"/>
    <w:rsid w:val="00745B5B"/>
    <w:rsid w:val="0075026E"/>
    <w:rsid w:val="00751B81"/>
    <w:rsid w:val="0075329C"/>
    <w:rsid w:val="00753541"/>
    <w:rsid w:val="00754174"/>
    <w:rsid w:val="00755B7A"/>
    <w:rsid w:val="007563FD"/>
    <w:rsid w:val="0075707F"/>
    <w:rsid w:val="00760BB2"/>
    <w:rsid w:val="00760E7E"/>
    <w:rsid w:val="00761969"/>
    <w:rsid w:val="007633D4"/>
    <w:rsid w:val="007640A3"/>
    <w:rsid w:val="007670B8"/>
    <w:rsid w:val="00767532"/>
    <w:rsid w:val="00771215"/>
    <w:rsid w:val="007729D7"/>
    <w:rsid w:val="00773911"/>
    <w:rsid w:val="00773B07"/>
    <w:rsid w:val="00773B3E"/>
    <w:rsid w:val="00774392"/>
    <w:rsid w:val="00775F8E"/>
    <w:rsid w:val="0077695C"/>
    <w:rsid w:val="007807EE"/>
    <w:rsid w:val="00780CF5"/>
    <w:rsid w:val="007826CC"/>
    <w:rsid w:val="00786BF4"/>
    <w:rsid w:val="007927D5"/>
    <w:rsid w:val="00792E9E"/>
    <w:rsid w:val="00792F97"/>
    <w:rsid w:val="00794307"/>
    <w:rsid w:val="00795D02"/>
    <w:rsid w:val="00796ADD"/>
    <w:rsid w:val="00796C9B"/>
    <w:rsid w:val="00797D32"/>
    <w:rsid w:val="007A2870"/>
    <w:rsid w:val="007A4D9F"/>
    <w:rsid w:val="007A5839"/>
    <w:rsid w:val="007A5E28"/>
    <w:rsid w:val="007A6D79"/>
    <w:rsid w:val="007A7E10"/>
    <w:rsid w:val="007B0F2D"/>
    <w:rsid w:val="007B16B3"/>
    <w:rsid w:val="007B408E"/>
    <w:rsid w:val="007B4C19"/>
    <w:rsid w:val="007B500B"/>
    <w:rsid w:val="007B5594"/>
    <w:rsid w:val="007B6DED"/>
    <w:rsid w:val="007C1072"/>
    <w:rsid w:val="007C1CF3"/>
    <w:rsid w:val="007C247C"/>
    <w:rsid w:val="007C48B4"/>
    <w:rsid w:val="007C5255"/>
    <w:rsid w:val="007D0203"/>
    <w:rsid w:val="007D1D4B"/>
    <w:rsid w:val="007D312A"/>
    <w:rsid w:val="007D3CF1"/>
    <w:rsid w:val="007D4F19"/>
    <w:rsid w:val="007E0A23"/>
    <w:rsid w:val="007E0FEE"/>
    <w:rsid w:val="007E1649"/>
    <w:rsid w:val="007E24F3"/>
    <w:rsid w:val="007E2D24"/>
    <w:rsid w:val="007E32E1"/>
    <w:rsid w:val="007E42B9"/>
    <w:rsid w:val="007E4B46"/>
    <w:rsid w:val="007E6A86"/>
    <w:rsid w:val="007E6D96"/>
    <w:rsid w:val="007F0BF0"/>
    <w:rsid w:val="007F24A2"/>
    <w:rsid w:val="007F2BD1"/>
    <w:rsid w:val="007F3186"/>
    <w:rsid w:val="007F46D4"/>
    <w:rsid w:val="007F4911"/>
    <w:rsid w:val="007F4BD9"/>
    <w:rsid w:val="007F5DA0"/>
    <w:rsid w:val="007F613C"/>
    <w:rsid w:val="007F6150"/>
    <w:rsid w:val="007F6826"/>
    <w:rsid w:val="007F6B39"/>
    <w:rsid w:val="00801910"/>
    <w:rsid w:val="008037E9"/>
    <w:rsid w:val="00804D6E"/>
    <w:rsid w:val="00805342"/>
    <w:rsid w:val="0080588E"/>
    <w:rsid w:val="008071A6"/>
    <w:rsid w:val="008071DB"/>
    <w:rsid w:val="008076A0"/>
    <w:rsid w:val="00807A79"/>
    <w:rsid w:val="0081078F"/>
    <w:rsid w:val="00812257"/>
    <w:rsid w:val="008165A5"/>
    <w:rsid w:val="00816B5A"/>
    <w:rsid w:val="0082008F"/>
    <w:rsid w:val="00820BB1"/>
    <w:rsid w:val="00821422"/>
    <w:rsid w:val="0082265B"/>
    <w:rsid w:val="00823EB8"/>
    <w:rsid w:val="00825851"/>
    <w:rsid w:val="00827A7E"/>
    <w:rsid w:val="00831D73"/>
    <w:rsid w:val="00833296"/>
    <w:rsid w:val="00837E8E"/>
    <w:rsid w:val="008406DA"/>
    <w:rsid w:val="00847999"/>
    <w:rsid w:val="00850AF8"/>
    <w:rsid w:val="00852DE0"/>
    <w:rsid w:val="00861A34"/>
    <w:rsid w:val="00862292"/>
    <w:rsid w:val="00863736"/>
    <w:rsid w:val="008646B8"/>
    <w:rsid w:val="008648DC"/>
    <w:rsid w:val="00867116"/>
    <w:rsid w:val="00867E99"/>
    <w:rsid w:val="008710B6"/>
    <w:rsid w:val="00873465"/>
    <w:rsid w:val="00873CF8"/>
    <w:rsid w:val="008742A6"/>
    <w:rsid w:val="00874A62"/>
    <w:rsid w:val="00875737"/>
    <w:rsid w:val="00877B81"/>
    <w:rsid w:val="00877D51"/>
    <w:rsid w:val="008822BF"/>
    <w:rsid w:val="00884D63"/>
    <w:rsid w:val="00886E34"/>
    <w:rsid w:val="0089079C"/>
    <w:rsid w:val="00893A3B"/>
    <w:rsid w:val="0089436C"/>
    <w:rsid w:val="00895133"/>
    <w:rsid w:val="008A28E7"/>
    <w:rsid w:val="008A4436"/>
    <w:rsid w:val="008A5CB4"/>
    <w:rsid w:val="008A6F93"/>
    <w:rsid w:val="008B2899"/>
    <w:rsid w:val="008B2A6F"/>
    <w:rsid w:val="008B2EF1"/>
    <w:rsid w:val="008B3D10"/>
    <w:rsid w:val="008B4671"/>
    <w:rsid w:val="008B5E3C"/>
    <w:rsid w:val="008B657E"/>
    <w:rsid w:val="008B6C49"/>
    <w:rsid w:val="008B7A9F"/>
    <w:rsid w:val="008C049D"/>
    <w:rsid w:val="008C34C3"/>
    <w:rsid w:val="008C6786"/>
    <w:rsid w:val="008C79E4"/>
    <w:rsid w:val="008D3F68"/>
    <w:rsid w:val="008D41D4"/>
    <w:rsid w:val="008D4C88"/>
    <w:rsid w:val="008D5C7D"/>
    <w:rsid w:val="008D609B"/>
    <w:rsid w:val="008D7002"/>
    <w:rsid w:val="008D73B8"/>
    <w:rsid w:val="008E039E"/>
    <w:rsid w:val="008E0985"/>
    <w:rsid w:val="008E1094"/>
    <w:rsid w:val="008E19BD"/>
    <w:rsid w:val="008E1C6F"/>
    <w:rsid w:val="008E22A5"/>
    <w:rsid w:val="008E3C5E"/>
    <w:rsid w:val="008E4D4B"/>
    <w:rsid w:val="008E4E24"/>
    <w:rsid w:val="008E7FAA"/>
    <w:rsid w:val="008F0286"/>
    <w:rsid w:val="008F199F"/>
    <w:rsid w:val="008F5472"/>
    <w:rsid w:val="008F6C08"/>
    <w:rsid w:val="00901EE3"/>
    <w:rsid w:val="00902074"/>
    <w:rsid w:val="00904542"/>
    <w:rsid w:val="00904C51"/>
    <w:rsid w:val="00912E8B"/>
    <w:rsid w:val="0091327A"/>
    <w:rsid w:val="00914B8F"/>
    <w:rsid w:val="00914EF4"/>
    <w:rsid w:val="0091507F"/>
    <w:rsid w:val="0091538A"/>
    <w:rsid w:val="00915564"/>
    <w:rsid w:val="00915F83"/>
    <w:rsid w:val="0091601D"/>
    <w:rsid w:val="00917F90"/>
    <w:rsid w:val="009219AC"/>
    <w:rsid w:val="00925E0F"/>
    <w:rsid w:val="00926A90"/>
    <w:rsid w:val="00927677"/>
    <w:rsid w:val="00930A61"/>
    <w:rsid w:val="009313EF"/>
    <w:rsid w:val="009313F1"/>
    <w:rsid w:val="009343AE"/>
    <w:rsid w:val="00936A68"/>
    <w:rsid w:val="00936C87"/>
    <w:rsid w:val="00937248"/>
    <w:rsid w:val="009405F7"/>
    <w:rsid w:val="00940658"/>
    <w:rsid w:val="00940C2D"/>
    <w:rsid w:val="009425EC"/>
    <w:rsid w:val="009447F9"/>
    <w:rsid w:val="009475B2"/>
    <w:rsid w:val="00947A6C"/>
    <w:rsid w:val="00950757"/>
    <w:rsid w:val="009533D7"/>
    <w:rsid w:val="00953CBC"/>
    <w:rsid w:val="00956AFE"/>
    <w:rsid w:val="009631E5"/>
    <w:rsid w:val="009678FF"/>
    <w:rsid w:val="00971FEF"/>
    <w:rsid w:val="00973B44"/>
    <w:rsid w:val="0097556B"/>
    <w:rsid w:val="00976081"/>
    <w:rsid w:val="00977866"/>
    <w:rsid w:val="00977CA1"/>
    <w:rsid w:val="00980410"/>
    <w:rsid w:val="00982126"/>
    <w:rsid w:val="00983F34"/>
    <w:rsid w:val="00984472"/>
    <w:rsid w:val="009877F6"/>
    <w:rsid w:val="00990CE9"/>
    <w:rsid w:val="0099163F"/>
    <w:rsid w:val="009930CB"/>
    <w:rsid w:val="00993960"/>
    <w:rsid w:val="009A0C26"/>
    <w:rsid w:val="009A5998"/>
    <w:rsid w:val="009A5DFB"/>
    <w:rsid w:val="009A5FE9"/>
    <w:rsid w:val="009A73F1"/>
    <w:rsid w:val="009B27F1"/>
    <w:rsid w:val="009B2928"/>
    <w:rsid w:val="009B2A9E"/>
    <w:rsid w:val="009B36C1"/>
    <w:rsid w:val="009B39D9"/>
    <w:rsid w:val="009B3F3D"/>
    <w:rsid w:val="009B6902"/>
    <w:rsid w:val="009B6D1C"/>
    <w:rsid w:val="009C0EF7"/>
    <w:rsid w:val="009C1D45"/>
    <w:rsid w:val="009C20DF"/>
    <w:rsid w:val="009C416A"/>
    <w:rsid w:val="009C494B"/>
    <w:rsid w:val="009C4DB1"/>
    <w:rsid w:val="009D56E0"/>
    <w:rsid w:val="009D60FA"/>
    <w:rsid w:val="009D695C"/>
    <w:rsid w:val="009D77DF"/>
    <w:rsid w:val="009E065E"/>
    <w:rsid w:val="009E32E5"/>
    <w:rsid w:val="009E5660"/>
    <w:rsid w:val="009E574B"/>
    <w:rsid w:val="009E5DDF"/>
    <w:rsid w:val="009E5E41"/>
    <w:rsid w:val="009E7703"/>
    <w:rsid w:val="009F148A"/>
    <w:rsid w:val="009F25D8"/>
    <w:rsid w:val="009F36A4"/>
    <w:rsid w:val="009F3915"/>
    <w:rsid w:val="009F3C28"/>
    <w:rsid w:val="009F433A"/>
    <w:rsid w:val="009F563F"/>
    <w:rsid w:val="00A01FA2"/>
    <w:rsid w:val="00A05BE7"/>
    <w:rsid w:val="00A07E20"/>
    <w:rsid w:val="00A13B3E"/>
    <w:rsid w:val="00A14207"/>
    <w:rsid w:val="00A16069"/>
    <w:rsid w:val="00A203E0"/>
    <w:rsid w:val="00A21656"/>
    <w:rsid w:val="00A27BC5"/>
    <w:rsid w:val="00A365D3"/>
    <w:rsid w:val="00A36BE9"/>
    <w:rsid w:val="00A4009A"/>
    <w:rsid w:val="00A4065C"/>
    <w:rsid w:val="00A41F66"/>
    <w:rsid w:val="00A42EC2"/>
    <w:rsid w:val="00A43C16"/>
    <w:rsid w:val="00A5205C"/>
    <w:rsid w:val="00A526A9"/>
    <w:rsid w:val="00A555D9"/>
    <w:rsid w:val="00A565D6"/>
    <w:rsid w:val="00A6094E"/>
    <w:rsid w:val="00A61A57"/>
    <w:rsid w:val="00A626B8"/>
    <w:rsid w:val="00A62D59"/>
    <w:rsid w:val="00A653B3"/>
    <w:rsid w:val="00A66647"/>
    <w:rsid w:val="00A666E1"/>
    <w:rsid w:val="00A6719E"/>
    <w:rsid w:val="00A71CF3"/>
    <w:rsid w:val="00A7296D"/>
    <w:rsid w:val="00A731E2"/>
    <w:rsid w:val="00A744E5"/>
    <w:rsid w:val="00A757A7"/>
    <w:rsid w:val="00A81524"/>
    <w:rsid w:val="00A81A20"/>
    <w:rsid w:val="00A81DE7"/>
    <w:rsid w:val="00A82BED"/>
    <w:rsid w:val="00A83A8F"/>
    <w:rsid w:val="00A840C0"/>
    <w:rsid w:val="00A850DA"/>
    <w:rsid w:val="00A85A06"/>
    <w:rsid w:val="00A90368"/>
    <w:rsid w:val="00A9124B"/>
    <w:rsid w:val="00A92447"/>
    <w:rsid w:val="00A9440C"/>
    <w:rsid w:val="00A95E01"/>
    <w:rsid w:val="00A97C2B"/>
    <w:rsid w:val="00AA0D01"/>
    <w:rsid w:val="00AA1BEF"/>
    <w:rsid w:val="00AA2D87"/>
    <w:rsid w:val="00AA395D"/>
    <w:rsid w:val="00AA59B7"/>
    <w:rsid w:val="00AA7090"/>
    <w:rsid w:val="00AB0BF8"/>
    <w:rsid w:val="00AB0FA1"/>
    <w:rsid w:val="00AB1999"/>
    <w:rsid w:val="00AB30A3"/>
    <w:rsid w:val="00AB3BEB"/>
    <w:rsid w:val="00AB41C1"/>
    <w:rsid w:val="00AB44CD"/>
    <w:rsid w:val="00AB7DB2"/>
    <w:rsid w:val="00AC1C09"/>
    <w:rsid w:val="00AD26FA"/>
    <w:rsid w:val="00AD3559"/>
    <w:rsid w:val="00AD382D"/>
    <w:rsid w:val="00AD3EAF"/>
    <w:rsid w:val="00AD444B"/>
    <w:rsid w:val="00AD44DE"/>
    <w:rsid w:val="00AD4CDB"/>
    <w:rsid w:val="00AD667E"/>
    <w:rsid w:val="00AD727A"/>
    <w:rsid w:val="00AE0E9A"/>
    <w:rsid w:val="00AE45A6"/>
    <w:rsid w:val="00AE758D"/>
    <w:rsid w:val="00AE7D2C"/>
    <w:rsid w:val="00AF0A22"/>
    <w:rsid w:val="00AF1CBF"/>
    <w:rsid w:val="00AF2FA2"/>
    <w:rsid w:val="00AF3B33"/>
    <w:rsid w:val="00AF3CF0"/>
    <w:rsid w:val="00AF44C9"/>
    <w:rsid w:val="00AF50AE"/>
    <w:rsid w:val="00AF6432"/>
    <w:rsid w:val="00AF6E96"/>
    <w:rsid w:val="00B0224F"/>
    <w:rsid w:val="00B037FE"/>
    <w:rsid w:val="00B04EAE"/>
    <w:rsid w:val="00B07188"/>
    <w:rsid w:val="00B076B7"/>
    <w:rsid w:val="00B0782E"/>
    <w:rsid w:val="00B1087E"/>
    <w:rsid w:val="00B10BBD"/>
    <w:rsid w:val="00B11750"/>
    <w:rsid w:val="00B20857"/>
    <w:rsid w:val="00B2408C"/>
    <w:rsid w:val="00B243AE"/>
    <w:rsid w:val="00B26CF1"/>
    <w:rsid w:val="00B276C8"/>
    <w:rsid w:val="00B3124C"/>
    <w:rsid w:val="00B3164F"/>
    <w:rsid w:val="00B332E8"/>
    <w:rsid w:val="00B33990"/>
    <w:rsid w:val="00B33F76"/>
    <w:rsid w:val="00B341E7"/>
    <w:rsid w:val="00B36ED4"/>
    <w:rsid w:val="00B43654"/>
    <w:rsid w:val="00B4388C"/>
    <w:rsid w:val="00B478C7"/>
    <w:rsid w:val="00B52D79"/>
    <w:rsid w:val="00B5419B"/>
    <w:rsid w:val="00B54F52"/>
    <w:rsid w:val="00B57FE1"/>
    <w:rsid w:val="00B60D95"/>
    <w:rsid w:val="00B61C38"/>
    <w:rsid w:val="00B62158"/>
    <w:rsid w:val="00B63B4B"/>
    <w:rsid w:val="00B64C38"/>
    <w:rsid w:val="00B65B5B"/>
    <w:rsid w:val="00B664C2"/>
    <w:rsid w:val="00B6653A"/>
    <w:rsid w:val="00B709D1"/>
    <w:rsid w:val="00B71D71"/>
    <w:rsid w:val="00B73F10"/>
    <w:rsid w:val="00B7443A"/>
    <w:rsid w:val="00B7691E"/>
    <w:rsid w:val="00B76D1D"/>
    <w:rsid w:val="00B76DD5"/>
    <w:rsid w:val="00B81C48"/>
    <w:rsid w:val="00B83217"/>
    <w:rsid w:val="00B832C9"/>
    <w:rsid w:val="00B85D1A"/>
    <w:rsid w:val="00B8669F"/>
    <w:rsid w:val="00B87DEE"/>
    <w:rsid w:val="00B92E98"/>
    <w:rsid w:val="00B933C1"/>
    <w:rsid w:val="00B956F5"/>
    <w:rsid w:val="00B965EC"/>
    <w:rsid w:val="00BA133A"/>
    <w:rsid w:val="00BA45E5"/>
    <w:rsid w:val="00BA55E7"/>
    <w:rsid w:val="00BA5A4F"/>
    <w:rsid w:val="00BA5CA9"/>
    <w:rsid w:val="00BA6CA8"/>
    <w:rsid w:val="00BB12A7"/>
    <w:rsid w:val="00BB1831"/>
    <w:rsid w:val="00BB2828"/>
    <w:rsid w:val="00BB5B10"/>
    <w:rsid w:val="00BC2E42"/>
    <w:rsid w:val="00BC3002"/>
    <w:rsid w:val="00BC7C3F"/>
    <w:rsid w:val="00BD2B47"/>
    <w:rsid w:val="00BD3649"/>
    <w:rsid w:val="00BD40C0"/>
    <w:rsid w:val="00BD620B"/>
    <w:rsid w:val="00BD7078"/>
    <w:rsid w:val="00BD7D18"/>
    <w:rsid w:val="00BE2729"/>
    <w:rsid w:val="00BE34CD"/>
    <w:rsid w:val="00BE396E"/>
    <w:rsid w:val="00BE49E9"/>
    <w:rsid w:val="00BE54B9"/>
    <w:rsid w:val="00BE5848"/>
    <w:rsid w:val="00BE77FA"/>
    <w:rsid w:val="00BE7BDD"/>
    <w:rsid w:val="00BF1653"/>
    <w:rsid w:val="00BF2035"/>
    <w:rsid w:val="00BF28AF"/>
    <w:rsid w:val="00BF58EE"/>
    <w:rsid w:val="00BF7323"/>
    <w:rsid w:val="00C01F0A"/>
    <w:rsid w:val="00C04CBA"/>
    <w:rsid w:val="00C06793"/>
    <w:rsid w:val="00C07CC3"/>
    <w:rsid w:val="00C136E4"/>
    <w:rsid w:val="00C144B8"/>
    <w:rsid w:val="00C164A9"/>
    <w:rsid w:val="00C16D84"/>
    <w:rsid w:val="00C20877"/>
    <w:rsid w:val="00C212AC"/>
    <w:rsid w:val="00C21F9F"/>
    <w:rsid w:val="00C2215B"/>
    <w:rsid w:val="00C22728"/>
    <w:rsid w:val="00C32A23"/>
    <w:rsid w:val="00C3415B"/>
    <w:rsid w:val="00C35AE4"/>
    <w:rsid w:val="00C367E8"/>
    <w:rsid w:val="00C36AAA"/>
    <w:rsid w:val="00C36EDE"/>
    <w:rsid w:val="00C40004"/>
    <w:rsid w:val="00C4145F"/>
    <w:rsid w:val="00C421F1"/>
    <w:rsid w:val="00C43D14"/>
    <w:rsid w:val="00C45549"/>
    <w:rsid w:val="00C47828"/>
    <w:rsid w:val="00C47B1A"/>
    <w:rsid w:val="00C50524"/>
    <w:rsid w:val="00C51871"/>
    <w:rsid w:val="00C531FF"/>
    <w:rsid w:val="00C550C1"/>
    <w:rsid w:val="00C56852"/>
    <w:rsid w:val="00C56903"/>
    <w:rsid w:val="00C57E1A"/>
    <w:rsid w:val="00C6014C"/>
    <w:rsid w:val="00C601A7"/>
    <w:rsid w:val="00C6329D"/>
    <w:rsid w:val="00C6340E"/>
    <w:rsid w:val="00C63A05"/>
    <w:rsid w:val="00C640FD"/>
    <w:rsid w:val="00C64E37"/>
    <w:rsid w:val="00C73050"/>
    <w:rsid w:val="00C73249"/>
    <w:rsid w:val="00C74C4A"/>
    <w:rsid w:val="00C753AE"/>
    <w:rsid w:val="00C828CC"/>
    <w:rsid w:val="00C84724"/>
    <w:rsid w:val="00C84B1E"/>
    <w:rsid w:val="00C873BA"/>
    <w:rsid w:val="00C87B68"/>
    <w:rsid w:val="00C90B14"/>
    <w:rsid w:val="00C91478"/>
    <w:rsid w:val="00C924C4"/>
    <w:rsid w:val="00C92D49"/>
    <w:rsid w:val="00C96CE0"/>
    <w:rsid w:val="00C97661"/>
    <w:rsid w:val="00C97AB7"/>
    <w:rsid w:val="00CA01C0"/>
    <w:rsid w:val="00CA1699"/>
    <w:rsid w:val="00CA1A42"/>
    <w:rsid w:val="00CA1AF4"/>
    <w:rsid w:val="00CA2C8B"/>
    <w:rsid w:val="00CA3156"/>
    <w:rsid w:val="00CA3544"/>
    <w:rsid w:val="00CA3909"/>
    <w:rsid w:val="00CA39FD"/>
    <w:rsid w:val="00CA3F1C"/>
    <w:rsid w:val="00CA4BC5"/>
    <w:rsid w:val="00CA6959"/>
    <w:rsid w:val="00CB0197"/>
    <w:rsid w:val="00CB152F"/>
    <w:rsid w:val="00CB2410"/>
    <w:rsid w:val="00CB2FF1"/>
    <w:rsid w:val="00CB3A25"/>
    <w:rsid w:val="00CB3BBB"/>
    <w:rsid w:val="00CB3C74"/>
    <w:rsid w:val="00CB714C"/>
    <w:rsid w:val="00CB71BF"/>
    <w:rsid w:val="00CC0738"/>
    <w:rsid w:val="00CC0C16"/>
    <w:rsid w:val="00CC14CD"/>
    <w:rsid w:val="00CC1F18"/>
    <w:rsid w:val="00CC21EC"/>
    <w:rsid w:val="00CC2461"/>
    <w:rsid w:val="00CC3B86"/>
    <w:rsid w:val="00CC47EA"/>
    <w:rsid w:val="00CC4E53"/>
    <w:rsid w:val="00CC6A6B"/>
    <w:rsid w:val="00CC70A2"/>
    <w:rsid w:val="00CD0342"/>
    <w:rsid w:val="00CD0A28"/>
    <w:rsid w:val="00CD0A5D"/>
    <w:rsid w:val="00CD1DAE"/>
    <w:rsid w:val="00CD2580"/>
    <w:rsid w:val="00CD2867"/>
    <w:rsid w:val="00CD4770"/>
    <w:rsid w:val="00CD5C2E"/>
    <w:rsid w:val="00CE1294"/>
    <w:rsid w:val="00CE1374"/>
    <w:rsid w:val="00CE24E0"/>
    <w:rsid w:val="00CE3725"/>
    <w:rsid w:val="00CE67FC"/>
    <w:rsid w:val="00CE77E4"/>
    <w:rsid w:val="00CE7A00"/>
    <w:rsid w:val="00CF08D4"/>
    <w:rsid w:val="00CF147B"/>
    <w:rsid w:val="00CF7F3E"/>
    <w:rsid w:val="00D0083B"/>
    <w:rsid w:val="00D0097D"/>
    <w:rsid w:val="00D02EE1"/>
    <w:rsid w:val="00D035D8"/>
    <w:rsid w:val="00D063C6"/>
    <w:rsid w:val="00D07040"/>
    <w:rsid w:val="00D11040"/>
    <w:rsid w:val="00D11333"/>
    <w:rsid w:val="00D12348"/>
    <w:rsid w:val="00D13AB4"/>
    <w:rsid w:val="00D14FC5"/>
    <w:rsid w:val="00D15950"/>
    <w:rsid w:val="00D17911"/>
    <w:rsid w:val="00D213C9"/>
    <w:rsid w:val="00D219BC"/>
    <w:rsid w:val="00D21D10"/>
    <w:rsid w:val="00D24E98"/>
    <w:rsid w:val="00D24F73"/>
    <w:rsid w:val="00D278D2"/>
    <w:rsid w:val="00D27C3B"/>
    <w:rsid w:val="00D30CED"/>
    <w:rsid w:val="00D31A86"/>
    <w:rsid w:val="00D324E0"/>
    <w:rsid w:val="00D3462D"/>
    <w:rsid w:val="00D34BD1"/>
    <w:rsid w:val="00D34EE3"/>
    <w:rsid w:val="00D364C8"/>
    <w:rsid w:val="00D36677"/>
    <w:rsid w:val="00D3669F"/>
    <w:rsid w:val="00D37417"/>
    <w:rsid w:val="00D37709"/>
    <w:rsid w:val="00D4028D"/>
    <w:rsid w:val="00D41260"/>
    <w:rsid w:val="00D444B4"/>
    <w:rsid w:val="00D4511F"/>
    <w:rsid w:val="00D468F4"/>
    <w:rsid w:val="00D46E5D"/>
    <w:rsid w:val="00D47293"/>
    <w:rsid w:val="00D475A6"/>
    <w:rsid w:val="00D514E2"/>
    <w:rsid w:val="00D52A75"/>
    <w:rsid w:val="00D548AC"/>
    <w:rsid w:val="00D555A7"/>
    <w:rsid w:val="00D559DF"/>
    <w:rsid w:val="00D5712A"/>
    <w:rsid w:val="00D57770"/>
    <w:rsid w:val="00D6243C"/>
    <w:rsid w:val="00D628D7"/>
    <w:rsid w:val="00D640D5"/>
    <w:rsid w:val="00D64217"/>
    <w:rsid w:val="00D64906"/>
    <w:rsid w:val="00D6560D"/>
    <w:rsid w:val="00D67CC7"/>
    <w:rsid w:val="00D7291B"/>
    <w:rsid w:val="00D72C3E"/>
    <w:rsid w:val="00D74E69"/>
    <w:rsid w:val="00D7725B"/>
    <w:rsid w:val="00D77C64"/>
    <w:rsid w:val="00D80BC8"/>
    <w:rsid w:val="00D812EE"/>
    <w:rsid w:val="00D83220"/>
    <w:rsid w:val="00D83270"/>
    <w:rsid w:val="00D84275"/>
    <w:rsid w:val="00D84F6E"/>
    <w:rsid w:val="00D855AB"/>
    <w:rsid w:val="00D9349D"/>
    <w:rsid w:val="00D936E3"/>
    <w:rsid w:val="00D95D81"/>
    <w:rsid w:val="00D96C4C"/>
    <w:rsid w:val="00D97C0A"/>
    <w:rsid w:val="00D97F51"/>
    <w:rsid w:val="00DA2F91"/>
    <w:rsid w:val="00DA50C5"/>
    <w:rsid w:val="00DA51E2"/>
    <w:rsid w:val="00DA6181"/>
    <w:rsid w:val="00DB0449"/>
    <w:rsid w:val="00DB08DA"/>
    <w:rsid w:val="00DB0C00"/>
    <w:rsid w:val="00DB1DDE"/>
    <w:rsid w:val="00DB3EEF"/>
    <w:rsid w:val="00DB4C0E"/>
    <w:rsid w:val="00DB6144"/>
    <w:rsid w:val="00DC27E4"/>
    <w:rsid w:val="00DC2DFF"/>
    <w:rsid w:val="00DC3FE9"/>
    <w:rsid w:val="00DC767C"/>
    <w:rsid w:val="00DC76B2"/>
    <w:rsid w:val="00DD05AC"/>
    <w:rsid w:val="00DD0EF4"/>
    <w:rsid w:val="00DD1207"/>
    <w:rsid w:val="00DD346D"/>
    <w:rsid w:val="00DD6232"/>
    <w:rsid w:val="00DD6C17"/>
    <w:rsid w:val="00DE047D"/>
    <w:rsid w:val="00DE2820"/>
    <w:rsid w:val="00DE2A60"/>
    <w:rsid w:val="00DE4E4C"/>
    <w:rsid w:val="00DE5F1E"/>
    <w:rsid w:val="00DE619B"/>
    <w:rsid w:val="00DF00F1"/>
    <w:rsid w:val="00DF0804"/>
    <w:rsid w:val="00DF135A"/>
    <w:rsid w:val="00DF31B8"/>
    <w:rsid w:val="00DF3C04"/>
    <w:rsid w:val="00DF5F64"/>
    <w:rsid w:val="00DF7700"/>
    <w:rsid w:val="00E0371F"/>
    <w:rsid w:val="00E0382E"/>
    <w:rsid w:val="00E06517"/>
    <w:rsid w:val="00E07371"/>
    <w:rsid w:val="00E127E8"/>
    <w:rsid w:val="00E1392C"/>
    <w:rsid w:val="00E15CD4"/>
    <w:rsid w:val="00E1643D"/>
    <w:rsid w:val="00E17F45"/>
    <w:rsid w:val="00E2099C"/>
    <w:rsid w:val="00E211F9"/>
    <w:rsid w:val="00E246D7"/>
    <w:rsid w:val="00E24E08"/>
    <w:rsid w:val="00E27B37"/>
    <w:rsid w:val="00E27C86"/>
    <w:rsid w:val="00E3121F"/>
    <w:rsid w:val="00E34070"/>
    <w:rsid w:val="00E34A32"/>
    <w:rsid w:val="00E3509C"/>
    <w:rsid w:val="00E355D6"/>
    <w:rsid w:val="00E36021"/>
    <w:rsid w:val="00E36AC5"/>
    <w:rsid w:val="00E40BA6"/>
    <w:rsid w:val="00E412D3"/>
    <w:rsid w:val="00E414E3"/>
    <w:rsid w:val="00E41FB3"/>
    <w:rsid w:val="00E42126"/>
    <w:rsid w:val="00E43F91"/>
    <w:rsid w:val="00E44142"/>
    <w:rsid w:val="00E44CE0"/>
    <w:rsid w:val="00E45FA4"/>
    <w:rsid w:val="00E47A42"/>
    <w:rsid w:val="00E47CC9"/>
    <w:rsid w:val="00E51166"/>
    <w:rsid w:val="00E522A1"/>
    <w:rsid w:val="00E52678"/>
    <w:rsid w:val="00E52B26"/>
    <w:rsid w:val="00E54AD3"/>
    <w:rsid w:val="00E57534"/>
    <w:rsid w:val="00E631DC"/>
    <w:rsid w:val="00E65603"/>
    <w:rsid w:val="00E8458F"/>
    <w:rsid w:val="00E857A2"/>
    <w:rsid w:val="00E9015B"/>
    <w:rsid w:val="00E92E15"/>
    <w:rsid w:val="00E9488E"/>
    <w:rsid w:val="00E95B1D"/>
    <w:rsid w:val="00E95D2D"/>
    <w:rsid w:val="00E963BD"/>
    <w:rsid w:val="00E96594"/>
    <w:rsid w:val="00E97372"/>
    <w:rsid w:val="00EA3EC8"/>
    <w:rsid w:val="00EA5B50"/>
    <w:rsid w:val="00EB3370"/>
    <w:rsid w:val="00EB4869"/>
    <w:rsid w:val="00EB5F6A"/>
    <w:rsid w:val="00EB6C74"/>
    <w:rsid w:val="00EB6D03"/>
    <w:rsid w:val="00EC4F15"/>
    <w:rsid w:val="00EC6B97"/>
    <w:rsid w:val="00EC6D20"/>
    <w:rsid w:val="00EC7147"/>
    <w:rsid w:val="00EC7881"/>
    <w:rsid w:val="00ED03E0"/>
    <w:rsid w:val="00ED2B14"/>
    <w:rsid w:val="00ED36F7"/>
    <w:rsid w:val="00ED4D19"/>
    <w:rsid w:val="00ED6CCC"/>
    <w:rsid w:val="00ED7BB4"/>
    <w:rsid w:val="00ED7BCB"/>
    <w:rsid w:val="00EE09AF"/>
    <w:rsid w:val="00EE1075"/>
    <w:rsid w:val="00EE3567"/>
    <w:rsid w:val="00EE365E"/>
    <w:rsid w:val="00EE3BF6"/>
    <w:rsid w:val="00EE3F5B"/>
    <w:rsid w:val="00EE4309"/>
    <w:rsid w:val="00EE6F66"/>
    <w:rsid w:val="00EE75CC"/>
    <w:rsid w:val="00EF317A"/>
    <w:rsid w:val="00EF4A7A"/>
    <w:rsid w:val="00EF6834"/>
    <w:rsid w:val="00EF6BAF"/>
    <w:rsid w:val="00F00627"/>
    <w:rsid w:val="00F07108"/>
    <w:rsid w:val="00F10069"/>
    <w:rsid w:val="00F103D9"/>
    <w:rsid w:val="00F13FA3"/>
    <w:rsid w:val="00F141EF"/>
    <w:rsid w:val="00F14BCA"/>
    <w:rsid w:val="00F1737E"/>
    <w:rsid w:val="00F17FB0"/>
    <w:rsid w:val="00F20E20"/>
    <w:rsid w:val="00F2187F"/>
    <w:rsid w:val="00F22C8E"/>
    <w:rsid w:val="00F269C2"/>
    <w:rsid w:val="00F30E28"/>
    <w:rsid w:val="00F33177"/>
    <w:rsid w:val="00F338DB"/>
    <w:rsid w:val="00F354F6"/>
    <w:rsid w:val="00F35BE4"/>
    <w:rsid w:val="00F36604"/>
    <w:rsid w:val="00F377DA"/>
    <w:rsid w:val="00F37B73"/>
    <w:rsid w:val="00F4074B"/>
    <w:rsid w:val="00F40804"/>
    <w:rsid w:val="00F40E4C"/>
    <w:rsid w:val="00F4627A"/>
    <w:rsid w:val="00F46E2D"/>
    <w:rsid w:val="00F47383"/>
    <w:rsid w:val="00F528CB"/>
    <w:rsid w:val="00F54CBB"/>
    <w:rsid w:val="00F554F0"/>
    <w:rsid w:val="00F568ED"/>
    <w:rsid w:val="00F56FDB"/>
    <w:rsid w:val="00F61A0B"/>
    <w:rsid w:val="00F63A67"/>
    <w:rsid w:val="00F6415C"/>
    <w:rsid w:val="00F65739"/>
    <w:rsid w:val="00F66B22"/>
    <w:rsid w:val="00F6763C"/>
    <w:rsid w:val="00F67FC5"/>
    <w:rsid w:val="00F7171C"/>
    <w:rsid w:val="00F719F5"/>
    <w:rsid w:val="00F728BB"/>
    <w:rsid w:val="00F730BA"/>
    <w:rsid w:val="00F7316E"/>
    <w:rsid w:val="00F77F14"/>
    <w:rsid w:val="00F80163"/>
    <w:rsid w:val="00F81517"/>
    <w:rsid w:val="00F81A33"/>
    <w:rsid w:val="00F8258B"/>
    <w:rsid w:val="00F82C3E"/>
    <w:rsid w:val="00F8326D"/>
    <w:rsid w:val="00F83995"/>
    <w:rsid w:val="00F84913"/>
    <w:rsid w:val="00F86169"/>
    <w:rsid w:val="00F87700"/>
    <w:rsid w:val="00F90E90"/>
    <w:rsid w:val="00F91429"/>
    <w:rsid w:val="00F91670"/>
    <w:rsid w:val="00F92F82"/>
    <w:rsid w:val="00F948BB"/>
    <w:rsid w:val="00F961FA"/>
    <w:rsid w:val="00FA19B2"/>
    <w:rsid w:val="00FA1FD0"/>
    <w:rsid w:val="00FA20E6"/>
    <w:rsid w:val="00FA2A26"/>
    <w:rsid w:val="00FA3532"/>
    <w:rsid w:val="00FA3F49"/>
    <w:rsid w:val="00FA4A22"/>
    <w:rsid w:val="00FA4D70"/>
    <w:rsid w:val="00FA6E90"/>
    <w:rsid w:val="00FA721D"/>
    <w:rsid w:val="00FB0ECC"/>
    <w:rsid w:val="00FB4DAD"/>
    <w:rsid w:val="00FB5AAC"/>
    <w:rsid w:val="00FB5E8B"/>
    <w:rsid w:val="00FB64E0"/>
    <w:rsid w:val="00FC03A0"/>
    <w:rsid w:val="00FC03C4"/>
    <w:rsid w:val="00FC3163"/>
    <w:rsid w:val="00FC717B"/>
    <w:rsid w:val="00FC78D3"/>
    <w:rsid w:val="00FD118B"/>
    <w:rsid w:val="00FD45C3"/>
    <w:rsid w:val="00FD7690"/>
    <w:rsid w:val="00FD7761"/>
    <w:rsid w:val="00FE0CA4"/>
    <w:rsid w:val="00FE0F86"/>
    <w:rsid w:val="00FE36A4"/>
    <w:rsid w:val="00FE7F66"/>
    <w:rsid w:val="00FF077E"/>
    <w:rsid w:val="00FF0B51"/>
    <w:rsid w:val="00FF3119"/>
    <w:rsid w:val="00FF39F2"/>
    <w:rsid w:val="00FF54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2"/>
    </o:shapelayout>
  </w:shapeDefaults>
  <w:decimalSymbol w:val="."/>
  <w:listSeparator w:val=","/>
  <w14:docId w14:val="0CCC0028"/>
  <w15:chartTrackingRefBased/>
  <w15:docId w15:val="{5594E6B6-37CB-438B-B352-371E98372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utura Lt BT" w:eastAsia="Calibri" w:hAnsi="Futura Lt BT"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472"/>
    <w:pPr>
      <w:spacing w:after="200" w:line="276" w:lineRule="auto"/>
    </w:pPr>
    <w:rPr>
      <w:color w:val="333333"/>
      <w:sz w:val="24"/>
      <w:szCs w:val="28"/>
      <w:lang w:eastAsia="en-US" w:bidi="th-TH"/>
    </w:rPr>
  </w:style>
  <w:style w:type="paragraph" w:styleId="Ttulo1">
    <w:name w:val="heading 1"/>
    <w:basedOn w:val="Normal"/>
    <w:next w:val="Normal"/>
    <w:link w:val="Ttulo1Car"/>
    <w:qFormat/>
    <w:rsid w:val="008C6786"/>
    <w:pPr>
      <w:keepNext/>
      <w:spacing w:after="0" w:line="240" w:lineRule="auto"/>
      <w:jc w:val="center"/>
      <w:outlineLvl w:val="0"/>
    </w:pPr>
    <w:rPr>
      <w:rFonts w:eastAsia="Times New Roman" w:cs="Tahoma"/>
      <w:b/>
      <w:color w:val="auto"/>
      <w:sz w:val="20"/>
      <w:szCs w:val="24"/>
      <w:lang w:val="es-ES_tradnl" w:eastAsia="es-ES" w:bidi="ar-SA"/>
    </w:rPr>
  </w:style>
  <w:style w:type="paragraph" w:styleId="Ttulo2">
    <w:name w:val="heading 2"/>
    <w:basedOn w:val="Normal"/>
    <w:next w:val="Normal"/>
    <w:link w:val="Ttulo2Car"/>
    <w:uiPriority w:val="9"/>
    <w:semiHidden/>
    <w:unhideWhenUsed/>
    <w:qFormat/>
    <w:rsid w:val="000704F6"/>
    <w:pPr>
      <w:keepNext/>
      <w:spacing w:before="240" w:after="60"/>
      <w:outlineLvl w:val="1"/>
    </w:pPr>
    <w:rPr>
      <w:rFonts w:ascii="Cambria" w:eastAsia="Times New Roman" w:hAnsi="Cambria" w:cs="Angsana New"/>
      <w:b/>
      <w:bCs/>
      <w:i/>
      <w:iCs/>
      <w:sz w:val="28"/>
      <w:szCs w:val="35"/>
      <w:lang w:val="x-none"/>
    </w:rPr>
  </w:style>
  <w:style w:type="paragraph" w:styleId="Ttulo3">
    <w:name w:val="heading 3"/>
    <w:basedOn w:val="Normal"/>
    <w:next w:val="Normal"/>
    <w:link w:val="Ttulo3Car"/>
    <w:uiPriority w:val="9"/>
    <w:semiHidden/>
    <w:unhideWhenUsed/>
    <w:qFormat/>
    <w:rsid w:val="000704F6"/>
    <w:pPr>
      <w:keepNext/>
      <w:spacing w:before="240" w:after="60"/>
      <w:outlineLvl w:val="2"/>
    </w:pPr>
    <w:rPr>
      <w:rFonts w:ascii="Cambria" w:eastAsia="Times New Roman" w:hAnsi="Cambria" w:cs="Angsana New"/>
      <w:b/>
      <w:bCs/>
      <w:sz w:val="26"/>
      <w:szCs w:val="33"/>
      <w:lang w:val="x-none"/>
    </w:rPr>
  </w:style>
  <w:style w:type="paragraph" w:styleId="Ttulo4">
    <w:name w:val="heading 4"/>
    <w:basedOn w:val="Normal"/>
    <w:next w:val="Normal"/>
    <w:link w:val="Ttulo4Car"/>
    <w:uiPriority w:val="9"/>
    <w:semiHidden/>
    <w:unhideWhenUsed/>
    <w:qFormat/>
    <w:rsid w:val="000704F6"/>
    <w:pPr>
      <w:keepNext/>
      <w:spacing w:before="240" w:after="60"/>
      <w:outlineLvl w:val="3"/>
    </w:pPr>
    <w:rPr>
      <w:rFonts w:ascii="Calibri" w:eastAsia="Times New Roman" w:hAnsi="Calibri" w:cs="Angsana New"/>
      <w:b/>
      <w:bCs/>
      <w:sz w:val="28"/>
      <w:szCs w:val="35"/>
      <w:lang w:val="x-none"/>
    </w:rPr>
  </w:style>
  <w:style w:type="paragraph" w:styleId="Ttulo5">
    <w:name w:val="heading 5"/>
    <w:basedOn w:val="Normal"/>
    <w:next w:val="Normal"/>
    <w:link w:val="Ttulo5Car"/>
    <w:uiPriority w:val="9"/>
    <w:semiHidden/>
    <w:unhideWhenUsed/>
    <w:qFormat/>
    <w:rsid w:val="000704F6"/>
    <w:pPr>
      <w:spacing w:before="240" w:after="60"/>
      <w:outlineLvl w:val="4"/>
    </w:pPr>
    <w:rPr>
      <w:rFonts w:ascii="Calibri" w:eastAsia="Times New Roman" w:hAnsi="Calibri" w:cs="Angsana New"/>
      <w:b/>
      <w:bCs/>
      <w:i/>
      <w:iCs/>
      <w:sz w:val="26"/>
      <w:szCs w:val="33"/>
      <w:lang w:val="x-none"/>
    </w:rPr>
  </w:style>
  <w:style w:type="paragraph" w:styleId="Ttulo6">
    <w:name w:val="heading 6"/>
    <w:basedOn w:val="Normal"/>
    <w:next w:val="Normal"/>
    <w:link w:val="Ttulo6Car"/>
    <w:uiPriority w:val="9"/>
    <w:semiHidden/>
    <w:unhideWhenUsed/>
    <w:qFormat/>
    <w:rsid w:val="000704F6"/>
    <w:pPr>
      <w:spacing w:before="240" w:after="60"/>
      <w:outlineLvl w:val="5"/>
    </w:pPr>
    <w:rPr>
      <w:rFonts w:ascii="Calibri" w:eastAsia="Times New Roman" w:hAnsi="Calibri" w:cs="Angsana New"/>
      <w:b/>
      <w:bCs/>
      <w:sz w:val="22"/>
      <w:lang w:val="x-none"/>
    </w:rPr>
  </w:style>
  <w:style w:type="paragraph" w:styleId="Ttulo7">
    <w:name w:val="heading 7"/>
    <w:basedOn w:val="Normal"/>
    <w:next w:val="Normal"/>
    <w:link w:val="Ttulo7Car"/>
    <w:uiPriority w:val="9"/>
    <w:semiHidden/>
    <w:unhideWhenUsed/>
    <w:qFormat/>
    <w:rsid w:val="000704F6"/>
    <w:pPr>
      <w:spacing w:before="240" w:after="60"/>
      <w:outlineLvl w:val="6"/>
    </w:pPr>
    <w:rPr>
      <w:rFonts w:ascii="Calibri" w:eastAsia="Times New Roman" w:hAnsi="Calibri" w:cs="Angsana New"/>
      <w:szCs w:val="30"/>
      <w:lang w:val="x-none"/>
    </w:rPr>
  </w:style>
  <w:style w:type="paragraph" w:styleId="Ttulo8">
    <w:name w:val="heading 8"/>
    <w:basedOn w:val="Normal"/>
    <w:next w:val="Normal"/>
    <w:link w:val="Ttulo8Car"/>
    <w:uiPriority w:val="9"/>
    <w:semiHidden/>
    <w:unhideWhenUsed/>
    <w:qFormat/>
    <w:rsid w:val="000704F6"/>
    <w:pPr>
      <w:spacing w:before="240" w:after="60"/>
      <w:outlineLvl w:val="7"/>
    </w:pPr>
    <w:rPr>
      <w:rFonts w:ascii="Calibri" w:eastAsia="Times New Roman" w:hAnsi="Calibri" w:cs="Angsana New"/>
      <w:i/>
      <w:iCs/>
      <w:szCs w:val="30"/>
      <w:lang w:val="x-none"/>
    </w:rPr>
  </w:style>
  <w:style w:type="paragraph" w:styleId="Ttulo9">
    <w:name w:val="heading 9"/>
    <w:basedOn w:val="Normal"/>
    <w:next w:val="Normal"/>
    <w:link w:val="Ttulo9Car"/>
    <w:uiPriority w:val="9"/>
    <w:semiHidden/>
    <w:unhideWhenUsed/>
    <w:qFormat/>
    <w:rsid w:val="000704F6"/>
    <w:pPr>
      <w:spacing w:before="240" w:after="60"/>
      <w:outlineLvl w:val="8"/>
    </w:pPr>
    <w:rPr>
      <w:rFonts w:ascii="Cambria" w:eastAsia="Times New Roman" w:hAnsi="Cambria" w:cs="Angsana New"/>
      <w:sz w:val="22"/>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8C6786"/>
    <w:rPr>
      <w:rFonts w:ascii="Futura Lt BT" w:eastAsia="Times New Roman" w:hAnsi="Futura Lt BT" w:cs="Tahoma"/>
      <w:b/>
      <w:szCs w:val="24"/>
      <w:lang w:val="es-ES_tradnl" w:eastAsia="es-ES" w:bidi="ar-SA"/>
    </w:rPr>
  </w:style>
  <w:style w:type="character" w:customStyle="1" w:styleId="Ttulo2Car">
    <w:name w:val="Título 2 Car"/>
    <w:link w:val="Ttulo2"/>
    <w:uiPriority w:val="9"/>
    <w:semiHidden/>
    <w:rsid w:val="000704F6"/>
    <w:rPr>
      <w:rFonts w:ascii="Cambria" w:eastAsia="Times New Roman" w:hAnsi="Cambria" w:cs="Angsana New"/>
      <w:b/>
      <w:bCs/>
      <w:i/>
      <w:iCs/>
      <w:color w:val="333333"/>
      <w:sz w:val="28"/>
      <w:szCs w:val="35"/>
      <w:lang w:eastAsia="en-US" w:bidi="th-TH"/>
    </w:rPr>
  </w:style>
  <w:style w:type="character" w:customStyle="1" w:styleId="Ttulo3Car">
    <w:name w:val="Título 3 Car"/>
    <w:link w:val="Ttulo3"/>
    <w:uiPriority w:val="9"/>
    <w:semiHidden/>
    <w:rsid w:val="000704F6"/>
    <w:rPr>
      <w:rFonts w:ascii="Cambria" w:eastAsia="Times New Roman" w:hAnsi="Cambria" w:cs="Angsana New"/>
      <w:b/>
      <w:bCs/>
      <w:color w:val="333333"/>
      <w:sz w:val="26"/>
      <w:szCs w:val="33"/>
      <w:lang w:eastAsia="en-US" w:bidi="th-TH"/>
    </w:rPr>
  </w:style>
  <w:style w:type="character" w:customStyle="1" w:styleId="Ttulo4Car">
    <w:name w:val="Título 4 Car"/>
    <w:link w:val="Ttulo4"/>
    <w:uiPriority w:val="9"/>
    <w:semiHidden/>
    <w:rsid w:val="000704F6"/>
    <w:rPr>
      <w:rFonts w:ascii="Calibri" w:eastAsia="Times New Roman" w:hAnsi="Calibri" w:cs="Angsana New"/>
      <w:b/>
      <w:bCs/>
      <w:color w:val="333333"/>
      <w:sz w:val="28"/>
      <w:szCs w:val="35"/>
      <w:lang w:eastAsia="en-US" w:bidi="th-TH"/>
    </w:rPr>
  </w:style>
  <w:style w:type="character" w:customStyle="1" w:styleId="Ttulo5Car">
    <w:name w:val="Título 5 Car"/>
    <w:link w:val="Ttulo5"/>
    <w:uiPriority w:val="9"/>
    <w:semiHidden/>
    <w:rsid w:val="000704F6"/>
    <w:rPr>
      <w:rFonts w:ascii="Calibri" w:eastAsia="Times New Roman" w:hAnsi="Calibri" w:cs="Angsana New"/>
      <w:b/>
      <w:bCs/>
      <w:i/>
      <w:iCs/>
      <w:color w:val="333333"/>
      <w:sz w:val="26"/>
      <w:szCs w:val="33"/>
      <w:lang w:eastAsia="en-US" w:bidi="th-TH"/>
    </w:rPr>
  </w:style>
  <w:style w:type="character" w:customStyle="1" w:styleId="Ttulo6Car">
    <w:name w:val="Título 6 Car"/>
    <w:link w:val="Ttulo6"/>
    <w:uiPriority w:val="9"/>
    <w:semiHidden/>
    <w:rsid w:val="000704F6"/>
    <w:rPr>
      <w:rFonts w:ascii="Calibri" w:eastAsia="Times New Roman" w:hAnsi="Calibri" w:cs="Angsana New"/>
      <w:b/>
      <w:bCs/>
      <w:color w:val="333333"/>
      <w:sz w:val="22"/>
      <w:szCs w:val="28"/>
      <w:lang w:eastAsia="en-US" w:bidi="th-TH"/>
    </w:rPr>
  </w:style>
  <w:style w:type="character" w:customStyle="1" w:styleId="Ttulo7Car">
    <w:name w:val="Título 7 Car"/>
    <w:link w:val="Ttulo7"/>
    <w:uiPriority w:val="9"/>
    <w:semiHidden/>
    <w:rsid w:val="000704F6"/>
    <w:rPr>
      <w:rFonts w:ascii="Calibri" w:eastAsia="Times New Roman" w:hAnsi="Calibri" w:cs="Angsana New"/>
      <w:color w:val="333333"/>
      <w:sz w:val="24"/>
      <w:szCs w:val="30"/>
      <w:lang w:eastAsia="en-US" w:bidi="th-TH"/>
    </w:rPr>
  </w:style>
  <w:style w:type="character" w:customStyle="1" w:styleId="Ttulo8Car">
    <w:name w:val="Título 8 Car"/>
    <w:link w:val="Ttulo8"/>
    <w:uiPriority w:val="9"/>
    <w:semiHidden/>
    <w:rsid w:val="000704F6"/>
    <w:rPr>
      <w:rFonts w:ascii="Calibri" w:eastAsia="Times New Roman" w:hAnsi="Calibri" w:cs="Angsana New"/>
      <w:i/>
      <w:iCs/>
      <w:color w:val="333333"/>
      <w:sz w:val="24"/>
      <w:szCs w:val="30"/>
      <w:lang w:eastAsia="en-US" w:bidi="th-TH"/>
    </w:rPr>
  </w:style>
  <w:style w:type="character" w:customStyle="1" w:styleId="Ttulo9Car">
    <w:name w:val="Título 9 Car"/>
    <w:link w:val="Ttulo9"/>
    <w:uiPriority w:val="9"/>
    <w:semiHidden/>
    <w:rsid w:val="000704F6"/>
    <w:rPr>
      <w:rFonts w:ascii="Cambria" w:eastAsia="Times New Roman" w:hAnsi="Cambria" w:cs="Angsana New"/>
      <w:color w:val="333333"/>
      <w:sz w:val="22"/>
      <w:szCs w:val="28"/>
      <w:lang w:eastAsia="en-US" w:bidi="th-TH"/>
    </w:rPr>
  </w:style>
  <w:style w:type="paragraph" w:styleId="Encabezado">
    <w:name w:val="header"/>
    <w:basedOn w:val="Normal"/>
    <w:link w:val="EncabezadoCar"/>
    <w:uiPriority w:val="99"/>
    <w:unhideWhenUsed/>
    <w:rsid w:val="00B8669F"/>
    <w:pPr>
      <w:tabs>
        <w:tab w:val="center" w:pos="4252"/>
        <w:tab w:val="right" w:pos="8504"/>
      </w:tabs>
      <w:spacing w:after="0" w:line="240" w:lineRule="auto"/>
    </w:pPr>
    <w:rPr>
      <w:color w:val="auto"/>
      <w:sz w:val="20"/>
      <w:szCs w:val="20"/>
      <w:lang w:eastAsia="x-none" w:bidi="ar-SA"/>
    </w:rPr>
  </w:style>
  <w:style w:type="character" w:customStyle="1" w:styleId="EncabezadoCar">
    <w:name w:val="Encabezado Car"/>
    <w:link w:val="Encabezado"/>
    <w:uiPriority w:val="99"/>
    <w:rsid w:val="00B8669F"/>
    <w:rPr>
      <w:lang w:val="es-MX"/>
    </w:rPr>
  </w:style>
  <w:style w:type="paragraph" w:styleId="Piedepgina">
    <w:name w:val="footer"/>
    <w:basedOn w:val="Normal"/>
    <w:link w:val="PiedepginaCar"/>
    <w:uiPriority w:val="99"/>
    <w:unhideWhenUsed/>
    <w:rsid w:val="00B8669F"/>
    <w:pPr>
      <w:tabs>
        <w:tab w:val="center" w:pos="4252"/>
        <w:tab w:val="right" w:pos="8504"/>
      </w:tabs>
      <w:spacing w:after="0" w:line="240" w:lineRule="auto"/>
    </w:pPr>
    <w:rPr>
      <w:color w:val="auto"/>
      <w:sz w:val="20"/>
      <w:szCs w:val="20"/>
      <w:lang w:eastAsia="x-none" w:bidi="ar-SA"/>
    </w:rPr>
  </w:style>
  <w:style w:type="character" w:customStyle="1" w:styleId="PiedepginaCar">
    <w:name w:val="Pie de página Car"/>
    <w:link w:val="Piedepgina"/>
    <w:uiPriority w:val="99"/>
    <w:rsid w:val="00B8669F"/>
    <w:rPr>
      <w:lang w:val="es-MX"/>
    </w:rPr>
  </w:style>
  <w:style w:type="paragraph" w:styleId="Textodeglobo">
    <w:name w:val="Balloon Text"/>
    <w:basedOn w:val="Normal"/>
    <w:link w:val="TextodegloboCar"/>
    <w:uiPriority w:val="99"/>
    <w:unhideWhenUsed/>
    <w:rsid w:val="00536E2D"/>
    <w:pPr>
      <w:spacing w:after="0" w:line="240" w:lineRule="auto"/>
    </w:pPr>
    <w:rPr>
      <w:rFonts w:ascii="Tahoma" w:hAnsi="Tahoma"/>
      <w:color w:val="auto"/>
      <w:sz w:val="16"/>
      <w:szCs w:val="20"/>
      <w:lang w:eastAsia="x-none" w:bidi="ar-SA"/>
    </w:rPr>
  </w:style>
  <w:style w:type="character" w:customStyle="1" w:styleId="TextodegloboCar">
    <w:name w:val="Texto de globo Car"/>
    <w:link w:val="Textodeglobo"/>
    <w:uiPriority w:val="99"/>
    <w:rsid w:val="00536E2D"/>
    <w:rPr>
      <w:rFonts w:ascii="Tahoma" w:hAnsi="Tahoma" w:cs="Angsana New"/>
      <w:sz w:val="16"/>
      <w:szCs w:val="20"/>
      <w:lang w:val="es-MX"/>
    </w:rPr>
  </w:style>
  <w:style w:type="paragraph" w:styleId="Textoindependiente">
    <w:name w:val="Body Text"/>
    <w:basedOn w:val="Normal"/>
    <w:link w:val="TextoindependienteCar"/>
    <w:rsid w:val="008C6786"/>
    <w:pPr>
      <w:spacing w:after="0" w:line="240" w:lineRule="auto"/>
      <w:jc w:val="both"/>
    </w:pPr>
    <w:rPr>
      <w:rFonts w:eastAsia="Times New Roman" w:cs="Tahoma"/>
      <w:color w:val="auto"/>
      <w:sz w:val="20"/>
      <w:szCs w:val="24"/>
      <w:lang w:val="es-ES_tradnl" w:eastAsia="es-ES" w:bidi="ar-SA"/>
    </w:rPr>
  </w:style>
  <w:style w:type="character" w:customStyle="1" w:styleId="TextoindependienteCar">
    <w:name w:val="Texto independiente Car"/>
    <w:link w:val="Textoindependiente"/>
    <w:rsid w:val="008C6786"/>
    <w:rPr>
      <w:rFonts w:ascii="Futura Lt BT" w:eastAsia="Times New Roman" w:hAnsi="Futura Lt BT" w:cs="Tahoma"/>
      <w:szCs w:val="24"/>
      <w:lang w:val="es-ES_tradnl" w:eastAsia="es-ES" w:bidi="ar-SA"/>
    </w:rPr>
  </w:style>
  <w:style w:type="character" w:styleId="Nmerodepgina">
    <w:name w:val="page number"/>
    <w:basedOn w:val="Fuentedeprrafopredeter"/>
    <w:rsid w:val="00FE7F66"/>
  </w:style>
  <w:style w:type="character" w:styleId="Refdenotaalpie">
    <w:name w:val="footnote reference"/>
    <w:uiPriority w:val="99"/>
    <w:semiHidden/>
    <w:rsid w:val="00FE7F66"/>
    <w:rPr>
      <w:vertAlign w:val="superscript"/>
    </w:rPr>
  </w:style>
  <w:style w:type="paragraph" w:styleId="Textonotapie">
    <w:name w:val="footnote text"/>
    <w:basedOn w:val="Normal"/>
    <w:link w:val="TextonotapieCar"/>
    <w:uiPriority w:val="99"/>
    <w:semiHidden/>
    <w:rsid w:val="00FE7F66"/>
    <w:pPr>
      <w:spacing w:after="0" w:line="240" w:lineRule="auto"/>
    </w:pPr>
    <w:rPr>
      <w:rFonts w:eastAsia="Times New Roman" w:cs="Tahoma"/>
      <w:color w:val="auto"/>
      <w:szCs w:val="24"/>
      <w:lang w:val="x-none" w:eastAsia="es-ES" w:bidi="ar-SA"/>
    </w:rPr>
  </w:style>
  <w:style w:type="character" w:customStyle="1" w:styleId="TextonotapieCar">
    <w:name w:val="Texto nota pie Car"/>
    <w:link w:val="Textonotapie"/>
    <w:uiPriority w:val="99"/>
    <w:semiHidden/>
    <w:rsid w:val="00FE7F66"/>
    <w:rPr>
      <w:rFonts w:ascii="Futura Lt BT" w:eastAsia="Times New Roman" w:hAnsi="Futura Lt BT" w:cs="Tahoma"/>
      <w:sz w:val="24"/>
      <w:szCs w:val="24"/>
      <w:lang w:eastAsia="es-ES" w:bidi="ar-SA"/>
    </w:rPr>
  </w:style>
  <w:style w:type="paragraph" w:styleId="Sangra2detindependiente">
    <w:name w:val="Body Text Indent 2"/>
    <w:basedOn w:val="Normal"/>
    <w:link w:val="Sangra2detindependienteCar"/>
    <w:rsid w:val="00FE7F66"/>
    <w:pPr>
      <w:spacing w:after="120" w:line="480" w:lineRule="auto"/>
      <w:ind w:left="283"/>
    </w:pPr>
    <w:rPr>
      <w:rFonts w:eastAsia="Times New Roman" w:cs="Tahoma"/>
      <w:color w:val="auto"/>
      <w:szCs w:val="24"/>
      <w:lang w:val="x-none" w:eastAsia="es-ES" w:bidi="ar-SA"/>
    </w:rPr>
  </w:style>
  <w:style w:type="character" w:customStyle="1" w:styleId="Sangra2detindependienteCar">
    <w:name w:val="Sangría 2 de t. independiente Car"/>
    <w:link w:val="Sangra2detindependiente"/>
    <w:rsid w:val="00FE7F66"/>
    <w:rPr>
      <w:rFonts w:ascii="Futura Lt BT" w:eastAsia="Times New Roman" w:hAnsi="Futura Lt BT" w:cs="Tahoma"/>
      <w:sz w:val="24"/>
      <w:szCs w:val="24"/>
      <w:lang w:eastAsia="es-ES" w:bidi="ar-SA"/>
    </w:rPr>
  </w:style>
  <w:style w:type="paragraph" w:styleId="Textosinformato">
    <w:name w:val="Plain Text"/>
    <w:basedOn w:val="Normal"/>
    <w:link w:val="TextosinformatoCar"/>
    <w:rsid w:val="00FE7F66"/>
    <w:pPr>
      <w:spacing w:after="0" w:line="240" w:lineRule="auto"/>
    </w:pPr>
    <w:rPr>
      <w:rFonts w:ascii="Courier New" w:eastAsia="Times New Roman" w:hAnsi="Courier New" w:cs="Courier New"/>
      <w:color w:val="auto"/>
      <w:sz w:val="20"/>
      <w:szCs w:val="20"/>
      <w:lang w:val="x-none" w:eastAsia="es-ES" w:bidi="ar-SA"/>
    </w:rPr>
  </w:style>
  <w:style w:type="character" w:customStyle="1" w:styleId="TextosinformatoCar">
    <w:name w:val="Texto sin formato Car"/>
    <w:link w:val="Textosinformato"/>
    <w:rsid w:val="00FE7F66"/>
    <w:rPr>
      <w:rFonts w:ascii="Courier New" w:eastAsia="Times New Roman" w:hAnsi="Courier New" w:cs="Courier New"/>
      <w:sz w:val="20"/>
      <w:szCs w:val="20"/>
      <w:lang w:eastAsia="es-ES" w:bidi="ar-SA"/>
    </w:rPr>
  </w:style>
  <w:style w:type="paragraph" w:styleId="Sangra3detindependiente">
    <w:name w:val="Body Text Indent 3"/>
    <w:basedOn w:val="Normal"/>
    <w:link w:val="Sangra3detindependienteCar"/>
    <w:rsid w:val="00FE7F66"/>
    <w:pPr>
      <w:spacing w:after="120" w:line="240" w:lineRule="auto"/>
      <w:ind w:left="283"/>
    </w:pPr>
    <w:rPr>
      <w:rFonts w:ascii="Arial" w:eastAsia="Times New Roman" w:hAnsi="Arial" w:cs="Tahoma"/>
      <w:color w:val="auto"/>
      <w:sz w:val="16"/>
      <w:szCs w:val="16"/>
      <w:lang w:val="x-none" w:eastAsia="es-ES" w:bidi="ar-SA"/>
    </w:rPr>
  </w:style>
  <w:style w:type="character" w:customStyle="1" w:styleId="Sangra3detindependienteCar">
    <w:name w:val="Sangría 3 de t. independiente Car"/>
    <w:link w:val="Sangra3detindependiente"/>
    <w:rsid w:val="00FE7F66"/>
    <w:rPr>
      <w:rFonts w:ascii="Arial" w:eastAsia="Times New Roman" w:hAnsi="Arial" w:cs="Tahoma"/>
      <w:sz w:val="16"/>
      <w:szCs w:val="16"/>
      <w:lang w:eastAsia="es-ES" w:bidi="ar-SA"/>
    </w:rPr>
  </w:style>
  <w:style w:type="paragraph" w:styleId="TDC1">
    <w:name w:val="toc 1"/>
    <w:basedOn w:val="Normal"/>
    <w:next w:val="Normal"/>
    <w:autoRedefine/>
    <w:uiPriority w:val="39"/>
    <w:qFormat/>
    <w:rsid w:val="00FE7F66"/>
    <w:pPr>
      <w:spacing w:before="120" w:after="120" w:line="240" w:lineRule="auto"/>
    </w:pPr>
    <w:rPr>
      <w:rFonts w:ascii="Times New Roman" w:eastAsia="Times New Roman" w:hAnsi="Times New Roman"/>
      <w:b/>
      <w:bCs/>
      <w:caps/>
      <w:sz w:val="20"/>
      <w:szCs w:val="20"/>
      <w:lang w:val="es-ES" w:eastAsia="es-ES" w:bidi="ar-SA"/>
    </w:rPr>
  </w:style>
  <w:style w:type="paragraph" w:styleId="TDC2">
    <w:name w:val="toc 2"/>
    <w:basedOn w:val="Normal"/>
    <w:next w:val="Normal"/>
    <w:autoRedefine/>
    <w:uiPriority w:val="39"/>
    <w:qFormat/>
    <w:rsid w:val="00FE7F66"/>
    <w:pPr>
      <w:spacing w:after="0" w:line="240" w:lineRule="auto"/>
      <w:ind w:left="240"/>
    </w:pPr>
    <w:rPr>
      <w:rFonts w:ascii="Times New Roman" w:eastAsia="Times New Roman" w:hAnsi="Times New Roman"/>
      <w:smallCaps/>
      <w:sz w:val="20"/>
      <w:szCs w:val="20"/>
      <w:lang w:val="es-ES" w:eastAsia="es-ES" w:bidi="ar-SA"/>
    </w:rPr>
  </w:style>
  <w:style w:type="character" w:styleId="Hipervnculo">
    <w:name w:val="Hyperlink"/>
    <w:uiPriority w:val="99"/>
    <w:rsid w:val="00FE7F66"/>
    <w:rPr>
      <w:color w:val="0000FF"/>
      <w:u w:val="single"/>
    </w:rPr>
  </w:style>
  <w:style w:type="paragraph" w:styleId="Prrafodelista">
    <w:name w:val="List Paragraph"/>
    <w:basedOn w:val="Normal"/>
    <w:qFormat/>
    <w:rsid w:val="00FE7F66"/>
    <w:pPr>
      <w:spacing w:after="0" w:line="240" w:lineRule="auto"/>
      <w:ind w:left="708"/>
    </w:pPr>
    <w:rPr>
      <w:rFonts w:eastAsia="Times New Roman" w:cs="Tahoma"/>
      <w:szCs w:val="24"/>
      <w:lang w:val="es-ES" w:eastAsia="es-ES" w:bidi="ar-SA"/>
    </w:rPr>
  </w:style>
  <w:style w:type="paragraph" w:styleId="Sinespaciado">
    <w:name w:val="No Spacing"/>
    <w:link w:val="SinespaciadoCar"/>
    <w:uiPriority w:val="1"/>
    <w:qFormat/>
    <w:rsid w:val="00434CCD"/>
    <w:rPr>
      <w:rFonts w:ascii="Calibri" w:eastAsia="Times New Roman" w:hAnsi="Calibri"/>
      <w:sz w:val="22"/>
      <w:szCs w:val="22"/>
      <w:lang w:val="es-ES" w:eastAsia="en-US"/>
    </w:rPr>
  </w:style>
  <w:style w:type="character" w:customStyle="1" w:styleId="SinespaciadoCar">
    <w:name w:val="Sin espaciado Car"/>
    <w:link w:val="Sinespaciado"/>
    <w:uiPriority w:val="1"/>
    <w:rsid w:val="00434CCD"/>
    <w:rPr>
      <w:rFonts w:ascii="Calibri" w:eastAsia="Times New Roman" w:hAnsi="Calibri"/>
      <w:sz w:val="22"/>
      <w:szCs w:val="22"/>
      <w:lang w:val="es-ES" w:eastAsia="en-US" w:bidi="ar-SA"/>
    </w:rPr>
  </w:style>
  <w:style w:type="paragraph" w:styleId="Mapadeldocumento">
    <w:name w:val="Document Map"/>
    <w:basedOn w:val="Normal"/>
    <w:link w:val="MapadeldocumentoCar"/>
    <w:uiPriority w:val="99"/>
    <w:semiHidden/>
    <w:unhideWhenUsed/>
    <w:rsid w:val="00125889"/>
    <w:pPr>
      <w:spacing w:after="0" w:line="240" w:lineRule="auto"/>
    </w:pPr>
    <w:rPr>
      <w:rFonts w:ascii="Tahoma" w:hAnsi="Tahoma" w:cs="Angsana New"/>
      <w:sz w:val="16"/>
      <w:szCs w:val="20"/>
      <w:lang w:val="x-none"/>
    </w:rPr>
  </w:style>
  <w:style w:type="character" w:customStyle="1" w:styleId="MapadeldocumentoCar">
    <w:name w:val="Mapa del documento Car"/>
    <w:link w:val="Mapadeldocumento"/>
    <w:uiPriority w:val="99"/>
    <w:semiHidden/>
    <w:rsid w:val="00125889"/>
    <w:rPr>
      <w:rFonts w:ascii="Tahoma" w:hAnsi="Tahoma" w:cs="Angsana New"/>
      <w:color w:val="333333"/>
      <w:sz w:val="16"/>
      <w:lang w:eastAsia="en-US" w:bidi="th-TH"/>
    </w:rPr>
  </w:style>
  <w:style w:type="character" w:customStyle="1" w:styleId="apple-style-span">
    <w:name w:val="apple-style-span"/>
    <w:basedOn w:val="Fuentedeprrafopredeter"/>
    <w:rsid w:val="001E6736"/>
  </w:style>
  <w:style w:type="character" w:customStyle="1" w:styleId="apple-converted-space">
    <w:name w:val="apple-converted-space"/>
    <w:basedOn w:val="Fuentedeprrafopredeter"/>
    <w:rsid w:val="001E6736"/>
  </w:style>
  <w:style w:type="paragraph" w:styleId="Descripcin">
    <w:name w:val="caption"/>
    <w:basedOn w:val="Normal"/>
    <w:next w:val="Normal"/>
    <w:uiPriority w:val="35"/>
    <w:unhideWhenUsed/>
    <w:qFormat/>
    <w:rsid w:val="005C379C"/>
    <w:rPr>
      <w:rFonts w:cs="Angsana New"/>
      <w:b/>
      <w:bCs/>
      <w:sz w:val="20"/>
      <w:szCs w:val="25"/>
    </w:rPr>
  </w:style>
  <w:style w:type="paragraph" w:styleId="Textocomentario">
    <w:name w:val="annotation text"/>
    <w:basedOn w:val="Normal"/>
    <w:link w:val="TextocomentarioCar"/>
    <w:uiPriority w:val="99"/>
    <w:unhideWhenUsed/>
    <w:rsid w:val="000704F6"/>
    <w:rPr>
      <w:rFonts w:cs="Angsana New"/>
      <w:sz w:val="20"/>
      <w:szCs w:val="25"/>
      <w:lang w:val="x-none"/>
    </w:rPr>
  </w:style>
  <w:style w:type="character" w:customStyle="1" w:styleId="TextocomentarioCar">
    <w:name w:val="Texto comentario Car"/>
    <w:link w:val="Textocomentario"/>
    <w:uiPriority w:val="99"/>
    <w:rsid w:val="000704F6"/>
    <w:rPr>
      <w:rFonts w:cs="Angsana New"/>
      <w:color w:val="333333"/>
      <w:szCs w:val="25"/>
      <w:lang w:eastAsia="en-US" w:bidi="th-TH"/>
    </w:rPr>
  </w:style>
  <w:style w:type="paragraph" w:styleId="Asuntodelcomentario">
    <w:name w:val="annotation subject"/>
    <w:basedOn w:val="Textocomentario"/>
    <w:next w:val="Textocomentario"/>
    <w:link w:val="AsuntodelcomentarioCar"/>
    <w:uiPriority w:val="99"/>
    <w:semiHidden/>
    <w:unhideWhenUsed/>
    <w:rsid w:val="000704F6"/>
    <w:rPr>
      <w:b/>
      <w:bCs/>
    </w:rPr>
  </w:style>
  <w:style w:type="character" w:customStyle="1" w:styleId="AsuntodelcomentarioCar">
    <w:name w:val="Asunto del comentario Car"/>
    <w:link w:val="Asuntodelcomentario"/>
    <w:uiPriority w:val="99"/>
    <w:semiHidden/>
    <w:rsid w:val="000704F6"/>
    <w:rPr>
      <w:rFonts w:cs="Angsana New"/>
      <w:b/>
      <w:bCs/>
      <w:color w:val="333333"/>
      <w:szCs w:val="25"/>
      <w:lang w:eastAsia="en-US" w:bidi="th-TH"/>
    </w:rPr>
  </w:style>
  <w:style w:type="paragraph" w:styleId="Bibliografa">
    <w:name w:val="Bibliography"/>
    <w:basedOn w:val="Normal"/>
    <w:next w:val="Normal"/>
    <w:uiPriority w:val="37"/>
    <w:semiHidden/>
    <w:unhideWhenUsed/>
    <w:rsid w:val="000704F6"/>
    <w:rPr>
      <w:rFonts w:cs="Angsana New"/>
    </w:rPr>
  </w:style>
  <w:style w:type="paragraph" w:styleId="Cierre">
    <w:name w:val="Closing"/>
    <w:basedOn w:val="Normal"/>
    <w:link w:val="CierreCar"/>
    <w:uiPriority w:val="99"/>
    <w:semiHidden/>
    <w:unhideWhenUsed/>
    <w:rsid w:val="000704F6"/>
    <w:pPr>
      <w:ind w:left="4252"/>
    </w:pPr>
    <w:rPr>
      <w:rFonts w:cs="Angsana New"/>
      <w:lang w:val="x-none"/>
    </w:rPr>
  </w:style>
  <w:style w:type="character" w:customStyle="1" w:styleId="CierreCar">
    <w:name w:val="Cierre Car"/>
    <w:link w:val="Cierre"/>
    <w:uiPriority w:val="99"/>
    <w:semiHidden/>
    <w:rsid w:val="000704F6"/>
    <w:rPr>
      <w:rFonts w:cs="Angsana New"/>
      <w:color w:val="333333"/>
      <w:sz w:val="24"/>
      <w:szCs w:val="28"/>
      <w:lang w:eastAsia="en-US" w:bidi="th-TH"/>
    </w:rPr>
  </w:style>
  <w:style w:type="paragraph" w:styleId="Cita">
    <w:name w:val="Quote"/>
    <w:basedOn w:val="Normal"/>
    <w:next w:val="Normal"/>
    <w:link w:val="CitaCar"/>
    <w:uiPriority w:val="29"/>
    <w:qFormat/>
    <w:rsid w:val="000704F6"/>
    <w:rPr>
      <w:rFonts w:cs="Angsana New"/>
      <w:i/>
      <w:iCs/>
      <w:color w:val="000000"/>
      <w:lang w:val="x-none"/>
    </w:rPr>
  </w:style>
  <w:style w:type="character" w:customStyle="1" w:styleId="CitaCar">
    <w:name w:val="Cita Car"/>
    <w:link w:val="Cita"/>
    <w:uiPriority w:val="29"/>
    <w:rsid w:val="000704F6"/>
    <w:rPr>
      <w:rFonts w:cs="Angsana New"/>
      <w:i/>
      <w:iCs/>
      <w:color w:val="000000"/>
      <w:sz w:val="24"/>
      <w:szCs w:val="28"/>
      <w:lang w:eastAsia="en-US" w:bidi="th-TH"/>
    </w:rPr>
  </w:style>
  <w:style w:type="paragraph" w:styleId="Citadestacada">
    <w:name w:val="Intense Quote"/>
    <w:basedOn w:val="Normal"/>
    <w:next w:val="Normal"/>
    <w:link w:val="CitadestacadaCar"/>
    <w:uiPriority w:val="30"/>
    <w:qFormat/>
    <w:rsid w:val="000704F6"/>
    <w:pPr>
      <w:pBdr>
        <w:bottom w:val="single" w:sz="4" w:space="4" w:color="4F81BD"/>
      </w:pBdr>
      <w:spacing w:before="200" w:after="280"/>
      <w:ind w:left="936" w:right="936"/>
    </w:pPr>
    <w:rPr>
      <w:rFonts w:cs="Angsana New"/>
      <w:b/>
      <w:bCs/>
      <w:i/>
      <w:iCs/>
      <w:color w:val="4F81BD"/>
      <w:lang w:val="x-none"/>
    </w:rPr>
  </w:style>
  <w:style w:type="character" w:customStyle="1" w:styleId="CitadestacadaCar">
    <w:name w:val="Cita destacada Car"/>
    <w:link w:val="Citadestacada"/>
    <w:uiPriority w:val="30"/>
    <w:rsid w:val="000704F6"/>
    <w:rPr>
      <w:rFonts w:cs="Angsana New"/>
      <w:b/>
      <w:bCs/>
      <w:i/>
      <w:iCs/>
      <w:color w:val="4F81BD"/>
      <w:sz w:val="24"/>
      <w:szCs w:val="28"/>
      <w:lang w:eastAsia="en-US" w:bidi="th-TH"/>
    </w:rPr>
  </w:style>
  <w:style w:type="paragraph" w:styleId="Continuarlista">
    <w:name w:val="List Continue"/>
    <w:basedOn w:val="Normal"/>
    <w:uiPriority w:val="99"/>
    <w:semiHidden/>
    <w:unhideWhenUsed/>
    <w:rsid w:val="000704F6"/>
    <w:pPr>
      <w:spacing w:after="120"/>
      <w:ind w:left="283"/>
      <w:contextualSpacing/>
    </w:pPr>
    <w:rPr>
      <w:rFonts w:cs="Angsana New"/>
    </w:rPr>
  </w:style>
  <w:style w:type="paragraph" w:styleId="Continuarlista2">
    <w:name w:val="List Continue 2"/>
    <w:basedOn w:val="Normal"/>
    <w:uiPriority w:val="99"/>
    <w:semiHidden/>
    <w:unhideWhenUsed/>
    <w:rsid w:val="000704F6"/>
    <w:pPr>
      <w:spacing w:after="120"/>
      <w:ind w:left="566"/>
      <w:contextualSpacing/>
    </w:pPr>
    <w:rPr>
      <w:rFonts w:cs="Angsana New"/>
    </w:rPr>
  </w:style>
  <w:style w:type="paragraph" w:styleId="Continuarlista3">
    <w:name w:val="List Continue 3"/>
    <w:basedOn w:val="Normal"/>
    <w:uiPriority w:val="99"/>
    <w:semiHidden/>
    <w:unhideWhenUsed/>
    <w:rsid w:val="000704F6"/>
    <w:pPr>
      <w:spacing w:after="120"/>
      <w:ind w:left="849"/>
      <w:contextualSpacing/>
    </w:pPr>
    <w:rPr>
      <w:rFonts w:cs="Angsana New"/>
    </w:rPr>
  </w:style>
  <w:style w:type="paragraph" w:styleId="Continuarlista4">
    <w:name w:val="List Continue 4"/>
    <w:basedOn w:val="Normal"/>
    <w:uiPriority w:val="99"/>
    <w:semiHidden/>
    <w:unhideWhenUsed/>
    <w:rsid w:val="000704F6"/>
    <w:pPr>
      <w:spacing w:after="120"/>
      <w:ind w:left="1132"/>
      <w:contextualSpacing/>
    </w:pPr>
    <w:rPr>
      <w:rFonts w:cs="Angsana New"/>
    </w:rPr>
  </w:style>
  <w:style w:type="paragraph" w:styleId="Continuarlista5">
    <w:name w:val="List Continue 5"/>
    <w:basedOn w:val="Normal"/>
    <w:uiPriority w:val="99"/>
    <w:semiHidden/>
    <w:unhideWhenUsed/>
    <w:rsid w:val="000704F6"/>
    <w:pPr>
      <w:spacing w:after="120"/>
      <w:ind w:left="1415"/>
      <w:contextualSpacing/>
    </w:pPr>
    <w:rPr>
      <w:rFonts w:cs="Angsana New"/>
    </w:rPr>
  </w:style>
  <w:style w:type="paragraph" w:styleId="DireccinHTML">
    <w:name w:val="HTML Address"/>
    <w:basedOn w:val="Normal"/>
    <w:link w:val="DireccinHTMLCar"/>
    <w:uiPriority w:val="99"/>
    <w:semiHidden/>
    <w:unhideWhenUsed/>
    <w:rsid w:val="000704F6"/>
    <w:rPr>
      <w:rFonts w:cs="Angsana New"/>
      <w:i/>
      <w:iCs/>
      <w:lang w:val="x-none"/>
    </w:rPr>
  </w:style>
  <w:style w:type="character" w:customStyle="1" w:styleId="DireccinHTMLCar">
    <w:name w:val="Dirección HTML Car"/>
    <w:link w:val="DireccinHTML"/>
    <w:uiPriority w:val="99"/>
    <w:semiHidden/>
    <w:rsid w:val="000704F6"/>
    <w:rPr>
      <w:rFonts w:cs="Angsana New"/>
      <w:i/>
      <w:iCs/>
      <w:color w:val="333333"/>
      <w:sz w:val="24"/>
      <w:szCs w:val="28"/>
      <w:lang w:eastAsia="en-US" w:bidi="th-TH"/>
    </w:rPr>
  </w:style>
  <w:style w:type="paragraph" w:styleId="Direccinsobre">
    <w:name w:val="envelope address"/>
    <w:basedOn w:val="Normal"/>
    <w:uiPriority w:val="99"/>
    <w:semiHidden/>
    <w:unhideWhenUsed/>
    <w:rsid w:val="000704F6"/>
    <w:pPr>
      <w:framePr w:w="7920" w:h="1980" w:hRule="exact" w:hSpace="141" w:wrap="auto" w:hAnchor="page" w:xAlign="center" w:yAlign="bottom"/>
      <w:ind w:left="2880"/>
    </w:pPr>
    <w:rPr>
      <w:rFonts w:ascii="Cambria" w:eastAsia="Times New Roman" w:hAnsi="Cambria" w:cs="Angsana New"/>
      <w:szCs w:val="30"/>
    </w:rPr>
  </w:style>
  <w:style w:type="paragraph" w:styleId="Encabezadodelista">
    <w:name w:val="toa heading"/>
    <w:basedOn w:val="Normal"/>
    <w:next w:val="Normal"/>
    <w:uiPriority w:val="99"/>
    <w:semiHidden/>
    <w:unhideWhenUsed/>
    <w:rsid w:val="000704F6"/>
    <w:pPr>
      <w:spacing w:before="120"/>
    </w:pPr>
    <w:rPr>
      <w:rFonts w:ascii="Cambria" w:eastAsia="Times New Roman" w:hAnsi="Cambria" w:cs="Angsana New"/>
      <w:b/>
      <w:bCs/>
      <w:szCs w:val="30"/>
    </w:rPr>
  </w:style>
  <w:style w:type="paragraph" w:styleId="Encabezadodemensaje">
    <w:name w:val="Message Header"/>
    <w:basedOn w:val="Normal"/>
    <w:link w:val="EncabezadodemensajeCar"/>
    <w:uiPriority w:val="99"/>
    <w:semiHidden/>
    <w:unhideWhenUsed/>
    <w:rsid w:val="000704F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cs="Angsana New"/>
      <w:szCs w:val="30"/>
      <w:lang w:val="x-none"/>
    </w:rPr>
  </w:style>
  <w:style w:type="character" w:customStyle="1" w:styleId="EncabezadodemensajeCar">
    <w:name w:val="Encabezado de mensaje Car"/>
    <w:link w:val="Encabezadodemensaje"/>
    <w:uiPriority w:val="99"/>
    <w:semiHidden/>
    <w:rsid w:val="000704F6"/>
    <w:rPr>
      <w:rFonts w:ascii="Cambria" w:eastAsia="Times New Roman" w:hAnsi="Cambria" w:cs="Angsana New"/>
      <w:color w:val="333333"/>
      <w:sz w:val="24"/>
      <w:szCs w:val="30"/>
      <w:shd w:val="pct20" w:color="auto" w:fill="auto"/>
      <w:lang w:eastAsia="en-US" w:bidi="th-TH"/>
    </w:rPr>
  </w:style>
  <w:style w:type="paragraph" w:styleId="Encabezadodenota">
    <w:name w:val="Note Heading"/>
    <w:basedOn w:val="Normal"/>
    <w:next w:val="Normal"/>
    <w:link w:val="EncabezadodenotaCar"/>
    <w:uiPriority w:val="99"/>
    <w:semiHidden/>
    <w:unhideWhenUsed/>
    <w:rsid w:val="000704F6"/>
    <w:rPr>
      <w:rFonts w:cs="Angsana New"/>
      <w:lang w:val="x-none"/>
    </w:rPr>
  </w:style>
  <w:style w:type="character" w:customStyle="1" w:styleId="EncabezadodenotaCar">
    <w:name w:val="Encabezado de nota Car"/>
    <w:link w:val="Encabezadodenota"/>
    <w:uiPriority w:val="99"/>
    <w:semiHidden/>
    <w:rsid w:val="000704F6"/>
    <w:rPr>
      <w:rFonts w:cs="Angsana New"/>
      <w:color w:val="333333"/>
      <w:sz w:val="24"/>
      <w:szCs w:val="28"/>
      <w:lang w:eastAsia="en-US" w:bidi="th-TH"/>
    </w:rPr>
  </w:style>
  <w:style w:type="paragraph" w:styleId="Fecha">
    <w:name w:val="Date"/>
    <w:basedOn w:val="Normal"/>
    <w:next w:val="Normal"/>
    <w:link w:val="FechaCar"/>
    <w:uiPriority w:val="99"/>
    <w:semiHidden/>
    <w:unhideWhenUsed/>
    <w:rsid w:val="000704F6"/>
    <w:rPr>
      <w:rFonts w:cs="Angsana New"/>
      <w:lang w:val="x-none"/>
    </w:rPr>
  </w:style>
  <w:style w:type="character" w:customStyle="1" w:styleId="FechaCar">
    <w:name w:val="Fecha Car"/>
    <w:link w:val="Fecha"/>
    <w:uiPriority w:val="99"/>
    <w:semiHidden/>
    <w:rsid w:val="000704F6"/>
    <w:rPr>
      <w:rFonts w:cs="Angsana New"/>
      <w:color w:val="333333"/>
      <w:sz w:val="24"/>
      <w:szCs w:val="28"/>
      <w:lang w:eastAsia="en-US" w:bidi="th-TH"/>
    </w:rPr>
  </w:style>
  <w:style w:type="paragraph" w:styleId="Firma">
    <w:name w:val="Signature"/>
    <w:basedOn w:val="Normal"/>
    <w:link w:val="FirmaCar"/>
    <w:uiPriority w:val="99"/>
    <w:semiHidden/>
    <w:unhideWhenUsed/>
    <w:rsid w:val="000704F6"/>
    <w:pPr>
      <w:ind w:left="4252"/>
    </w:pPr>
    <w:rPr>
      <w:rFonts w:cs="Angsana New"/>
      <w:lang w:val="x-none"/>
    </w:rPr>
  </w:style>
  <w:style w:type="character" w:customStyle="1" w:styleId="FirmaCar">
    <w:name w:val="Firma Car"/>
    <w:link w:val="Firma"/>
    <w:uiPriority w:val="99"/>
    <w:semiHidden/>
    <w:rsid w:val="000704F6"/>
    <w:rPr>
      <w:rFonts w:cs="Angsana New"/>
      <w:color w:val="333333"/>
      <w:sz w:val="24"/>
      <w:szCs w:val="28"/>
      <w:lang w:eastAsia="en-US" w:bidi="th-TH"/>
    </w:rPr>
  </w:style>
  <w:style w:type="paragraph" w:styleId="Firmadecorreoelectrnico">
    <w:name w:val="E-mail Signature"/>
    <w:basedOn w:val="Normal"/>
    <w:link w:val="FirmadecorreoelectrnicoCar"/>
    <w:uiPriority w:val="99"/>
    <w:semiHidden/>
    <w:unhideWhenUsed/>
    <w:rsid w:val="000704F6"/>
    <w:rPr>
      <w:rFonts w:cs="Angsana New"/>
      <w:lang w:val="x-none"/>
    </w:rPr>
  </w:style>
  <w:style w:type="character" w:customStyle="1" w:styleId="FirmadecorreoelectrnicoCar">
    <w:name w:val="Firma de correo electrónico Car"/>
    <w:link w:val="Firmadecorreoelectrnico"/>
    <w:uiPriority w:val="99"/>
    <w:semiHidden/>
    <w:rsid w:val="000704F6"/>
    <w:rPr>
      <w:rFonts w:cs="Angsana New"/>
      <w:color w:val="333333"/>
      <w:sz w:val="24"/>
      <w:szCs w:val="28"/>
      <w:lang w:eastAsia="en-US" w:bidi="th-TH"/>
    </w:rPr>
  </w:style>
  <w:style w:type="paragraph" w:styleId="HTMLconformatoprevio">
    <w:name w:val="HTML Preformatted"/>
    <w:basedOn w:val="Normal"/>
    <w:link w:val="HTMLconformatoprevioCar"/>
    <w:uiPriority w:val="99"/>
    <w:semiHidden/>
    <w:unhideWhenUsed/>
    <w:rsid w:val="000704F6"/>
    <w:rPr>
      <w:rFonts w:ascii="Courier New" w:hAnsi="Courier New" w:cs="Angsana New"/>
      <w:sz w:val="20"/>
      <w:szCs w:val="25"/>
      <w:lang w:val="x-none"/>
    </w:rPr>
  </w:style>
  <w:style w:type="character" w:customStyle="1" w:styleId="HTMLconformatoprevioCar">
    <w:name w:val="HTML con formato previo Car"/>
    <w:link w:val="HTMLconformatoprevio"/>
    <w:uiPriority w:val="99"/>
    <w:semiHidden/>
    <w:rsid w:val="000704F6"/>
    <w:rPr>
      <w:rFonts w:ascii="Courier New" w:hAnsi="Courier New" w:cs="Angsana New"/>
      <w:color w:val="333333"/>
      <w:szCs w:val="25"/>
      <w:lang w:eastAsia="en-US" w:bidi="th-TH"/>
    </w:rPr>
  </w:style>
  <w:style w:type="paragraph" w:styleId="ndice1">
    <w:name w:val="index 1"/>
    <w:basedOn w:val="Normal"/>
    <w:next w:val="Normal"/>
    <w:autoRedefine/>
    <w:uiPriority w:val="99"/>
    <w:semiHidden/>
    <w:unhideWhenUsed/>
    <w:rsid w:val="000704F6"/>
    <w:pPr>
      <w:ind w:left="240" w:hanging="240"/>
    </w:pPr>
    <w:rPr>
      <w:rFonts w:cs="Angsana New"/>
    </w:rPr>
  </w:style>
  <w:style w:type="paragraph" w:styleId="ndice2">
    <w:name w:val="index 2"/>
    <w:basedOn w:val="Normal"/>
    <w:next w:val="Normal"/>
    <w:autoRedefine/>
    <w:uiPriority w:val="99"/>
    <w:semiHidden/>
    <w:unhideWhenUsed/>
    <w:rsid w:val="000704F6"/>
    <w:pPr>
      <w:ind w:left="480" w:hanging="240"/>
    </w:pPr>
    <w:rPr>
      <w:rFonts w:cs="Angsana New"/>
    </w:rPr>
  </w:style>
  <w:style w:type="paragraph" w:styleId="ndice3">
    <w:name w:val="index 3"/>
    <w:basedOn w:val="Normal"/>
    <w:next w:val="Normal"/>
    <w:autoRedefine/>
    <w:uiPriority w:val="99"/>
    <w:semiHidden/>
    <w:unhideWhenUsed/>
    <w:rsid w:val="000704F6"/>
    <w:pPr>
      <w:ind w:left="720" w:hanging="240"/>
    </w:pPr>
    <w:rPr>
      <w:rFonts w:cs="Angsana New"/>
    </w:rPr>
  </w:style>
  <w:style w:type="paragraph" w:styleId="ndice4">
    <w:name w:val="index 4"/>
    <w:basedOn w:val="Normal"/>
    <w:next w:val="Normal"/>
    <w:autoRedefine/>
    <w:uiPriority w:val="99"/>
    <w:semiHidden/>
    <w:unhideWhenUsed/>
    <w:rsid w:val="000704F6"/>
    <w:pPr>
      <w:ind w:left="960" w:hanging="240"/>
    </w:pPr>
    <w:rPr>
      <w:rFonts w:cs="Angsana New"/>
    </w:rPr>
  </w:style>
  <w:style w:type="paragraph" w:styleId="ndice5">
    <w:name w:val="index 5"/>
    <w:basedOn w:val="Normal"/>
    <w:next w:val="Normal"/>
    <w:autoRedefine/>
    <w:uiPriority w:val="99"/>
    <w:semiHidden/>
    <w:unhideWhenUsed/>
    <w:rsid w:val="000704F6"/>
    <w:pPr>
      <w:ind w:left="1200" w:hanging="240"/>
    </w:pPr>
    <w:rPr>
      <w:rFonts w:cs="Angsana New"/>
    </w:rPr>
  </w:style>
  <w:style w:type="paragraph" w:styleId="ndice6">
    <w:name w:val="index 6"/>
    <w:basedOn w:val="Normal"/>
    <w:next w:val="Normal"/>
    <w:autoRedefine/>
    <w:uiPriority w:val="99"/>
    <w:semiHidden/>
    <w:unhideWhenUsed/>
    <w:rsid w:val="000704F6"/>
    <w:pPr>
      <w:ind w:left="1440" w:hanging="240"/>
    </w:pPr>
    <w:rPr>
      <w:rFonts w:cs="Angsana New"/>
    </w:rPr>
  </w:style>
  <w:style w:type="paragraph" w:styleId="ndice7">
    <w:name w:val="index 7"/>
    <w:basedOn w:val="Normal"/>
    <w:next w:val="Normal"/>
    <w:autoRedefine/>
    <w:uiPriority w:val="99"/>
    <w:semiHidden/>
    <w:unhideWhenUsed/>
    <w:rsid w:val="000704F6"/>
    <w:pPr>
      <w:ind w:left="1680" w:hanging="240"/>
    </w:pPr>
    <w:rPr>
      <w:rFonts w:cs="Angsana New"/>
    </w:rPr>
  </w:style>
  <w:style w:type="paragraph" w:styleId="ndice8">
    <w:name w:val="index 8"/>
    <w:basedOn w:val="Normal"/>
    <w:next w:val="Normal"/>
    <w:autoRedefine/>
    <w:uiPriority w:val="99"/>
    <w:semiHidden/>
    <w:unhideWhenUsed/>
    <w:rsid w:val="000704F6"/>
    <w:pPr>
      <w:ind w:left="1920" w:hanging="240"/>
    </w:pPr>
    <w:rPr>
      <w:rFonts w:cs="Angsana New"/>
    </w:rPr>
  </w:style>
  <w:style w:type="paragraph" w:styleId="ndice9">
    <w:name w:val="index 9"/>
    <w:basedOn w:val="Normal"/>
    <w:next w:val="Normal"/>
    <w:autoRedefine/>
    <w:uiPriority w:val="99"/>
    <w:semiHidden/>
    <w:unhideWhenUsed/>
    <w:rsid w:val="000704F6"/>
    <w:pPr>
      <w:ind w:left="2160" w:hanging="240"/>
    </w:pPr>
    <w:rPr>
      <w:rFonts w:cs="Angsana New"/>
    </w:rPr>
  </w:style>
  <w:style w:type="paragraph" w:styleId="Lista">
    <w:name w:val="List"/>
    <w:basedOn w:val="Normal"/>
    <w:uiPriority w:val="99"/>
    <w:semiHidden/>
    <w:unhideWhenUsed/>
    <w:rsid w:val="000704F6"/>
    <w:pPr>
      <w:ind w:left="283" w:hanging="283"/>
      <w:contextualSpacing/>
    </w:pPr>
    <w:rPr>
      <w:rFonts w:cs="Angsana New"/>
    </w:rPr>
  </w:style>
  <w:style w:type="paragraph" w:styleId="Lista2">
    <w:name w:val="List 2"/>
    <w:basedOn w:val="Normal"/>
    <w:uiPriority w:val="99"/>
    <w:semiHidden/>
    <w:unhideWhenUsed/>
    <w:rsid w:val="000704F6"/>
    <w:pPr>
      <w:ind w:left="566" w:hanging="283"/>
      <w:contextualSpacing/>
    </w:pPr>
    <w:rPr>
      <w:rFonts w:cs="Angsana New"/>
    </w:rPr>
  </w:style>
  <w:style w:type="paragraph" w:styleId="Lista3">
    <w:name w:val="List 3"/>
    <w:basedOn w:val="Normal"/>
    <w:uiPriority w:val="99"/>
    <w:semiHidden/>
    <w:unhideWhenUsed/>
    <w:rsid w:val="000704F6"/>
    <w:pPr>
      <w:ind w:left="849" w:hanging="283"/>
      <w:contextualSpacing/>
    </w:pPr>
    <w:rPr>
      <w:rFonts w:cs="Angsana New"/>
    </w:rPr>
  </w:style>
  <w:style w:type="paragraph" w:styleId="Lista4">
    <w:name w:val="List 4"/>
    <w:basedOn w:val="Normal"/>
    <w:uiPriority w:val="99"/>
    <w:semiHidden/>
    <w:unhideWhenUsed/>
    <w:rsid w:val="000704F6"/>
    <w:pPr>
      <w:ind w:left="1132" w:hanging="283"/>
      <w:contextualSpacing/>
    </w:pPr>
    <w:rPr>
      <w:rFonts w:cs="Angsana New"/>
    </w:rPr>
  </w:style>
  <w:style w:type="paragraph" w:styleId="Lista5">
    <w:name w:val="List 5"/>
    <w:basedOn w:val="Normal"/>
    <w:uiPriority w:val="99"/>
    <w:semiHidden/>
    <w:unhideWhenUsed/>
    <w:rsid w:val="000704F6"/>
    <w:pPr>
      <w:ind w:left="1415" w:hanging="283"/>
      <w:contextualSpacing/>
    </w:pPr>
    <w:rPr>
      <w:rFonts w:cs="Angsana New"/>
    </w:rPr>
  </w:style>
  <w:style w:type="paragraph" w:styleId="Listaconnmeros">
    <w:name w:val="List Number"/>
    <w:basedOn w:val="Normal"/>
    <w:uiPriority w:val="99"/>
    <w:semiHidden/>
    <w:unhideWhenUsed/>
    <w:rsid w:val="000704F6"/>
    <w:pPr>
      <w:numPr>
        <w:numId w:val="1"/>
      </w:numPr>
      <w:contextualSpacing/>
    </w:pPr>
    <w:rPr>
      <w:rFonts w:cs="Angsana New"/>
    </w:rPr>
  </w:style>
  <w:style w:type="paragraph" w:styleId="Listaconnmeros2">
    <w:name w:val="List Number 2"/>
    <w:basedOn w:val="Normal"/>
    <w:uiPriority w:val="99"/>
    <w:semiHidden/>
    <w:unhideWhenUsed/>
    <w:rsid w:val="000704F6"/>
    <w:pPr>
      <w:numPr>
        <w:numId w:val="2"/>
      </w:numPr>
      <w:contextualSpacing/>
    </w:pPr>
    <w:rPr>
      <w:rFonts w:cs="Angsana New"/>
    </w:rPr>
  </w:style>
  <w:style w:type="paragraph" w:styleId="Listaconnmeros3">
    <w:name w:val="List Number 3"/>
    <w:basedOn w:val="Normal"/>
    <w:uiPriority w:val="99"/>
    <w:semiHidden/>
    <w:unhideWhenUsed/>
    <w:rsid w:val="000704F6"/>
    <w:pPr>
      <w:numPr>
        <w:numId w:val="3"/>
      </w:numPr>
      <w:contextualSpacing/>
    </w:pPr>
    <w:rPr>
      <w:rFonts w:cs="Angsana New"/>
    </w:rPr>
  </w:style>
  <w:style w:type="paragraph" w:styleId="Listaconnmeros4">
    <w:name w:val="List Number 4"/>
    <w:basedOn w:val="Normal"/>
    <w:uiPriority w:val="99"/>
    <w:semiHidden/>
    <w:unhideWhenUsed/>
    <w:rsid w:val="000704F6"/>
    <w:pPr>
      <w:numPr>
        <w:numId w:val="4"/>
      </w:numPr>
      <w:contextualSpacing/>
    </w:pPr>
    <w:rPr>
      <w:rFonts w:cs="Angsana New"/>
    </w:rPr>
  </w:style>
  <w:style w:type="paragraph" w:styleId="Listaconnmeros5">
    <w:name w:val="List Number 5"/>
    <w:basedOn w:val="Normal"/>
    <w:uiPriority w:val="99"/>
    <w:semiHidden/>
    <w:unhideWhenUsed/>
    <w:rsid w:val="000704F6"/>
    <w:pPr>
      <w:numPr>
        <w:numId w:val="5"/>
      </w:numPr>
      <w:contextualSpacing/>
    </w:pPr>
    <w:rPr>
      <w:rFonts w:cs="Angsana New"/>
    </w:rPr>
  </w:style>
  <w:style w:type="paragraph" w:styleId="Listaconvietas">
    <w:name w:val="List Bullet"/>
    <w:basedOn w:val="Normal"/>
    <w:uiPriority w:val="99"/>
    <w:semiHidden/>
    <w:unhideWhenUsed/>
    <w:rsid w:val="000704F6"/>
    <w:pPr>
      <w:numPr>
        <w:numId w:val="6"/>
      </w:numPr>
      <w:contextualSpacing/>
    </w:pPr>
    <w:rPr>
      <w:rFonts w:cs="Angsana New"/>
    </w:rPr>
  </w:style>
  <w:style w:type="paragraph" w:styleId="Listaconvietas2">
    <w:name w:val="List Bullet 2"/>
    <w:basedOn w:val="Normal"/>
    <w:uiPriority w:val="99"/>
    <w:semiHidden/>
    <w:unhideWhenUsed/>
    <w:rsid w:val="000704F6"/>
    <w:pPr>
      <w:numPr>
        <w:numId w:val="7"/>
      </w:numPr>
      <w:contextualSpacing/>
    </w:pPr>
    <w:rPr>
      <w:rFonts w:cs="Angsana New"/>
    </w:rPr>
  </w:style>
  <w:style w:type="paragraph" w:styleId="Listaconvietas3">
    <w:name w:val="List Bullet 3"/>
    <w:basedOn w:val="Normal"/>
    <w:uiPriority w:val="99"/>
    <w:semiHidden/>
    <w:unhideWhenUsed/>
    <w:rsid w:val="000704F6"/>
    <w:pPr>
      <w:numPr>
        <w:numId w:val="8"/>
      </w:numPr>
      <w:contextualSpacing/>
    </w:pPr>
    <w:rPr>
      <w:rFonts w:cs="Angsana New"/>
    </w:rPr>
  </w:style>
  <w:style w:type="paragraph" w:styleId="Listaconvietas4">
    <w:name w:val="List Bullet 4"/>
    <w:basedOn w:val="Normal"/>
    <w:uiPriority w:val="99"/>
    <w:semiHidden/>
    <w:unhideWhenUsed/>
    <w:rsid w:val="000704F6"/>
    <w:pPr>
      <w:numPr>
        <w:numId w:val="9"/>
      </w:numPr>
      <w:contextualSpacing/>
    </w:pPr>
    <w:rPr>
      <w:rFonts w:cs="Angsana New"/>
    </w:rPr>
  </w:style>
  <w:style w:type="paragraph" w:styleId="Listaconvietas5">
    <w:name w:val="List Bullet 5"/>
    <w:basedOn w:val="Normal"/>
    <w:uiPriority w:val="99"/>
    <w:semiHidden/>
    <w:unhideWhenUsed/>
    <w:rsid w:val="000704F6"/>
    <w:pPr>
      <w:numPr>
        <w:numId w:val="10"/>
      </w:numPr>
      <w:contextualSpacing/>
    </w:pPr>
    <w:rPr>
      <w:rFonts w:cs="Angsana New"/>
    </w:rPr>
  </w:style>
  <w:style w:type="paragraph" w:styleId="NormalWeb">
    <w:name w:val="Normal (Web)"/>
    <w:basedOn w:val="Normal"/>
    <w:uiPriority w:val="99"/>
    <w:semiHidden/>
    <w:unhideWhenUsed/>
    <w:rsid w:val="000704F6"/>
    <w:rPr>
      <w:rFonts w:ascii="Times New Roman" w:hAnsi="Times New Roman" w:cs="Angsana New"/>
      <w:szCs w:val="30"/>
    </w:rPr>
  </w:style>
  <w:style w:type="paragraph" w:styleId="Remitedesobre">
    <w:name w:val="envelope return"/>
    <w:basedOn w:val="Normal"/>
    <w:uiPriority w:val="99"/>
    <w:semiHidden/>
    <w:unhideWhenUsed/>
    <w:rsid w:val="000704F6"/>
    <w:rPr>
      <w:rFonts w:ascii="Cambria" w:eastAsia="Times New Roman" w:hAnsi="Cambria" w:cs="Angsana New"/>
      <w:sz w:val="20"/>
      <w:szCs w:val="25"/>
    </w:rPr>
  </w:style>
  <w:style w:type="paragraph" w:styleId="Saludo">
    <w:name w:val="Salutation"/>
    <w:basedOn w:val="Normal"/>
    <w:next w:val="Normal"/>
    <w:link w:val="SaludoCar"/>
    <w:uiPriority w:val="99"/>
    <w:semiHidden/>
    <w:unhideWhenUsed/>
    <w:rsid w:val="000704F6"/>
    <w:rPr>
      <w:rFonts w:cs="Angsana New"/>
      <w:lang w:val="x-none"/>
    </w:rPr>
  </w:style>
  <w:style w:type="character" w:customStyle="1" w:styleId="SaludoCar">
    <w:name w:val="Saludo Car"/>
    <w:link w:val="Saludo"/>
    <w:uiPriority w:val="99"/>
    <w:semiHidden/>
    <w:rsid w:val="000704F6"/>
    <w:rPr>
      <w:rFonts w:cs="Angsana New"/>
      <w:color w:val="333333"/>
      <w:sz w:val="24"/>
      <w:szCs w:val="28"/>
      <w:lang w:eastAsia="en-US" w:bidi="th-TH"/>
    </w:rPr>
  </w:style>
  <w:style w:type="paragraph" w:styleId="Sangradetextonormal">
    <w:name w:val="Body Text Indent"/>
    <w:basedOn w:val="Normal"/>
    <w:link w:val="SangradetextonormalCar"/>
    <w:uiPriority w:val="99"/>
    <w:semiHidden/>
    <w:unhideWhenUsed/>
    <w:rsid w:val="000704F6"/>
    <w:pPr>
      <w:spacing w:after="120"/>
      <w:ind w:left="283"/>
    </w:pPr>
    <w:rPr>
      <w:rFonts w:cs="Angsana New"/>
      <w:lang w:val="x-none"/>
    </w:rPr>
  </w:style>
  <w:style w:type="character" w:customStyle="1" w:styleId="SangradetextonormalCar">
    <w:name w:val="Sangría de texto normal Car"/>
    <w:link w:val="Sangradetextonormal"/>
    <w:uiPriority w:val="99"/>
    <w:semiHidden/>
    <w:rsid w:val="000704F6"/>
    <w:rPr>
      <w:rFonts w:cs="Angsana New"/>
      <w:color w:val="333333"/>
      <w:sz w:val="24"/>
      <w:szCs w:val="28"/>
      <w:lang w:eastAsia="en-US" w:bidi="th-TH"/>
    </w:rPr>
  </w:style>
  <w:style w:type="paragraph" w:styleId="Sangranormal">
    <w:name w:val="Normal Indent"/>
    <w:basedOn w:val="Normal"/>
    <w:uiPriority w:val="99"/>
    <w:semiHidden/>
    <w:unhideWhenUsed/>
    <w:rsid w:val="000704F6"/>
    <w:pPr>
      <w:ind w:left="708"/>
    </w:pPr>
    <w:rPr>
      <w:rFonts w:cs="Angsana New"/>
    </w:rPr>
  </w:style>
  <w:style w:type="paragraph" w:styleId="Subttulo">
    <w:name w:val="Subtitle"/>
    <w:basedOn w:val="Normal"/>
    <w:next w:val="Normal"/>
    <w:link w:val="SubttuloCar"/>
    <w:uiPriority w:val="11"/>
    <w:qFormat/>
    <w:rsid w:val="000704F6"/>
    <w:pPr>
      <w:spacing w:after="60"/>
      <w:jc w:val="center"/>
      <w:outlineLvl w:val="1"/>
    </w:pPr>
    <w:rPr>
      <w:rFonts w:ascii="Cambria" w:eastAsia="Times New Roman" w:hAnsi="Cambria" w:cs="Angsana New"/>
      <w:szCs w:val="30"/>
      <w:lang w:val="x-none"/>
    </w:rPr>
  </w:style>
  <w:style w:type="character" w:customStyle="1" w:styleId="SubttuloCar">
    <w:name w:val="Subtítulo Car"/>
    <w:link w:val="Subttulo"/>
    <w:uiPriority w:val="11"/>
    <w:rsid w:val="000704F6"/>
    <w:rPr>
      <w:rFonts w:ascii="Cambria" w:eastAsia="Times New Roman" w:hAnsi="Cambria" w:cs="Angsana New"/>
      <w:color w:val="333333"/>
      <w:sz w:val="24"/>
      <w:szCs w:val="30"/>
      <w:lang w:eastAsia="en-US" w:bidi="th-TH"/>
    </w:rPr>
  </w:style>
  <w:style w:type="paragraph" w:styleId="Tabladeilustraciones">
    <w:name w:val="table of figures"/>
    <w:basedOn w:val="Normal"/>
    <w:next w:val="Normal"/>
    <w:uiPriority w:val="99"/>
    <w:semiHidden/>
    <w:unhideWhenUsed/>
    <w:rsid w:val="000704F6"/>
    <w:rPr>
      <w:rFonts w:cs="Angsana New"/>
    </w:rPr>
  </w:style>
  <w:style w:type="paragraph" w:styleId="TDC3">
    <w:name w:val="toc 3"/>
    <w:basedOn w:val="Normal"/>
    <w:next w:val="Normal"/>
    <w:autoRedefine/>
    <w:uiPriority w:val="39"/>
    <w:semiHidden/>
    <w:unhideWhenUsed/>
    <w:rsid w:val="000704F6"/>
    <w:pPr>
      <w:ind w:left="480"/>
    </w:pPr>
    <w:rPr>
      <w:rFonts w:cs="Angsana New"/>
    </w:rPr>
  </w:style>
  <w:style w:type="paragraph" w:styleId="TDC4">
    <w:name w:val="toc 4"/>
    <w:basedOn w:val="Normal"/>
    <w:next w:val="Normal"/>
    <w:autoRedefine/>
    <w:uiPriority w:val="39"/>
    <w:semiHidden/>
    <w:unhideWhenUsed/>
    <w:rsid w:val="000704F6"/>
    <w:pPr>
      <w:ind w:left="720"/>
    </w:pPr>
    <w:rPr>
      <w:rFonts w:cs="Angsana New"/>
    </w:rPr>
  </w:style>
  <w:style w:type="paragraph" w:styleId="TDC5">
    <w:name w:val="toc 5"/>
    <w:basedOn w:val="Normal"/>
    <w:next w:val="Normal"/>
    <w:autoRedefine/>
    <w:uiPriority w:val="39"/>
    <w:semiHidden/>
    <w:unhideWhenUsed/>
    <w:rsid w:val="000704F6"/>
    <w:pPr>
      <w:ind w:left="960"/>
    </w:pPr>
    <w:rPr>
      <w:rFonts w:cs="Angsana New"/>
    </w:rPr>
  </w:style>
  <w:style w:type="paragraph" w:styleId="TDC6">
    <w:name w:val="toc 6"/>
    <w:basedOn w:val="Normal"/>
    <w:next w:val="Normal"/>
    <w:autoRedefine/>
    <w:uiPriority w:val="39"/>
    <w:semiHidden/>
    <w:unhideWhenUsed/>
    <w:rsid w:val="000704F6"/>
    <w:pPr>
      <w:ind w:left="1200"/>
    </w:pPr>
    <w:rPr>
      <w:rFonts w:cs="Angsana New"/>
    </w:rPr>
  </w:style>
  <w:style w:type="paragraph" w:styleId="TDC7">
    <w:name w:val="toc 7"/>
    <w:basedOn w:val="Normal"/>
    <w:next w:val="Normal"/>
    <w:autoRedefine/>
    <w:uiPriority w:val="39"/>
    <w:semiHidden/>
    <w:unhideWhenUsed/>
    <w:rsid w:val="000704F6"/>
    <w:pPr>
      <w:ind w:left="1440"/>
    </w:pPr>
    <w:rPr>
      <w:rFonts w:cs="Angsana New"/>
    </w:rPr>
  </w:style>
  <w:style w:type="paragraph" w:styleId="TDC8">
    <w:name w:val="toc 8"/>
    <w:basedOn w:val="Normal"/>
    <w:next w:val="Normal"/>
    <w:autoRedefine/>
    <w:uiPriority w:val="39"/>
    <w:semiHidden/>
    <w:unhideWhenUsed/>
    <w:rsid w:val="000704F6"/>
    <w:pPr>
      <w:ind w:left="1680"/>
    </w:pPr>
    <w:rPr>
      <w:rFonts w:cs="Angsana New"/>
    </w:rPr>
  </w:style>
  <w:style w:type="paragraph" w:styleId="TDC9">
    <w:name w:val="toc 9"/>
    <w:basedOn w:val="Normal"/>
    <w:next w:val="Normal"/>
    <w:autoRedefine/>
    <w:uiPriority w:val="39"/>
    <w:semiHidden/>
    <w:unhideWhenUsed/>
    <w:rsid w:val="000704F6"/>
    <w:pPr>
      <w:ind w:left="1920"/>
    </w:pPr>
    <w:rPr>
      <w:rFonts w:cs="Angsana New"/>
    </w:rPr>
  </w:style>
  <w:style w:type="paragraph" w:styleId="Textoconsangra">
    <w:name w:val="table of authorities"/>
    <w:basedOn w:val="Normal"/>
    <w:next w:val="Normal"/>
    <w:uiPriority w:val="99"/>
    <w:semiHidden/>
    <w:unhideWhenUsed/>
    <w:rsid w:val="000704F6"/>
    <w:pPr>
      <w:ind w:left="240" w:hanging="240"/>
    </w:pPr>
    <w:rPr>
      <w:rFonts w:cs="Angsana New"/>
    </w:rPr>
  </w:style>
  <w:style w:type="paragraph" w:styleId="Textodebloque">
    <w:name w:val="Block Text"/>
    <w:basedOn w:val="Normal"/>
    <w:uiPriority w:val="99"/>
    <w:semiHidden/>
    <w:unhideWhenUsed/>
    <w:rsid w:val="000704F6"/>
    <w:pPr>
      <w:spacing w:after="120"/>
      <w:ind w:left="1440" w:right="1440"/>
    </w:pPr>
    <w:rPr>
      <w:rFonts w:cs="Angsana New"/>
    </w:rPr>
  </w:style>
  <w:style w:type="paragraph" w:styleId="Textoindependiente2">
    <w:name w:val="Body Text 2"/>
    <w:basedOn w:val="Normal"/>
    <w:link w:val="Textoindependiente2Car"/>
    <w:uiPriority w:val="99"/>
    <w:semiHidden/>
    <w:unhideWhenUsed/>
    <w:rsid w:val="000704F6"/>
    <w:pPr>
      <w:spacing w:after="120" w:line="480" w:lineRule="auto"/>
    </w:pPr>
    <w:rPr>
      <w:rFonts w:cs="Angsana New"/>
      <w:lang w:val="x-none"/>
    </w:rPr>
  </w:style>
  <w:style w:type="character" w:customStyle="1" w:styleId="Textoindependiente2Car">
    <w:name w:val="Texto independiente 2 Car"/>
    <w:link w:val="Textoindependiente2"/>
    <w:uiPriority w:val="99"/>
    <w:semiHidden/>
    <w:rsid w:val="000704F6"/>
    <w:rPr>
      <w:rFonts w:cs="Angsana New"/>
      <w:color w:val="333333"/>
      <w:sz w:val="24"/>
      <w:szCs w:val="28"/>
      <w:lang w:eastAsia="en-US" w:bidi="th-TH"/>
    </w:rPr>
  </w:style>
  <w:style w:type="paragraph" w:styleId="Textoindependiente3">
    <w:name w:val="Body Text 3"/>
    <w:basedOn w:val="Normal"/>
    <w:link w:val="Textoindependiente3Car"/>
    <w:uiPriority w:val="99"/>
    <w:semiHidden/>
    <w:unhideWhenUsed/>
    <w:rsid w:val="000704F6"/>
    <w:pPr>
      <w:spacing w:after="120"/>
    </w:pPr>
    <w:rPr>
      <w:rFonts w:cs="Angsana New"/>
      <w:sz w:val="16"/>
      <w:szCs w:val="20"/>
      <w:lang w:val="x-none"/>
    </w:rPr>
  </w:style>
  <w:style w:type="character" w:customStyle="1" w:styleId="Textoindependiente3Car">
    <w:name w:val="Texto independiente 3 Car"/>
    <w:link w:val="Textoindependiente3"/>
    <w:uiPriority w:val="99"/>
    <w:semiHidden/>
    <w:rsid w:val="000704F6"/>
    <w:rPr>
      <w:rFonts w:cs="Angsana New"/>
      <w:color w:val="333333"/>
      <w:sz w:val="16"/>
      <w:lang w:eastAsia="en-US" w:bidi="th-TH"/>
    </w:rPr>
  </w:style>
  <w:style w:type="paragraph" w:styleId="Textoindependienteprimerasangra">
    <w:name w:val="Body Text First Indent"/>
    <w:basedOn w:val="Textoindependiente"/>
    <w:link w:val="TextoindependienteprimerasangraCar"/>
    <w:uiPriority w:val="99"/>
    <w:semiHidden/>
    <w:unhideWhenUsed/>
    <w:rsid w:val="000704F6"/>
    <w:pPr>
      <w:spacing w:after="120" w:line="276" w:lineRule="auto"/>
      <w:ind w:firstLine="210"/>
      <w:jc w:val="left"/>
    </w:pPr>
    <w:rPr>
      <w:rFonts w:cs="Angsana New"/>
      <w:szCs w:val="28"/>
      <w:lang w:eastAsia="en-US" w:bidi="th-TH"/>
    </w:rPr>
  </w:style>
  <w:style w:type="character" w:customStyle="1" w:styleId="TextoindependienteprimerasangraCar">
    <w:name w:val="Texto independiente primera sangría Car"/>
    <w:link w:val="Textoindependienteprimerasangra"/>
    <w:uiPriority w:val="99"/>
    <w:semiHidden/>
    <w:rsid w:val="000704F6"/>
    <w:rPr>
      <w:rFonts w:ascii="Futura Lt BT" w:eastAsia="Times New Roman" w:hAnsi="Futura Lt BT" w:cs="Angsana New"/>
      <w:color w:val="333333"/>
      <w:sz w:val="24"/>
      <w:szCs w:val="28"/>
      <w:lang w:val="es-ES_tradnl" w:eastAsia="en-US" w:bidi="th-TH"/>
    </w:rPr>
  </w:style>
  <w:style w:type="paragraph" w:styleId="Textoindependienteprimerasangra2">
    <w:name w:val="Body Text First Indent 2"/>
    <w:basedOn w:val="Sangradetextonormal"/>
    <w:link w:val="Textoindependienteprimerasangra2Car"/>
    <w:uiPriority w:val="99"/>
    <w:semiHidden/>
    <w:unhideWhenUsed/>
    <w:rsid w:val="000704F6"/>
    <w:pPr>
      <w:ind w:firstLine="210"/>
    </w:pPr>
  </w:style>
  <w:style w:type="character" w:customStyle="1" w:styleId="Textoindependienteprimerasangra2Car">
    <w:name w:val="Texto independiente primera sangría 2 Car"/>
    <w:basedOn w:val="SangradetextonormalCar"/>
    <w:link w:val="Textoindependienteprimerasangra2"/>
    <w:uiPriority w:val="99"/>
    <w:semiHidden/>
    <w:rsid w:val="000704F6"/>
    <w:rPr>
      <w:rFonts w:cs="Angsana New"/>
      <w:color w:val="333333"/>
      <w:sz w:val="24"/>
      <w:szCs w:val="28"/>
      <w:lang w:eastAsia="en-US" w:bidi="th-TH"/>
    </w:rPr>
  </w:style>
  <w:style w:type="paragraph" w:styleId="Textomacro">
    <w:name w:val="macro"/>
    <w:link w:val="TextomacroCar"/>
    <w:uiPriority w:val="99"/>
    <w:semiHidden/>
    <w:unhideWhenUsed/>
    <w:rsid w:val="000704F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Angsana New"/>
      <w:color w:val="333333"/>
      <w:szCs w:val="25"/>
      <w:lang w:eastAsia="en-US" w:bidi="th-TH"/>
    </w:rPr>
  </w:style>
  <w:style w:type="character" w:customStyle="1" w:styleId="TextomacroCar">
    <w:name w:val="Texto macro Car"/>
    <w:link w:val="Textomacro"/>
    <w:uiPriority w:val="99"/>
    <w:semiHidden/>
    <w:rsid w:val="000704F6"/>
    <w:rPr>
      <w:rFonts w:ascii="Courier New" w:hAnsi="Courier New" w:cs="Angsana New"/>
      <w:color w:val="333333"/>
      <w:szCs w:val="25"/>
      <w:lang w:eastAsia="en-US" w:bidi="th-TH"/>
    </w:rPr>
  </w:style>
  <w:style w:type="paragraph" w:styleId="Textonotaalfinal">
    <w:name w:val="endnote text"/>
    <w:basedOn w:val="Normal"/>
    <w:link w:val="TextonotaalfinalCar"/>
    <w:uiPriority w:val="99"/>
    <w:semiHidden/>
    <w:unhideWhenUsed/>
    <w:rsid w:val="000704F6"/>
    <w:rPr>
      <w:rFonts w:cs="Angsana New"/>
      <w:sz w:val="20"/>
      <w:szCs w:val="25"/>
      <w:lang w:val="x-none"/>
    </w:rPr>
  </w:style>
  <w:style w:type="character" w:customStyle="1" w:styleId="TextonotaalfinalCar">
    <w:name w:val="Texto nota al final Car"/>
    <w:link w:val="Textonotaalfinal"/>
    <w:uiPriority w:val="99"/>
    <w:semiHidden/>
    <w:rsid w:val="000704F6"/>
    <w:rPr>
      <w:rFonts w:cs="Angsana New"/>
      <w:color w:val="333333"/>
      <w:szCs w:val="25"/>
      <w:lang w:eastAsia="en-US" w:bidi="th-TH"/>
    </w:rPr>
  </w:style>
  <w:style w:type="paragraph" w:styleId="Ttulo">
    <w:name w:val="Title"/>
    <w:basedOn w:val="Normal"/>
    <w:next w:val="Normal"/>
    <w:link w:val="TtuloCar"/>
    <w:uiPriority w:val="10"/>
    <w:qFormat/>
    <w:rsid w:val="000704F6"/>
    <w:pPr>
      <w:spacing w:before="240" w:after="60"/>
      <w:jc w:val="center"/>
      <w:outlineLvl w:val="0"/>
    </w:pPr>
    <w:rPr>
      <w:rFonts w:ascii="Cambria" w:eastAsia="Times New Roman" w:hAnsi="Cambria" w:cs="Angsana New"/>
      <w:b/>
      <w:bCs/>
      <w:kern w:val="28"/>
      <w:sz w:val="32"/>
      <w:szCs w:val="40"/>
      <w:lang w:val="x-none"/>
    </w:rPr>
  </w:style>
  <w:style w:type="character" w:customStyle="1" w:styleId="TtuloCar">
    <w:name w:val="Título Car"/>
    <w:link w:val="Ttulo"/>
    <w:uiPriority w:val="10"/>
    <w:rsid w:val="000704F6"/>
    <w:rPr>
      <w:rFonts w:ascii="Cambria" w:eastAsia="Times New Roman" w:hAnsi="Cambria" w:cs="Angsana New"/>
      <w:b/>
      <w:bCs/>
      <w:color w:val="333333"/>
      <w:kern w:val="28"/>
      <w:sz w:val="32"/>
      <w:szCs w:val="40"/>
      <w:lang w:eastAsia="en-US" w:bidi="th-TH"/>
    </w:rPr>
  </w:style>
  <w:style w:type="paragraph" w:styleId="Ttulodendice">
    <w:name w:val="index heading"/>
    <w:basedOn w:val="Normal"/>
    <w:next w:val="ndice1"/>
    <w:uiPriority w:val="99"/>
    <w:semiHidden/>
    <w:unhideWhenUsed/>
    <w:rsid w:val="000704F6"/>
    <w:rPr>
      <w:rFonts w:ascii="Cambria" w:eastAsia="Times New Roman" w:hAnsi="Cambria" w:cs="Angsana New"/>
      <w:b/>
      <w:bCs/>
    </w:rPr>
  </w:style>
  <w:style w:type="paragraph" w:styleId="TtuloTDC">
    <w:name w:val="TOC Heading"/>
    <w:basedOn w:val="Ttulo1"/>
    <w:next w:val="Normal"/>
    <w:uiPriority w:val="39"/>
    <w:semiHidden/>
    <w:unhideWhenUsed/>
    <w:qFormat/>
    <w:rsid w:val="000704F6"/>
    <w:pPr>
      <w:spacing w:before="240" w:after="60" w:line="276" w:lineRule="auto"/>
      <w:jc w:val="left"/>
      <w:outlineLvl w:val="9"/>
    </w:pPr>
    <w:rPr>
      <w:rFonts w:ascii="Cambria" w:hAnsi="Cambria" w:cs="Angsana New"/>
      <w:bCs/>
      <w:kern w:val="32"/>
      <w:sz w:val="32"/>
      <w:szCs w:val="40"/>
      <w:lang w:val="es-MX" w:eastAsia="en-US" w:bidi="th-TH"/>
    </w:rPr>
  </w:style>
  <w:style w:type="character" w:styleId="Hipervnculovisitado">
    <w:name w:val="FollowedHyperlink"/>
    <w:uiPriority w:val="99"/>
    <w:semiHidden/>
    <w:unhideWhenUsed/>
    <w:rsid w:val="005348C9"/>
    <w:rPr>
      <w:color w:val="800080"/>
      <w:u w:val="single"/>
    </w:rPr>
  </w:style>
  <w:style w:type="paragraph" w:customStyle="1" w:styleId="xl155">
    <w:name w:val="xl155"/>
    <w:basedOn w:val="Normal"/>
    <w:rsid w:val="005348C9"/>
    <w:pPr>
      <w:pBdr>
        <w:top w:val="single" w:sz="8" w:space="0" w:color="BFBFBF"/>
        <w:left w:val="single" w:sz="8" w:space="0" w:color="BFBFBF"/>
        <w:bottom w:val="single" w:sz="8" w:space="0" w:color="BFBFBF"/>
        <w:right w:val="single" w:sz="8" w:space="0" w:color="BFBFBF"/>
      </w:pBdr>
      <w:shd w:val="clear" w:color="000000" w:fill="31869B"/>
      <w:spacing w:before="100" w:beforeAutospacing="1" w:after="100" w:afterAutospacing="1" w:line="240" w:lineRule="auto"/>
      <w:jc w:val="center"/>
      <w:textAlignment w:val="center"/>
    </w:pPr>
    <w:rPr>
      <w:rFonts w:ascii="Futura T OT" w:eastAsia="Times New Roman" w:hAnsi="Futura T OT"/>
      <w:b/>
      <w:bCs/>
      <w:color w:val="FFFFFF"/>
      <w:sz w:val="18"/>
      <w:szCs w:val="18"/>
      <w:lang w:eastAsia="es-MX" w:bidi="ar-SA"/>
    </w:rPr>
  </w:style>
  <w:style w:type="paragraph" w:customStyle="1" w:styleId="xl156">
    <w:name w:val="xl156"/>
    <w:basedOn w:val="Normal"/>
    <w:rsid w:val="005348C9"/>
    <w:pPr>
      <w:pBdr>
        <w:top w:val="single" w:sz="8" w:space="0" w:color="BFBFBF"/>
        <w:left w:val="single" w:sz="8" w:space="0" w:color="BFBFBF"/>
        <w:bottom w:val="single" w:sz="8" w:space="0" w:color="BFBFBF"/>
        <w:right w:val="single" w:sz="8" w:space="0" w:color="BFBFBF"/>
      </w:pBdr>
      <w:shd w:val="clear" w:color="000000" w:fill="31869B"/>
      <w:spacing w:before="100" w:beforeAutospacing="1" w:after="100" w:afterAutospacing="1" w:line="240" w:lineRule="auto"/>
      <w:jc w:val="center"/>
      <w:textAlignment w:val="center"/>
    </w:pPr>
    <w:rPr>
      <w:rFonts w:ascii="Futura T OT" w:eastAsia="Times New Roman" w:hAnsi="Futura T OT"/>
      <w:b/>
      <w:bCs/>
      <w:color w:val="FFFFFF"/>
      <w:sz w:val="18"/>
      <w:szCs w:val="18"/>
      <w:lang w:eastAsia="es-MX" w:bidi="ar-SA"/>
    </w:rPr>
  </w:style>
  <w:style w:type="paragraph" w:customStyle="1" w:styleId="xl157">
    <w:name w:val="xl157"/>
    <w:basedOn w:val="Normal"/>
    <w:rsid w:val="005348C9"/>
    <w:pPr>
      <w:pBdr>
        <w:top w:val="single" w:sz="8" w:space="0" w:color="BFBFBF"/>
        <w:left w:val="single" w:sz="8" w:space="0" w:color="BFBFBF"/>
        <w:bottom w:val="single" w:sz="8" w:space="0" w:color="BFBFBF"/>
        <w:right w:val="single" w:sz="8" w:space="0" w:color="BFBFBF"/>
      </w:pBdr>
      <w:shd w:val="clear" w:color="000000" w:fill="31869B"/>
      <w:spacing w:before="100" w:beforeAutospacing="1" w:after="100" w:afterAutospacing="1" w:line="240" w:lineRule="auto"/>
      <w:jc w:val="center"/>
      <w:textAlignment w:val="center"/>
    </w:pPr>
    <w:rPr>
      <w:rFonts w:ascii="Futura T OT" w:eastAsia="Times New Roman" w:hAnsi="Futura T OT"/>
      <w:color w:val="FFFFFF"/>
      <w:sz w:val="18"/>
      <w:szCs w:val="18"/>
      <w:lang w:eastAsia="es-MX" w:bidi="ar-SA"/>
    </w:rPr>
  </w:style>
  <w:style w:type="paragraph" w:customStyle="1" w:styleId="xl158">
    <w:name w:val="xl158"/>
    <w:basedOn w:val="Normal"/>
    <w:rsid w:val="005348C9"/>
    <w:pPr>
      <w:pBdr>
        <w:top w:val="single" w:sz="8" w:space="0" w:color="BFBFBF"/>
        <w:left w:val="single" w:sz="8" w:space="0" w:color="BFBFBF"/>
        <w:bottom w:val="single" w:sz="8" w:space="0" w:color="BFBFBF"/>
        <w:right w:val="single" w:sz="8" w:space="0" w:color="BFBFBF"/>
      </w:pBdr>
      <w:shd w:val="clear" w:color="000000" w:fill="31869B"/>
      <w:spacing w:before="100" w:beforeAutospacing="1" w:after="100" w:afterAutospacing="1" w:line="240" w:lineRule="auto"/>
      <w:jc w:val="center"/>
      <w:textAlignment w:val="center"/>
    </w:pPr>
    <w:rPr>
      <w:rFonts w:ascii="Futura T OT" w:eastAsia="Times New Roman" w:hAnsi="Futura T OT"/>
      <w:color w:val="FFFFFF"/>
      <w:sz w:val="18"/>
      <w:szCs w:val="18"/>
      <w:lang w:eastAsia="es-MX" w:bidi="ar-SA"/>
    </w:rPr>
  </w:style>
  <w:style w:type="paragraph" w:customStyle="1" w:styleId="xl159">
    <w:name w:val="xl159"/>
    <w:basedOn w:val="Normal"/>
    <w:rsid w:val="005348C9"/>
    <w:pPr>
      <w:spacing w:before="100" w:beforeAutospacing="1" w:after="100" w:afterAutospacing="1" w:line="240" w:lineRule="auto"/>
    </w:pPr>
    <w:rPr>
      <w:rFonts w:ascii="Futura T OT" w:eastAsia="Times New Roman" w:hAnsi="Futura T OT"/>
      <w:color w:val="auto"/>
      <w:szCs w:val="24"/>
      <w:lang w:eastAsia="es-MX" w:bidi="ar-SA"/>
    </w:rPr>
  </w:style>
  <w:style w:type="paragraph" w:customStyle="1" w:styleId="xl160">
    <w:name w:val="xl160"/>
    <w:basedOn w:val="Normal"/>
    <w:rsid w:val="005348C9"/>
    <w:pPr>
      <w:pBdr>
        <w:top w:val="single" w:sz="8" w:space="0" w:color="BFBFBF"/>
        <w:left w:val="single" w:sz="8" w:space="0" w:color="BFBFBF"/>
        <w:bottom w:val="single" w:sz="8" w:space="0" w:color="BFBFBF"/>
        <w:right w:val="single" w:sz="8" w:space="0" w:color="BFBFBF"/>
      </w:pBdr>
      <w:shd w:val="clear" w:color="000000" w:fill="31869B"/>
      <w:spacing w:before="100" w:beforeAutospacing="1" w:after="100" w:afterAutospacing="1" w:line="240" w:lineRule="auto"/>
      <w:jc w:val="center"/>
      <w:textAlignment w:val="center"/>
    </w:pPr>
    <w:rPr>
      <w:rFonts w:ascii="Futura T OT" w:eastAsia="Times New Roman" w:hAnsi="Futura T OT"/>
      <w:b/>
      <w:bCs/>
      <w:color w:val="FFFFFF"/>
      <w:sz w:val="18"/>
      <w:szCs w:val="18"/>
      <w:lang w:eastAsia="es-MX" w:bidi="ar-SA"/>
    </w:rPr>
  </w:style>
  <w:style w:type="paragraph" w:customStyle="1" w:styleId="xl161">
    <w:name w:val="xl161"/>
    <w:basedOn w:val="Normal"/>
    <w:rsid w:val="005348C9"/>
    <w:pPr>
      <w:pBdr>
        <w:top w:val="single" w:sz="8" w:space="0" w:color="BFBFBF"/>
        <w:left w:val="single" w:sz="8" w:space="0" w:color="BFBFBF"/>
        <w:bottom w:val="single" w:sz="8" w:space="0" w:color="BFBFBF"/>
        <w:right w:val="single" w:sz="8" w:space="0" w:color="BFBFBF"/>
      </w:pBdr>
      <w:shd w:val="clear" w:color="000000" w:fill="31869B"/>
      <w:spacing w:before="100" w:beforeAutospacing="1" w:after="100" w:afterAutospacing="1" w:line="240" w:lineRule="auto"/>
      <w:jc w:val="center"/>
      <w:textAlignment w:val="center"/>
    </w:pPr>
    <w:rPr>
      <w:rFonts w:ascii="Futura T OT" w:eastAsia="Times New Roman" w:hAnsi="Futura T OT"/>
      <w:b/>
      <w:bCs/>
      <w:color w:val="FFFFFF"/>
      <w:sz w:val="18"/>
      <w:szCs w:val="18"/>
      <w:lang w:eastAsia="es-MX" w:bidi="ar-SA"/>
    </w:rPr>
  </w:style>
  <w:style w:type="paragraph" w:customStyle="1" w:styleId="xl162">
    <w:name w:val="xl162"/>
    <w:basedOn w:val="Normal"/>
    <w:rsid w:val="005348C9"/>
    <w:pPr>
      <w:pBdr>
        <w:top w:val="single" w:sz="8" w:space="0" w:color="BFBFBF"/>
        <w:left w:val="single" w:sz="8" w:space="0" w:color="BFBFBF"/>
        <w:bottom w:val="single" w:sz="8" w:space="0" w:color="BFBFBF"/>
        <w:right w:val="single" w:sz="8" w:space="0" w:color="BFBFBF"/>
      </w:pBdr>
      <w:shd w:val="clear" w:color="000000" w:fill="31869B"/>
      <w:spacing w:before="100" w:beforeAutospacing="1" w:after="100" w:afterAutospacing="1" w:line="240" w:lineRule="auto"/>
      <w:jc w:val="center"/>
      <w:textAlignment w:val="center"/>
    </w:pPr>
    <w:rPr>
      <w:rFonts w:ascii="Futura T OT" w:eastAsia="Times New Roman" w:hAnsi="Futura T OT"/>
      <w:b/>
      <w:bCs/>
      <w:color w:val="FFFFFF"/>
      <w:sz w:val="18"/>
      <w:szCs w:val="18"/>
      <w:lang w:eastAsia="es-MX" w:bidi="ar-SA"/>
    </w:rPr>
  </w:style>
  <w:style w:type="paragraph" w:customStyle="1" w:styleId="xl163">
    <w:name w:val="xl163"/>
    <w:basedOn w:val="Normal"/>
    <w:rsid w:val="005348C9"/>
    <w:pPr>
      <w:pBdr>
        <w:top w:val="single" w:sz="8" w:space="0" w:color="BFBFBF"/>
        <w:left w:val="single" w:sz="8" w:space="0" w:color="BFBFBF"/>
        <w:bottom w:val="single" w:sz="8" w:space="0" w:color="BFBFBF"/>
        <w:right w:val="single" w:sz="8" w:space="0" w:color="BFBFBF"/>
      </w:pBdr>
      <w:shd w:val="clear" w:color="000000" w:fill="A6A6A6"/>
      <w:spacing w:before="100" w:beforeAutospacing="1" w:after="100" w:afterAutospacing="1" w:line="240" w:lineRule="auto"/>
      <w:jc w:val="center"/>
      <w:textAlignment w:val="center"/>
    </w:pPr>
    <w:rPr>
      <w:rFonts w:ascii="Futura T OT" w:eastAsia="Times New Roman" w:hAnsi="Futura T OT"/>
      <w:color w:val="auto"/>
      <w:sz w:val="18"/>
      <w:szCs w:val="18"/>
      <w:lang w:eastAsia="es-MX" w:bidi="ar-SA"/>
    </w:rPr>
  </w:style>
  <w:style w:type="paragraph" w:customStyle="1" w:styleId="xl164">
    <w:name w:val="xl164"/>
    <w:basedOn w:val="Normal"/>
    <w:rsid w:val="005348C9"/>
    <w:pPr>
      <w:pBdr>
        <w:top w:val="single" w:sz="8" w:space="0" w:color="BFBFBF"/>
        <w:left w:val="single" w:sz="8" w:space="0" w:color="BFBFBF"/>
        <w:bottom w:val="single" w:sz="8" w:space="0" w:color="BFBFBF"/>
        <w:right w:val="single" w:sz="8" w:space="0" w:color="BFBFBF"/>
      </w:pBdr>
      <w:shd w:val="clear" w:color="000000" w:fill="A6A6A6"/>
      <w:spacing w:before="100" w:beforeAutospacing="1" w:after="100" w:afterAutospacing="1" w:line="240" w:lineRule="auto"/>
      <w:textAlignment w:val="center"/>
    </w:pPr>
    <w:rPr>
      <w:rFonts w:ascii="Futura T OT" w:eastAsia="Times New Roman" w:hAnsi="Futura T OT"/>
      <w:color w:val="auto"/>
      <w:sz w:val="18"/>
      <w:szCs w:val="18"/>
      <w:lang w:eastAsia="es-MX" w:bidi="ar-SA"/>
    </w:rPr>
  </w:style>
  <w:style w:type="paragraph" w:customStyle="1" w:styleId="xl165">
    <w:name w:val="xl165"/>
    <w:basedOn w:val="Normal"/>
    <w:rsid w:val="005348C9"/>
    <w:pPr>
      <w:pBdr>
        <w:top w:val="single" w:sz="8" w:space="0" w:color="BFBFBF"/>
        <w:left w:val="single" w:sz="8" w:space="0" w:color="BFBFBF"/>
        <w:bottom w:val="single" w:sz="8" w:space="0" w:color="BFBFBF"/>
        <w:right w:val="single" w:sz="8" w:space="0" w:color="BFBFBF"/>
      </w:pBdr>
      <w:shd w:val="clear" w:color="000000" w:fill="A6A6A6"/>
      <w:spacing w:before="100" w:beforeAutospacing="1" w:after="100" w:afterAutospacing="1" w:line="240" w:lineRule="auto"/>
      <w:jc w:val="center"/>
      <w:textAlignment w:val="center"/>
    </w:pPr>
    <w:rPr>
      <w:rFonts w:ascii="Futura T OT" w:eastAsia="Times New Roman" w:hAnsi="Futura T OT"/>
      <w:color w:val="auto"/>
      <w:sz w:val="18"/>
      <w:szCs w:val="18"/>
      <w:lang w:eastAsia="es-MX" w:bidi="ar-SA"/>
    </w:rPr>
  </w:style>
  <w:style w:type="paragraph" w:customStyle="1" w:styleId="xl166">
    <w:name w:val="xl166"/>
    <w:basedOn w:val="Normal"/>
    <w:rsid w:val="005348C9"/>
    <w:pPr>
      <w:pBdr>
        <w:top w:val="single" w:sz="8" w:space="0" w:color="BFBFBF"/>
        <w:left w:val="single" w:sz="8" w:space="0" w:color="BFBFBF"/>
        <w:bottom w:val="single" w:sz="8" w:space="0" w:color="BFBFBF"/>
        <w:right w:val="single" w:sz="8" w:space="0" w:color="BFBFBF"/>
      </w:pBdr>
      <w:shd w:val="clear" w:color="000000" w:fill="BFBFBF"/>
      <w:spacing w:before="100" w:beforeAutospacing="1" w:after="100" w:afterAutospacing="1" w:line="240" w:lineRule="auto"/>
      <w:jc w:val="center"/>
      <w:textAlignment w:val="center"/>
    </w:pPr>
    <w:rPr>
      <w:rFonts w:ascii="Futura T OT" w:eastAsia="Times New Roman" w:hAnsi="Futura T OT"/>
      <w:color w:val="auto"/>
      <w:sz w:val="18"/>
      <w:szCs w:val="18"/>
      <w:lang w:eastAsia="es-MX" w:bidi="ar-SA"/>
    </w:rPr>
  </w:style>
  <w:style w:type="paragraph" w:customStyle="1" w:styleId="xl167">
    <w:name w:val="xl167"/>
    <w:basedOn w:val="Normal"/>
    <w:rsid w:val="005348C9"/>
    <w:pPr>
      <w:pBdr>
        <w:top w:val="single" w:sz="8" w:space="0" w:color="BFBFBF"/>
        <w:left w:val="single" w:sz="8" w:space="0" w:color="BFBFBF"/>
        <w:bottom w:val="single" w:sz="8" w:space="0" w:color="BFBFBF"/>
        <w:right w:val="single" w:sz="8" w:space="0" w:color="BFBFBF"/>
      </w:pBdr>
      <w:shd w:val="clear" w:color="000000" w:fill="BFBFBF"/>
      <w:spacing w:before="100" w:beforeAutospacing="1" w:after="100" w:afterAutospacing="1" w:line="240" w:lineRule="auto"/>
      <w:textAlignment w:val="center"/>
    </w:pPr>
    <w:rPr>
      <w:rFonts w:ascii="Futura T OT" w:eastAsia="Times New Roman" w:hAnsi="Futura T OT"/>
      <w:color w:val="auto"/>
      <w:sz w:val="18"/>
      <w:szCs w:val="18"/>
      <w:lang w:eastAsia="es-MX" w:bidi="ar-SA"/>
    </w:rPr>
  </w:style>
  <w:style w:type="paragraph" w:customStyle="1" w:styleId="xl168">
    <w:name w:val="xl168"/>
    <w:basedOn w:val="Normal"/>
    <w:rsid w:val="005348C9"/>
    <w:pPr>
      <w:pBdr>
        <w:top w:val="single" w:sz="8" w:space="0" w:color="BFBFBF"/>
        <w:left w:val="single" w:sz="8" w:space="0" w:color="BFBFBF"/>
        <w:bottom w:val="single" w:sz="8" w:space="0" w:color="BFBFBF"/>
        <w:right w:val="single" w:sz="8" w:space="0" w:color="BFBFBF"/>
      </w:pBdr>
      <w:shd w:val="clear" w:color="000000" w:fill="BFBFBF"/>
      <w:spacing w:before="100" w:beforeAutospacing="1" w:after="100" w:afterAutospacing="1" w:line="240" w:lineRule="auto"/>
      <w:jc w:val="center"/>
      <w:textAlignment w:val="center"/>
    </w:pPr>
    <w:rPr>
      <w:rFonts w:ascii="Futura T OT" w:eastAsia="Times New Roman" w:hAnsi="Futura T OT"/>
      <w:color w:val="auto"/>
      <w:sz w:val="18"/>
      <w:szCs w:val="18"/>
      <w:lang w:eastAsia="es-MX" w:bidi="ar-SA"/>
    </w:rPr>
  </w:style>
  <w:style w:type="paragraph" w:customStyle="1" w:styleId="xl169">
    <w:name w:val="xl169"/>
    <w:basedOn w:val="Normal"/>
    <w:rsid w:val="005348C9"/>
    <w:pPr>
      <w:pBdr>
        <w:top w:val="single" w:sz="8" w:space="0" w:color="BFBFBF"/>
        <w:left w:val="single" w:sz="8" w:space="0" w:color="BFBFBF"/>
        <w:bottom w:val="single" w:sz="8" w:space="0" w:color="BFBFBF"/>
        <w:right w:val="single" w:sz="8" w:space="0" w:color="BFBFBF"/>
      </w:pBdr>
      <w:shd w:val="clear" w:color="000000" w:fill="D9D9D9"/>
      <w:spacing w:before="100" w:beforeAutospacing="1" w:after="100" w:afterAutospacing="1" w:line="240" w:lineRule="auto"/>
      <w:jc w:val="center"/>
      <w:textAlignment w:val="center"/>
    </w:pPr>
    <w:rPr>
      <w:rFonts w:ascii="Futura T OT" w:eastAsia="Times New Roman" w:hAnsi="Futura T OT"/>
      <w:b/>
      <w:bCs/>
      <w:color w:val="auto"/>
      <w:sz w:val="18"/>
      <w:szCs w:val="18"/>
      <w:lang w:eastAsia="es-MX" w:bidi="ar-SA"/>
    </w:rPr>
  </w:style>
  <w:style w:type="paragraph" w:customStyle="1" w:styleId="xl170">
    <w:name w:val="xl170"/>
    <w:basedOn w:val="Normal"/>
    <w:rsid w:val="005348C9"/>
    <w:pPr>
      <w:pBdr>
        <w:top w:val="single" w:sz="8" w:space="0" w:color="BFBFBF"/>
        <w:left w:val="single" w:sz="8" w:space="0" w:color="BFBFBF"/>
        <w:bottom w:val="single" w:sz="8" w:space="0" w:color="BFBFBF"/>
        <w:right w:val="single" w:sz="8" w:space="0" w:color="BFBFBF"/>
      </w:pBdr>
      <w:shd w:val="clear" w:color="000000" w:fill="D9D9D9"/>
      <w:spacing w:before="100" w:beforeAutospacing="1" w:after="100" w:afterAutospacing="1" w:line="240" w:lineRule="auto"/>
      <w:textAlignment w:val="center"/>
    </w:pPr>
    <w:rPr>
      <w:rFonts w:ascii="Futura T OT" w:eastAsia="Times New Roman" w:hAnsi="Futura T OT"/>
      <w:b/>
      <w:bCs/>
      <w:color w:val="auto"/>
      <w:sz w:val="18"/>
      <w:szCs w:val="18"/>
      <w:lang w:eastAsia="es-MX" w:bidi="ar-SA"/>
    </w:rPr>
  </w:style>
  <w:style w:type="paragraph" w:customStyle="1" w:styleId="xl171">
    <w:name w:val="xl171"/>
    <w:basedOn w:val="Normal"/>
    <w:rsid w:val="005348C9"/>
    <w:pPr>
      <w:pBdr>
        <w:top w:val="single" w:sz="8" w:space="0" w:color="BFBFBF"/>
        <w:left w:val="single" w:sz="8" w:space="0" w:color="BFBFBF"/>
        <w:bottom w:val="single" w:sz="8" w:space="0" w:color="BFBFBF"/>
        <w:right w:val="single" w:sz="8" w:space="0" w:color="BFBFBF"/>
      </w:pBdr>
      <w:shd w:val="clear" w:color="000000" w:fill="D9D9D9"/>
      <w:spacing w:before="100" w:beforeAutospacing="1" w:after="100" w:afterAutospacing="1" w:line="240" w:lineRule="auto"/>
      <w:jc w:val="center"/>
      <w:textAlignment w:val="center"/>
    </w:pPr>
    <w:rPr>
      <w:rFonts w:ascii="Futura T OT" w:eastAsia="Times New Roman" w:hAnsi="Futura T OT"/>
      <w:b/>
      <w:bCs/>
      <w:color w:val="auto"/>
      <w:sz w:val="18"/>
      <w:szCs w:val="18"/>
      <w:lang w:eastAsia="es-MX" w:bidi="ar-SA"/>
    </w:rPr>
  </w:style>
  <w:style w:type="paragraph" w:customStyle="1" w:styleId="xl172">
    <w:name w:val="xl172"/>
    <w:basedOn w:val="Normal"/>
    <w:rsid w:val="005348C9"/>
    <w:pPr>
      <w:pBdr>
        <w:top w:val="single" w:sz="8" w:space="0" w:color="BFBFBF"/>
        <w:left w:val="single" w:sz="8" w:space="0" w:color="BFBFBF"/>
        <w:bottom w:val="single" w:sz="8" w:space="0" w:color="BFBFBF"/>
        <w:right w:val="single" w:sz="8" w:space="0" w:color="BFBFBF"/>
      </w:pBdr>
      <w:shd w:val="clear" w:color="000000" w:fill="D9D9D9"/>
      <w:spacing w:before="100" w:beforeAutospacing="1" w:after="100" w:afterAutospacing="1" w:line="240" w:lineRule="auto"/>
      <w:jc w:val="center"/>
      <w:textAlignment w:val="center"/>
    </w:pPr>
    <w:rPr>
      <w:rFonts w:ascii="Futura T OT" w:eastAsia="Times New Roman" w:hAnsi="Futura T OT"/>
      <w:b/>
      <w:bCs/>
      <w:color w:val="auto"/>
      <w:sz w:val="18"/>
      <w:szCs w:val="18"/>
      <w:lang w:eastAsia="es-MX" w:bidi="ar-SA"/>
    </w:rPr>
  </w:style>
  <w:style w:type="paragraph" w:customStyle="1" w:styleId="xl173">
    <w:name w:val="xl173"/>
    <w:basedOn w:val="Normal"/>
    <w:rsid w:val="005348C9"/>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jc w:val="center"/>
      <w:textAlignment w:val="center"/>
    </w:pPr>
    <w:rPr>
      <w:rFonts w:ascii="Futura T OT" w:eastAsia="Times New Roman" w:hAnsi="Futura T OT"/>
      <w:color w:val="auto"/>
      <w:sz w:val="18"/>
      <w:szCs w:val="18"/>
      <w:lang w:eastAsia="es-MX" w:bidi="ar-SA"/>
    </w:rPr>
  </w:style>
  <w:style w:type="paragraph" w:customStyle="1" w:styleId="xl174">
    <w:name w:val="xl174"/>
    <w:basedOn w:val="Normal"/>
    <w:rsid w:val="005348C9"/>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Futura T OT" w:eastAsia="Times New Roman" w:hAnsi="Futura T OT"/>
      <w:color w:val="auto"/>
      <w:sz w:val="18"/>
      <w:szCs w:val="18"/>
      <w:lang w:eastAsia="es-MX" w:bidi="ar-SA"/>
    </w:rPr>
  </w:style>
  <w:style w:type="paragraph" w:customStyle="1" w:styleId="xl175">
    <w:name w:val="xl175"/>
    <w:basedOn w:val="Normal"/>
    <w:rsid w:val="005348C9"/>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jc w:val="center"/>
      <w:textAlignment w:val="center"/>
    </w:pPr>
    <w:rPr>
      <w:rFonts w:ascii="Futura T OT" w:eastAsia="Times New Roman" w:hAnsi="Futura T OT"/>
      <w:color w:val="auto"/>
      <w:sz w:val="18"/>
      <w:szCs w:val="18"/>
      <w:lang w:eastAsia="es-MX" w:bidi="ar-SA"/>
    </w:rPr>
  </w:style>
  <w:style w:type="paragraph" w:customStyle="1" w:styleId="xl176">
    <w:name w:val="xl176"/>
    <w:basedOn w:val="Normal"/>
    <w:rsid w:val="005348C9"/>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Futura T OT" w:eastAsia="Times New Roman" w:hAnsi="Futura T OT"/>
      <w:color w:val="000000"/>
      <w:sz w:val="18"/>
      <w:szCs w:val="18"/>
      <w:lang w:eastAsia="es-MX" w:bidi="ar-SA"/>
    </w:rPr>
  </w:style>
  <w:style w:type="paragraph" w:customStyle="1" w:styleId="xl177">
    <w:name w:val="xl177"/>
    <w:basedOn w:val="Normal"/>
    <w:rsid w:val="005348C9"/>
    <w:pPr>
      <w:pBdr>
        <w:top w:val="single" w:sz="8" w:space="0" w:color="BFBFBF"/>
        <w:left w:val="single" w:sz="8" w:space="0" w:color="BFBFBF"/>
        <w:bottom w:val="single" w:sz="8" w:space="0" w:color="BFBFBF"/>
        <w:right w:val="single" w:sz="8" w:space="0" w:color="BFBFBF"/>
      </w:pBdr>
      <w:shd w:val="clear" w:color="000000" w:fill="A6A6A6"/>
      <w:spacing w:before="100" w:beforeAutospacing="1" w:after="100" w:afterAutospacing="1" w:line="240" w:lineRule="auto"/>
      <w:textAlignment w:val="center"/>
    </w:pPr>
    <w:rPr>
      <w:rFonts w:ascii="Futura T OT" w:eastAsia="Times New Roman" w:hAnsi="Futura T OT"/>
      <w:color w:val="auto"/>
      <w:sz w:val="18"/>
      <w:szCs w:val="18"/>
      <w:lang w:eastAsia="es-MX" w:bidi="ar-SA"/>
    </w:rPr>
  </w:style>
  <w:style w:type="paragraph" w:customStyle="1" w:styleId="xl178">
    <w:name w:val="xl178"/>
    <w:basedOn w:val="Normal"/>
    <w:rsid w:val="005348C9"/>
    <w:pPr>
      <w:pBdr>
        <w:top w:val="single" w:sz="8" w:space="0" w:color="BFBFBF"/>
        <w:left w:val="single" w:sz="8" w:space="0" w:color="BFBFBF"/>
        <w:bottom w:val="single" w:sz="8" w:space="0" w:color="BFBFBF"/>
        <w:right w:val="single" w:sz="8" w:space="0" w:color="BFBFBF"/>
      </w:pBdr>
      <w:shd w:val="clear" w:color="000000" w:fill="D9D9D9"/>
      <w:spacing w:before="100" w:beforeAutospacing="1" w:after="100" w:afterAutospacing="1" w:line="240" w:lineRule="auto"/>
      <w:textAlignment w:val="center"/>
    </w:pPr>
    <w:rPr>
      <w:rFonts w:ascii="Futura T OT" w:eastAsia="Times New Roman" w:hAnsi="Futura T OT"/>
      <w:b/>
      <w:bCs/>
      <w:color w:val="auto"/>
      <w:sz w:val="18"/>
      <w:szCs w:val="18"/>
      <w:lang w:eastAsia="es-MX" w:bidi="ar-SA"/>
    </w:rPr>
  </w:style>
  <w:style w:type="paragraph" w:customStyle="1" w:styleId="xl179">
    <w:name w:val="xl179"/>
    <w:basedOn w:val="Normal"/>
    <w:rsid w:val="005348C9"/>
    <w:pPr>
      <w:pBdr>
        <w:top w:val="single" w:sz="8" w:space="0" w:color="BFBFBF"/>
        <w:left w:val="single" w:sz="8" w:space="0" w:color="BFBFBF"/>
        <w:bottom w:val="single" w:sz="8" w:space="0" w:color="BFBFBF"/>
        <w:right w:val="single" w:sz="8" w:space="0" w:color="BFBFBF"/>
      </w:pBdr>
      <w:shd w:val="clear" w:color="000000" w:fill="FFFFFF"/>
      <w:spacing w:before="100" w:beforeAutospacing="1" w:after="100" w:afterAutospacing="1" w:line="240" w:lineRule="auto"/>
      <w:jc w:val="center"/>
      <w:textAlignment w:val="center"/>
    </w:pPr>
    <w:rPr>
      <w:rFonts w:ascii="Futura T OT" w:eastAsia="Times New Roman" w:hAnsi="Futura T OT"/>
      <w:color w:val="auto"/>
      <w:sz w:val="18"/>
      <w:szCs w:val="18"/>
      <w:lang w:eastAsia="es-MX" w:bidi="ar-SA"/>
    </w:rPr>
  </w:style>
  <w:style w:type="paragraph" w:customStyle="1" w:styleId="xl180">
    <w:name w:val="xl180"/>
    <w:basedOn w:val="Normal"/>
    <w:rsid w:val="005348C9"/>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jc w:val="center"/>
      <w:textAlignment w:val="center"/>
    </w:pPr>
    <w:rPr>
      <w:rFonts w:ascii="Futura T OT" w:eastAsia="Times New Roman" w:hAnsi="Futura T OT"/>
      <w:color w:val="auto"/>
      <w:sz w:val="18"/>
      <w:szCs w:val="18"/>
      <w:lang w:eastAsia="es-MX" w:bidi="ar-SA"/>
    </w:rPr>
  </w:style>
  <w:style w:type="paragraph" w:customStyle="1" w:styleId="xl181">
    <w:name w:val="xl181"/>
    <w:basedOn w:val="Normal"/>
    <w:rsid w:val="005348C9"/>
    <w:pPr>
      <w:pBdr>
        <w:top w:val="single" w:sz="8" w:space="0" w:color="BFBFBF"/>
        <w:left w:val="single" w:sz="8" w:space="0" w:color="BFBFBF"/>
        <w:bottom w:val="single" w:sz="8" w:space="0" w:color="BFBFBF"/>
        <w:right w:val="single" w:sz="8" w:space="0" w:color="BFBFBF"/>
      </w:pBdr>
      <w:shd w:val="clear" w:color="000000" w:fill="FFFFFF"/>
      <w:spacing w:before="100" w:beforeAutospacing="1" w:after="100" w:afterAutospacing="1" w:line="240" w:lineRule="auto"/>
      <w:jc w:val="center"/>
      <w:textAlignment w:val="center"/>
    </w:pPr>
    <w:rPr>
      <w:rFonts w:ascii="Futura T OT" w:eastAsia="Times New Roman" w:hAnsi="Futura T OT"/>
      <w:color w:val="auto"/>
      <w:sz w:val="18"/>
      <w:szCs w:val="18"/>
      <w:lang w:eastAsia="es-MX" w:bidi="ar-SA"/>
    </w:rPr>
  </w:style>
  <w:style w:type="paragraph" w:customStyle="1" w:styleId="xl182">
    <w:name w:val="xl182"/>
    <w:basedOn w:val="Normal"/>
    <w:rsid w:val="005348C9"/>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Futura T OT" w:eastAsia="Times New Roman" w:hAnsi="Futura T OT"/>
      <w:color w:val="000000"/>
      <w:sz w:val="18"/>
      <w:szCs w:val="18"/>
      <w:lang w:eastAsia="es-MX" w:bidi="ar-SA"/>
    </w:rPr>
  </w:style>
  <w:style w:type="paragraph" w:customStyle="1" w:styleId="xl183">
    <w:name w:val="xl183"/>
    <w:basedOn w:val="Normal"/>
    <w:rsid w:val="005348C9"/>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Futura T OT" w:eastAsia="Times New Roman" w:hAnsi="Futura T OT"/>
      <w:color w:val="000000"/>
      <w:sz w:val="18"/>
      <w:szCs w:val="18"/>
      <w:lang w:eastAsia="es-MX" w:bidi="ar-SA"/>
    </w:rPr>
  </w:style>
  <w:style w:type="paragraph" w:customStyle="1" w:styleId="xl184">
    <w:name w:val="xl184"/>
    <w:basedOn w:val="Normal"/>
    <w:rsid w:val="005348C9"/>
    <w:pPr>
      <w:pBdr>
        <w:top w:val="single" w:sz="8" w:space="0" w:color="BFBFBF"/>
        <w:left w:val="single" w:sz="8" w:space="0" w:color="BFBFBF"/>
        <w:bottom w:val="single" w:sz="8" w:space="0" w:color="BFBFBF"/>
        <w:right w:val="single" w:sz="8" w:space="0" w:color="BFBFBF"/>
      </w:pBdr>
      <w:shd w:val="clear" w:color="000000" w:fill="D9D9D9"/>
      <w:spacing w:before="100" w:beforeAutospacing="1" w:after="100" w:afterAutospacing="1" w:line="240" w:lineRule="auto"/>
      <w:textAlignment w:val="center"/>
    </w:pPr>
    <w:rPr>
      <w:rFonts w:ascii="Futura T OT" w:eastAsia="Times New Roman" w:hAnsi="Futura T OT"/>
      <w:b/>
      <w:bCs/>
      <w:color w:val="000000"/>
      <w:sz w:val="18"/>
      <w:szCs w:val="18"/>
      <w:lang w:eastAsia="es-MX" w:bidi="ar-SA"/>
    </w:rPr>
  </w:style>
  <w:style w:type="paragraph" w:customStyle="1" w:styleId="xl185">
    <w:name w:val="xl185"/>
    <w:basedOn w:val="Normal"/>
    <w:rsid w:val="005348C9"/>
    <w:pPr>
      <w:pBdr>
        <w:top w:val="single" w:sz="8" w:space="0" w:color="BFBFBF"/>
        <w:left w:val="single" w:sz="8" w:space="0" w:color="BFBFBF"/>
        <w:bottom w:val="single" w:sz="8" w:space="0" w:color="BFBFBF"/>
        <w:right w:val="single" w:sz="8" w:space="0" w:color="BFBFBF"/>
      </w:pBdr>
      <w:shd w:val="clear" w:color="000000" w:fill="D9D9D9"/>
      <w:spacing w:before="100" w:beforeAutospacing="1" w:after="100" w:afterAutospacing="1" w:line="240" w:lineRule="auto"/>
      <w:textAlignment w:val="center"/>
    </w:pPr>
    <w:rPr>
      <w:rFonts w:ascii="Futura T OT" w:eastAsia="Times New Roman" w:hAnsi="Futura T OT"/>
      <w:b/>
      <w:bCs/>
      <w:color w:val="auto"/>
      <w:sz w:val="18"/>
      <w:szCs w:val="18"/>
      <w:lang w:eastAsia="es-MX" w:bidi="ar-SA"/>
    </w:rPr>
  </w:style>
  <w:style w:type="paragraph" w:customStyle="1" w:styleId="xl186">
    <w:name w:val="xl186"/>
    <w:basedOn w:val="Normal"/>
    <w:rsid w:val="005348C9"/>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jc w:val="center"/>
      <w:textAlignment w:val="center"/>
    </w:pPr>
    <w:rPr>
      <w:rFonts w:ascii="Futura T OT" w:eastAsia="Times New Roman" w:hAnsi="Futura T OT"/>
      <w:color w:val="000000"/>
      <w:sz w:val="18"/>
      <w:szCs w:val="18"/>
      <w:lang w:eastAsia="es-MX" w:bidi="ar-SA"/>
    </w:rPr>
  </w:style>
  <w:style w:type="paragraph" w:customStyle="1" w:styleId="xl187">
    <w:name w:val="xl187"/>
    <w:basedOn w:val="Normal"/>
    <w:rsid w:val="005348C9"/>
    <w:pPr>
      <w:pBdr>
        <w:top w:val="single" w:sz="8" w:space="0" w:color="BFBFBF"/>
        <w:left w:val="single" w:sz="8" w:space="0" w:color="BFBFBF"/>
        <w:bottom w:val="single" w:sz="8" w:space="0" w:color="BFBFBF"/>
        <w:right w:val="single" w:sz="8" w:space="0" w:color="BFBFBF"/>
      </w:pBdr>
      <w:shd w:val="clear" w:color="000000" w:fill="BFBFBF"/>
      <w:spacing w:before="100" w:beforeAutospacing="1" w:after="100" w:afterAutospacing="1" w:line="240" w:lineRule="auto"/>
      <w:textAlignment w:val="center"/>
    </w:pPr>
    <w:rPr>
      <w:rFonts w:ascii="Futura T OT" w:eastAsia="Times New Roman" w:hAnsi="Futura T OT"/>
      <w:color w:val="auto"/>
      <w:sz w:val="18"/>
      <w:szCs w:val="18"/>
      <w:lang w:eastAsia="es-MX" w:bidi="ar-SA"/>
    </w:rPr>
  </w:style>
  <w:style w:type="paragraph" w:customStyle="1" w:styleId="xl188">
    <w:name w:val="xl188"/>
    <w:basedOn w:val="Normal"/>
    <w:rsid w:val="005348C9"/>
    <w:pPr>
      <w:pBdr>
        <w:top w:val="single" w:sz="8" w:space="0" w:color="BFBFBF"/>
        <w:left w:val="single" w:sz="8" w:space="0" w:color="BFBFBF"/>
        <w:bottom w:val="single" w:sz="8" w:space="0" w:color="BFBFBF"/>
        <w:right w:val="single" w:sz="8" w:space="0" w:color="BFBFBF"/>
      </w:pBdr>
      <w:shd w:val="clear" w:color="000000" w:fill="FFFFFF"/>
      <w:spacing w:before="100" w:beforeAutospacing="1" w:after="100" w:afterAutospacing="1" w:line="240" w:lineRule="auto"/>
      <w:textAlignment w:val="center"/>
    </w:pPr>
    <w:rPr>
      <w:rFonts w:ascii="Futura T OT" w:eastAsia="Times New Roman" w:hAnsi="Futura T OT"/>
      <w:color w:val="000000"/>
      <w:sz w:val="18"/>
      <w:szCs w:val="18"/>
      <w:lang w:eastAsia="es-MX" w:bidi="ar-SA"/>
    </w:rPr>
  </w:style>
  <w:style w:type="paragraph" w:customStyle="1" w:styleId="xl189">
    <w:name w:val="xl189"/>
    <w:basedOn w:val="Normal"/>
    <w:rsid w:val="005348C9"/>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Futura T OT" w:eastAsia="Times New Roman" w:hAnsi="Futura T OT"/>
      <w:color w:val="000000"/>
      <w:sz w:val="18"/>
      <w:szCs w:val="18"/>
      <w:lang w:eastAsia="es-MX" w:bidi="ar-SA"/>
    </w:rPr>
  </w:style>
  <w:style w:type="paragraph" w:customStyle="1" w:styleId="xl190">
    <w:name w:val="xl190"/>
    <w:basedOn w:val="Normal"/>
    <w:rsid w:val="005348C9"/>
    <w:pPr>
      <w:pBdr>
        <w:top w:val="single" w:sz="8" w:space="0" w:color="BFBFBF"/>
        <w:left w:val="single" w:sz="8" w:space="0" w:color="BFBFBF"/>
        <w:bottom w:val="single" w:sz="8" w:space="0" w:color="BFBFBF"/>
        <w:right w:val="single" w:sz="8" w:space="0" w:color="BFBFBF"/>
      </w:pBdr>
      <w:shd w:val="clear" w:color="000000" w:fill="A6A6A6"/>
      <w:spacing w:before="100" w:beforeAutospacing="1" w:after="100" w:afterAutospacing="1" w:line="240" w:lineRule="auto"/>
      <w:textAlignment w:val="center"/>
    </w:pPr>
    <w:rPr>
      <w:rFonts w:ascii="Futura T OT" w:eastAsia="Times New Roman" w:hAnsi="Futura T OT"/>
      <w:color w:val="auto"/>
      <w:sz w:val="18"/>
      <w:szCs w:val="18"/>
      <w:lang w:eastAsia="es-MX" w:bidi="ar-SA"/>
    </w:rPr>
  </w:style>
  <w:style w:type="paragraph" w:customStyle="1" w:styleId="xl191">
    <w:name w:val="xl191"/>
    <w:basedOn w:val="Normal"/>
    <w:rsid w:val="005348C9"/>
    <w:pPr>
      <w:pBdr>
        <w:top w:val="single" w:sz="8" w:space="0" w:color="BFBFBF"/>
        <w:left w:val="single" w:sz="8" w:space="0" w:color="BFBFBF"/>
        <w:bottom w:val="single" w:sz="8" w:space="0" w:color="BFBFBF"/>
        <w:right w:val="single" w:sz="8" w:space="0" w:color="BFBFBF"/>
      </w:pBdr>
      <w:shd w:val="clear" w:color="000000" w:fill="BFBFBF"/>
      <w:spacing w:before="100" w:beforeAutospacing="1" w:after="100" w:afterAutospacing="1" w:line="240" w:lineRule="auto"/>
      <w:textAlignment w:val="center"/>
    </w:pPr>
    <w:rPr>
      <w:rFonts w:ascii="Futura T OT" w:eastAsia="Times New Roman" w:hAnsi="Futura T OT"/>
      <w:color w:val="auto"/>
      <w:sz w:val="18"/>
      <w:szCs w:val="18"/>
      <w:lang w:eastAsia="es-MX" w:bidi="ar-SA"/>
    </w:rPr>
  </w:style>
  <w:style w:type="paragraph" w:customStyle="1" w:styleId="xl192">
    <w:name w:val="xl192"/>
    <w:basedOn w:val="Normal"/>
    <w:rsid w:val="005348C9"/>
    <w:pPr>
      <w:pBdr>
        <w:top w:val="single" w:sz="8" w:space="0" w:color="BFBFBF"/>
        <w:left w:val="single" w:sz="8" w:space="0" w:color="BFBFBF"/>
        <w:bottom w:val="single" w:sz="8" w:space="0" w:color="BFBFBF"/>
        <w:right w:val="single" w:sz="8" w:space="0" w:color="BFBFBF"/>
      </w:pBdr>
      <w:shd w:val="clear" w:color="000000" w:fill="BFBFBF"/>
      <w:spacing w:before="100" w:beforeAutospacing="1" w:after="100" w:afterAutospacing="1" w:line="240" w:lineRule="auto"/>
      <w:jc w:val="center"/>
      <w:textAlignment w:val="center"/>
    </w:pPr>
    <w:rPr>
      <w:rFonts w:ascii="Futura T OT" w:eastAsia="Times New Roman" w:hAnsi="Futura T OT"/>
      <w:color w:val="auto"/>
      <w:sz w:val="18"/>
      <w:szCs w:val="18"/>
      <w:lang w:eastAsia="es-MX" w:bidi="ar-SA"/>
    </w:rPr>
  </w:style>
  <w:style w:type="paragraph" w:customStyle="1" w:styleId="xl193">
    <w:name w:val="xl193"/>
    <w:basedOn w:val="Normal"/>
    <w:rsid w:val="005348C9"/>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Futura T OT" w:eastAsia="Times New Roman" w:hAnsi="Futura T OT"/>
      <w:color w:val="auto"/>
      <w:sz w:val="18"/>
      <w:szCs w:val="18"/>
      <w:lang w:eastAsia="es-MX" w:bidi="ar-SA"/>
    </w:rPr>
  </w:style>
  <w:style w:type="paragraph" w:customStyle="1" w:styleId="xl194">
    <w:name w:val="xl194"/>
    <w:basedOn w:val="Normal"/>
    <w:rsid w:val="005348C9"/>
    <w:pPr>
      <w:pBdr>
        <w:top w:val="single" w:sz="8" w:space="0" w:color="BFBFBF"/>
        <w:left w:val="single" w:sz="8" w:space="0" w:color="BFBFBF"/>
        <w:bottom w:val="single" w:sz="8" w:space="0" w:color="BFBFBF"/>
        <w:right w:val="single" w:sz="8" w:space="0" w:color="BFBFBF"/>
      </w:pBdr>
      <w:shd w:val="clear" w:color="000000" w:fill="BFBFBF"/>
      <w:spacing w:before="100" w:beforeAutospacing="1" w:after="100" w:afterAutospacing="1" w:line="240" w:lineRule="auto"/>
      <w:textAlignment w:val="center"/>
    </w:pPr>
    <w:rPr>
      <w:rFonts w:ascii="Futura T OT" w:eastAsia="Times New Roman" w:hAnsi="Futura T OT"/>
      <w:color w:val="000000"/>
      <w:sz w:val="18"/>
      <w:szCs w:val="18"/>
      <w:lang w:eastAsia="es-MX" w:bidi="ar-SA"/>
    </w:rPr>
  </w:style>
  <w:style w:type="paragraph" w:customStyle="1" w:styleId="xl195">
    <w:name w:val="xl195"/>
    <w:basedOn w:val="Normal"/>
    <w:rsid w:val="005348C9"/>
    <w:pPr>
      <w:pBdr>
        <w:top w:val="single" w:sz="8" w:space="0" w:color="BFBFBF"/>
        <w:left w:val="single" w:sz="8" w:space="0" w:color="BFBFBF"/>
        <w:bottom w:val="single" w:sz="8" w:space="0" w:color="BFBFBF"/>
        <w:right w:val="single" w:sz="8" w:space="0" w:color="BFBFBF"/>
      </w:pBdr>
      <w:shd w:val="clear" w:color="000000" w:fill="A6A6A6"/>
      <w:spacing w:before="100" w:beforeAutospacing="1" w:after="100" w:afterAutospacing="1" w:line="240" w:lineRule="auto"/>
      <w:textAlignment w:val="center"/>
    </w:pPr>
    <w:rPr>
      <w:rFonts w:ascii="Futura T OT" w:eastAsia="Times New Roman" w:hAnsi="Futura T OT"/>
      <w:color w:val="000000"/>
      <w:sz w:val="18"/>
      <w:szCs w:val="18"/>
      <w:lang w:eastAsia="es-MX" w:bidi="ar-SA"/>
    </w:rPr>
  </w:style>
  <w:style w:type="paragraph" w:customStyle="1" w:styleId="xl196">
    <w:name w:val="xl196"/>
    <w:basedOn w:val="Normal"/>
    <w:rsid w:val="005348C9"/>
    <w:pPr>
      <w:pBdr>
        <w:top w:val="single" w:sz="8" w:space="0" w:color="BFBFBF"/>
        <w:left w:val="single" w:sz="8" w:space="0" w:color="BFBFBF"/>
        <w:bottom w:val="single" w:sz="8" w:space="0" w:color="BFBFBF"/>
        <w:right w:val="single" w:sz="8" w:space="0" w:color="BFBFBF"/>
      </w:pBdr>
      <w:shd w:val="clear" w:color="000000" w:fill="BFBFBF"/>
      <w:spacing w:before="100" w:beforeAutospacing="1" w:after="100" w:afterAutospacing="1" w:line="240" w:lineRule="auto"/>
      <w:textAlignment w:val="center"/>
    </w:pPr>
    <w:rPr>
      <w:rFonts w:ascii="Futura T OT" w:eastAsia="Times New Roman" w:hAnsi="Futura T OT"/>
      <w:color w:val="000000"/>
      <w:sz w:val="18"/>
      <w:szCs w:val="18"/>
      <w:lang w:eastAsia="es-MX" w:bidi="ar-SA"/>
    </w:rPr>
  </w:style>
  <w:style w:type="paragraph" w:customStyle="1" w:styleId="xl197">
    <w:name w:val="xl197"/>
    <w:basedOn w:val="Normal"/>
    <w:rsid w:val="005348C9"/>
    <w:pPr>
      <w:pBdr>
        <w:top w:val="single" w:sz="8" w:space="0" w:color="BFBFBF"/>
        <w:left w:val="single" w:sz="8" w:space="0" w:color="BFBFBF"/>
        <w:bottom w:val="single" w:sz="8" w:space="0" w:color="BFBFBF"/>
        <w:right w:val="single" w:sz="8" w:space="0" w:color="BFBFBF"/>
      </w:pBdr>
      <w:shd w:val="clear" w:color="000000" w:fill="FFFFFF"/>
      <w:spacing w:before="100" w:beforeAutospacing="1" w:after="100" w:afterAutospacing="1" w:line="240" w:lineRule="auto"/>
      <w:textAlignment w:val="center"/>
    </w:pPr>
    <w:rPr>
      <w:rFonts w:ascii="Futura T OT" w:eastAsia="Times New Roman" w:hAnsi="Futura T OT"/>
      <w:color w:val="auto"/>
      <w:sz w:val="18"/>
      <w:szCs w:val="18"/>
      <w:lang w:eastAsia="es-MX" w:bidi="ar-SA"/>
    </w:rPr>
  </w:style>
  <w:style w:type="paragraph" w:customStyle="1" w:styleId="xl198">
    <w:name w:val="xl198"/>
    <w:basedOn w:val="Normal"/>
    <w:rsid w:val="005348C9"/>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jc w:val="center"/>
      <w:textAlignment w:val="center"/>
    </w:pPr>
    <w:rPr>
      <w:rFonts w:ascii="Futura T OT" w:eastAsia="Times New Roman" w:hAnsi="Futura T OT"/>
      <w:color w:val="000000"/>
      <w:sz w:val="18"/>
      <w:szCs w:val="18"/>
      <w:lang w:eastAsia="es-MX" w:bidi="ar-SA"/>
    </w:rPr>
  </w:style>
  <w:style w:type="paragraph" w:customStyle="1" w:styleId="xl199">
    <w:name w:val="xl199"/>
    <w:basedOn w:val="Normal"/>
    <w:rsid w:val="005348C9"/>
    <w:pPr>
      <w:pBdr>
        <w:top w:val="single" w:sz="8" w:space="0" w:color="BFBFBF"/>
        <w:left w:val="single" w:sz="8" w:space="0" w:color="BFBFBF"/>
        <w:bottom w:val="single" w:sz="8" w:space="0" w:color="BFBFBF"/>
        <w:right w:val="single" w:sz="8" w:space="0" w:color="BFBFBF"/>
      </w:pBdr>
      <w:shd w:val="clear" w:color="000000" w:fill="A6A6A6"/>
      <w:spacing w:before="100" w:beforeAutospacing="1" w:after="100" w:afterAutospacing="1" w:line="240" w:lineRule="auto"/>
      <w:jc w:val="center"/>
      <w:textAlignment w:val="center"/>
    </w:pPr>
    <w:rPr>
      <w:rFonts w:ascii="Futura T OT" w:eastAsia="Times New Roman" w:hAnsi="Futura T OT"/>
      <w:color w:val="auto"/>
      <w:sz w:val="18"/>
      <w:szCs w:val="18"/>
      <w:lang w:eastAsia="es-MX" w:bidi="ar-SA"/>
    </w:rPr>
  </w:style>
  <w:style w:type="paragraph" w:customStyle="1" w:styleId="xl200">
    <w:name w:val="xl200"/>
    <w:basedOn w:val="Normal"/>
    <w:rsid w:val="00F30E28"/>
    <w:pPr>
      <w:pBdr>
        <w:top w:val="single" w:sz="8" w:space="0" w:color="BFBFBF"/>
        <w:left w:val="single" w:sz="8" w:space="0" w:color="BFBFBF"/>
        <w:bottom w:val="single" w:sz="8" w:space="0" w:color="BFBFBF"/>
        <w:right w:val="single" w:sz="8" w:space="0" w:color="BFBFBF"/>
      </w:pBdr>
      <w:shd w:val="clear" w:color="000000" w:fill="31869B"/>
      <w:spacing w:before="100" w:beforeAutospacing="1" w:after="100" w:afterAutospacing="1" w:line="240" w:lineRule="auto"/>
      <w:jc w:val="center"/>
      <w:textAlignment w:val="center"/>
    </w:pPr>
    <w:rPr>
      <w:rFonts w:ascii="Futura T OT" w:eastAsia="Times New Roman" w:hAnsi="Futura T OT"/>
      <w:b/>
      <w:bCs/>
      <w:color w:val="FFFFFF"/>
      <w:sz w:val="18"/>
      <w:szCs w:val="18"/>
      <w:lang w:eastAsia="es-MX" w:bidi="ar-SA"/>
    </w:rPr>
  </w:style>
  <w:style w:type="paragraph" w:customStyle="1" w:styleId="xl201">
    <w:name w:val="xl201"/>
    <w:basedOn w:val="Normal"/>
    <w:rsid w:val="00F30E28"/>
    <w:pPr>
      <w:pBdr>
        <w:top w:val="single" w:sz="8" w:space="0" w:color="BFBFBF"/>
        <w:left w:val="single" w:sz="8" w:space="0" w:color="BFBFBF"/>
        <w:bottom w:val="single" w:sz="8" w:space="0" w:color="BFBFBF"/>
        <w:right w:val="single" w:sz="8" w:space="0" w:color="BFBFBF"/>
      </w:pBdr>
      <w:shd w:val="clear" w:color="000000" w:fill="31869B"/>
      <w:spacing w:before="100" w:beforeAutospacing="1" w:after="100" w:afterAutospacing="1" w:line="240" w:lineRule="auto"/>
      <w:jc w:val="center"/>
      <w:textAlignment w:val="center"/>
    </w:pPr>
    <w:rPr>
      <w:rFonts w:ascii="Futura T OT" w:eastAsia="Times New Roman" w:hAnsi="Futura T OT"/>
      <w:b/>
      <w:bCs/>
      <w:color w:val="FFFFFF"/>
      <w:sz w:val="18"/>
      <w:szCs w:val="18"/>
      <w:lang w:eastAsia="es-MX" w:bidi="ar-SA"/>
    </w:rPr>
  </w:style>
  <w:style w:type="paragraph" w:customStyle="1" w:styleId="Texto">
    <w:name w:val="Texto"/>
    <w:basedOn w:val="Normal"/>
    <w:link w:val="TextoCar"/>
    <w:rsid w:val="002D1459"/>
    <w:pPr>
      <w:spacing w:after="101" w:line="216" w:lineRule="exact"/>
      <w:ind w:firstLine="288"/>
      <w:jc w:val="both"/>
    </w:pPr>
    <w:rPr>
      <w:rFonts w:ascii="Arial" w:eastAsia="Times New Roman" w:hAnsi="Arial" w:cs="Arial"/>
      <w:color w:val="auto"/>
      <w:sz w:val="18"/>
      <w:szCs w:val="20"/>
      <w:lang w:val="es-ES" w:eastAsia="es-ES" w:bidi="ar-SA"/>
    </w:rPr>
  </w:style>
  <w:style w:type="character" w:customStyle="1" w:styleId="TextoCar">
    <w:name w:val="Texto Car"/>
    <w:link w:val="Texto"/>
    <w:locked/>
    <w:rsid w:val="002D1459"/>
    <w:rPr>
      <w:rFonts w:ascii="Arial" w:eastAsia="Times New Roman" w:hAnsi="Arial" w:cs="Arial"/>
      <w:sz w:val="18"/>
      <w:lang w:val="es-ES" w:eastAsia="es-ES"/>
    </w:rPr>
  </w:style>
  <w:style w:type="character" w:styleId="Refdecomentario">
    <w:name w:val="annotation reference"/>
    <w:uiPriority w:val="99"/>
    <w:semiHidden/>
    <w:unhideWhenUsed/>
    <w:rsid w:val="00E9488E"/>
    <w:rPr>
      <w:sz w:val="16"/>
      <w:szCs w:val="16"/>
    </w:rPr>
  </w:style>
  <w:style w:type="paragraph" w:customStyle="1" w:styleId="xl63">
    <w:name w:val="xl63"/>
    <w:basedOn w:val="Normal"/>
    <w:rsid w:val="002550DE"/>
    <w:pPr>
      <w:pBdr>
        <w:top w:val="single" w:sz="8" w:space="0" w:color="auto"/>
        <w:left w:val="single" w:sz="8" w:space="0" w:color="auto"/>
        <w:bottom w:val="single" w:sz="8" w:space="0" w:color="auto"/>
        <w:right w:val="single" w:sz="8" w:space="0" w:color="auto"/>
      </w:pBdr>
      <w:shd w:val="clear" w:color="000000" w:fill="31849B"/>
      <w:spacing w:before="100" w:beforeAutospacing="1" w:after="100" w:afterAutospacing="1" w:line="240" w:lineRule="auto"/>
      <w:jc w:val="center"/>
      <w:textAlignment w:val="center"/>
    </w:pPr>
    <w:rPr>
      <w:rFonts w:ascii="Futura Std Medium" w:eastAsia="Times New Roman" w:hAnsi="Futura Std Medium"/>
      <w:b/>
      <w:bCs/>
      <w:color w:val="FFFFFF"/>
      <w:sz w:val="20"/>
      <w:szCs w:val="20"/>
      <w:lang w:eastAsia="es-MX" w:bidi="ar-SA"/>
    </w:rPr>
  </w:style>
  <w:style w:type="paragraph" w:customStyle="1" w:styleId="xl64">
    <w:name w:val="xl64"/>
    <w:basedOn w:val="Normal"/>
    <w:rsid w:val="002550DE"/>
    <w:pPr>
      <w:pBdr>
        <w:top w:val="single" w:sz="8" w:space="0" w:color="auto"/>
        <w:bottom w:val="single" w:sz="8" w:space="0" w:color="auto"/>
        <w:right w:val="single" w:sz="8" w:space="0" w:color="auto"/>
      </w:pBdr>
      <w:shd w:val="clear" w:color="000000" w:fill="31849B"/>
      <w:spacing w:before="100" w:beforeAutospacing="1" w:after="100" w:afterAutospacing="1" w:line="240" w:lineRule="auto"/>
      <w:jc w:val="center"/>
      <w:textAlignment w:val="center"/>
    </w:pPr>
    <w:rPr>
      <w:rFonts w:ascii="Futura Std Medium" w:eastAsia="Times New Roman" w:hAnsi="Futura Std Medium"/>
      <w:b/>
      <w:bCs/>
      <w:color w:val="FFFFFF"/>
      <w:sz w:val="20"/>
      <w:szCs w:val="20"/>
      <w:lang w:eastAsia="es-MX" w:bidi="ar-SA"/>
    </w:rPr>
  </w:style>
  <w:style w:type="paragraph" w:customStyle="1" w:styleId="xl65">
    <w:name w:val="xl65"/>
    <w:basedOn w:val="Normal"/>
    <w:rsid w:val="002550DE"/>
    <w:pPr>
      <w:pBdr>
        <w:bottom w:val="single" w:sz="8" w:space="0" w:color="auto"/>
        <w:right w:val="single" w:sz="8" w:space="0" w:color="auto"/>
      </w:pBdr>
      <w:shd w:val="clear" w:color="000000" w:fill="B6DDE8"/>
      <w:spacing w:before="100" w:beforeAutospacing="1" w:after="100" w:afterAutospacing="1" w:line="240" w:lineRule="auto"/>
      <w:textAlignment w:val="center"/>
    </w:pPr>
    <w:rPr>
      <w:rFonts w:ascii="Futura Std Medium" w:eastAsia="Times New Roman" w:hAnsi="Futura Std Medium"/>
      <w:b/>
      <w:bCs/>
      <w:color w:val="000000"/>
      <w:sz w:val="20"/>
      <w:szCs w:val="20"/>
      <w:lang w:eastAsia="es-MX" w:bidi="ar-SA"/>
    </w:rPr>
  </w:style>
  <w:style w:type="paragraph" w:customStyle="1" w:styleId="xl66">
    <w:name w:val="xl66"/>
    <w:basedOn w:val="Normal"/>
    <w:rsid w:val="002550DE"/>
    <w:pPr>
      <w:pBdr>
        <w:bottom w:val="single" w:sz="8" w:space="0" w:color="auto"/>
        <w:right w:val="single" w:sz="8" w:space="0" w:color="auto"/>
      </w:pBdr>
      <w:spacing w:before="100" w:beforeAutospacing="1" w:after="100" w:afterAutospacing="1" w:line="240" w:lineRule="auto"/>
      <w:textAlignment w:val="center"/>
    </w:pPr>
    <w:rPr>
      <w:rFonts w:ascii="Futura Std Medium" w:eastAsia="Times New Roman" w:hAnsi="Futura Std Medium"/>
      <w:color w:val="000000"/>
      <w:sz w:val="20"/>
      <w:szCs w:val="20"/>
      <w:lang w:eastAsia="es-MX" w:bidi="ar-SA"/>
    </w:rPr>
  </w:style>
  <w:style w:type="paragraph" w:customStyle="1" w:styleId="xl67">
    <w:name w:val="xl67"/>
    <w:basedOn w:val="Normal"/>
    <w:rsid w:val="002550DE"/>
    <w:pPr>
      <w:pBdr>
        <w:bottom w:val="single" w:sz="8" w:space="0" w:color="auto"/>
        <w:right w:val="single" w:sz="8" w:space="0" w:color="auto"/>
      </w:pBdr>
      <w:shd w:val="clear" w:color="000000" w:fill="B6DDE8"/>
      <w:spacing w:before="100" w:beforeAutospacing="1" w:after="100" w:afterAutospacing="1" w:line="240" w:lineRule="auto"/>
      <w:textAlignment w:val="center"/>
    </w:pPr>
    <w:rPr>
      <w:rFonts w:ascii="Futura Std Medium" w:eastAsia="Times New Roman" w:hAnsi="Futura Std Medium"/>
      <w:color w:val="000000"/>
      <w:sz w:val="20"/>
      <w:szCs w:val="20"/>
      <w:lang w:eastAsia="es-MX" w:bidi="ar-SA"/>
    </w:rPr>
  </w:style>
  <w:style w:type="paragraph" w:customStyle="1" w:styleId="xl68">
    <w:name w:val="xl68"/>
    <w:basedOn w:val="Normal"/>
    <w:rsid w:val="002550DE"/>
    <w:pPr>
      <w:pBdr>
        <w:bottom w:val="single" w:sz="8" w:space="0" w:color="auto"/>
        <w:right w:val="single" w:sz="8" w:space="0" w:color="auto"/>
      </w:pBdr>
      <w:spacing w:before="100" w:beforeAutospacing="1" w:after="100" w:afterAutospacing="1" w:line="240" w:lineRule="auto"/>
      <w:jc w:val="center"/>
      <w:textAlignment w:val="center"/>
    </w:pPr>
    <w:rPr>
      <w:rFonts w:ascii="Futura Std Medium" w:eastAsia="Times New Roman" w:hAnsi="Futura Std Medium"/>
      <w:color w:val="000000"/>
      <w:sz w:val="20"/>
      <w:szCs w:val="20"/>
      <w:lang w:eastAsia="es-MX" w:bidi="ar-SA"/>
    </w:rPr>
  </w:style>
  <w:style w:type="paragraph" w:customStyle="1" w:styleId="xl69">
    <w:name w:val="xl69"/>
    <w:basedOn w:val="Normal"/>
    <w:rsid w:val="002550DE"/>
    <w:pPr>
      <w:pBdr>
        <w:left w:val="single" w:sz="8" w:space="0" w:color="auto"/>
        <w:bottom w:val="single" w:sz="8" w:space="0" w:color="auto"/>
        <w:right w:val="single" w:sz="8" w:space="0" w:color="auto"/>
      </w:pBdr>
      <w:shd w:val="clear" w:color="000000" w:fill="89B3E5"/>
      <w:spacing w:before="100" w:beforeAutospacing="1" w:after="100" w:afterAutospacing="1" w:line="240" w:lineRule="auto"/>
      <w:jc w:val="center"/>
      <w:textAlignment w:val="center"/>
    </w:pPr>
    <w:rPr>
      <w:rFonts w:ascii="Futura Std Medium" w:eastAsia="Times New Roman" w:hAnsi="Futura Std Medium"/>
      <w:b/>
      <w:bCs/>
      <w:color w:val="000000"/>
      <w:sz w:val="20"/>
      <w:szCs w:val="20"/>
      <w:lang w:eastAsia="es-MX" w:bidi="ar-SA"/>
    </w:rPr>
  </w:style>
  <w:style w:type="paragraph" w:customStyle="1" w:styleId="xl70">
    <w:name w:val="xl70"/>
    <w:basedOn w:val="Normal"/>
    <w:rsid w:val="002550DE"/>
    <w:pPr>
      <w:pBdr>
        <w:left w:val="single" w:sz="8" w:space="0" w:color="auto"/>
        <w:bottom w:val="single" w:sz="8" w:space="0" w:color="auto"/>
        <w:right w:val="single" w:sz="8" w:space="0" w:color="auto"/>
      </w:pBdr>
      <w:shd w:val="clear" w:color="000000" w:fill="B6DDE8"/>
      <w:spacing w:before="100" w:beforeAutospacing="1" w:after="100" w:afterAutospacing="1" w:line="240" w:lineRule="auto"/>
      <w:jc w:val="center"/>
      <w:textAlignment w:val="center"/>
    </w:pPr>
    <w:rPr>
      <w:rFonts w:ascii="Futura Std Medium" w:eastAsia="Times New Roman" w:hAnsi="Futura Std Medium"/>
      <w:b/>
      <w:bCs/>
      <w:color w:val="000000"/>
      <w:sz w:val="20"/>
      <w:szCs w:val="20"/>
      <w:lang w:eastAsia="es-MX" w:bidi="ar-SA"/>
    </w:rPr>
  </w:style>
  <w:style w:type="paragraph" w:customStyle="1" w:styleId="xl71">
    <w:name w:val="xl71"/>
    <w:basedOn w:val="Normal"/>
    <w:rsid w:val="002550DE"/>
    <w:pPr>
      <w:pBdr>
        <w:bottom w:val="single" w:sz="8" w:space="0" w:color="auto"/>
        <w:right w:val="single" w:sz="8" w:space="0" w:color="auto"/>
      </w:pBdr>
      <w:shd w:val="clear" w:color="000000" w:fill="B6DDE8"/>
      <w:spacing w:before="100" w:beforeAutospacing="1" w:after="100" w:afterAutospacing="1" w:line="240" w:lineRule="auto"/>
      <w:jc w:val="center"/>
      <w:textAlignment w:val="center"/>
    </w:pPr>
    <w:rPr>
      <w:rFonts w:ascii="Futura Std Medium" w:eastAsia="Times New Roman" w:hAnsi="Futura Std Medium"/>
      <w:b/>
      <w:bCs/>
      <w:color w:val="000000"/>
      <w:sz w:val="20"/>
      <w:szCs w:val="20"/>
      <w:lang w:eastAsia="es-MX" w:bidi="ar-SA"/>
    </w:rPr>
  </w:style>
  <w:style w:type="paragraph" w:customStyle="1" w:styleId="xl72">
    <w:name w:val="xl72"/>
    <w:basedOn w:val="Normal"/>
    <w:rsid w:val="002550D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Futura Std Medium" w:eastAsia="Times New Roman" w:hAnsi="Futura Std Medium"/>
      <w:color w:val="000000"/>
      <w:sz w:val="20"/>
      <w:szCs w:val="20"/>
      <w:lang w:eastAsia="es-MX" w:bidi="ar-SA"/>
    </w:rPr>
  </w:style>
  <w:style w:type="paragraph" w:customStyle="1" w:styleId="xl73">
    <w:name w:val="xl73"/>
    <w:basedOn w:val="Normal"/>
    <w:rsid w:val="002550DE"/>
    <w:pPr>
      <w:pBdr>
        <w:left w:val="single" w:sz="8" w:space="0" w:color="auto"/>
        <w:bottom w:val="single" w:sz="8" w:space="0" w:color="auto"/>
        <w:right w:val="single" w:sz="8" w:space="0" w:color="auto"/>
      </w:pBdr>
      <w:shd w:val="clear" w:color="000000" w:fill="B6DDE8"/>
      <w:spacing w:before="100" w:beforeAutospacing="1" w:after="100" w:afterAutospacing="1" w:line="240" w:lineRule="auto"/>
      <w:jc w:val="center"/>
      <w:textAlignment w:val="center"/>
    </w:pPr>
    <w:rPr>
      <w:rFonts w:ascii="Futura Std Medium" w:eastAsia="Times New Roman" w:hAnsi="Futura Std Medium"/>
      <w:color w:val="000000"/>
      <w:sz w:val="20"/>
      <w:szCs w:val="20"/>
      <w:lang w:eastAsia="es-MX" w:bidi="ar-SA"/>
    </w:rPr>
  </w:style>
  <w:style w:type="paragraph" w:customStyle="1" w:styleId="xl74">
    <w:name w:val="xl74"/>
    <w:basedOn w:val="Normal"/>
    <w:rsid w:val="002550DE"/>
    <w:pPr>
      <w:pBdr>
        <w:bottom w:val="single" w:sz="8" w:space="0" w:color="auto"/>
        <w:right w:val="single" w:sz="8" w:space="0" w:color="auto"/>
      </w:pBdr>
      <w:shd w:val="clear" w:color="000000" w:fill="B6DDE8"/>
      <w:spacing w:before="100" w:beforeAutospacing="1" w:after="100" w:afterAutospacing="1" w:line="240" w:lineRule="auto"/>
      <w:jc w:val="center"/>
      <w:textAlignment w:val="center"/>
    </w:pPr>
    <w:rPr>
      <w:rFonts w:ascii="Futura Std Medium" w:eastAsia="Times New Roman" w:hAnsi="Futura Std Medium"/>
      <w:color w:val="000000"/>
      <w:sz w:val="20"/>
      <w:szCs w:val="20"/>
      <w:lang w:eastAsia="es-MX" w:bidi="ar-SA"/>
    </w:rPr>
  </w:style>
  <w:style w:type="paragraph" w:customStyle="1" w:styleId="xl75">
    <w:name w:val="xl75"/>
    <w:basedOn w:val="Normal"/>
    <w:rsid w:val="002550DE"/>
    <w:pPr>
      <w:pBdr>
        <w:left w:val="single" w:sz="8" w:space="0" w:color="auto"/>
        <w:bottom w:val="single" w:sz="8" w:space="0" w:color="auto"/>
        <w:right w:val="single" w:sz="8" w:space="0" w:color="auto"/>
      </w:pBdr>
      <w:shd w:val="clear" w:color="000000" w:fill="B4C6E7"/>
      <w:spacing w:before="100" w:beforeAutospacing="1" w:after="100" w:afterAutospacing="1" w:line="240" w:lineRule="auto"/>
      <w:jc w:val="center"/>
      <w:textAlignment w:val="center"/>
    </w:pPr>
    <w:rPr>
      <w:rFonts w:ascii="Futura Std Medium" w:eastAsia="Times New Roman" w:hAnsi="Futura Std Medium"/>
      <w:b/>
      <w:bCs/>
      <w:color w:val="000000"/>
      <w:sz w:val="20"/>
      <w:szCs w:val="20"/>
      <w:lang w:eastAsia="es-MX" w:bidi="ar-SA"/>
    </w:rPr>
  </w:style>
  <w:style w:type="paragraph" w:customStyle="1" w:styleId="xl76">
    <w:name w:val="xl76"/>
    <w:basedOn w:val="Normal"/>
    <w:rsid w:val="002550DE"/>
    <w:pPr>
      <w:pBdr>
        <w:bottom w:val="single" w:sz="8" w:space="0" w:color="auto"/>
        <w:right w:val="single" w:sz="8" w:space="0" w:color="auto"/>
      </w:pBdr>
      <w:shd w:val="clear" w:color="000000" w:fill="B4C6E7"/>
      <w:spacing w:before="100" w:beforeAutospacing="1" w:after="100" w:afterAutospacing="1" w:line="240" w:lineRule="auto"/>
      <w:textAlignment w:val="center"/>
    </w:pPr>
    <w:rPr>
      <w:rFonts w:ascii="Futura Std Medium" w:eastAsia="Times New Roman" w:hAnsi="Futura Std Medium"/>
      <w:b/>
      <w:bCs/>
      <w:color w:val="000000"/>
      <w:sz w:val="20"/>
      <w:szCs w:val="20"/>
      <w:lang w:eastAsia="es-MX" w:bidi="ar-SA"/>
    </w:rPr>
  </w:style>
  <w:style w:type="paragraph" w:customStyle="1" w:styleId="xl77">
    <w:name w:val="xl77"/>
    <w:basedOn w:val="Normal"/>
    <w:rsid w:val="002550DE"/>
    <w:pPr>
      <w:pBdr>
        <w:bottom w:val="single" w:sz="8" w:space="0" w:color="auto"/>
        <w:right w:val="single" w:sz="8" w:space="0" w:color="auto"/>
      </w:pBdr>
      <w:shd w:val="clear" w:color="000000" w:fill="B4C6E7"/>
      <w:spacing w:before="100" w:beforeAutospacing="1" w:after="100" w:afterAutospacing="1" w:line="240" w:lineRule="auto"/>
      <w:jc w:val="center"/>
      <w:textAlignment w:val="center"/>
    </w:pPr>
    <w:rPr>
      <w:rFonts w:ascii="Futura Std Medium" w:eastAsia="Times New Roman" w:hAnsi="Futura Std Medium"/>
      <w:b/>
      <w:bCs/>
      <w:color w:val="000000"/>
      <w:sz w:val="20"/>
      <w:szCs w:val="20"/>
      <w:lang w:eastAsia="es-MX" w:bidi="ar-SA"/>
    </w:rPr>
  </w:style>
  <w:style w:type="paragraph" w:customStyle="1" w:styleId="xl78">
    <w:name w:val="xl78"/>
    <w:basedOn w:val="Normal"/>
    <w:rsid w:val="002550DE"/>
    <w:pPr>
      <w:pBdr>
        <w:top w:val="single" w:sz="8" w:space="0" w:color="auto"/>
        <w:left w:val="single" w:sz="8" w:space="0" w:color="auto"/>
        <w:bottom w:val="single" w:sz="8" w:space="0" w:color="auto"/>
      </w:pBdr>
      <w:shd w:val="clear" w:color="000000" w:fill="89B3E5"/>
      <w:spacing w:before="100" w:beforeAutospacing="1" w:after="100" w:afterAutospacing="1" w:line="240" w:lineRule="auto"/>
      <w:textAlignment w:val="center"/>
    </w:pPr>
    <w:rPr>
      <w:rFonts w:ascii="Futura Std Medium" w:eastAsia="Times New Roman" w:hAnsi="Futura Std Medium"/>
      <w:b/>
      <w:bCs/>
      <w:color w:val="000000"/>
      <w:sz w:val="20"/>
      <w:szCs w:val="20"/>
      <w:lang w:eastAsia="es-MX" w:bidi="ar-SA"/>
    </w:rPr>
  </w:style>
  <w:style w:type="paragraph" w:customStyle="1" w:styleId="xl79">
    <w:name w:val="xl79"/>
    <w:basedOn w:val="Normal"/>
    <w:rsid w:val="002550DE"/>
    <w:pPr>
      <w:pBdr>
        <w:top w:val="single" w:sz="8" w:space="0" w:color="auto"/>
        <w:bottom w:val="single" w:sz="8" w:space="0" w:color="auto"/>
        <w:right w:val="single" w:sz="8" w:space="0" w:color="000000"/>
      </w:pBdr>
      <w:shd w:val="clear" w:color="000000" w:fill="89B3E5"/>
      <w:spacing w:before="100" w:beforeAutospacing="1" w:after="100" w:afterAutospacing="1" w:line="240" w:lineRule="auto"/>
      <w:textAlignment w:val="center"/>
    </w:pPr>
    <w:rPr>
      <w:rFonts w:ascii="Futura Std Medium" w:eastAsia="Times New Roman" w:hAnsi="Futura Std Medium"/>
      <w:b/>
      <w:bCs/>
      <w:color w:val="000000"/>
      <w:sz w:val="20"/>
      <w:szCs w:val="20"/>
      <w:lang w:eastAsia="es-MX" w:bidi="ar-SA"/>
    </w:rPr>
  </w:style>
  <w:style w:type="paragraph" w:customStyle="1" w:styleId="xl80">
    <w:name w:val="xl80"/>
    <w:basedOn w:val="Normal"/>
    <w:rsid w:val="002550DE"/>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Futura Std Medium" w:eastAsia="Times New Roman" w:hAnsi="Futura Std Medium"/>
      <w:b/>
      <w:bCs/>
      <w:color w:val="000000"/>
      <w:sz w:val="20"/>
      <w:szCs w:val="20"/>
      <w:lang w:eastAsia="es-MX" w:bidi="ar-SA"/>
    </w:rPr>
  </w:style>
  <w:style w:type="paragraph" w:customStyle="1" w:styleId="xl81">
    <w:name w:val="xl81"/>
    <w:basedOn w:val="Normal"/>
    <w:rsid w:val="002550DE"/>
    <w:pPr>
      <w:pBdr>
        <w:top w:val="single" w:sz="8" w:space="0" w:color="auto"/>
        <w:left w:val="single" w:sz="8" w:space="0" w:color="auto"/>
        <w:bottom w:val="single" w:sz="8" w:space="0" w:color="auto"/>
      </w:pBdr>
      <w:shd w:val="clear" w:color="000000" w:fill="B4C6E7"/>
      <w:spacing w:before="100" w:beforeAutospacing="1" w:after="100" w:afterAutospacing="1" w:line="240" w:lineRule="auto"/>
      <w:textAlignment w:val="center"/>
    </w:pPr>
    <w:rPr>
      <w:rFonts w:ascii="Futura Std Medium" w:eastAsia="Times New Roman" w:hAnsi="Futura Std Medium"/>
      <w:b/>
      <w:bCs/>
      <w:color w:val="000000"/>
      <w:sz w:val="20"/>
      <w:szCs w:val="20"/>
      <w:lang w:eastAsia="es-MX" w:bidi="ar-SA"/>
    </w:rPr>
  </w:style>
  <w:style w:type="paragraph" w:customStyle="1" w:styleId="xl82">
    <w:name w:val="xl82"/>
    <w:basedOn w:val="Normal"/>
    <w:rsid w:val="002550DE"/>
    <w:pPr>
      <w:pBdr>
        <w:top w:val="single" w:sz="8" w:space="0" w:color="auto"/>
        <w:bottom w:val="single" w:sz="8" w:space="0" w:color="auto"/>
        <w:right w:val="single" w:sz="8" w:space="0" w:color="auto"/>
      </w:pBdr>
      <w:shd w:val="clear" w:color="000000" w:fill="B4C6E7"/>
      <w:spacing w:before="100" w:beforeAutospacing="1" w:after="100" w:afterAutospacing="1" w:line="240" w:lineRule="auto"/>
      <w:textAlignment w:val="center"/>
    </w:pPr>
    <w:rPr>
      <w:rFonts w:ascii="Futura Std Medium" w:eastAsia="Times New Roman" w:hAnsi="Futura Std Medium"/>
      <w:b/>
      <w:bCs/>
      <w:color w:val="000000"/>
      <w:sz w:val="20"/>
      <w:szCs w:val="20"/>
      <w:lang w:eastAsia="es-MX" w:bidi="ar-SA"/>
    </w:rPr>
  </w:style>
  <w:style w:type="paragraph" w:customStyle="1" w:styleId="xl83">
    <w:name w:val="xl83"/>
    <w:basedOn w:val="Normal"/>
    <w:rsid w:val="002550DE"/>
    <w:pPr>
      <w:pBdr>
        <w:top w:val="single" w:sz="8" w:space="0" w:color="auto"/>
        <w:left w:val="single" w:sz="8" w:space="0" w:color="auto"/>
        <w:bottom w:val="single" w:sz="8" w:space="0" w:color="auto"/>
      </w:pBdr>
      <w:shd w:val="clear" w:color="000000" w:fill="B4C6E7"/>
      <w:spacing w:before="100" w:beforeAutospacing="1" w:after="100" w:afterAutospacing="1" w:line="240" w:lineRule="auto"/>
      <w:textAlignment w:val="center"/>
    </w:pPr>
    <w:rPr>
      <w:rFonts w:ascii="Futura Std Medium" w:eastAsia="Times New Roman" w:hAnsi="Futura Std Medium"/>
      <w:b/>
      <w:bCs/>
      <w:color w:val="000000"/>
      <w:sz w:val="20"/>
      <w:szCs w:val="20"/>
      <w:lang w:eastAsia="es-MX" w:bidi="ar-SA"/>
    </w:rPr>
  </w:style>
  <w:style w:type="paragraph" w:customStyle="1" w:styleId="xl84">
    <w:name w:val="xl84"/>
    <w:basedOn w:val="Normal"/>
    <w:rsid w:val="002550DE"/>
    <w:pPr>
      <w:pBdr>
        <w:top w:val="single" w:sz="8" w:space="0" w:color="auto"/>
        <w:bottom w:val="single" w:sz="8" w:space="0" w:color="auto"/>
        <w:right w:val="single" w:sz="8" w:space="0" w:color="000000"/>
      </w:pBdr>
      <w:shd w:val="clear" w:color="000000" w:fill="B4C6E7"/>
      <w:spacing w:before="100" w:beforeAutospacing="1" w:after="100" w:afterAutospacing="1" w:line="240" w:lineRule="auto"/>
      <w:textAlignment w:val="center"/>
    </w:pPr>
    <w:rPr>
      <w:rFonts w:ascii="Futura Std Medium" w:eastAsia="Times New Roman" w:hAnsi="Futura Std Medium"/>
      <w:b/>
      <w:bCs/>
      <w:color w:val="000000"/>
      <w:sz w:val="20"/>
      <w:szCs w:val="20"/>
      <w:lang w:eastAsia="es-MX" w:bidi="ar-SA"/>
    </w:rPr>
  </w:style>
  <w:style w:type="paragraph" w:customStyle="1" w:styleId="xl85">
    <w:name w:val="xl85"/>
    <w:basedOn w:val="Normal"/>
    <w:rsid w:val="002550DE"/>
    <w:pPr>
      <w:pBdr>
        <w:bottom w:val="single" w:sz="8" w:space="0" w:color="auto"/>
        <w:right w:val="single" w:sz="8" w:space="0" w:color="auto"/>
      </w:pBdr>
      <w:spacing w:before="100" w:beforeAutospacing="1" w:after="100" w:afterAutospacing="1" w:line="240" w:lineRule="auto"/>
      <w:textAlignment w:val="center"/>
    </w:pPr>
    <w:rPr>
      <w:rFonts w:ascii="Futura Std Medium" w:eastAsia="Times New Roman" w:hAnsi="Futura Std Medium"/>
      <w:b/>
      <w:bCs/>
      <w:color w:val="000000"/>
      <w:sz w:val="20"/>
      <w:szCs w:val="20"/>
      <w:lang w:eastAsia="es-MX" w:bidi="ar-SA"/>
    </w:rPr>
  </w:style>
  <w:style w:type="paragraph" w:customStyle="1" w:styleId="xl86">
    <w:name w:val="xl86"/>
    <w:basedOn w:val="Normal"/>
    <w:rsid w:val="002550DE"/>
    <w:pPr>
      <w:pBdr>
        <w:bottom w:val="single" w:sz="8" w:space="0" w:color="auto"/>
        <w:right w:val="single" w:sz="8" w:space="0" w:color="auto"/>
      </w:pBdr>
      <w:spacing w:before="100" w:beforeAutospacing="1" w:after="100" w:afterAutospacing="1" w:line="240" w:lineRule="auto"/>
      <w:jc w:val="center"/>
      <w:textAlignment w:val="center"/>
    </w:pPr>
    <w:rPr>
      <w:rFonts w:ascii="Futura Std Medium" w:eastAsia="Times New Roman" w:hAnsi="Futura Std Medium"/>
      <w:b/>
      <w:bCs/>
      <w:color w:val="000000"/>
      <w:sz w:val="20"/>
      <w:szCs w:val="20"/>
      <w:lang w:eastAsia="es-MX" w:bidi="ar-SA"/>
    </w:rPr>
  </w:style>
  <w:style w:type="paragraph" w:customStyle="1" w:styleId="msonormal0">
    <w:name w:val="msonormal"/>
    <w:basedOn w:val="Normal"/>
    <w:rsid w:val="00FA19B2"/>
    <w:pPr>
      <w:spacing w:before="100" w:beforeAutospacing="1" w:after="100" w:afterAutospacing="1" w:line="240" w:lineRule="auto"/>
    </w:pPr>
    <w:rPr>
      <w:rFonts w:ascii="Times New Roman" w:eastAsia="Times New Roman" w:hAnsi="Times New Roman"/>
      <w:color w:val="auto"/>
      <w:szCs w:val="24"/>
      <w:lang w:eastAsia="es-MX" w:bidi="ar-SA"/>
    </w:rPr>
  </w:style>
  <w:style w:type="paragraph" w:customStyle="1" w:styleId="Default">
    <w:name w:val="Default"/>
    <w:rsid w:val="00B709D1"/>
    <w:pPr>
      <w:autoSpaceDE w:val="0"/>
      <w:autoSpaceDN w:val="0"/>
      <w:adjustRightInd w:val="0"/>
    </w:pPr>
    <w:rPr>
      <w:rFonts w:ascii="Arial" w:hAnsi="Arial" w:cs="Arial"/>
      <w:color w:val="000000"/>
      <w:sz w:val="24"/>
      <w:szCs w:val="24"/>
      <w:lang w:eastAsia="en-US"/>
    </w:rPr>
  </w:style>
  <w:style w:type="paragraph" w:customStyle="1" w:styleId="Estilo">
    <w:name w:val="Estilo"/>
    <w:rsid w:val="00B709D1"/>
    <w:pPr>
      <w:widowControl w:val="0"/>
      <w:autoSpaceDE w:val="0"/>
      <w:autoSpaceDN w:val="0"/>
      <w:adjustRightInd w:val="0"/>
    </w:pPr>
    <w:rPr>
      <w:rFonts w:ascii="Arial" w:eastAsia="Times New Roman" w:hAnsi="Arial" w:cs="Arial"/>
      <w:sz w:val="24"/>
      <w:szCs w:val="24"/>
    </w:rPr>
  </w:style>
  <w:style w:type="table" w:styleId="Cuadrculaclara-nfasis3">
    <w:name w:val="Light Grid Accent 3"/>
    <w:basedOn w:val="Tablanormal"/>
    <w:uiPriority w:val="62"/>
    <w:rsid w:val="00B709D1"/>
    <w:rPr>
      <w:rFonts w:ascii="Calibri" w:eastAsia="Times New Roman" w:hAnsi="Calibri"/>
      <w:sz w:val="22"/>
      <w:szCs w:val="22"/>
      <w:lang w:eastAsia="ja-JP"/>
    </w:rPr>
    <w:tblPr>
      <w:tblStyleRowBandSize w:val="1"/>
      <w:tblStyleColBandSize w:val="1"/>
      <w:tblBorders>
        <w:top w:val="single" w:sz="8" w:space="0" w:color="A8CDD7"/>
        <w:left w:val="single" w:sz="8" w:space="0" w:color="A8CDD7"/>
        <w:bottom w:val="single" w:sz="8" w:space="0" w:color="A8CDD7"/>
        <w:right w:val="single" w:sz="8" w:space="0" w:color="A8CDD7"/>
        <w:insideH w:val="single" w:sz="8" w:space="0" w:color="A8CDD7"/>
        <w:insideV w:val="single" w:sz="8" w:space="0" w:color="A8CDD7"/>
      </w:tblBorders>
    </w:tblPr>
    <w:tblStylePr w:type="firstRow">
      <w:pPr>
        <w:spacing w:before="0" w:after="0" w:line="240" w:lineRule="auto"/>
      </w:pPr>
      <w:rPr>
        <w:rFonts w:ascii="DengXian" w:eastAsia="Times New Roman" w:hAnsi="DengXian" w:cs="Times New Roman"/>
        <w:b/>
        <w:bCs/>
      </w:rPr>
      <w:tblPr/>
      <w:tcPr>
        <w:tcBorders>
          <w:top w:val="single" w:sz="8" w:space="0" w:color="A8CDD7"/>
          <w:left w:val="single" w:sz="8" w:space="0" w:color="A8CDD7"/>
          <w:bottom w:val="single" w:sz="18" w:space="0" w:color="A8CDD7"/>
          <w:right w:val="single" w:sz="8" w:space="0" w:color="A8CDD7"/>
          <w:insideH w:val="nil"/>
          <w:insideV w:val="single" w:sz="8" w:space="0" w:color="A8CDD7"/>
        </w:tcBorders>
      </w:tcPr>
    </w:tblStylePr>
    <w:tblStylePr w:type="lastRow">
      <w:pPr>
        <w:spacing w:before="0" w:after="0" w:line="240" w:lineRule="auto"/>
      </w:pPr>
      <w:rPr>
        <w:rFonts w:ascii="DengXian" w:eastAsia="Times New Roman" w:hAnsi="DengXian" w:cs="Times New Roman"/>
        <w:b/>
        <w:bCs/>
      </w:rPr>
      <w:tblPr/>
      <w:tcPr>
        <w:tcBorders>
          <w:top w:val="double" w:sz="6" w:space="0" w:color="A8CDD7"/>
          <w:left w:val="single" w:sz="8" w:space="0" w:color="A8CDD7"/>
          <w:bottom w:val="single" w:sz="8" w:space="0" w:color="A8CDD7"/>
          <w:right w:val="single" w:sz="8" w:space="0" w:color="A8CDD7"/>
          <w:insideH w:val="nil"/>
          <w:insideV w:val="single" w:sz="8" w:space="0" w:color="A8CDD7"/>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A8CDD7"/>
          <w:left w:val="single" w:sz="8" w:space="0" w:color="A8CDD7"/>
          <w:bottom w:val="single" w:sz="8" w:space="0" w:color="A8CDD7"/>
          <w:right w:val="single" w:sz="8" w:space="0" w:color="A8CDD7"/>
        </w:tcBorders>
      </w:tcPr>
    </w:tblStylePr>
    <w:tblStylePr w:type="band1Vert">
      <w:tblPr/>
      <w:tcPr>
        <w:tcBorders>
          <w:top w:val="single" w:sz="8" w:space="0" w:color="A8CDD7"/>
          <w:left w:val="single" w:sz="8" w:space="0" w:color="A8CDD7"/>
          <w:bottom w:val="single" w:sz="8" w:space="0" w:color="A8CDD7"/>
          <w:right w:val="single" w:sz="8" w:space="0" w:color="A8CDD7"/>
        </w:tcBorders>
        <w:shd w:val="clear" w:color="auto" w:fill="E9F2F5"/>
      </w:tcPr>
    </w:tblStylePr>
    <w:tblStylePr w:type="band1Horz">
      <w:tblPr/>
      <w:tcPr>
        <w:tcBorders>
          <w:top w:val="single" w:sz="8" w:space="0" w:color="A8CDD7"/>
          <w:left w:val="single" w:sz="8" w:space="0" w:color="A8CDD7"/>
          <w:bottom w:val="single" w:sz="8" w:space="0" w:color="A8CDD7"/>
          <w:right w:val="single" w:sz="8" w:space="0" w:color="A8CDD7"/>
          <w:insideV w:val="single" w:sz="8" w:space="0" w:color="A8CDD7"/>
        </w:tcBorders>
        <w:shd w:val="clear" w:color="auto" w:fill="E9F2F5"/>
      </w:tcPr>
    </w:tblStylePr>
    <w:tblStylePr w:type="band2Horz">
      <w:tblPr/>
      <w:tcPr>
        <w:tcBorders>
          <w:top w:val="single" w:sz="8" w:space="0" w:color="A8CDD7"/>
          <w:left w:val="single" w:sz="8" w:space="0" w:color="A8CDD7"/>
          <w:bottom w:val="single" w:sz="8" w:space="0" w:color="A8CDD7"/>
          <w:right w:val="single" w:sz="8" w:space="0" w:color="A8CDD7"/>
          <w:insideV w:val="single" w:sz="8" w:space="0" w:color="A8CDD7"/>
        </w:tcBorders>
      </w:tcPr>
    </w:tblStylePr>
  </w:style>
  <w:style w:type="table" w:styleId="Tablaconcuadrcula">
    <w:name w:val="Table Grid"/>
    <w:basedOn w:val="Tablanormal"/>
    <w:uiPriority w:val="59"/>
    <w:rsid w:val="00B709D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52191">
      <w:bodyDiv w:val="1"/>
      <w:marLeft w:val="0"/>
      <w:marRight w:val="0"/>
      <w:marTop w:val="0"/>
      <w:marBottom w:val="0"/>
      <w:divBdr>
        <w:top w:val="none" w:sz="0" w:space="0" w:color="auto"/>
        <w:left w:val="none" w:sz="0" w:space="0" w:color="auto"/>
        <w:bottom w:val="none" w:sz="0" w:space="0" w:color="auto"/>
        <w:right w:val="none" w:sz="0" w:space="0" w:color="auto"/>
      </w:divBdr>
    </w:div>
    <w:div w:id="394666673">
      <w:bodyDiv w:val="1"/>
      <w:marLeft w:val="0"/>
      <w:marRight w:val="0"/>
      <w:marTop w:val="0"/>
      <w:marBottom w:val="0"/>
      <w:divBdr>
        <w:top w:val="none" w:sz="0" w:space="0" w:color="auto"/>
        <w:left w:val="none" w:sz="0" w:space="0" w:color="auto"/>
        <w:bottom w:val="none" w:sz="0" w:space="0" w:color="auto"/>
        <w:right w:val="none" w:sz="0" w:space="0" w:color="auto"/>
      </w:divBdr>
    </w:div>
    <w:div w:id="406265444">
      <w:bodyDiv w:val="1"/>
      <w:marLeft w:val="0"/>
      <w:marRight w:val="0"/>
      <w:marTop w:val="0"/>
      <w:marBottom w:val="0"/>
      <w:divBdr>
        <w:top w:val="none" w:sz="0" w:space="0" w:color="auto"/>
        <w:left w:val="none" w:sz="0" w:space="0" w:color="auto"/>
        <w:bottom w:val="none" w:sz="0" w:space="0" w:color="auto"/>
        <w:right w:val="none" w:sz="0" w:space="0" w:color="auto"/>
      </w:divBdr>
    </w:div>
    <w:div w:id="461001618">
      <w:bodyDiv w:val="1"/>
      <w:marLeft w:val="0"/>
      <w:marRight w:val="0"/>
      <w:marTop w:val="0"/>
      <w:marBottom w:val="0"/>
      <w:divBdr>
        <w:top w:val="none" w:sz="0" w:space="0" w:color="auto"/>
        <w:left w:val="none" w:sz="0" w:space="0" w:color="auto"/>
        <w:bottom w:val="none" w:sz="0" w:space="0" w:color="auto"/>
        <w:right w:val="none" w:sz="0" w:space="0" w:color="auto"/>
      </w:divBdr>
    </w:div>
    <w:div w:id="486367012">
      <w:bodyDiv w:val="1"/>
      <w:marLeft w:val="0"/>
      <w:marRight w:val="0"/>
      <w:marTop w:val="0"/>
      <w:marBottom w:val="0"/>
      <w:divBdr>
        <w:top w:val="none" w:sz="0" w:space="0" w:color="auto"/>
        <w:left w:val="none" w:sz="0" w:space="0" w:color="auto"/>
        <w:bottom w:val="none" w:sz="0" w:space="0" w:color="auto"/>
        <w:right w:val="none" w:sz="0" w:space="0" w:color="auto"/>
      </w:divBdr>
    </w:div>
    <w:div w:id="608775818">
      <w:bodyDiv w:val="1"/>
      <w:marLeft w:val="0"/>
      <w:marRight w:val="0"/>
      <w:marTop w:val="0"/>
      <w:marBottom w:val="0"/>
      <w:divBdr>
        <w:top w:val="none" w:sz="0" w:space="0" w:color="auto"/>
        <w:left w:val="none" w:sz="0" w:space="0" w:color="auto"/>
        <w:bottom w:val="none" w:sz="0" w:space="0" w:color="auto"/>
        <w:right w:val="none" w:sz="0" w:space="0" w:color="auto"/>
      </w:divBdr>
    </w:div>
    <w:div w:id="716971953">
      <w:bodyDiv w:val="1"/>
      <w:marLeft w:val="0"/>
      <w:marRight w:val="0"/>
      <w:marTop w:val="0"/>
      <w:marBottom w:val="0"/>
      <w:divBdr>
        <w:top w:val="none" w:sz="0" w:space="0" w:color="auto"/>
        <w:left w:val="none" w:sz="0" w:space="0" w:color="auto"/>
        <w:bottom w:val="none" w:sz="0" w:space="0" w:color="auto"/>
        <w:right w:val="none" w:sz="0" w:space="0" w:color="auto"/>
      </w:divBdr>
    </w:div>
    <w:div w:id="727529981">
      <w:bodyDiv w:val="1"/>
      <w:marLeft w:val="0"/>
      <w:marRight w:val="0"/>
      <w:marTop w:val="0"/>
      <w:marBottom w:val="0"/>
      <w:divBdr>
        <w:top w:val="none" w:sz="0" w:space="0" w:color="auto"/>
        <w:left w:val="none" w:sz="0" w:space="0" w:color="auto"/>
        <w:bottom w:val="none" w:sz="0" w:space="0" w:color="auto"/>
        <w:right w:val="none" w:sz="0" w:space="0" w:color="auto"/>
      </w:divBdr>
    </w:div>
    <w:div w:id="787235932">
      <w:bodyDiv w:val="1"/>
      <w:marLeft w:val="0"/>
      <w:marRight w:val="0"/>
      <w:marTop w:val="0"/>
      <w:marBottom w:val="0"/>
      <w:divBdr>
        <w:top w:val="none" w:sz="0" w:space="0" w:color="auto"/>
        <w:left w:val="none" w:sz="0" w:space="0" w:color="auto"/>
        <w:bottom w:val="none" w:sz="0" w:space="0" w:color="auto"/>
        <w:right w:val="none" w:sz="0" w:space="0" w:color="auto"/>
      </w:divBdr>
    </w:div>
    <w:div w:id="812527841">
      <w:bodyDiv w:val="1"/>
      <w:marLeft w:val="0"/>
      <w:marRight w:val="0"/>
      <w:marTop w:val="0"/>
      <w:marBottom w:val="0"/>
      <w:divBdr>
        <w:top w:val="none" w:sz="0" w:space="0" w:color="auto"/>
        <w:left w:val="none" w:sz="0" w:space="0" w:color="auto"/>
        <w:bottom w:val="none" w:sz="0" w:space="0" w:color="auto"/>
        <w:right w:val="none" w:sz="0" w:space="0" w:color="auto"/>
      </w:divBdr>
    </w:div>
    <w:div w:id="821317366">
      <w:bodyDiv w:val="1"/>
      <w:marLeft w:val="0"/>
      <w:marRight w:val="0"/>
      <w:marTop w:val="0"/>
      <w:marBottom w:val="0"/>
      <w:divBdr>
        <w:top w:val="none" w:sz="0" w:space="0" w:color="auto"/>
        <w:left w:val="none" w:sz="0" w:space="0" w:color="auto"/>
        <w:bottom w:val="none" w:sz="0" w:space="0" w:color="auto"/>
        <w:right w:val="none" w:sz="0" w:space="0" w:color="auto"/>
      </w:divBdr>
    </w:div>
    <w:div w:id="860052233">
      <w:bodyDiv w:val="1"/>
      <w:marLeft w:val="0"/>
      <w:marRight w:val="0"/>
      <w:marTop w:val="0"/>
      <w:marBottom w:val="0"/>
      <w:divBdr>
        <w:top w:val="none" w:sz="0" w:space="0" w:color="auto"/>
        <w:left w:val="none" w:sz="0" w:space="0" w:color="auto"/>
        <w:bottom w:val="none" w:sz="0" w:space="0" w:color="auto"/>
        <w:right w:val="none" w:sz="0" w:space="0" w:color="auto"/>
      </w:divBdr>
    </w:div>
    <w:div w:id="895971862">
      <w:bodyDiv w:val="1"/>
      <w:marLeft w:val="0"/>
      <w:marRight w:val="0"/>
      <w:marTop w:val="0"/>
      <w:marBottom w:val="0"/>
      <w:divBdr>
        <w:top w:val="none" w:sz="0" w:space="0" w:color="auto"/>
        <w:left w:val="none" w:sz="0" w:space="0" w:color="auto"/>
        <w:bottom w:val="none" w:sz="0" w:space="0" w:color="auto"/>
        <w:right w:val="none" w:sz="0" w:space="0" w:color="auto"/>
      </w:divBdr>
    </w:div>
    <w:div w:id="1064370834">
      <w:bodyDiv w:val="1"/>
      <w:marLeft w:val="0"/>
      <w:marRight w:val="0"/>
      <w:marTop w:val="0"/>
      <w:marBottom w:val="0"/>
      <w:divBdr>
        <w:top w:val="none" w:sz="0" w:space="0" w:color="auto"/>
        <w:left w:val="none" w:sz="0" w:space="0" w:color="auto"/>
        <w:bottom w:val="none" w:sz="0" w:space="0" w:color="auto"/>
        <w:right w:val="none" w:sz="0" w:space="0" w:color="auto"/>
      </w:divBdr>
    </w:div>
    <w:div w:id="1087923313">
      <w:bodyDiv w:val="1"/>
      <w:marLeft w:val="0"/>
      <w:marRight w:val="0"/>
      <w:marTop w:val="0"/>
      <w:marBottom w:val="0"/>
      <w:divBdr>
        <w:top w:val="none" w:sz="0" w:space="0" w:color="auto"/>
        <w:left w:val="none" w:sz="0" w:space="0" w:color="auto"/>
        <w:bottom w:val="none" w:sz="0" w:space="0" w:color="auto"/>
        <w:right w:val="none" w:sz="0" w:space="0" w:color="auto"/>
      </w:divBdr>
    </w:div>
    <w:div w:id="1171915812">
      <w:bodyDiv w:val="1"/>
      <w:marLeft w:val="0"/>
      <w:marRight w:val="0"/>
      <w:marTop w:val="0"/>
      <w:marBottom w:val="0"/>
      <w:divBdr>
        <w:top w:val="none" w:sz="0" w:space="0" w:color="auto"/>
        <w:left w:val="none" w:sz="0" w:space="0" w:color="auto"/>
        <w:bottom w:val="none" w:sz="0" w:space="0" w:color="auto"/>
        <w:right w:val="none" w:sz="0" w:space="0" w:color="auto"/>
      </w:divBdr>
    </w:div>
    <w:div w:id="1242763346">
      <w:bodyDiv w:val="1"/>
      <w:marLeft w:val="0"/>
      <w:marRight w:val="0"/>
      <w:marTop w:val="0"/>
      <w:marBottom w:val="0"/>
      <w:divBdr>
        <w:top w:val="none" w:sz="0" w:space="0" w:color="auto"/>
        <w:left w:val="none" w:sz="0" w:space="0" w:color="auto"/>
        <w:bottom w:val="none" w:sz="0" w:space="0" w:color="auto"/>
        <w:right w:val="none" w:sz="0" w:space="0" w:color="auto"/>
      </w:divBdr>
    </w:div>
    <w:div w:id="1284310681">
      <w:bodyDiv w:val="1"/>
      <w:marLeft w:val="0"/>
      <w:marRight w:val="0"/>
      <w:marTop w:val="0"/>
      <w:marBottom w:val="0"/>
      <w:divBdr>
        <w:top w:val="none" w:sz="0" w:space="0" w:color="auto"/>
        <w:left w:val="none" w:sz="0" w:space="0" w:color="auto"/>
        <w:bottom w:val="none" w:sz="0" w:space="0" w:color="auto"/>
        <w:right w:val="none" w:sz="0" w:space="0" w:color="auto"/>
      </w:divBdr>
    </w:div>
    <w:div w:id="1349528720">
      <w:bodyDiv w:val="1"/>
      <w:marLeft w:val="0"/>
      <w:marRight w:val="0"/>
      <w:marTop w:val="0"/>
      <w:marBottom w:val="0"/>
      <w:divBdr>
        <w:top w:val="none" w:sz="0" w:space="0" w:color="auto"/>
        <w:left w:val="none" w:sz="0" w:space="0" w:color="auto"/>
        <w:bottom w:val="none" w:sz="0" w:space="0" w:color="auto"/>
        <w:right w:val="none" w:sz="0" w:space="0" w:color="auto"/>
      </w:divBdr>
    </w:div>
    <w:div w:id="1371228456">
      <w:bodyDiv w:val="1"/>
      <w:marLeft w:val="0"/>
      <w:marRight w:val="0"/>
      <w:marTop w:val="0"/>
      <w:marBottom w:val="0"/>
      <w:divBdr>
        <w:top w:val="none" w:sz="0" w:space="0" w:color="auto"/>
        <w:left w:val="none" w:sz="0" w:space="0" w:color="auto"/>
        <w:bottom w:val="none" w:sz="0" w:space="0" w:color="auto"/>
        <w:right w:val="none" w:sz="0" w:space="0" w:color="auto"/>
      </w:divBdr>
    </w:div>
    <w:div w:id="1587223228">
      <w:bodyDiv w:val="1"/>
      <w:marLeft w:val="0"/>
      <w:marRight w:val="0"/>
      <w:marTop w:val="0"/>
      <w:marBottom w:val="0"/>
      <w:divBdr>
        <w:top w:val="none" w:sz="0" w:space="0" w:color="auto"/>
        <w:left w:val="none" w:sz="0" w:space="0" w:color="auto"/>
        <w:bottom w:val="none" w:sz="0" w:space="0" w:color="auto"/>
        <w:right w:val="none" w:sz="0" w:space="0" w:color="auto"/>
      </w:divBdr>
    </w:div>
    <w:div w:id="1838106387">
      <w:bodyDiv w:val="1"/>
      <w:marLeft w:val="0"/>
      <w:marRight w:val="0"/>
      <w:marTop w:val="0"/>
      <w:marBottom w:val="0"/>
      <w:divBdr>
        <w:top w:val="none" w:sz="0" w:space="0" w:color="auto"/>
        <w:left w:val="none" w:sz="0" w:space="0" w:color="auto"/>
        <w:bottom w:val="none" w:sz="0" w:space="0" w:color="auto"/>
        <w:right w:val="none" w:sz="0" w:space="0" w:color="auto"/>
      </w:divBdr>
    </w:div>
    <w:div w:id="1923099667">
      <w:bodyDiv w:val="1"/>
      <w:marLeft w:val="0"/>
      <w:marRight w:val="0"/>
      <w:marTop w:val="0"/>
      <w:marBottom w:val="0"/>
      <w:divBdr>
        <w:top w:val="none" w:sz="0" w:space="0" w:color="auto"/>
        <w:left w:val="none" w:sz="0" w:space="0" w:color="auto"/>
        <w:bottom w:val="none" w:sz="0" w:space="0" w:color="auto"/>
        <w:right w:val="none" w:sz="0" w:space="0" w:color="auto"/>
      </w:divBdr>
    </w:div>
    <w:div w:id="1988246718">
      <w:bodyDiv w:val="1"/>
      <w:marLeft w:val="0"/>
      <w:marRight w:val="0"/>
      <w:marTop w:val="0"/>
      <w:marBottom w:val="0"/>
      <w:divBdr>
        <w:top w:val="none" w:sz="0" w:space="0" w:color="auto"/>
        <w:left w:val="none" w:sz="0" w:space="0" w:color="auto"/>
        <w:bottom w:val="none" w:sz="0" w:space="0" w:color="auto"/>
        <w:right w:val="none" w:sz="0" w:space="0" w:color="auto"/>
      </w:divBdr>
    </w:div>
    <w:div w:id="1988900000">
      <w:bodyDiv w:val="1"/>
      <w:marLeft w:val="0"/>
      <w:marRight w:val="0"/>
      <w:marTop w:val="0"/>
      <w:marBottom w:val="0"/>
      <w:divBdr>
        <w:top w:val="none" w:sz="0" w:space="0" w:color="auto"/>
        <w:left w:val="none" w:sz="0" w:space="0" w:color="auto"/>
        <w:bottom w:val="none" w:sz="0" w:space="0" w:color="auto"/>
        <w:right w:val="none" w:sz="0" w:space="0" w:color="auto"/>
      </w:divBdr>
    </w:div>
    <w:div w:id="210688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06808-0BBC-47CD-9DA1-FC582BE65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40</Pages>
  <Words>9953</Words>
  <Characters>57001</Characters>
  <Application>Microsoft Office Word</Application>
  <DocSecurity>0</DocSecurity>
  <Lines>475</Lines>
  <Paragraphs>133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MLBM</dc:creator>
  <cp:keywords/>
  <cp:lastModifiedBy>Impactos Presupuestales</cp:lastModifiedBy>
  <cp:revision>7</cp:revision>
  <cp:lastPrinted>2025-09-11T22:57:00Z</cp:lastPrinted>
  <dcterms:created xsi:type="dcterms:W3CDTF">2025-09-11T22:46:00Z</dcterms:created>
  <dcterms:modified xsi:type="dcterms:W3CDTF">2025-09-11T23:04:00Z</dcterms:modified>
</cp:coreProperties>
</file>