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theme/themeOverride3.xml" ContentType="application/vnd.openxmlformats-officedocument.themeOverride+xml"/>
  <Override PartName="/word/charts/chart16.xml" ContentType="application/vnd.openxmlformats-officedocument.drawingml.chart+xml"/>
  <Override PartName="/word/theme/themeOverride4.xml" ContentType="application/vnd.openxmlformats-officedocument.themeOverride+xml"/>
  <Override PartName="/word/charts/chart17.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8.xml" ContentType="application/vnd.openxmlformats-officedocument.drawingml.chart+xml"/>
  <Override PartName="/word/theme/themeOverride6.xml" ContentType="application/vnd.openxmlformats-officedocument.themeOverride+xml"/>
  <Override PartName="/word/charts/chart19.xml" ContentType="application/vnd.openxmlformats-officedocument.drawingml.chart+xml"/>
  <Override PartName="/word/theme/themeOverride7.xml" ContentType="application/vnd.openxmlformats-officedocument.themeOverride+xml"/>
  <Override PartName="/word/charts/chart20.xml" ContentType="application/vnd.openxmlformats-officedocument.drawingml.chart+xml"/>
  <Override PartName="/word/theme/themeOverride8.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3EB5E6" w14:textId="77777777" w:rsidR="00E0460C" w:rsidRDefault="00E0460C" w:rsidP="00E0460C">
      <w:pPr>
        <w:rPr>
          <w:lang w:val="es-MX" w:eastAsia="en-US"/>
        </w:rPr>
      </w:pPr>
    </w:p>
    <w:p w14:paraId="2196BCE8" w14:textId="77777777" w:rsidR="00C22C55" w:rsidRDefault="00C22C55" w:rsidP="00E0460C">
      <w:pPr>
        <w:rPr>
          <w:lang w:val="es-MX" w:eastAsia="en-US"/>
        </w:rPr>
      </w:pPr>
    </w:p>
    <w:p w14:paraId="74BBC9B0" w14:textId="77777777" w:rsidR="00C22C55" w:rsidRDefault="00C22C55" w:rsidP="00E0460C">
      <w:pPr>
        <w:rPr>
          <w:lang w:val="es-MX" w:eastAsia="en-US"/>
        </w:rPr>
      </w:pPr>
    </w:p>
    <w:p w14:paraId="122C89D5" w14:textId="77777777" w:rsidR="00E0460C" w:rsidRPr="009539AC" w:rsidRDefault="00E0460C" w:rsidP="00C22C55"/>
    <w:p w14:paraId="51B05F82" w14:textId="77777777" w:rsidR="00E0460C" w:rsidRDefault="00E0460C" w:rsidP="00C22C55">
      <w:pPr>
        <w:rPr>
          <w:rFonts w:ascii="Futura" w:hAnsi="Futura" w:cs="Futura" w:hint="eastAsia"/>
          <w:b/>
          <w:color w:val="595959" w:themeColor="text1" w:themeTint="A6"/>
          <w:sz w:val="44"/>
          <w:szCs w:val="44"/>
        </w:rPr>
      </w:pPr>
    </w:p>
    <w:p w14:paraId="6D7A4AF0" w14:textId="77777777" w:rsidR="00C22C55" w:rsidRDefault="00C22C55" w:rsidP="00C22C55">
      <w:pPr>
        <w:rPr>
          <w:rFonts w:ascii="Futura" w:hAnsi="Futura" w:cs="Futura" w:hint="eastAsia"/>
          <w:b/>
          <w:color w:val="595959" w:themeColor="text1" w:themeTint="A6"/>
          <w:sz w:val="44"/>
          <w:szCs w:val="44"/>
        </w:rPr>
      </w:pPr>
    </w:p>
    <w:p w14:paraId="0D9778CC" w14:textId="63C7F29A" w:rsidR="00E0460C" w:rsidRPr="00E94A5C" w:rsidRDefault="0070362D" w:rsidP="004A61BE">
      <w:pPr>
        <w:jc w:val="center"/>
        <w:rPr>
          <w:rFonts w:cs="Futura"/>
          <w:b/>
          <w:color w:val="4BACC6" w:themeColor="accent5"/>
          <w:sz w:val="44"/>
          <w:szCs w:val="44"/>
        </w:rPr>
      </w:pPr>
      <w:r w:rsidRPr="00E94A5C">
        <w:rPr>
          <w:rFonts w:cs="Futura"/>
          <w:b/>
          <w:color w:val="4BACC6" w:themeColor="accent5"/>
          <w:sz w:val="44"/>
          <w:szCs w:val="44"/>
        </w:rPr>
        <w:t xml:space="preserve">ACTUALIZACIÓN DEL </w:t>
      </w:r>
      <w:r w:rsidR="004A61BE" w:rsidRPr="00E94A5C">
        <w:rPr>
          <w:rFonts w:cs="Futura"/>
          <w:b/>
          <w:color w:val="4BACC6" w:themeColor="accent5"/>
          <w:sz w:val="44"/>
          <w:szCs w:val="44"/>
        </w:rPr>
        <w:t>PROGRAMA SECTORIAL DE SEGURIDAD Y PAZ SOCIAL</w:t>
      </w:r>
    </w:p>
    <w:p w14:paraId="764CE1BA" w14:textId="01CC2E66" w:rsidR="00E0460C" w:rsidRPr="00E94A5C" w:rsidRDefault="00E0460C" w:rsidP="00C22C55">
      <w:pPr>
        <w:rPr>
          <w:rFonts w:cs="Futura"/>
          <w:color w:val="595959" w:themeColor="text1" w:themeTint="A6"/>
          <w:sz w:val="44"/>
          <w:szCs w:val="44"/>
        </w:rPr>
      </w:pPr>
    </w:p>
    <w:p w14:paraId="7E7CA529" w14:textId="6CB89F82" w:rsidR="00E0460C" w:rsidRPr="00E94A5C" w:rsidRDefault="00E0460C" w:rsidP="00C22C55">
      <w:pPr>
        <w:rPr>
          <w:rFonts w:ascii="Futura" w:hAnsi="Futura" w:cs="Futura" w:hint="eastAsia"/>
          <w:b/>
          <w:color w:val="595959" w:themeColor="text1" w:themeTint="A6"/>
          <w:sz w:val="32"/>
          <w:szCs w:val="32"/>
        </w:rPr>
      </w:pPr>
    </w:p>
    <w:p w14:paraId="0ED91B32" w14:textId="77777777" w:rsidR="00E0460C" w:rsidRPr="00E94A5C" w:rsidRDefault="00E0460C" w:rsidP="00C22C55">
      <w:pPr>
        <w:rPr>
          <w:rFonts w:ascii="Futura" w:hAnsi="Futura" w:cs="Futura" w:hint="eastAsia"/>
          <w:b/>
          <w:color w:val="595959" w:themeColor="text1" w:themeTint="A6"/>
          <w:sz w:val="32"/>
          <w:szCs w:val="32"/>
        </w:rPr>
      </w:pPr>
    </w:p>
    <w:p w14:paraId="39F50609" w14:textId="77777777" w:rsidR="00E0460C" w:rsidRPr="00E94A5C" w:rsidRDefault="00E0460C" w:rsidP="00C22C55">
      <w:pPr>
        <w:rPr>
          <w:rFonts w:ascii="Futura" w:hAnsi="Futura" w:cs="Futura" w:hint="eastAsia"/>
          <w:b/>
          <w:color w:val="595959" w:themeColor="text1" w:themeTint="A6"/>
          <w:sz w:val="32"/>
          <w:szCs w:val="32"/>
        </w:rPr>
      </w:pPr>
    </w:p>
    <w:p w14:paraId="07F55BF1" w14:textId="77777777" w:rsidR="00E0460C" w:rsidRPr="00E94A5C" w:rsidRDefault="00E0460C" w:rsidP="00C22C55">
      <w:pPr>
        <w:rPr>
          <w:rFonts w:ascii="Futura" w:hAnsi="Futura" w:cs="Futura" w:hint="eastAsia"/>
          <w:b/>
          <w:color w:val="595959" w:themeColor="text1" w:themeTint="A6"/>
          <w:sz w:val="32"/>
          <w:szCs w:val="32"/>
        </w:rPr>
      </w:pPr>
    </w:p>
    <w:p w14:paraId="6AD4E9C4" w14:textId="77777777" w:rsidR="00E0460C" w:rsidRPr="00E94A5C" w:rsidRDefault="00E0460C" w:rsidP="00C22C55">
      <w:pPr>
        <w:rPr>
          <w:rFonts w:ascii="Futura" w:hAnsi="Futura" w:cs="Futura" w:hint="eastAsia"/>
          <w:b/>
          <w:color w:val="595959" w:themeColor="text1" w:themeTint="A6"/>
          <w:sz w:val="32"/>
          <w:szCs w:val="32"/>
        </w:rPr>
      </w:pPr>
    </w:p>
    <w:p w14:paraId="53307DE4" w14:textId="77777777" w:rsidR="00C22C55" w:rsidRPr="00E94A5C" w:rsidRDefault="00C22C55" w:rsidP="00C22C55">
      <w:pPr>
        <w:rPr>
          <w:rFonts w:ascii="Futura" w:hAnsi="Futura" w:cs="Futura" w:hint="eastAsia"/>
          <w:b/>
          <w:caps/>
          <w:color w:val="595959" w:themeColor="text1" w:themeTint="A6"/>
          <w:sz w:val="16"/>
          <w:szCs w:val="16"/>
        </w:rPr>
      </w:pPr>
    </w:p>
    <w:p w14:paraId="5FB36AAC" w14:textId="0293C986" w:rsidR="00E0460C" w:rsidRPr="00895E03" w:rsidRDefault="004A61BE" w:rsidP="00895E03">
      <w:pPr>
        <w:tabs>
          <w:tab w:val="left" w:pos="5760"/>
        </w:tabs>
        <w:rPr>
          <w:rFonts w:ascii="Futura" w:hAnsi="Futura" w:cs="Futura" w:hint="eastAsia"/>
          <w:b/>
          <w:caps/>
          <w:color w:val="595959" w:themeColor="text1" w:themeTint="A6"/>
          <w:sz w:val="16"/>
          <w:szCs w:val="16"/>
        </w:rPr>
      </w:pPr>
      <w:r w:rsidRPr="00E94A5C">
        <w:rPr>
          <w:rFonts w:ascii="Futura" w:hAnsi="Futura" w:cs="Futura"/>
          <w:b/>
          <w:caps/>
          <w:color w:val="595959" w:themeColor="text1" w:themeTint="A6"/>
          <w:sz w:val="16"/>
          <w:szCs w:val="16"/>
        </w:rPr>
        <w:tab/>
      </w:r>
      <w:r w:rsidR="00E0460C" w:rsidRPr="00E94A5C">
        <w:rPr>
          <w:rFonts w:eastAsia="Times New Roman" w:cs="Futura"/>
          <w:b/>
          <w:color w:val="595959"/>
          <w:sz w:val="32"/>
          <w:szCs w:val="32"/>
        </w:rPr>
        <w:br w:type="page"/>
      </w:r>
      <w:r w:rsidR="005F7240" w:rsidRPr="00E94A5C">
        <w:rPr>
          <w:rFonts w:eastAsia="Times New Roman" w:cs="Futura"/>
          <w:b/>
          <w:color w:val="595959"/>
          <w:sz w:val="32"/>
          <w:szCs w:val="32"/>
        </w:rPr>
        <w:lastRenderedPageBreak/>
        <w:t>CONTENIDO</w:t>
      </w:r>
      <w:r w:rsidR="0070362D" w:rsidRPr="00E94A5C">
        <w:rPr>
          <w:rFonts w:eastAsia="Times New Roman" w:cs="Futura"/>
          <w:b/>
          <w:color w:val="595959"/>
          <w:sz w:val="32"/>
          <w:szCs w:val="32"/>
        </w:rPr>
        <w:t xml:space="preserve"> </w:t>
      </w:r>
    </w:p>
    <w:p w14:paraId="433E0B1D" w14:textId="77777777" w:rsidR="0070362D" w:rsidRPr="001B4778" w:rsidRDefault="0070362D" w:rsidP="0070362D">
      <w:pPr>
        <w:tabs>
          <w:tab w:val="left" w:pos="637"/>
          <w:tab w:val="left" w:leader="dot" w:pos="9498"/>
        </w:tabs>
        <w:spacing w:after="60" w:line="240" w:lineRule="auto"/>
        <w:jc w:val="left"/>
        <w:rPr>
          <w:lang w:val="es-ES"/>
        </w:rPr>
      </w:pPr>
      <w:r w:rsidRPr="00E94A5C">
        <w:rPr>
          <w:lang w:val="es-ES"/>
        </w:rPr>
        <w:t>I.</w:t>
      </w:r>
      <w:r w:rsidRPr="00E94A5C">
        <w:rPr>
          <w:lang w:val="es-ES"/>
        </w:rPr>
        <w:tab/>
      </w:r>
      <w:r w:rsidRPr="001B4778">
        <w:rPr>
          <w:noProof/>
        </w:rPr>
        <w:t>PRESENTACIÓN</w:t>
      </w:r>
      <w:r w:rsidRPr="001B4778">
        <w:rPr>
          <w:lang w:val="es-ES"/>
        </w:rPr>
        <w:tab/>
        <w:t>3</w:t>
      </w:r>
    </w:p>
    <w:p w14:paraId="3E3D33EC" w14:textId="0A774C74" w:rsidR="0070362D" w:rsidRPr="001B4778" w:rsidRDefault="0070362D" w:rsidP="0070362D">
      <w:pPr>
        <w:tabs>
          <w:tab w:val="left" w:pos="637"/>
          <w:tab w:val="left" w:leader="dot" w:pos="9498"/>
        </w:tabs>
        <w:spacing w:after="60" w:line="240" w:lineRule="auto"/>
        <w:jc w:val="left"/>
        <w:rPr>
          <w:lang w:val="es-ES"/>
        </w:rPr>
      </w:pPr>
      <w:r w:rsidRPr="001B4778">
        <w:rPr>
          <w:lang w:val="es-ES"/>
        </w:rPr>
        <w:t>II.</w:t>
      </w:r>
      <w:r w:rsidRPr="001B4778">
        <w:rPr>
          <w:lang w:val="es-ES"/>
        </w:rPr>
        <w:tab/>
      </w:r>
      <w:r w:rsidRPr="001B4778">
        <w:rPr>
          <w:noProof/>
        </w:rPr>
        <w:t>INTRODUCCIÓN</w:t>
      </w:r>
      <w:r w:rsidRPr="001B4778">
        <w:rPr>
          <w:lang w:val="es-ES"/>
        </w:rPr>
        <w:tab/>
      </w:r>
      <w:r w:rsidR="00D118DE" w:rsidRPr="001B4778">
        <w:rPr>
          <w:lang w:val="es-ES"/>
        </w:rPr>
        <w:t>6</w:t>
      </w:r>
    </w:p>
    <w:p w14:paraId="4CFDBD26" w14:textId="2DFF732B" w:rsidR="0070362D" w:rsidRPr="001B4778" w:rsidRDefault="0070362D" w:rsidP="0070362D">
      <w:pPr>
        <w:tabs>
          <w:tab w:val="left" w:pos="637"/>
          <w:tab w:val="left" w:leader="dot" w:pos="9498"/>
        </w:tabs>
        <w:spacing w:after="60" w:line="240" w:lineRule="auto"/>
        <w:jc w:val="left"/>
        <w:rPr>
          <w:lang w:val="es-ES"/>
        </w:rPr>
      </w:pPr>
      <w:r w:rsidRPr="001B4778">
        <w:rPr>
          <w:lang w:val="es-ES"/>
        </w:rPr>
        <w:t>III</w:t>
      </w:r>
      <w:r w:rsidRPr="001B4778">
        <w:rPr>
          <w:lang w:val="es-ES"/>
        </w:rPr>
        <w:tab/>
      </w:r>
      <w:r w:rsidRPr="001B4778">
        <w:rPr>
          <w:noProof/>
        </w:rPr>
        <w:t>ANTECEDENTES</w:t>
      </w:r>
      <w:r w:rsidRPr="001B4778">
        <w:rPr>
          <w:lang w:val="es-ES"/>
        </w:rPr>
        <w:tab/>
      </w:r>
      <w:r w:rsidR="00D118DE" w:rsidRPr="001B4778">
        <w:rPr>
          <w:lang w:val="es-ES"/>
        </w:rPr>
        <w:t>9</w:t>
      </w:r>
    </w:p>
    <w:p w14:paraId="3D4E4188" w14:textId="133E1684" w:rsidR="0070362D" w:rsidRPr="001B4778" w:rsidRDefault="0070362D" w:rsidP="0070362D">
      <w:pPr>
        <w:tabs>
          <w:tab w:val="left" w:pos="637"/>
          <w:tab w:val="left" w:leader="dot" w:pos="9498"/>
        </w:tabs>
        <w:spacing w:after="60" w:line="240" w:lineRule="auto"/>
        <w:jc w:val="left"/>
        <w:rPr>
          <w:lang w:val="es-ES"/>
        </w:rPr>
      </w:pPr>
      <w:r w:rsidRPr="001B4778">
        <w:rPr>
          <w:lang w:val="es-ES"/>
        </w:rPr>
        <w:t>IV</w:t>
      </w:r>
      <w:r w:rsidRPr="001B4778">
        <w:rPr>
          <w:lang w:val="es-ES"/>
        </w:rPr>
        <w:tab/>
      </w:r>
      <w:r w:rsidRPr="001B4778">
        <w:rPr>
          <w:noProof/>
        </w:rPr>
        <w:t>MARCO JURÍDICO</w:t>
      </w:r>
      <w:r w:rsidRPr="001B4778">
        <w:rPr>
          <w:lang w:val="es-ES"/>
        </w:rPr>
        <w:tab/>
      </w:r>
      <w:r w:rsidR="00D118DE" w:rsidRPr="001B4778">
        <w:rPr>
          <w:lang w:val="es-ES"/>
        </w:rPr>
        <w:t>11</w:t>
      </w:r>
    </w:p>
    <w:p w14:paraId="7E34D95E" w14:textId="3A72B2BD" w:rsidR="0070362D" w:rsidRPr="001B4778" w:rsidRDefault="0070362D" w:rsidP="0070362D">
      <w:pPr>
        <w:tabs>
          <w:tab w:val="left" w:pos="637"/>
          <w:tab w:val="left" w:leader="dot" w:pos="9498"/>
        </w:tabs>
        <w:spacing w:after="60" w:line="240" w:lineRule="auto"/>
        <w:jc w:val="left"/>
        <w:rPr>
          <w:lang w:val="es-ES"/>
        </w:rPr>
      </w:pPr>
      <w:r w:rsidRPr="001B4778">
        <w:rPr>
          <w:lang w:val="es-ES"/>
        </w:rPr>
        <w:t>V</w:t>
      </w:r>
      <w:r w:rsidRPr="001B4778">
        <w:rPr>
          <w:lang w:val="es-ES"/>
        </w:rPr>
        <w:tab/>
      </w:r>
      <w:r w:rsidRPr="001B4778">
        <w:rPr>
          <w:noProof/>
        </w:rPr>
        <w:t>DIAGNÓSTICO</w:t>
      </w:r>
      <w:r w:rsidRPr="001B4778">
        <w:rPr>
          <w:lang w:val="es-ES"/>
        </w:rPr>
        <w:tab/>
      </w:r>
      <w:r w:rsidR="00D118DE" w:rsidRPr="001B4778">
        <w:rPr>
          <w:webHidden/>
          <w:lang w:val="es-ES"/>
        </w:rPr>
        <w:t>22</w:t>
      </w:r>
    </w:p>
    <w:p w14:paraId="4C83D89E" w14:textId="147E9B02" w:rsidR="0070362D" w:rsidRPr="00E94A5C" w:rsidRDefault="0070362D" w:rsidP="0070362D">
      <w:pPr>
        <w:tabs>
          <w:tab w:val="left" w:pos="637"/>
          <w:tab w:val="left" w:leader="dot" w:pos="9498"/>
        </w:tabs>
        <w:spacing w:after="60" w:line="240" w:lineRule="auto"/>
        <w:jc w:val="left"/>
        <w:rPr>
          <w:lang w:val="es-ES"/>
        </w:rPr>
      </w:pPr>
      <w:r w:rsidRPr="001B4778">
        <w:rPr>
          <w:lang w:val="es-ES"/>
        </w:rPr>
        <w:t>VI</w:t>
      </w:r>
      <w:r w:rsidRPr="001B4778">
        <w:rPr>
          <w:lang w:val="es-ES"/>
        </w:rPr>
        <w:tab/>
      </w:r>
      <w:r w:rsidRPr="001B4778">
        <w:rPr>
          <w:noProof/>
        </w:rPr>
        <w:t>CONTEXTO</w:t>
      </w:r>
      <w:r w:rsidRPr="00E94A5C">
        <w:rPr>
          <w:lang w:val="es-ES"/>
        </w:rPr>
        <w:tab/>
      </w:r>
      <w:r w:rsidR="00D118DE" w:rsidRPr="00E94A5C">
        <w:rPr>
          <w:webHidden/>
          <w:lang w:val="es-ES"/>
        </w:rPr>
        <w:t>4</w:t>
      </w:r>
      <w:r w:rsidR="008447F4" w:rsidRPr="00E94A5C">
        <w:rPr>
          <w:webHidden/>
          <w:lang w:val="es-ES"/>
        </w:rPr>
        <w:t>4</w:t>
      </w:r>
    </w:p>
    <w:p w14:paraId="07409CE0" w14:textId="77777777" w:rsidR="005F6A34" w:rsidRPr="00F30FD1" w:rsidRDefault="0070362D" w:rsidP="005F6A34">
      <w:pPr>
        <w:tabs>
          <w:tab w:val="left" w:pos="637"/>
          <w:tab w:val="left" w:pos="9498"/>
        </w:tabs>
        <w:spacing w:after="60" w:line="240" w:lineRule="auto"/>
        <w:jc w:val="left"/>
        <w:rPr>
          <w:noProof/>
        </w:rPr>
      </w:pPr>
      <w:r w:rsidRPr="00E94A5C">
        <w:rPr>
          <w:lang w:val="es-ES"/>
        </w:rPr>
        <w:tab/>
      </w:r>
      <w:r w:rsidR="005F6A34" w:rsidRPr="00F30FD1">
        <w:rPr>
          <w:noProof/>
        </w:rPr>
        <w:t xml:space="preserve">Alineación del Programa con el Plan Nacional de Desarrollo, </w:t>
      </w:r>
    </w:p>
    <w:p w14:paraId="778F3FBD" w14:textId="56F38DA3" w:rsidR="0070362D" w:rsidRPr="00E94A5C" w:rsidRDefault="005F6A34" w:rsidP="005F6A34">
      <w:pPr>
        <w:tabs>
          <w:tab w:val="left" w:pos="637"/>
          <w:tab w:val="left" w:pos="9498"/>
        </w:tabs>
        <w:spacing w:after="60" w:line="240" w:lineRule="auto"/>
        <w:jc w:val="left"/>
        <w:rPr>
          <w:lang w:val="es-ES"/>
        </w:rPr>
      </w:pPr>
      <w:r w:rsidRPr="00F30FD1">
        <w:rPr>
          <w:noProof/>
        </w:rPr>
        <w:tab/>
        <w:t>Programa Sectorial Federal y el PED 2016-2022</w:t>
      </w:r>
      <w:r>
        <w:rPr>
          <w:noProof/>
        </w:rPr>
        <w:t>……………………………………………………………..</w:t>
      </w:r>
      <w:r w:rsidR="0070362D" w:rsidRPr="00E94A5C">
        <w:rPr>
          <w:lang w:val="es-ES"/>
        </w:rPr>
        <w:tab/>
      </w:r>
      <w:r w:rsidR="00121583" w:rsidRPr="00E94A5C">
        <w:rPr>
          <w:webHidden/>
          <w:lang w:val="es-ES"/>
        </w:rPr>
        <w:t>4</w:t>
      </w:r>
      <w:r w:rsidR="008447F4" w:rsidRPr="00E94A5C">
        <w:rPr>
          <w:webHidden/>
          <w:lang w:val="es-ES"/>
        </w:rPr>
        <w:t>8</w:t>
      </w:r>
    </w:p>
    <w:p w14:paraId="4D8D3B8E" w14:textId="4EC4CF61" w:rsidR="0070362D" w:rsidRPr="00E94A5C" w:rsidRDefault="0070362D" w:rsidP="0070362D">
      <w:pPr>
        <w:tabs>
          <w:tab w:val="left" w:pos="637"/>
          <w:tab w:val="left" w:leader="dot" w:pos="9498"/>
        </w:tabs>
        <w:spacing w:after="60" w:line="240" w:lineRule="auto"/>
        <w:jc w:val="left"/>
        <w:rPr>
          <w:webHidden/>
          <w:lang w:val="es-ES"/>
        </w:rPr>
      </w:pPr>
      <w:r w:rsidRPr="00E94A5C">
        <w:rPr>
          <w:lang w:val="es-ES"/>
        </w:rPr>
        <w:tab/>
      </w:r>
      <w:r w:rsidR="005F6A34" w:rsidRPr="00F30FD1">
        <w:rPr>
          <w:noProof/>
        </w:rPr>
        <w:t>Alineación Estructural PED-Programa Sectorial/Especial/Institucional</w:t>
      </w:r>
      <w:r w:rsidRPr="00E94A5C">
        <w:rPr>
          <w:lang w:val="es-ES"/>
        </w:rPr>
        <w:tab/>
      </w:r>
      <w:r w:rsidR="00121583" w:rsidRPr="00E94A5C">
        <w:rPr>
          <w:webHidden/>
          <w:lang w:val="es-ES"/>
        </w:rPr>
        <w:t>5</w:t>
      </w:r>
      <w:r w:rsidR="008447F4" w:rsidRPr="00E94A5C">
        <w:rPr>
          <w:webHidden/>
          <w:lang w:val="es-ES"/>
        </w:rPr>
        <w:t>0</w:t>
      </w:r>
    </w:p>
    <w:p w14:paraId="3E32A734" w14:textId="051A849B" w:rsidR="0070362D" w:rsidRPr="00E94A5C" w:rsidRDefault="0070362D" w:rsidP="0070362D">
      <w:pPr>
        <w:tabs>
          <w:tab w:val="left" w:pos="637"/>
          <w:tab w:val="left" w:leader="dot" w:pos="9498"/>
        </w:tabs>
        <w:spacing w:after="60" w:line="240" w:lineRule="auto"/>
        <w:jc w:val="left"/>
        <w:rPr>
          <w:lang w:val="es-ES"/>
        </w:rPr>
      </w:pPr>
      <w:r w:rsidRPr="00E94A5C">
        <w:rPr>
          <w:lang w:val="es-ES"/>
        </w:rPr>
        <w:t>VII</w:t>
      </w:r>
      <w:r w:rsidRPr="00E94A5C">
        <w:rPr>
          <w:lang w:val="es-ES"/>
        </w:rPr>
        <w:tab/>
      </w:r>
      <w:r w:rsidRPr="00E94A5C">
        <w:rPr>
          <w:noProof/>
        </w:rPr>
        <w:t>MISIÓN</w:t>
      </w:r>
      <w:r w:rsidRPr="00E94A5C">
        <w:rPr>
          <w:lang w:val="es-ES"/>
        </w:rPr>
        <w:tab/>
      </w:r>
      <w:r w:rsidRPr="00E94A5C">
        <w:rPr>
          <w:webHidden/>
          <w:lang w:val="es-ES"/>
        </w:rPr>
        <w:t>1</w:t>
      </w:r>
      <w:r w:rsidR="00B425E9" w:rsidRPr="00E94A5C">
        <w:rPr>
          <w:webHidden/>
          <w:lang w:val="es-ES"/>
        </w:rPr>
        <w:t>7</w:t>
      </w:r>
      <w:r w:rsidR="00AB7B1F">
        <w:rPr>
          <w:webHidden/>
          <w:lang w:val="es-ES"/>
        </w:rPr>
        <w:t>7</w:t>
      </w:r>
    </w:p>
    <w:p w14:paraId="38454FF5" w14:textId="5895E490" w:rsidR="0070362D" w:rsidRPr="00E94A5C" w:rsidRDefault="0070362D" w:rsidP="0070362D">
      <w:pPr>
        <w:tabs>
          <w:tab w:val="left" w:pos="637"/>
          <w:tab w:val="left" w:leader="dot" w:pos="9498"/>
        </w:tabs>
        <w:spacing w:after="60" w:line="240" w:lineRule="auto"/>
        <w:jc w:val="left"/>
        <w:rPr>
          <w:lang w:val="es-ES"/>
        </w:rPr>
      </w:pPr>
      <w:r w:rsidRPr="00E94A5C">
        <w:rPr>
          <w:lang w:val="es-ES"/>
        </w:rPr>
        <w:t>VIII</w:t>
      </w:r>
      <w:r w:rsidRPr="00E94A5C">
        <w:rPr>
          <w:lang w:val="es-ES"/>
        </w:rPr>
        <w:tab/>
      </w:r>
      <w:r w:rsidRPr="00E94A5C">
        <w:rPr>
          <w:noProof/>
        </w:rPr>
        <w:t>VISIÓN</w:t>
      </w:r>
      <w:r w:rsidRPr="00E94A5C">
        <w:rPr>
          <w:lang w:val="es-ES"/>
        </w:rPr>
        <w:tab/>
      </w:r>
      <w:r w:rsidR="004A18FD" w:rsidRPr="00E94A5C">
        <w:rPr>
          <w:webHidden/>
          <w:lang w:val="es-ES"/>
        </w:rPr>
        <w:t>1</w:t>
      </w:r>
      <w:r w:rsidR="00AB7B1F">
        <w:rPr>
          <w:webHidden/>
          <w:lang w:val="es-ES"/>
        </w:rPr>
        <w:t>79</w:t>
      </w:r>
    </w:p>
    <w:p w14:paraId="56192A37" w14:textId="32F4D94A" w:rsidR="0070362D" w:rsidRPr="00E94A5C" w:rsidRDefault="0070362D" w:rsidP="0070362D">
      <w:pPr>
        <w:tabs>
          <w:tab w:val="left" w:pos="637"/>
          <w:tab w:val="left" w:leader="dot" w:pos="9498"/>
        </w:tabs>
        <w:spacing w:after="60" w:line="240" w:lineRule="auto"/>
        <w:jc w:val="left"/>
        <w:rPr>
          <w:lang w:val="es-ES"/>
        </w:rPr>
      </w:pPr>
      <w:r w:rsidRPr="00E94A5C">
        <w:rPr>
          <w:lang w:val="es-ES"/>
        </w:rPr>
        <w:t>IX</w:t>
      </w:r>
      <w:r w:rsidRPr="00E94A5C">
        <w:rPr>
          <w:lang w:val="es-ES"/>
        </w:rPr>
        <w:tab/>
      </w:r>
      <w:r w:rsidRPr="00E94A5C">
        <w:rPr>
          <w:noProof/>
        </w:rPr>
        <w:t>POLÍTICAS</w:t>
      </w:r>
      <w:r w:rsidRPr="00E94A5C">
        <w:rPr>
          <w:lang w:val="es-ES"/>
        </w:rPr>
        <w:tab/>
      </w:r>
      <w:r w:rsidR="00AB7B1F">
        <w:rPr>
          <w:lang w:val="es-ES"/>
        </w:rPr>
        <w:t>181</w:t>
      </w:r>
    </w:p>
    <w:p w14:paraId="1E75735F" w14:textId="1E2A65A3" w:rsidR="0070362D" w:rsidRPr="00E94A5C" w:rsidRDefault="0070362D" w:rsidP="0070362D">
      <w:pPr>
        <w:tabs>
          <w:tab w:val="left" w:pos="637"/>
          <w:tab w:val="left" w:leader="dot" w:pos="9498"/>
        </w:tabs>
        <w:spacing w:after="60" w:line="240" w:lineRule="auto"/>
        <w:jc w:val="left"/>
        <w:rPr>
          <w:lang w:val="es-ES"/>
        </w:rPr>
      </w:pPr>
      <w:r w:rsidRPr="00E94A5C">
        <w:rPr>
          <w:lang w:val="es-ES"/>
        </w:rPr>
        <w:t>X</w:t>
      </w:r>
      <w:r w:rsidRPr="00E94A5C">
        <w:rPr>
          <w:lang w:val="es-ES"/>
        </w:rPr>
        <w:tab/>
      </w:r>
      <w:r w:rsidRPr="00E94A5C">
        <w:rPr>
          <w:noProof/>
        </w:rPr>
        <w:t>APARTADO ESTRATÉGICO</w:t>
      </w:r>
      <w:r w:rsidRPr="00E94A5C">
        <w:rPr>
          <w:lang w:val="es-ES"/>
        </w:rPr>
        <w:tab/>
      </w:r>
      <w:r w:rsidR="004A18FD" w:rsidRPr="00E94A5C">
        <w:rPr>
          <w:webHidden/>
          <w:lang w:val="es-ES"/>
        </w:rPr>
        <w:t>1</w:t>
      </w:r>
      <w:r w:rsidR="00B425E9" w:rsidRPr="00E94A5C">
        <w:rPr>
          <w:webHidden/>
          <w:lang w:val="es-ES"/>
        </w:rPr>
        <w:t>8</w:t>
      </w:r>
      <w:r w:rsidR="00AB7B1F">
        <w:rPr>
          <w:webHidden/>
          <w:lang w:val="es-ES"/>
        </w:rPr>
        <w:t>3</w:t>
      </w:r>
    </w:p>
    <w:p w14:paraId="1989AA60" w14:textId="77777777" w:rsidR="00AC205B" w:rsidRDefault="0070362D" w:rsidP="0070362D">
      <w:pPr>
        <w:tabs>
          <w:tab w:val="left" w:pos="637"/>
          <w:tab w:val="left" w:leader="dot" w:pos="9498"/>
        </w:tabs>
        <w:spacing w:after="60" w:line="240" w:lineRule="auto"/>
        <w:jc w:val="left"/>
        <w:rPr>
          <w:noProof/>
        </w:rPr>
      </w:pPr>
      <w:r w:rsidRPr="00E94A5C">
        <w:rPr>
          <w:lang w:val="es-ES"/>
        </w:rPr>
        <w:tab/>
      </w:r>
      <w:r w:rsidRPr="00E94A5C">
        <w:rPr>
          <w:noProof/>
        </w:rPr>
        <w:t>Objetivos, estrategias y líneas de acción</w:t>
      </w:r>
    </w:p>
    <w:p w14:paraId="64C12979" w14:textId="3A8CC6AD" w:rsidR="0070362D" w:rsidRDefault="00AC205B" w:rsidP="0070362D">
      <w:pPr>
        <w:tabs>
          <w:tab w:val="left" w:pos="637"/>
          <w:tab w:val="left" w:leader="dot" w:pos="9498"/>
        </w:tabs>
        <w:spacing w:after="60" w:line="240" w:lineRule="auto"/>
        <w:jc w:val="left"/>
        <w:rPr>
          <w:webHidden/>
          <w:lang w:val="es-ES"/>
        </w:rPr>
      </w:pPr>
      <w:r>
        <w:rPr>
          <w:noProof/>
        </w:rPr>
        <w:t xml:space="preserve">           Tema 1 </w:t>
      </w:r>
      <w:r w:rsidR="00895E03">
        <w:rPr>
          <w:noProof/>
        </w:rPr>
        <w:t>Capacitación, Vinculación y Actuación de los Cuerpos Policiales</w:t>
      </w:r>
      <w:r w:rsidR="0070362D" w:rsidRPr="00E94A5C">
        <w:rPr>
          <w:lang w:val="es-ES"/>
        </w:rPr>
        <w:tab/>
      </w:r>
      <w:r w:rsidR="004A18FD" w:rsidRPr="00E94A5C">
        <w:rPr>
          <w:webHidden/>
          <w:lang w:val="es-ES"/>
        </w:rPr>
        <w:t>1</w:t>
      </w:r>
      <w:r w:rsidR="00B425E9" w:rsidRPr="00E94A5C">
        <w:rPr>
          <w:webHidden/>
          <w:lang w:val="es-ES"/>
        </w:rPr>
        <w:t>8</w:t>
      </w:r>
      <w:r w:rsidR="00AB7B1F">
        <w:rPr>
          <w:webHidden/>
          <w:lang w:val="es-ES"/>
        </w:rPr>
        <w:t>4</w:t>
      </w:r>
    </w:p>
    <w:p w14:paraId="003D5417" w14:textId="569F724A" w:rsidR="00AC205B" w:rsidRDefault="00AC205B" w:rsidP="0070362D">
      <w:pPr>
        <w:tabs>
          <w:tab w:val="left" w:pos="637"/>
          <w:tab w:val="left" w:leader="dot" w:pos="9498"/>
        </w:tabs>
        <w:spacing w:after="60" w:line="240" w:lineRule="auto"/>
        <w:jc w:val="left"/>
        <w:rPr>
          <w:webHidden/>
          <w:lang w:val="es-ES"/>
        </w:rPr>
      </w:pPr>
      <w:r>
        <w:rPr>
          <w:noProof/>
        </w:rPr>
        <w:t xml:space="preserve">           T</w:t>
      </w:r>
      <w:r w:rsidR="00895E03">
        <w:rPr>
          <w:noProof/>
        </w:rPr>
        <w:t>ema 2</w:t>
      </w:r>
      <w:r>
        <w:rPr>
          <w:noProof/>
        </w:rPr>
        <w:t xml:space="preserve"> </w:t>
      </w:r>
      <w:r w:rsidR="00B36353">
        <w:rPr>
          <w:noProof/>
        </w:rPr>
        <w:t>Equipamiento y Tecnología para la Seguridad</w:t>
      </w:r>
      <w:r w:rsidRPr="00E94A5C">
        <w:rPr>
          <w:lang w:val="es-ES"/>
        </w:rPr>
        <w:tab/>
      </w:r>
      <w:r w:rsidRPr="00E94A5C">
        <w:rPr>
          <w:webHidden/>
          <w:lang w:val="es-ES"/>
        </w:rPr>
        <w:t>18</w:t>
      </w:r>
      <w:r w:rsidR="00AB7B1F">
        <w:rPr>
          <w:webHidden/>
          <w:lang w:val="es-ES"/>
        </w:rPr>
        <w:t>9</w:t>
      </w:r>
    </w:p>
    <w:p w14:paraId="7BB3606B" w14:textId="4FFDE961" w:rsidR="00AC205B" w:rsidRDefault="00AC205B" w:rsidP="0070362D">
      <w:pPr>
        <w:tabs>
          <w:tab w:val="left" w:pos="637"/>
          <w:tab w:val="left" w:leader="dot" w:pos="9498"/>
        </w:tabs>
        <w:spacing w:after="60" w:line="240" w:lineRule="auto"/>
        <w:jc w:val="left"/>
        <w:rPr>
          <w:webHidden/>
          <w:lang w:val="es-ES"/>
        </w:rPr>
      </w:pPr>
      <w:r>
        <w:rPr>
          <w:noProof/>
        </w:rPr>
        <w:t xml:space="preserve">           T</w:t>
      </w:r>
      <w:r w:rsidR="00895E03">
        <w:rPr>
          <w:noProof/>
        </w:rPr>
        <w:t>ema 3</w:t>
      </w:r>
      <w:r>
        <w:rPr>
          <w:noProof/>
        </w:rPr>
        <w:t xml:space="preserve"> </w:t>
      </w:r>
      <w:r w:rsidR="00B36353">
        <w:rPr>
          <w:noProof/>
        </w:rPr>
        <w:t>Corresponsabilidad en la Prevención del Delito y Responsabilidad Vial</w:t>
      </w:r>
      <w:r w:rsidRPr="00E94A5C">
        <w:rPr>
          <w:lang w:val="es-ES"/>
        </w:rPr>
        <w:tab/>
      </w:r>
      <w:r w:rsidRPr="00E94A5C">
        <w:rPr>
          <w:webHidden/>
          <w:lang w:val="es-ES"/>
        </w:rPr>
        <w:t>1</w:t>
      </w:r>
      <w:r w:rsidR="00AB7B1F">
        <w:rPr>
          <w:webHidden/>
          <w:lang w:val="es-ES"/>
        </w:rPr>
        <w:t>92</w:t>
      </w:r>
    </w:p>
    <w:p w14:paraId="70EEE9A9" w14:textId="2C30F58A" w:rsidR="00AC205B" w:rsidRPr="00E94A5C" w:rsidRDefault="00AC205B" w:rsidP="0070362D">
      <w:pPr>
        <w:tabs>
          <w:tab w:val="left" w:pos="637"/>
          <w:tab w:val="left" w:leader="dot" w:pos="9498"/>
        </w:tabs>
        <w:spacing w:after="60" w:line="240" w:lineRule="auto"/>
        <w:jc w:val="left"/>
        <w:rPr>
          <w:lang w:val="es-ES"/>
        </w:rPr>
      </w:pPr>
      <w:r>
        <w:rPr>
          <w:noProof/>
        </w:rPr>
        <w:t xml:space="preserve">           T</w:t>
      </w:r>
      <w:r w:rsidR="00895E03">
        <w:rPr>
          <w:noProof/>
        </w:rPr>
        <w:t>ema 4</w:t>
      </w:r>
      <w:r>
        <w:rPr>
          <w:noProof/>
        </w:rPr>
        <w:t xml:space="preserve"> </w:t>
      </w:r>
      <w:r w:rsidR="00B36353">
        <w:rPr>
          <w:noProof/>
        </w:rPr>
        <w:t>Sistema Penitenciario</w:t>
      </w:r>
      <w:r w:rsidRPr="00E94A5C">
        <w:rPr>
          <w:lang w:val="es-ES"/>
        </w:rPr>
        <w:tab/>
      </w:r>
      <w:r w:rsidRPr="00E94A5C">
        <w:rPr>
          <w:webHidden/>
          <w:lang w:val="es-ES"/>
        </w:rPr>
        <w:t>1</w:t>
      </w:r>
      <w:r w:rsidR="00AB7B1F">
        <w:rPr>
          <w:webHidden/>
          <w:lang w:val="es-ES"/>
        </w:rPr>
        <w:t>95</w:t>
      </w:r>
    </w:p>
    <w:p w14:paraId="6160E1D8" w14:textId="512C4BB4" w:rsidR="0070362D" w:rsidRPr="00E94A5C" w:rsidRDefault="0070362D" w:rsidP="0070362D">
      <w:pPr>
        <w:tabs>
          <w:tab w:val="left" w:pos="637"/>
          <w:tab w:val="left" w:leader="dot" w:pos="9498"/>
        </w:tabs>
        <w:spacing w:after="60" w:line="240" w:lineRule="auto"/>
        <w:jc w:val="left"/>
        <w:rPr>
          <w:lang w:val="es-ES"/>
        </w:rPr>
      </w:pPr>
      <w:r w:rsidRPr="00E94A5C">
        <w:rPr>
          <w:lang w:val="es-ES"/>
        </w:rPr>
        <w:t>XI</w:t>
      </w:r>
      <w:r w:rsidRPr="00E94A5C">
        <w:rPr>
          <w:lang w:val="es-ES"/>
        </w:rPr>
        <w:tab/>
      </w:r>
      <w:r w:rsidRPr="00E94A5C">
        <w:rPr>
          <w:noProof/>
        </w:rPr>
        <w:t>BASES PARA SU COORDINACIÓN Y CONCERTACIÓN</w:t>
      </w:r>
      <w:r w:rsidRPr="00E94A5C">
        <w:rPr>
          <w:lang w:val="es-ES"/>
        </w:rPr>
        <w:tab/>
      </w:r>
      <w:r w:rsidR="00AB7B1F">
        <w:rPr>
          <w:webHidden/>
          <w:lang w:val="es-ES"/>
        </w:rPr>
        <w:t>198</w:t>
      </w:r>
    </w:p>
    <w:p w14:paraId="5CC501F8" w14:textId="09ECE309" w:rsidR="0070362D" w:rsidRPr="00E94A5C" w:rsidRDefault="0070362D" w:rsidP="0070362D">
      <w:pPr>
        <w:tabs>
          <w:tab w:val="left" w:pos="637"/>
          <w:tab w:val="left" w:leader="dot" w:pos="9498"/>
        </w:tabs>
        <w:spacing w:after="60" w:line="240" w:lineRule="auto"/>
        <w:jc w:val="left"/>
        <w:rPr>
          <w:lang w:val="es-ES"/>
        </w:rPr>
      </w:pPr>
      <w:r w:rsidRPr="00E94A5C">
        <w:rPr>
          <w:lang w:val="es-ES"/>
        </w:rPr>
        <w:t>XII</w:t>
      </w:r>
      <w:r w:rsidRPr="00E94A5C">
        <w:rPr>
          <w:lang w:val="es-ES"/>
        </w:rPr>
        <w:tab/>
      </w:r>
      <w:r w:rsidRPr="00E94A5C">
        <w:rPr>
          <w:noProof/>
        </w:rPr>
        <w:t>CONTROL, SEGUIMIENTO, EVALUACIÓN Y ACTUALIZACIÓN</w:t>
      </w:r>
      <w:r w:rsidRPr="00E94A5C">
        <w:rPr>
          <w:lang w:val="es-ES"/>
        </w:rPr>
        <w:tab/>
      </w:r>
      <w:r w:rsidR="00F93DE5" w:rsidRPr="00E94A5C">
        <w:rPr>
          <w:webHidden/>
          <w:lang w:val="es-ES"/>
        </w:rPr>
        <w:t>2</w:t>
      </w:r>
      <w:r w:rsidR="002F6462" w:rsidRPr="00E94A5C">
        <w:rPr>
          <w:webHidden/>
          <w:lang w:val="es-ES"/>
        </w:rPr>
        <w:t>0</w:t>
      </w:r>
      <w:r w:rsidR="00AB7B1F">
        <w:rPr>
          <w:webHidden/>
          <w:lang w:val="es-ES"/>
        </w:rPr>
        <w:t>3</w:t>
      </w:r>
    </w:p>
    <w:p w14:paraId="0CE97385" w14:textId="09FDACD2" w:rsidR="0070362D" w:rsidRPr="00E94A5C" w:rsidRDefault="0070362D" w:rsidP="0070362D">
      <w:pPr>
        <w:tabs>
          <w:tab w:val="left" w:pos="637"/>
          <w:tab w:val="left" w:leader="dot" w:pos="9498"/>
        </w:tabs>
        <w:spacing w:after="60" w:line="240" w:lineRule="auto"/>
        <w:jc w:val="left"/>
        <w:rPr>
          <w:lang w:val="es-ES"/>
        </w:rPr>
      </w:pPr>
      <w:r w:rsidRPr="00E94A5C">
        <w:rPr>
          <w:lang w:val="es-ES"/>
        </w:rPr>
        <w:t>XIII</w:t>
      </w:r>
      <w:r w:rsidRPr="00E94A5C">
        <w:rPr>
          <w:lang w:val="es-ES"/>
        </w:rPr>
        <w:tab/>
      </w:r>
      <w:r w:rsidRPr="00E94A5C">
        <w:rPr>
          <w:noProof/>
        </w:rPr>
        <w:t>MECANISMOS DE FINANCIAMIENTO</w:t>
      </w:r>
      <w:r w:rsidRPr="00E94A5C">
        <w:rPr>
          <w:lang w:val="es-ES"/>
        </w:rPr>
        <w:tab/>
      </w:r>
      <w:r w:rsidR="00E90E55" w:rsidRPr="00E94A5C">
        <w:rPr>
          <w:webHidden/>
          <w:lang w:val="es-ES"/>
        </w:rPr>
        <w:t>2</w:t>
      </w:r>
      <w:r w:rsidR="002F6462" w:rsidRPr="00E94A5C">
        <w:rPr>
          <w:webHidden/>
          <w:lang w:val="es-ES"/>
        </w:rPr>
        <w:t>1</w:t>
      </w:r>
      <w:r w:rsidR="00AB7B1F">
        <w:rPr>
          <w:webHidden/>
          <w:lang w:val="es-ES"/>
        </w:rPr>
        <w:t>0</w:t>
      </w:r>
    </w:p>
    <w:p w14:paraId="7301626C" w14:textId="4ABAA02D" w:rsidR="0070362D" w:rsidRPr="00E94A5C" w:rsidRDefault="00E90E55" w:rsidP="0070362D">
      <w:pPr>
        <w:tabs>
          <w:tab w:val="left" w:pos="637"/>
          <w:tab w:val="left" w:leader="dot" w:pos="9498"/>
        </w:tabs>
        <w:spacing w:after="60" w:line="240" w:lineRule="auto"/>
        <w:jc w:val="left"/>
        <w:rPr>
          <w:lang w:val="es-ES"/>
        </w:rPr>
      </w:pPr>
      <w:r w:rsidRPr="00E94A5C">
        <w:rPr>
          <w:lang w:val="es-ES"/>
        </w:rPr>
        <w:t>XIV</w:t>
      </w:r>
      <w:r w:rsidR="0070362D" w:rsidRPr="00E94A5C">
        <w:rPr>
          <w:lang w:val="es-ES"/>
        </w:rPr>
        <w:tab/>
        <w:t>ANEXOS</w:t>
      </w:r>
      <w:r w:rsidR="0070362D" w:rsidRPr="00E94A5C">
        <w:rPr>
          <w:lang w:val="es-ES"/>
        </w:rPr>
        <w:tab/>
      </w:r>
      <w:r w:rsidR="00AB7B1F">
        <w:rPr>
          <w:lang w:val="es-ES"/>
        </w:rPr>
        <w:t>212</w:t>
      </w:r>
    </w:p>
    <w:p w14:paraId="1729B06A" w14:textId="0F7106F6" w:rsidR="0070362D" w:rsidRPr="00E94A5C" w:rsidRDefault="0070362D" w:rsidP="0070362D">
      <w:pPr>
        <w:tabs>
          <w:tab w:val="left" w:pos="637"/>
          <w:tab w:val="left" w:leader="dot" w:pos="9498"/>
        </w:tabs>
        <w:spacing w:after="60" w:line="240" w:lineRule="auto"/>
        <w:jc w:val="left"/>
        <w:rPr>
          <w:lang w:val="es-ES"/>
        </w:rPr>
      </w:pPr>
      <w:r w:rsidRPr="00E94A5C">
        <w:rPr>
          <w:lang w:val="es-ES"/>
        </w:rPr>
        <w:tab/>
      </w:r>
      <w:r w:rsidRPr="00E94A5C">
        <w:rPr>
          <w:noProof/>
        </w:rPr>
        <w:t>Anexo 1. Fichas de Indicadores del PED</w:t>
      </w:r>
      <w:r w:rsidRPr="00E94A5C">
        <w:rPr>
          <w:lang w:val="es-ES"/>
        </w:rPr>
        <w:tab/>
      </w:r>
      <w:r w:rsidR="00E90E55" w:rsidRPr="00E94A5C">
        <w:rPr>
          <w:webHidden/>
          <w:lang w:val="es-ES"/>
        </w:rPr>
        <w:t>2</w:t>
      </w:r>
      <w:r w:rsidR="002F6462" w:rsidRPr="00E94A5C">
        <w:rPr>
          <w:webHidden/>
          <w:lang w:val="es-ES"/>
        </w:rPr>
        <w:t>1</w:t>
      </w:r>
      <w:r w:rsidR="00AB7B1F">
        <w:rPr>
          <w:webHidden/>
          <w:lang w:val="es-ES"/>
        </w:rPr>
        <w:t>3</w:t>
      </w:r>
    </w:p>
    <w:p w14:paraId="35618AA1" w14:textId="6FFACBE7" w:rsidR="0070362D" w:rsidRPr="00E94A5C" w:rsidRDefault="0070362D" w:rsidP="0070362D">
      <w:pPr>
        <w:tabs>
          <w:tab w:val="left" w:pos="637"/>
          <w:tab w:val="left" w:leader="dot" w:pos="9498"/>
        </w:tabs>
        <w:spacing w:after="60" w:line="240" w:lineRule="auto"/>
        <w:jc w:val="left"/>
        <w:rPr>
          <w:webHidden/>
          <w:lang w:val="es-ES"/>
        </w:rPr>
      </w:pPr>
      <w:r w:rsidRPr="00E94A5C">
        <w:rPr>
          <w:lang w:val="es-ES"/>
        </w:rPr>
        <w:tab/>
      </w:r>
      <w:r w:rsidRPr="00E94A5C">
        <w:rPr>
          <w:noProof/>
        </w:rPr>
        <w:t>Anexo 2. Fichas de Indicadores del Programa</w:t>
      </w:r>
      <w:r w:rsidRPr="00E94A5C">
        <w:rPr>
          <w:lang w:val="es-ES"/>
        </w:rPr>
        <w:tab/>
      </w:r>
      <w:r w:rsidR="00E90E55" w:rsidRPr="00E94A5C">
        <w:rPr>
          <w:webHidden/>
          <w:lang w:val="es-ES"/>
        </w:rPr>
        <w:t>2</w:t>
      </w:r>
      <w:r w:rsidR="00AB7B1F">
        <w:rPr>
          <w:webHidden/>
          <w:lang w:val="es-ES"/>
        </w:rPr>
        <w:t>16</w:t>
      </w:r>
    </w:p>
    <w:p w14:paraId="7A101E33" w14:textId="74F41CC1" w:rsidR="0070362D" w:rsidRPr="00E94A5C" w:rsidRDefault="0070362D" w:rsidP="0070362D">
      <w:pPr>
        <w:tabs>
          <w:tab w:val="left" w:pos="637"/>
          <w:tab w:val="left" w:leader="dot" w:pos="9498"/>
        </w:tabs>
        <w:spacing w:after="60" w:line="240" w:lineRule="auto"/>
        <w:jc w:val="left"/>
        <w:rPr>
          <w:lang w:val="es-ES"/>
        </w:rPr>
      </w:pPr>
      <w:r w:rsidRPr="00E94A5C">
        <w:rPr>
          <w:webHidden/>
          <w:lang w:val="es-ES"/>
        </w:rPr>
        <w:tab/>
        <w:t>Anexo 3.</w:t>
      </w:r>
      <w:r w:rsidR="00E90E55" w:rsidRPr="00E94A5C">
        <w:rPr>
          <w:webHidden/>
          <w:lang w:val="es-ES"/>
        </w:rPr>
        <w:t xml:space="preserve"> </w:t>
      </w:r>
      <w:r w:rsidR="00AC4067">
        <w:t>Matriz de Indicadores para Resultados</w:t>
      </w:r>
      <w:r w:rsidR="00984A7F" w:rsidRPr="00E94A5C">
        <w:rPr>
          <w:lang w:val="es-ES"/>
        </w:rPr>
        <w:tab/>
      </w:r>
      <w:r w:rsidR="00AB7B1F">
        <w:rPr>
          <w:lang w:val="es-ES"/>
        </w:rPr>
        <w:t>224</w:t>
      </w:r>
    </w:p>
    <w:p w14:paraId="23F4FB94" w14:textId="446AD311" w:rsidR="00E0460C" w:rsidRPr="00E94A5C" w:rsidRDefault="00E0460C" w:rsidP="00B545F3">
      <w:pPr>
        <w:rPr>
          <w:rFonts w:eastAsia="Calibri" w:cs="Times New Roman"/>
          <w:b/>
          <w:bCs/>
          <w:szCs w:val="22"/>
          <w:lang w:val="es-MX" w:eastAsia="en-US"/>
        </w:rPr>
        <w:sectPr w:rsidR="00E0460C" w:rsidRPr="00E94A5C" w:rsidSect="00E0460C">
          <w:headerReference w:type="default" r:id="rId8"/>
          <w:footerReference w:type="even" r:id="rId9"/>
          <w:footerReference w:type="default" r:id="rId10"/>
          <w:pgSz w:w="12240" w:h="15840"/>
          <w:pgMar w:top="2977" w:right="1041" w:bottom="1701" w:left="1134" w:header="709" w:footer="709" w:gutter="0"/>
          <w:cols w:space="708"/>
          <w:docGrid w:linePitch="360"/>
        </w:sectPr>
      </w:pPr>
    </w:p>
    <w:p w14:paraId="658497A1" w14:textId="5E840F2B" w:rsidR="00E0460C" w:rsidRPr="00E94A5C" w:rsidRDefault="00E0460C" w:rsidP="00E0460C">
      <w:pPr>
        <w:pStyle w:val="Ttulo"/>
      </w:pPr>
    </w:p>
    <w:p w14:paraId="2AB9FA45" w14:textId="60AC6BCD" w:rsidR="00E0460C" w:rsidRDefault="00E0460C" w:rsidP="00E0460C">
      <w:pPr>
        <w:pStyle w:val="Ttulo"/>
      </w:pPr>
    </w:p>
    <w:p w14:paraId="51B087CA" w14:textId="2EF3A814" w:rsidR="00B36353" w:rsidRDefault="00B36353" w:rsidP="00E0460C">
      <w:pPr>
        <w:pStyle w:val="Ttulo"/>
      </w:pPr>
    </w:p>
    <w:p w14:paraId="5483C575" w14:textId="77777777" w:rsidR="00B36353" w:rsidRPr="00E94A5C" w:rsidRDefault="00B36353" w:rsidP="00E0460C">
      <w:pPr>
        <w:pStyle w:val="Ttulo"/>
      </w:pPr>
    </w:p>
    <w:p w14:paraId="5C47CB13" w14:textId="74582BAD" w:rsidR="00C86D79" w:rsidRPr="00E94A5C" w:rsidRDefault="00525E05" w:rsidP="004A61BE">
      <w:pPr>
        <w:pStyle w:val="Ttulo"/>
        <w:rPr>
          <w:bCs/>
          <w:caps/>
          <w:color w:val="4BACC6"/>
          <w:sz w:val="32"/>
          <w:szCs w:val="28"/>
          <w:lang w:val="es-MX" w:eastAsia="en-US"/>
        </w:rPr>
      </w:pPr>
      <w:r>
        <w:rPr>
          <w:color w:val="4BACC6"/>
        </w:rPr>
        <w:t xml:space="preserve">I. </w:t>
      </w:r>
      <w:r w:rsidR="00E0460C" w:rsidRPr="00E94A5C">
        <w:rPr>
          <w:color w:val="4BACC6"/>
        </w:rPr>
        <w:t xml:space="preserve">PRESENTACIÓN </w:t>
      </w:r>
      <w:r w:rsidR="00E0460C" w:rsidRPr="00E94A5C">
        <w:rPr>
          <w:color w:val="4BACC6"/>
        </w:rPr>
        <w:br w:type="page"/>
      </w:r>
    </w:p>
    <w:p w14:paraId="50276783" w14:textId="73A26B99" w:rsidR="005F7240" w:rsidRPr="00E94A5C" w:rsidRDefault="00F765C3" w:rsidP="00F765C3">
      <w:pPr>
        <w:pStyle w:val="Ttulo1"/>
      </w:pPr>
      <w:bookmarkStart w:id="0" w:name="_Toc477971046"/>
      <w:r w:rsidRPr="00E94A5C">
        <w:lastRenderedPageBreak/>
        <w:t xml:space="preserve">I. </w:t>
      </w:r>
      <w:r w:rsidR="005F7240" w:rsidRPr="00E94A5C">
        <w:t>PRESENTACIÓN</w:t>
      </w:r>
      <w:bookmarkEnd w:id="0"/>
      <w:r w:rsidR="005F7240" w:rsidRPr="00E94A5C">
        <w:t xml:space="preserve"> </w:t>
      </w:r>
    </w:p>
    <w:p w14:paraId="5C2CEC79" w14:textId="102AADE3" w:rsidR="004A61BE" w:rsidRPr="00E94A5C" w:rsidRDefault="00D91807" w:rsidP="004A61BE">
      <w:pPr>
        <w:rPr>
          <w:rFonts w:eastAsia="Times New Roman" w:cs="Futura"/>
          <w:color w:val="595959"/>
        </w:rPr>
      </w:pPr>
      <w:r w:rsidRPr="00E94A5C">
        <w:rPr>
          <w:rFonts w:eastAsia="Times New Roman" w:cs="Futura"/>
          <w:color w:val="595959"/>
        </w:rPr>
        <w:t>La intención que motiva el presente documento, en el contexto de lo que establece el artículo 21 de la Constitución Política de los Estados Unidos Mexicanos, y cito</w:t>
      </w:r>
      <w:r w:rsidR="0082153F" w:rsidRPr="00E94A5C">
        <w:rPr>
          <w:rFonts w:eastAsia="Times New Roman" w:cs="Futura"/>
          <w:color w:val="595959"/>
        </w:rPr>
        <w:t>:</w:t>
      </w:r>
      <w:r w:rsidR="004A61BE" w:rsidRPr="00E94A5C">
        <w:rPr>
          <w:rFonts w:eastAsia="Times New Roman" w:cs="Futura"/>
          <w:color w:val="595959"/>
        </w:rPr>
        <w:t xml:space="preserve"> “La seguridad pública es una función del Estado a cargo de la Federación, las entidades federativas y los Municipios, cuyos fines son salvaguardar la vida, las libertades, la integridad y el patrimonio de las personas, así como contribuir a la generación y preservación del orden público y la paz social. La seguridad pública comprende la prevención, investigación y persecución de los delitos, así como la sanción de las infracciones administrativas. La actuación de las instituciones de seguridad pública se rige por los principios de legalidad, objetividad, eficiencia, profesionalismo, honradez y respeto a los derechos hum</w:t>
      </w:r>
      <w:r w:rsidR="009F17EB" w:rsidRPr="00E94A5C">
        <w:rPr>
          <w:rFonts w:eastAsia="Times New Roman" w:cs="Futura"/>
          <w:color w:val="595959"/>
        </w:rPr>
        <w:t xml:space="preserve">anos”, </w:t>
      </w:r>
      <w:r w:rsidRPr="00E94A5C">
        <w:rPr>
          <w:rFonts w:eastAsia="Times New Roman" w:cs="Futura"/>
          <w:color w:val="595959"/>
        </w:rPr>
        <w:t xml:space="preserve">orienta </w:t>
      </w:r>
      <w:r w:rsidR="004A61BE" w:rsidRPr="00E94A5C">
        <w:rPr>
          <w:rFonts w:eastAsia="Times New Roman" w:cs="Futura"/>
          <w:color w:val="595959"/>
        </w:rPr>
        <w:t xml:space="preserve">el proceso de formulación de </w:t>
      </w:r>
      <w:r w:rsidR="009F17EB" w:rsidRPr="00E94A5C">
        <w:rPr>
          <w:rFonts w:eastAsia="Times New Roman" w:cs="Futura"/>
          <w:color w:val="595959"/>
        </w:rPr>
        <w:t xml:space="preserve">políticas públicas y </w:t>
      </w:r>
      <w:r w:rsidR="004A61BE" w:rsidRPr="00E94A5C">
        <w:rPr>
          <w:rFonts w:eastAsia="Times New Roman" w:cs="Futura"/>
          <w:color w:val="595959"/>
        </w:rPr>
        <w:t xml:space="preserve">estrategias </w:t>
      </w:r>
      <w:r w:rsidR="009F17EB" w:rsidRPr="00E94A5C">
        <w:rPr>
          <w:rFonts w:eastAsia="Times New Roman" w:cs="Futura"/>
          <w:color w:val="595959"/>
        </w:rPr>
        <w:t xml:space="preserve">que reviertan y abatan consistentemente </w:t>
      </w:r>
      <w:r w:rsidR="004A61BE" w:rsidRPr="00E94A5C">
        <w:rPr>
          <w:rFonts w:eastAsia="Times New Roman" w:cs="Futura"/>
          <w:color w:val="595959"/>
        </w:rPr>
        <w:t>el fenómeno delict</w:t>
      </w:r>
      <w:r w:rsidR="009F17EB" w:rsidRPr="00E94A5C">
        <w:rPr>
          <w:rFonts w:eastAsia="Times New Roman" w:cs="Futura"/>
          <w:color w:val="595959"/>
        </w:rPr>
        <w:t>ivo en el Estado y así poder lograr un Quintana Roo Seguro y en Paz.</w:t>
      </w:r>
    </w:p>
    <w:p w14:paraId="4278C8E1" w14:textId="3FA216CA" w:rsidR="004A61BE" w:rsidRPr="00E94A5C" w:rsidRDefault="0070362D" w:rsidP="004A61BE">
      <w:pPr>
        <w:rPr>
          <w:rFonts w:eastAsia="Times New Roman" w:cs="Futura"/>
          <w:color w:val="595959"/>
        </w:rPr>
      </w:pPr>
      <w:r w:rsidRPr="00E94A5C">
        <w:rPr>
          <w:rFonts w:eastAsia="Times New Roman" w:cs="Futura"/>
          <w:color w:val="595959"/>
        </w:rPr>
        <w:t>Para esta Actualización del</w:t>
      </w:r>
      <w:r w:rsidR="004A61BE" w:rsidRPr="00E94A5C">
        <w:rPr>
          <w:rFonts w:eastAsia="Times New Roman" w:cs="Futura"/>
          <w:color w:val="595959"/>
        </w:rPr>
        <w:t xml:space="preserve"> Programa Sectorial</w:t>
      </w:r>
      <w:r w:rsidR="009F17EB" w:rsidRPr="00E94A5C">
        <w:rPr>
          <w:rFonts w:eastAsia="Times New Roman" w:cs="Futura"/>
          <w:color w:val="595959"/>
        </w:rPr>
        <w:t xml:space="preserve"> de Seguridad y Paz Social</w:t>
      </w:r>
      <w:r w:rsidR="004A61BE" w:rsidRPr="00E94A5C">
        <w:rPr>
          <w:rFonts w:eastAsia="Times New Roman" w:cs="Futura"/>
          <w:color w:val="595959"/>
        </w:rPr>
        <w:t>, el plan de acción se desarrolla</w:t>
      </w:r>
      <w:r w:rsidR="009F17EB" w:rsidRPr="00E94A5C">
        <w:rPr>
          <w:rFonts w:eastAsia="Times New Roman" w:cs="Futura"/>
          <w:color w:val="595959"/>
        </w:rPr>
        <w:t xml:space="preserve">rá a partir de un </w:t>
      </w:r>
      <w:r w:rsidR="004A61BE" w:rsidRPr="00E94A5C">
        <w:rPr>
          <w:rFonts w:eastAsia="Times New Roman" w:cs="Futura"/>
          <w:color w:val="595959"/>
        </w:rPr>
        <w:t>proceso de integración, análisis y evaluación de los objetivos, estrategias, metas y lí</w:t>
      </w:r>
      <w:r w:rsidRPr="00E94A5C">
        <w:rPr>
          <w:rFonts w:eastAsia="Times New Roman" w:cs="Futura"/>
          <w:color w:val="595959"/>
        </w:rPr>
        <w:t xml:space="preserve">neas de acción utilizadas en la Actualización del </w:t>
      </w:r>
      <w:r w:rsidR="004A61BE" w:rsidRPr="00E94A5C">
        <w:rPr>
          <w:rFonts w:eastAsia="Times New Roman" w:cs="Futura"/>
          <w:color w:val="595959"/>
        </w:rPr>
        <w:t>Plan Estatal de Desarrollo, del cual se deriva el presente documento; así com</w:t>
      </w:r>
      <w:r w:rsidR="000F01EF" w:rsidRPr="00E94A5C">
        <w:rPr>
          <w:rFonts w:eastAsia="Times New Roman" w:cs="Futura"/>
          <w:color w:val="595959"/>
        </w:rPr>
        <w:t>o de la realización de un diagnó</w:t>
      </w:r>
      <w:r w:rsidR="004A61BE" w:rsidRPr="00E94A5C">
        <w:rPr>
          <w:rFonts w:eastAsia="Times New Roman" w:cs="Futura"/>
          <w:color w:val="595959"/>
        </w:rPr>
        <w:t>stico situacional y un estudio prospectivo de los indicadores de resultados</w:t>
      </w:r>
      <w:r w:rsidR="000F01EF" w:rsidRPr="00E94A5C">
        <w:rPr>
          <w:rFonts w:eastAsia="Times New Roman" w:cs="Futura"/>
          <w:color w:val="595959"/>
        </w:rPr>
        <w:t>,</w:t>
      </w:r>
      <w:r w:rsidR="004A61BE" w:rsidRPr="00E94A5C">
        <w:rPr>
          <w:rFonts w:eastAsia="Times New Roman" w:cs="Futura"/>
          <w:color w:val="595959"/>
        </w:rPr>
        <w:t xml:space="preserve"> cuya dimensión de eficiencia y eficacia fueron elaborados por la</w:t>
      </w:r>
      <w:r w:rsidR="000F01EF" w:rsidRPr="00E94A5C">
        <w:rPr>
          <w:rFonts w:eastAsia="Times New Roman" w:cs="Futura"/>
          <w:color w:val="595959"/>
        </w:rPr>
        <w:t>s</w:t>
      </w:r>
      <w:r w:rsidR="00831F4A" w:rsidRPr="00E94A5C">
        <w:rPr>
          <w:rFonts w:eastAsia="Times New Roman" w:cs="Futura"/>
          <w:color w:val="595959"/>
        </w:rPr>
        <w:t xml:space="preserve"> Unidades Sustantivas del S</w:t>
      </w:r>
      <w:r w:rsidR="004A61BE" w:rsidRPr="00E94A5C">
        <w:rPr>
          <w:rFonts w:eastAsia="Times New Roman" w:cs="Futura"/>
          <w:color w:val="595959"/>
        </w:rPr>
        <w:t>ector</w:t>
      </w:r>
      <w:r w:rsidR="00831F4A" w:rsidRPr="00E94A5C">
        <w:rPr>
          <w:rFonts w:eastAsia="Times New Roman" w:cs="Futura"/>
          <w:color w:val="595959"/>
        </w:rPr>
        <w:t xml:space="preserve"> de Seguridad P</w:t>
      </w:r>
      <w:r w:rsidR="000F01EF" w:rsidRPr="00E94A5C">
        <w:rPr>
          <w:rFonts w:eastAsia="Times New Roman" w:cs="Futura"/>
          <w:color w:val="595959"/>
        </w:rPr>
        <w:t>ública</w:t>
      </w:r>
      <w:r w:rsidR="004A61BE" w:rsidRPr="00E94A5C">
        <w:rPr>
          <w:rFonts w:eastAsia="Times New Roman" w:cs="Futura"/>
          <w:color w:val="595959"/>
        </w:rPr>
        <w:t>.</w:t>
      </w:r>
    </w:p>
    <w:p w14:paraId="1DFCCEDE" w14:textId="3539514A" w:rsidR="006216B8" w:rsidRPr="00E94A5C" w:rsidRDefault="00831F4A" w:rsidP="004A61BE">
      <w:pPr>
        <w:rPr>
          <w:rFonts w:eastAsia="Times New Roman" w:cs="Futura"/>
          <w:color w:val="595959"/>
        </w:rPr>
      </w:pPr>
      <w:r w:rsidRPr="00E94A5C">
        <w:rPr>
          <w:rFonts w:eastAsia="Times New Roman" w:cs="Futura"/>
          <w:color w:val="595959"/>
        </w:rPr>
        <w:t>En materia de Seguridad P</w:t>
      </w:r>
      <w:r w:rsidR="004A61BE" w:rsidRPr="00E94A5C">
        <w:rPr>
          <w:rFonts w:eastAsia="Times New Roman" w:cs="Futura"/>
          <w:color w:val="595959"/>
        </w:rPr>
        <w:t xml:space="preserve">ública, el Gobierno del Estado estableció diez ejes de acción: </w:t>
      </w:r>
      <w:r w:rsidR="000F01EF" w:rsidRPr="00E94A5C">
        <w:rPr>
          <w:rFonts w:eastAsia="Times New Roman" w:cs="Futura"/>
          <w:color w:val="595959"/>
        </w:rPr>
        <w:t>“</w:t>
      </w:r>
      <w:r w:rsidR="004A61BE" w:rsidRPr="00E94A5C">
        <w:rPr>
          <w:rFonts w:eastAsia="Times New Roman" w:cs="Futura"/>
          <w:color w:val="595959"/>
        </w:rPr>
        <w:t xml:space="preserve">la coordinación operativa implementada por el Mando Único; capacitación; dignificación policial; tecnología al servicio de la Policía; régimen disciplinario; seguridad social; prevención del delito; la comunicación efectiva; la transformación </w:t>
      </w:r>
      <w:r w:rsidRPr="00E94A5C">
        <w:rPr>
          <w:rFonts w:eastAsia="Times New Roman" w:cs="Futura"/>
          <w:color w:val="595959"/>
        </w:rPr>
        <w:t>d</w:t>
      </w:r>
      <w:r w:rsidR="004A61BE" w:rsidRPr="00E94A5C">
        <w:rPr>
          <w:rFonts w:eastAsia="Times New Roman" w:cs="Futura"/>
          <w:color w:val="595959"/>
        </w:rPr>
        <w:t>el sistema penitenciario y e</w:t>
      </w:r>
      <w:r w:rsidR="004917F3" w:rsidRPr="00E94A5C">
        <w:rPr>
          <w:rFonts w:eastAsia="Times New Roman" w:cs="Futura"/>
          <w:color w:val="595959"/>
        </w:rPr>
        <w:t>l tema de la seguridad privada”,</w:t>
      </w:r>
      <w:r w:rsidR="004A61BE" w:rsidRPr="00E94A5C">
        <w:rPr>
          <w:rFonts w:eastAsia="Times New Roman" w:cs="Futura"/>
          <w:color w:val="595959"/>
        </w:rPr>
        <w:t xml:space="preserve"> </w:t>
      </w:r>
      <w:r w:rsidR="004917F3" w:rsidRPr="00E94A5C">
        <w:rPr>
          <w:rFonts w:eastAsia="Times New Roman" w:cs="Futura"/>
          <w:color w:val="595959"/>
        </w:rPr>
        <w:t>que buscan contribuir a la disminución de los índices delictivos y la percepción de inseguridad</w:t>
      </w:r>
      <w:r w:rsidR="006216B8" w:rsidRPr="00E94A5C">
        <w:rPr>
          <w:rFonts w:eastAsia="Times New Roman" w:cs="Futura"/>
          <w:color w:val="595959"/>
        </w:rPr>
        <w:t xml:space="preserve"> que existe en los municipios del estado.</w:t>
      </w:r>
    </w:p>
    <w:p w14:paraId="6F3BA0D0" w14:textId="656A50A9" w:rsidR="004A61BE" w:rsidRPr="00E94A5C" w:rsidRDefault="004A61BE" w:rsidP="004A61BE">
      <w:pPr>
        <w:rPr>
          <w:rFonts w:eastAsia="Times New Roman" w:cs="Futura"/>
          <w:color w:val="595959"/>
        </w:rPr>
      </w:pPr>
    </w:p>
    <w:p w14:paraId="5D954060" w14:textId="42B6EFE3" w:rsidR="004A61BE" w:rsidRPr="00E94A5C" w:rsidRDefault="004A61BE" w:rsidP="004A61BE">
      <w:pPr>
        <w:rPr>
          <w:rFonts w:eastAsia="Times New Roman" w:cs="Futura"/>
          <w:color w:val="595959"/>
        </w:rPr>
      </w:pPr>
      <w:r w:rsidRPr="00E94A5C">
        <w:rPr>
          <w:rFonts w:eastAsia="Times New Roman" w:cs="Futura"/>
          <w:color w:val="595959"/>
        </w:rPr>
        <w:lastRenderedPageBreak/>
        <w:t>Centrando los esfuerzos de la Secretaría de Seguridad Pública por recuperar la confianza de la ciudadanía, en este documento se establecen esquemas de colaboración con otras Dependencias</w:t>
      </w:r>
      <w:r w:rsidR="00EB1CFB" w:rsidRPr="00E94A5C">
        <w:rPr>
          <w:rFonts w:eastAsia="Times New Roman" w:cs="Futura"/>
          <w:color w:val="595959"/>
        </w:rPr>
        <w:t>, tanto Municipales, Estatales y Federales,</w:t>
      </w:r>
      <w:r w:rsidRPr="00E94A5C">
        <w:rPr>
          <w:rFonts w:eastAsia="Times New Roman" w:cs="Futura"/>
          <w:color w:val="595959"/>
        </w:rPr>
        <w:t xml:space="preserve"> traducidas en un plan de acción, que considera la formulación de estrategias y el cumplimiento de objetivos en la materia, asimismo, este documento se convertirá en un aliado para el fomento de la transparencia y rendición de cuentas en el manejo de los rec</w:t>
      </w:r>
      <w:r w:rsidR="00831F4A" w:rsidRPr="00E94A5C">
        <w:rPr>
          <w:rFonts w:eastAsia="Times New Roman" w:cs="Futura"/>
          <w:color w:val="595959"/>
        </w:rPr>
        <w:t>ursos públicos destinados a la Seguridad P</w:t>
      </w:r>
      <w:r w:rsidRPr="00E94A5C">
        <w:rPr>
          <w:rFonts w:eastAsia="Times New Roman" w:cs="Futura"/>
          <w:color w:val="595959"/>
        </w:rPr>
        <w:t>ública.</w:t>
      </w:r>
    </w:p>
    <w:p w14:paraId="41D3839C" w14:textId="77777777" w:rsidR="004A61BE" w:rsidRPr="00E94A5C" w:rsidRDefault="004A61BE" w:rsidP="004A61BE">
      <w:pPr>
        <w:rPr>
          <w:rFonts w:eastAsia="Times New Roman" w:cs="Futura"/>
          <w:color w:val="595959"/>
        </w:rPr>
      </w:pPr>
    </w:p>
    <w:p w14:paraId="6A6CBE41" w14:textId="77777777" w:rsidR="004A61BE" w:rsidRPr="00E94A5C" w:rsidRDefault="004A61BE" w:rsidP="004A61BE">
      <w:pPr>
        <w:rPr>
          <w:rFonts w:eastAsia="Times New Roman" w:cs="Futura"/>
          <w:color w:val="595959"/>
        </w:rPr>
      </w:pPr>
    </w:p>
    <w:p w14:paraId="26FBC9B4" w14:textId="77777777" w:rsidR="005F7240" w:rsidRPr="00E94A5C" w:rsidRDefault="005F7240" w:rsidP="00F765C3">
      <w:pPr>
        <w:rPr>
          <w:rFonts w:eastAsia="Times New Roman" w:cs="Futura"/>
          <w:color w:val="595959"/>
        </w:rPr>
      </w:pPr>
    </w:p>
    <w:p w14:paraId="703C1B3D" w14:textId="77777777" w:rsidR="005F7240" w:rsidRPr="00E94A5C" w:rsidRDefault="005F7240" w:rsidP="00F765C3">
      <w:pPr>
        <w:rPr>
          <w:rFonts w:eastAsia="Times New Roman" w:cs="Futura"/>
          <w:color w:val="595959"/>
        </w:rPr>
      </w:pPr>
    </w:p>
    <w:p w14:paraId="3A3E096C" w14:textId="77777777" w:rsidR="00B545F3" w:rsidRPr="00E94A5C" w:rsidRDefault="00B545F3" w:rsidP="00B545F3">
      <w:pPr>
        <w:rPr>
          <w:rFonts w:eastAsia="Times New Roman" w:cs="Futura"/>
          <w:color w:val="595959"/>
        </w:rPr>
      </w:pPr>
    </w:p>
    <w:p w14:paraId="41139E92" w14:textId="77777777" w:rsidR="005F7240" w:rsidRPr="00E94A5C" w:rsidRDefault="005F7240" w:rsidP="00C86D79">
      <w:pPr>
        <w:spacing w:after="120"/>
        <w:ind w:firstLine="360"/>
        <w:jc w:val="center"/>
        <w:rPr>
          <w:rFonts w:eastAsia="Times New Roman" w:cs="Futura"/>
          <w:color w:val="595959"/>
        </w:rPr>
      </w:pPr>
    </w:p>
    <w:p w14:paraId="28B71CC2" w14:textId="08F1AE93" w:rsidR="005F7240" w:rsidRPr="00E94A5C" w:rsidRDefault="005F7240" w:rsidP="00C86D79">
      <w:pPr>
        <w:spacing w:after="120"/>
        <w:ind w:firstLine="360"/>
        <w:jc w:val="right"/>
        <w:rPr>
          <w:rFonts w:eastAsia="Times New Roman" w:cs="Futura"/>
          <w:color w:val="595959"/>
        </w:rPr>
      </w:pPr>
    </w:p>
    <w:p w14:paraId="2397D8BF" w14:textId="77777777" w:rsidR="00E10FC4" w:rsidRPr="00E10FC4" w:rsidRDefault="00E10FC4" w:rsidP="00E10FC4">
      <w:pPr>
        <w:jc w:val="right"/>
        <w:rPr>
          <w:noProof/>
          <w:color w:val="4BACC6" w:themeColor="accent5"/>
          <w:lang w:val="es-ES"/>
        </w:rPr>
      </w:pPr>
      <w:r w:rsidRPr="00E10FC4">
        <w:rPr>
          <w:noProof/>
          <w:color w:val="4BACC6" w:themeColor="accent5"/>
          <w:lang w:val="es-ES"/>
        </w:rPr>
        <w:t>Lic. Lucio Hernández Gutiérrez</w:t>
      </w:r>
    </w:p>
    <w:p w14:paraId="237E6CD8" w14:textId="1362DEDF" w:rsidR="005F7240" w:rsidRPr="00E94A5C" w:rsidRDefault="00E10FC4" w:rsidP="00E10FC4">
      <w:pPr>
        <w:jc w:val="right"/>
        <w:rPr>
          <w:rFonts w:eastAsia="Times New Roman" w:cs="Futura"/>
          <w:color w:val="595959"/>
        </w:rPr>
      </w:pPr>
      <w:r w:rsidRPr="00E10FC4">
        <w:rPr>
          <w:noProof/>
          <w:color w:val="4BACC6" w:themeColor="accent5"/>
          <w:lang w:val="es-ES"/>
        </w:rPr>
        <w:t>Encargado de la Secretaría de Seguridad Pública</w:t>
      </w:r>
      <w:r w:rsidR="005F7240" w:rsidRPr="00E94A5C">
        <w:rPr>
          <w:rFonts w:eastAsia="Times New Roman" w:cs="Futura"/>
          <w:color w:val="595959"/>
        </w:rPr>
        <w:br w:type="page"/>
      </w:r>
    </w:p>
    <w:p w14:paraId="7C1CEE50" w14:textId="77777777" w:rsidR="00E0460C" w:rsidRPr="00E94A5C" w:rsidRDefault="00E0460C" w:rsidP="00E0460C">
      <w:pPr>
        <w:pStyle w:val="Ttulo"/>
      </w:pPr>
    </w:p>
    <w:p w14:paraId="7CEF7DE7" w14:textId="77777777" w:rsidR="00E0460C" w:rsidRPr="00E94A5C" w:rsidRDefault="00E0460C" w:rsidP="00E0460C">
      <w:pPr>
        <w:pStyle w:val="Ttulo"/>
      </w:pPr>
    </w:p>
    <w:p w14:paraId="0ABDF717" w14:textId="77777777" w:rsidR="00E0460C" w:rsidRPr="00E94A5C" w:rsidRDefault="00E0460C" w:rsidP="00E0460C">
      <w:pPr>
        <w:pStyle w:val="Ttulo"/>
      </w:pPr>
    </w:p>
    <w:p w14:paraId="34BCDDAF" w14:textId="77777777" w:rsidR="00E0460C" w:rsidRPr="00E94A5C" w:rsidRDefault="00E0460C" w:rsidP="00E0460C">
      <w:pPr>
        <w:pStyle w:val="Ttulo"/>
      </w:pPr>
    </w:p>
    <w:p w14:paraId="1E0FE6AD" w14:textId="16E28D64" w:rsidR="00E0460C" w:rsidRPr="00E94A5C" w:rsidRDefault="00525E05" w:rsidP="00E0460C">
      <w:pPr>
        <w:pStyle w:val="Ttulo"/>
        <w:rPr>
          <w:color w:val="4BACC6"/>
        </w:rPr>
      </w:pPr>
      <w:r>
        <w:rPr>
          <w:color w:val="4BACC6"/>
        </w:rPr>
        <w:t xml:space="preserve">II. </w:t>
      </w:r>
      <w:r w:rsidR="00E0460C" w:rsidRPr="00E94A5C">
        <w:rPr>
          <w:color w:val="4BACC6"/>
        </w:rPr>
        <w:t>INTRODUCCIÓN</w:t>
      </w:r>
    </w:p>
    <w:p w14:paraId="21059DFC" w14:textId="5F22C7CF" w:rsidR="00E0460C" w:rsidRPr="00E94A5C" w:rsidRDefault="00E0460C" w:rsidP="004A61BE">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44226818" w14:textId="42F37548" w:rsidR="005F7240" w:rsidRPr="00E94A5C" w:rsidRDefault="00F765C3" w:rsidP="00F765C3">
      <w:pPr>
        <w:pStyle w:val="Ttulo1"/>
      </w:pPr>
      <w:bookmarkStart w:id="1" w:name="_Toc477971047"/>
      <w:r w:rsidRPr="00E94A5C">
        <w:lastRenderedPageBreak/>
        <w:t xml:space="preserve">II. </w:t>
      </w:r>
      <w:r w:rsidR="005F7240" w:rsidRPr="00E94A5C">
        <w:t>INTRODUCCIÓN</w:t>
      </w:r>
      <w:bookmarkEnd w:id="1"/>
    </w:p>
    <w:p w14:paraId="382456D1" w14:textId="13978594" w:rsidR="004A61BE" w:rsidRPr="00E94A5C" w:rsidRDefault="004A61BE" w:rsidP="004A61BE">
      <w:pPr>
        <w:rPr>
          <w:rFonts w:eastAsia="Times New Roman" w:cs="Futura"/>
          <w:color w:val="595959"/>
        </w:rPr>
      </w:pPr>
      <w:r w:rsidRPr="00E94A5C">
        <w:rPr>
          <w:rFonts w:eastAsia="Times New Roman" w:cs="Futura"/>
          <w:color w:val="595959"/>
        </w:rPr>
        <w:t xml:space="preserve">La seguridad representa </w:t>
      </w:r>
      <w:r w:rsidR="00B90696" w:rsidRPr="00E94A5C">
        <w:rPr>
          <w:rFonts w:eastAsia="Times New Roman" w:cs="Futura"/>
          <w:color w:val="595959"/>
        </w:rPr>
        <w:t>uno de los mayores retos para el presente Gobierno Estatal</w:t>
      </w:r>
      <w:r w:rsidRPr="00E94A5C">
        <w:rPr>
          <w:rFonts w:eastAsia="Times New Roman" w:cs="Futura"/>
          <w:color w:val="595959"/>
        </w:rPr>
        <w:t xml:space="preserve">, debido al escaso nivel de éxito que </w:t>
      </w:r>
      <w:r w:rsidR="00B90696" w:rsidRPr="00E94A5C">
        <w:rPr>
          <w:rFonts w:eastAsia="Times New Roman" w:cs="Futura"/>
          <w:color w:val="595959"/>
        </w:rPr>
        <w:t xml:space="preserve">en el tiempo </w:t>
      </w:r>
      <w:r w:rsidRPr="00E94A5C">
        <w:rPr>
          <w:rFonts w:eastAsia="Times New Roman" w:cs="Futura"/>
          <w:color w:val="595959"/>
        </w:rPr>
        <w:t>ha tenido la implementación de diversas estrategias para revertir la situación de inseguridad que prevalece en el Estado, aunado al incremento de la violencia registrada en todo el país, causada por diversos factores de tipo económico, social</w:t>
      </w:r>
      <w:r w:rsidR="00B90696" w:rsidRPr="00E94A5C">
        <w:rPr>
          <w:rFonts w:eastAsia="Times New Roman" w:cs="Futura"/>
          <w:color w:val="595959"/>
        </w:rPr>
        <w:t>, político</w:t>
      </w:r>
      <w:r w:rsidRPr="00E94A5C">
        <w:rPr>
          <w:rFonts w:eastAsia="Times New Roman" w:cs="Futura"/>
          <w:color w:val="595959"/>
        </w:rPr>
        <w:t xml:space="preserve"> y situacional.</w:t>
      </w:r>
    </w:p>
    <w:p w14:paraId="65235BFA" w14:textId="6782325E" w:rsidR="004A61BE" w:rsidRPr="00E94A5C" w:rsidRDefault="00680687" w:rsidP="004A61BE">
      <w:pPr>
        <w:rPr>
          <w:rFonts w:eastAsia="Times New Roman" w:cs="Futura"/>
          <w:color w:val="595959"/>
        </w:rPr>
      </w:pPr>
      <w:r w:rsidRPr="00E94A5C">
        <w:rPr>
          <w:rFonts w:eastAsia="Times New Roman" w:cs="Futura"/>
          <w:color w:val="595959"/>
        </w:rPr>
        <w:t>El presente documento denominado</w:t>
      </w:r>
      <w:r w:rsidR="00814DBB" w:rsidRPr="00E94A5C">
        <w:rPr>
          <w:rFonts w:eastAsia="Times New Roman" w:cs="Futura"/>
          <w:color w:val="595959"/>
        </w:rPr>
        <w:t xml:space="preserve"> </w:t>
      </w:r>
      <w:r w:rsidR="0038030F" w:rsidRPr="00E94A5C">
        <w:rPr>
          <w:rFonts w:eastAsia="Times New Roman" w:cs="Futura"/>
          <w:color w:val="595959"/>
        </w:rPr>
        <w:t xml:space="preserve">Actualización del </w:t>
      </w:r>
      <w:r w:rsidR="004A61BE" w:rsidRPr="00E94A5C">
        <w:rPr>
          <w:rFonts w:eastAsia="Times New Roman" w:cs="Futura"/>
          <w:color w:val="595959"/>
        </w:rPr>
        <w:t>Programa Sectorial de Segurida</w:t>
      </w:r>
      <w:r w:rsidR="006B21DD" w:rsidRPr="00E94A5C">
        <w:rPr>
          <w:rFonts w:eastAsia="Times New Roman" w:cs="Futura"/>
          <w:color w:val="595959"/>
        </w:rPr>
        <w:t>d y Paz Socia</w:t>
      </w:r>
      <w:r w:rsidR="00F45438" w:rsidRPr="00E94A5C">
        <w:rPr>
          <w:rFonts w:eastAsia="Times New Roman" w:cs="Futura"/>
          <w:color w:val="595959"/>
        </w:rPr>
        <w:t xml:space="preserve">l se deriva </w:t>
      </w:r>
      <w:r w:rsidR="006B21DD" w:rsidRPr="00E94A5C">
        <w:rPr>
          <w:rFonts w:eastAsia="Times New Roman" w:cs="Futura"/>
          <w:color w:val="595959"/>
        </w:rPr>
        <w:t>del</w:t>
      </w:r>
      <w:r w:rsidR="004A61BE" w:rsidRPr="00E94A5C">
        <w:rPr>
          <w:rFonts w:eastAsia="Times New Roman" w:cs="Futura"/>
          <w:color w:val="595959"/>
        </w:rPr>
        <w:t xml:space="preserve"> Plan Estatal de</w:t>
      </w:r>
      <w:r w:rsidR="00814DBB" w:rsidRPr="00E94A5C">
        <w:rPr>
          <w:rFonts w:eastAsia="Times New Roman" w:cs="Futura"/>
          <w:color w:val="595959"/>
        </w:rPr>
        <w:t xml:space="preserve"> Desarrollo 2016-2022 publicado</w:t>
      </w:r>
      <w:r w:rsidR="004A61BE" w:rsidRPr="00E94A5C">
        <w:rPr>
          <w:rFonts w:eastAsia="Times New Roman" w:cs="Futura"/>
          <w:color w:val="595959"/>
        </w:rPr>
        <w:t xml:space="preserve"> el día 17 de enero de 2020</w:t>
      </w:r>
      <w:r w:rsidR="006B21DD" w:rsidRPr="00E94A5C">
        <w:rPr>
          <w:rFonts w:eastAsia="Times New Roman" w:cs="Futura"/>
          <w:color w:val="595959"/>
        </w:rPr>
        <w:t>,</w:t>
      </w:r>
      <w:r w:rsidR="004A61BE" w:rsidRPr="00E94A5C">
        <w:rPr>
          <w:rFonts w:eastAsia="Times New Roman" w:cs="Futura"/>
          <w:color w:val="595959"/>
        </w:rPr>
        <w:t xml:space="preserve"> en el Periódico Oficial del Estado y se articula de</w:t>
      </w:r>
      <w:r w:rsidR="006B21DD" w:rsidRPr="00E94A5C">
        <w:rPr>
          <w:rFonts w:eastAsia="Times New Roman" w:cs="Futura"/>
          <w:color w:val="595959"/>
        </w:rPr>
        <w:t xml:space="preserve"> acuerdo a los temas </w:t>
      </w:r>
      <w:r w:rsidR="004A61BE" w:rsidRPr="00E94A5C">
        <w:rPr>
          <w:rFonts w:eastAsia="Times New Roman" w:cs="Futura"/>
          <w:color w:val="595959"/>
        </w:rPr>
        <w:t>que integran la estru</w:t>
      </w:r>
      <w:r w:rsidR="006B21DD" w:rsidRPr="00E94A5C">
        <w:rPr>
          <w:rFonts w:eastAsia="Times New Roman" w:cs="Futura"/>
          <w:color w:val="595959"/>
        </w:rPr>
        <w:t>ctura actual de dicho Programa</w:t>
      </w:r>
      <w:r w:rsidR="004A61BE" w:rsidRPr="00E94A5C">
        <w:rPr>
          <w:rFonts w:eastAsia="Times New Roman" w:cs="Futura"/>
          <w:color w:val="595959"/>
        </w:rPr>
        <w:t>:</w:t>
      </w:r>
    </w:p>
    <w:p w14:paraId="5E582FE2" w14:textId="7E6566AA" w:rsidR="004A61BE" w:rsidRPr="00E94A5C" w:rsidRDefault="00B90696" w:rsidP="008E7D03">
      <w:pPr>
        <w:pStyle w:val="Prrafodelista"/>
        <w:numPr>
          <w:ilvl w:val="0"/>
          <w:numId w:val="2"/>
        </w:numPr>
        <w:rPr>
          <w:rFonts w:eastAsia="Times New Roman" w:cs="Futura"/>
          <w:color w:val="595959"/>
        </w:rPr>
      </w:pPr>
      <w:r w:rsidRPr="00E94A5C">
        <w:rPr>
          <w:rFonts w:eastAsia="Times New Roman" w:cs="Futura"/>
          <w:color w:val="595959"/>
        </w:rPr>
        <w:t>Capacitación, V</w:t>
      </w:r>
      <w:r w:rsidR="004A61BE" w:rsidRPr="00E94A5C">
        <w:rPr>
          <w:rFonts w:eastAsia="Times New Roman" w:cs="Futura"/>
          <w:color w:val="595959"/>
        </w:rPr>
        <w:t>inculación y Actuación de los Cuerpos Policiales.</w:t>
      </w:r>
    </w:p>
    <w:p w14:paraId="7831C71E" w14:textId="45887BC9" w:rsidR="004A61BE" w:rsidRPr="00E94A5C" w:rsidRDefault="004A61BE" w:rsidP="008E7D03">
      <w:pPr>
        <w:pStyle w:val="Prrafodelista"/>
        <w:numPr>
          <w:ilvl w:val="0"/>
          <w:numId w:val="2"/>
        </w:numPr>
        <w:rPr>
          <w:rFonts w:eastAsia="Times New Roman" w:cs="Futura"/>
          <w:color w:val="595959"/>
        </w:rPr>
      </w:pPr>
      <w:r w:rsidRPr="00E94A5C">
        <w:rPr>
          <w:rFonts w:eastAsia="Times New Roman" w:cs="Futura"/>
          <w:color w:val="595959"/>
        </w:rPr>
        <w:t>Equipamiento y Tecnología para la Seguridad.</w:t>
      </w:r>
    </w:p>
    <w:p w14:paraId="28B0B7D2" w14:textId="66BDF734" w:rsidR="004A61BE" w:rsidRPr="00E94A5C" w:rsidRDefault="004A61BE" w:rsidP="008E7D03">
      <w:pPr>
        <w:pStyle w:val="Prrafodelista"/>
        <w:numPr>
          <w:ilvl w:val="0"/>
          <w:numId w:val="2"/>
        </w:numPr>
        <w:rPr>
          <w:rFonts w:eastAsia="Times New Roman" w:cs="Futura"/>
          <w:color w:val="595959"/>
        </w:rPr>
      </w:pPr>
      <w:r w:rsidRPr="00E94A5C">
        <w:rPr>
          <w:rFonts w:eastAsia="Times New Roman" w:cs="Futura"/>
          <w:color w:val="595959"/>
        </w:rPr>
        <w:t>Corresponsabilidad en la Prevención del Delito y Responsabilidad Vial.</w:t>
      </w:r>
    </w:p>
    <w:p w14:paraId="1E88B8C0" w14:textId="1F2CFDF9" w:rsidR="004A61BE" w:rsidRPr="00E94A5C" w:rsidRDefault="004A61BE" w:rsidP="008E7D03">
      <w:pPr>
        <w:pStyle w:val="Prrafodelista"/>
        <w:numPr>
          <w:ilvl w:val="0"/>
          <w:numId w:val="2"/>
        </w:numPr>
        <w:rPr>
          <w:rFonts w:eastAsia="Times New Roman" w:cs="Futura"/>
          <w:color w:val="595959"/>
        </w:rPr>
      </w:pPr>
      <w:r w:rsidRPr="00E94A5C">
        <w:rPr>
          <w:rFonts w:eastAsia="Times New Roman" w:cs="Futura"/>
          <w:color w:val="595959"/>
        </w:rPr>
        <w:t>Sistema Penitenciario.</w:t>
      </w:r>
    </w:p>
    <w:p w14:paraId="7E245FD5" w14:textId="319A4D93" w:rsidR="004A61BE" w:rsidRPr="00E94A5C" w:rsidRDefault="004A61BE" w:rsidP="004A61BE">
      <w:pPr>
        <w:rPr>
          <w:rFonts w:eastAsia="Times New Roman" w:cs="Futura"/>
          <w:color w:val="595959"/>
        </w:rPr>
      </w:pPr>
      <w:r w:rsidRPr="00E94A5C">
        <w:rPr>
          <w:rFonts w:eastAsia="Times New Roman" w:cs="Futura"/>
          <w:color w:val="595959"/>
        </w:rPr>
        <w:t>En estos apartados se establecen las líneas de acción que intervienen en la consecución de los objetivos estratégicos y las metas propuestas a alcanzar, así como los indicadores d</w:t>
      </w:r>
      <w:r w:rsidR="00B90696" w:rsidRPr="00E94A5C">
        <w:rPr>
          <w:rFonts w:eastAsia="Times New Roman" w:cs="Futura"/>
          <w:color w:val="595959"/>
        </w:rPr>
        <w:t xml:space="preserve">e resultados y gestión, que </w:t>
      </w:r>
      <w:r w:rsidRPr="00E94A5C">
        <w:rPr>
          <w:rFonts w:eastAsia="Times New Roman" w:cs="Futura"/>
          <w:color w:val="595959"/>
        </w:rPr>
        <w:t>permitirán evaluar el desempeño de todo lo programado durante cada uno de los ejercicios que comprende esta administración estatal.</w:t>
      </w:r>
    </w:p>
    <w:p w14:paraId="547D7686" w14:textId="0E56AEA5" w:rsidR="004A61BE" w:rsidRPr="00E94A5C" w:rsidRDefault="00814DBB" w:rsidP="004A61BE">
      <w:pPr>
        <w:rPr>
          <w:rFonts w:eastAsia="Times New Roman" w:cs="Futura"/>
          <w:color w:val="595959"/>
        </w:rPr>
      </w:pPr>
      <w:r w:rsidRPr="00E94A5C">
        <w:rPr>
          <w:rFonts w:eastAsia="Times New Roman" w:cs="Futura"/>
          <w:color w:val="595959"/>
        </w:rPr>
        <w:t xml:space="preserve">Con la instrumentación de la Actualización del </w:t>
      </w:r>
      <w:r w:rsidR="004A61BE" w:rsidRPr="00E94A5C">
        <w:rPr>
          <w:rFonts w:eastAsia="Times New Roman" w:cs="Futura"/>
          <w:color w:val="595959"/>
        </w:rPr>
        <w:t>Programa Sectorial de Seguridad y Paz Social, se propone fortalecer los cuerpos policiales para proteger a los ciudadanos y consolidar un Estado Seguro, mediante la Certificación del 100% de los elementos policiales que integran el Estado de Fuerza de la Secretaría de Seguridad Pública.</w:t>
      </w:r>
    </w:p>
    <w:p w14:paraId="5A4A1924" w14:textId="52EDBD3D" w:rsidR="004A61BE" w:rsidRPr="00E94A5C" w:rsidRDefault="004A61BE" w:rsidP="004A61BE">
      <w:pPr>
        <w:rPr>
          <w:rFonts w:eastAsia="Times New Roman" w:cs="Futura"/>
          <w:color w:val="595959"/>
        </w:rPr>
      </w:pPr>
    </w:p>
    <w:p w14:paraId="67B36BE4" w14:textId="41017C26" w:rsidR="004A61BE" w:rsidRPr="00E94A5C" w:rsidRDefault="004A61BE" w:rsidP="004A61BE">
      <w:pPr>
        <w:rPr>
          <w:rFonts w:eastAsia="Times New Roman" w:cs="Futura"/>
          <w:color w:val="595959"/>
        </w:rPr>
      </w:pPr>
      <w:r w:rsidRPr="00E94A5C">
        <w:rPr>
          <w:rFonts w:eastAsia="Times New Roman" w:cs="Futura"/>
          <w:color w:val="595959"/>
        </w:rPr>
        <w:lastRenderedPageBreak/>
        <w:t xml:space="preserve">La Secretaría de Seguridad Pública fortalecerá las herramientas en materia de seguridad </w:t>
      </w:r>
      <w:r w:rsidR="00D91807" w:rsidRPr="00E94A5C">
        <w:rPr>
          <w:rFonts w:eastAsia="Times New Roman" w:cs="Futura"/>
          <w:color w:val="595959"/>
        </w:rPr>
        <w:t xml:space="preserve">mediante </w:t>
      </w:r>
      <w:r w:rsidRPr="00E94A5C">
        <w:rPr>
          <w:rFonts w:eastAsia="Times New Roman" w:cs="Futura"/>
          <w:color w:val="595959"/>
        </w:rPr>
        <w:t xml:space="preserve">tecnología funcional, a fin de mejorar la capacidad de respuesta e inteligencia policial en la prevención </w:t>
      </w:r>
      <w:r w:rsidR="00B90696" w:rsidRPr="00E94A5C">
        <w:rPr>
          <w:rFonts w:eastAsia="Times New Roman" w:cs="Futura"/>
          <w:color w:val="595959"/>
        </w:rPr>
        <w:t xml:space="preserve">del delito </w:t>
      </w:r>
      <w:r w:rsidRPr="00E94A5C">
        <w:rPr>
          <w:rFonts w:eastAsia="Times New Roman" w:cs="Futura"/>
          <w:color w:val="595959"/>
        </w:rPr>
        <w:t>y</w:t>
      </w:r>
      <w:r w:rsidR="00B90696" w:rsidRPr="00E94A5C">
        <w:rPr>
          <w:rFonts w:eastAsia="Times New Roman" w:cs="Futura"/>
          <w:color w:val="595959"/>
        </w:rPr>
        <w:t xml:space="preserve"> la</w:t>
      </w:r>
      <w:r w:rsidR="00E27A3D" w:rsidRPr="00E94A5C">
        <w:rPr>
          <w:rFonts w:eastAsia="Times New Roman" w:cs="Futura"/>
          <w:color w:val="595959"/>
        </w:rPr>
        <w:t xml:space="preserve"> atención a la ciudadanía,</w:t>
      </w:r>
      <w:r w:rsidRPr="00E94A5C">
        <w:rPr>
          <w:rFonts w:eastAsia="Times New Roman" w:cs="Futura"/>
          <w:color w:val="595959"/>
        </w:rPr>
        <w:t xml:space="preserve"> y así disminuir e</w:t>
      </w:r>
      <w:r w:rsidR="00E27A3D" w:rsidRPr="00E94A5C">
        <w:rPr>
          <w:rFonts w:eastAsia="Times New Roman" w:cs="Futura"/>
          <w:color w:val="595959"/>
        </w:rPr>
        <w:t>n 10% la</w:t>
      </w:r>
      <w:r w:rsidRPr="00E94A5C">
        <w:rPr>
          <w:rFonts w:eastAsia="Times New Roman" w:cs="Futura"/>
          <w:color w:val="595959"/>
        </w:rPr>
        <w:t xml:space="preserve"> incidencia delictiva estatal de forma anual.</w:t>
      </w:r>
    </w:p>
    <w:p w14:paraId="693F06A8" w14:textId="08A5914B" w:rsidR="004A61BE" w:rsidRPr="00E94A5C" w:rsidRDefault="004A61BE" w:rsidP="004A61BE">
      <w:pPr>
        <w:rPr>
          <w:rFonts w:eastAsia="Times New Roman" w:cs="Futura"/>
          <w:color w:val="595959"/>
        </w:rPr>
      </w:pPr>
      <w:r w:rsidRPr="00E94A5C">
        <w:rPr>
          <w:rFonts w:eastAsia="Times New Roman" w:cs="Futura"/>
          <w:color w:val="595959"/>
        </w:rPr>
        <w:t xml:space="preserve">En aras de preservar el orden </w:t>
      </w:r>
      <w:r w:rsidR="00D91807" w:rsidRPr="00E94A5C">
        <w:rPr>
          <w:rFonts w:eastAsia="Times New Roman" w:cs="Futura"/>
          <w:color w:val="595959"/>
        </w:rPr>
        <w:t xml:space="preserve">público </w:t>
      </w:r>
      <w:r w:rsidRPr="00E94A5C">
        <w:rPr>
          <w:rFonts w:eastAsia="Times New Roman" w:cs="Futura"/>
          <w:color w:val="595959"/>
        </w:rPr>
        <w:t xml:space="preserve">y la paz social, </w:t>
      </w:r>
      <w:r w:rsidR="00E27A3D" w:rsidRPr="00E94A5C">
        <w:rPr>
          <w:rFonts w:eastAsia="Times New Roman" w:cs="Futura"/>
          <w:color w:val="595959"/>
        </w:rPr>
        <w:t xml:space="preserve">resulta necesario e imperioso </w:t>
      </w:r>
      <w:r w:rsidRPr="00E94A5C">
        <w:rPr>
          <w:rFonts w:eastAsia="Times New Roman" w:cs="Futura"/>
          <w:color w:val="595959"/>
        </w:rPr>
        <w:t>incluir a la ciudadanía</w:t>
      </w:r>
      <w:r w:rsidR="00E27A3D" w:rsidRPr="00E94A5C">
        <w:rPr>
          <w:rFonts w:eastAsia="Times New Roman" w:cs="Futura"/>
          <w:color w:val="595959"/>
        </w:rPr>
        <w:t>,</w:t>
      </w:r>
      <w:r w:rsidRPr="00E94A5C">
        <w:rPr>
          <w:rFonts w:eastAsia="Times New Roman" w:cs="Futura"/>
          <w:color w:val="595959"/>
        </w:rPr>
        <w:t xml:space="preserve"> a través de mecanismos de participación ciudadana para la prevención del delito</w:t>
      </w:r>
      <w:r w:rsidR="00E27A3D" w:rsidRPr="00E94A5C">
        <w:rPr>
          <w:rFonts w:eastAsia="Times New Roman" w:cs="Futura"/>
          <w:color w:val="595959"/>
        </w:rPr>
        <w:t xml:space="preserve"> y fomento de la educación vial,</w:t>
      </w:r>
      <w:r w:rsidRPr="00E94A5C">
        <w:rPr>
          <w:rFonts w:eastAsia="Times New Roman" w:cs="Futura"/>
          <w:color w:val="595959"/>
        </w:rPr>
        <w:t xml:space="preserve"> y de esta forma brindar seguridad y tranquilidad a las familias que habitan las distintas comunidades del estado.</w:t>
      </w:r>
    </w:p>
    <w:p w14:paraId="0D3D283F" w14:textId="30470588" w:rsidR="005F7240" w:rsidRPr="00E94A5C" w:rsidRDefault="004A61BE" w:rsidP="004A61BE">
      <w:pPr>
        <w:rPr>
          <w:rFonts w:eastAsia="Times New Roman" w:cs="Futura"/>
          <w:color w:val="595959"/>
        </w:rPr>
      </w:pPr>
      <w:r w:rsidRPr="00E94A5C">
        <w:rPr>
          <w:rFonts w:eastAsia="Times New Roman" w:cs="Futura"/>
          <w:color w:val="595959"/>
        </w:rPr>
        <w:t>En mater</w:t>
      </w:r>
      <w:r w:rsidR="00E27A3D" w:rsidRPr="00E94A5C">
        <w:rPr>
          <w:rFonts w:eastAsia="Times New Roman" w:cs="Futura"/>
          <w:color w:val="595959"/>
        </w:rPr>
        <w:t>ia penitenciaria se implementará</w:t>
      </w:r>
      <w:r w:rsidRPr="00E94A5C">
        <w:rPr>
          <w:rFonts w:eastAsia="Times New Roman" w:cs="Futura"/>
          <w:color w:val="595959"/>
        </w:rPr>
        <w:t xml:space="preserve"> un sistema integral que garantice la reinserción social efectiva del individuo con dignidad, respeto a su integridad y a sus derechos humanos; con el objetivo de lograr la Certificación Internacional de la Asociación Americana de Prisiones (ACA), en al menos un Centro de Reinserción Social del Estado.</w:t>
      </w:r>
      <w:r w:rsidR="005F7240" w:rsidRPr="00E94A5C">
        <w:rPr>
          <w:rFonts w:eastAsia="Times New Roman" w:cs="Futura"/>
          <w:color w:val="595959"/>
        </w:rPr>
        <w:br w:type="page"/>
      </w:r>
    </w:p>
    <w:p w14:paraId="359C7C75" w14:textId="77777777" w:rsidR="00BD65C7" w:rsidRPr="00E94A5C" w:rsidRDefault="00BD65C7" w:rsidP="00BD65C7">
      <w:pPr>
        <w:pStyle w:val="Ttulo"/>
      </w:pPr>
    </w:p>
    <w:p w14:paraId="4F5F6D12" w14:textId="77777777" w:rsidR="00BD65C7" w:rsidRPr="00E94A5C" w:rsidRDefault="00BD65C7" w:rsidP="00BD65C7">
      <w:pPr>
        <w:pStyle w:val="Ttulo"/>
      </w:pPr>
    </w:p>
    <w:p w14:paraId="1AE819D7" w14:textId="77777777" w:rsidR="00BD65C7" w:rsidRPr="00E94A5C" w:rsidRDefault="00BD65C7" w:rsidP="00BD65C7">
      <w:pPr>
        <w:pStyle w:val="Ttulo"/>
      </w:pPr>
    </w:p>
    <w:p w14:paraId="55341FD3" w14:textId="77777777" w:rsidR="00BD65C7" w:rsidRPr="00E94A5C" w:rsidRDefault="00BD65C7" w:rsidP="00BD65C7">
      <w:pPr>
        <w:pStyle w:val="Ttulo"/>
      </w:pPr>
    </w:p>
    <w:p w14:paraId="4BB5CFDF" w14:textId="0DF70451" w:rsidR="00BD65C7" w:rsidRPr="00E94A5C" w:rsidRDefault="00525E05" w:rsidP="00BD65C7">
      <w:pPr>
        <w:pStyle w:val="Ttulo"/>
        <w:rPr>
          <w:color w:val="4BACC6"/>
        </w:rPr>
      </w:pPr>
      <w:r>
        <w:rPr>
          <w:color w:val="4BACC6"/>
        </w:rPr>
        <w:t xml:space="preserve">III. </w:t>
      </w:r>
      <w:r w:rsidR="00BD65C7" w:rsidRPr="00E94A5C">
        <w:rPr>
          <w:color w:val="4BACC6"/>
        </w:rPr>
        <w:t>ANTECEDENTES</w:t>
      </w:r>
    </w:p>
    <w:p w14:paraId="448D9DD2" w14:textId="543F6FDE" w:rsidR="005441E8" w:rsidRPr="00E94A5C" w:rsidRDefault="00BD65C7" w:rsidP="004A61BE">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388B3F6B" w14:textId="510CB6E0" w:rsidR="00F765C3" w:rsidRPr="00E94A5C" w:rsidRDefault="00F765C3" w:rsidP="00F765C3">
      <w:pPr>
        <w:pStyle w:val="Ttulo1"/>
      </w:pPr>
      <w:bookmarkStart w:id="2" w:name="_Toc477971048"/>
      <w:r w:rsidRPr="00E94A5C">
        <w:lastRenderedPageBreak/>
        <w:t>III. ANTECEDENTES</w:t>
      </w:r>
      <w:bookmarkEnd w:id="2"/>
    </w:p>
    <w:p w14:paraId="7FA17F78" w14:textId="153EC418" w:rsidR="004A61BE" w:rsidRPr="00E94A5C" w:rsidRDefault="004A61BE" w:rsidP="004A61BE">
      <w:pPr>
        <w:rPr>
          <w:rFonts w:eastAsia="Times New Roman" w:cs="Futura"/>
          <w:color w:val="595959"/>
        </w:rPr>
      </w:pPr>
      <w:r w:rsidRPr="00E94A5C">
        <w:rPr>
          <w:rFonts w:eastAsia="Times New Roman" w:cs="Futura"/>
          <w:color w:val="595959"/>
        </w:rPr>
        <w:t>Para implementar acc</w:t>
      </w:r>
      <w:r w:rsidR="00121E56">
        <w:rPr>
          <w:rFonts w:eastAsia="Times New Roman" w:cs="Futura"/>
          <w:color w:val="595959"/>
        </w:rPr>
        <w:t>iones encaminadas a mejorar la Seguridad P</w:t>
      </w:r>
      <w:r w:rsidRPr="00E94A5C">
        <w:rPr>
          <w:rFonts w:eastAsia="Times New Roman" w:cs="Futura"/>
          <w:color w:val="595959"/>
        </w:rPr>
        <w:t>ública del Estado de Quintana Roo</w:t>
      </w:r>
      <w:r w:rsidR="00884B4A" w:rsidRPr="00E94A5C">
        <w:rPr>
          <w:rFonts w:eastAsia="Times New Roman" w:cs="Futura"/>
          <w:color w:val="595959"/>
        </w:rPr>
        <w:t>,</w:t>
      </w:r>
      <w:r w:rsidRPr="00E94A5C">
        <w:rPr>
          <w:rFonts w:eastAsia="Times New Roman" w:cs="Futura"/>
          <w:color w:val="595959"/>
        </w:rPr>
        <w:t xml:space="preserve"> que garanticen la vida, la integridad y el patrimonio de los ciudadanos quintanarroenses, es necesario </w:t>
      </w:r>
      <w:r w:rsidR="00884B4A" w:rsidRPr="00E94A5C">
        <w:rPr>
          <w:rFonts w:eastAsia="Times New Roman" w:cs="Futura"/>
          <w:color w:val="595959"/>
        </w:rPr>
        <w:t>generar un proceso de</w:t>
      </w:r>
      <w:r w:rsidRPr="00E94A5C">
        <w:rPr>
          <w:rFonts w:eastAsia="Times New Roman" w:cs="Futura"/>
          <w:color w:val="595959"/>
        </w:rPr>
        <w:t xml:space="preserve"> planeación y metodología que respalde la generación de objetivos y estrategias, así com</w:t>
      </w:r>
      <w:r w:rsidR="00884B4A" w:rsidRPr="00E94A5C">
        <w:rPr>
          <w:rFonts w:eastAsia="Times New Roman" w:cs="Futura"/>
          <w:color w:val="595959"/>
        </w:rPr>
        <w:t>o del plan acción que se ejecutará</w:t>
      </w:r>
      <w:r w:rsidRPr="00E94A5C">
        <w:rPr>
          <w:rFonts w:eastAsia="Times New Roman" w:cs="Futura"/>
          <w:color w:val="595959"/>
        </w:rPr>
        <w:t xml:space="preserve"> para darle el debido cumplimiento.</w:t>
      </w:r>
    </w:p>
    <w:p w14:paraId="71A40EAF" w14:textId="61188F70" w:rsidR="004A61BE" w:rsidRPr="00E94A5C" w:rsidRDefault="00E374C7" w:rsidP="004A61BE">
      <w:pPr>
        <w:rPr>
          <w:rFonts w:eastAsia="Times New Roman" w:cs="Futura"/>
          <w:color w:val="595959"/>
        </w:rPr>
      </w:pPr>
      <w:r w:rsidRPr="00E94A5C">
        <w:rPr>
          <w:rFonts w:eastAsia="Times New Roman" w:cs="Futura"/>
          <w:color w:val="595959"/>
        </w:rPr>
        <w:t>L</w:t>
      </w:r>
      <w:r w:rsidR="004A61BE" w:rsidRPr="00E94A5C">
        <w:rPr>
          <w:rFonts w:eastAsia="Times New Roman" w:cs="Futura"/>
          <w:color w:val="595959"/>
        </w:rPr>
        <w:t>as bases metodológicas y mecanismos de participación social establecidas por la Ley de Planeación para el Desarrollo del Estado de Quintana Roo, representaron un medio a través del cual se definieron los principales objetivos, estrategias y lí</w:t>
      </w:r>
      <w:r w:rsidRPr="00E94A5C">
        <w:rPr>
          <w:rFonts w:eastAsia="Times New Roman" w:cs="Futura"/>
          <w:color w:val="595959"/>
        </w:rPr>
        <w:t>neas de acción de la</w:t>
      </w:r>
      <w:r w:rsidR="00EF1363" w:rsidRPr="00E94A5C">
        <w:rPr>
          <w:rFonts w:eastAsia="Times New Roman" w:cs="Futura"/>
          <w:color w:val="595959"/>
        </w:rPr>
        <w:t xml:space="preserve"> Actualización del </w:t>
      </w:r>
      <w:r w:rsidR="004A61BE" w:rsidRPr="00E94A5C">
        <w:rPr>
          <w:rFonts w:eastAsia="Times New Roman" w:cs="Futura"/>
          <w:color w:val="595959"/>
        </w:rPr>
        <w:t>Programa Sectorial de Seg</w:t>
      </w:r>
      <w:r w:rsidR="00BE2DEF" w:rsidRPr="00E94A5C">
        <w:rPr>
          <w:rFonts w:eastAsia="Times New Roman" w:cs="Futura"/>
          <w:color w:val="595959"/>
        </w:rPr>
        <w:t xml:space="preserve">uridad y Paz Social, que a su vez </w:t>
      </w:r>
      <w:r w:rsidR="004A61BE" w:rsidRPr="00E94A5C">
        <w:rPr>
          <w:rFonts w:eastAsia="Times New Roman" w:cs="Futura"/>
          <w:color w:val="595959"/>
        </w:rPr>
        <w:t>se encuentran vinculadas al Plan Nacional de Desarrollo 2019-2024, con la finalidad de fortalecer las capacidades de las instituciones de seguridad públi</w:t>
      </w:r>
      <w:r w:rsidR="001A39A3" w:rsidRPr="00E94A5C">
        <w:rPr>
          <w:rFonts w:eastAsia="Times New Roman" w:cs="Futura"/>
          <w:color w:val="595959"/>
        </w:rPr>
        <w:t xml:space="preserve">ca y penitenciarias,  a través de la generación de </w:t>
      </w:r>
      <w:r w:rsidR="004A61BE" w:rsidRPr="00E94A5C">
        <w:rPr>
          <w:rFonts w:eastAsia="Times New Roman" w:cs="Futura"/>
          <w:color w:val="595959"/>
        </w:rPr>
        <w:t>información e intelig</w:t>
      </w:r>
      <w:r w:rsidR="001A39A3" w:rsidRPr="00E94A5C">
        <w:rPr>
          <w:rFonts w:eastAsia="Times New Roman" w:cs="Futura"/>
          <w:color w:val="595959"/>
        </w:rPr>
        <w:t>en</w:t>
      </w:r>
      <w:r w:rsidR="00814DBB" w:rsidRPr="00E94A5C">
        <w:rPr>
          <w:rFonts w:eastAsia="Times New Roman" w:cs="Futura"/>
          <w:color w:val="595959"/>
        </w:rPr>
        <w:t>cia especializada que permitan identificar y</w:t>
      </w:r>
      <w:r w:rsidR="004A61BE" w:rsidRPr="00E94A5C">
        <w:rPr>
          <w:rFonts w:eastAsia="Times New Roman" w:cs="Futura"/>
          <w:color w:val="595959"/>
        </w:rPr>
        <w:t xml:space="preserve"> </w:t>
      </w:r>
      <w:r w:rsidR="00EF1363" w:rsidRPr="00E94A5C">
        <w:rPr>
          <w:rFonts w:eastAsia="Times New Roman" w:cs="Futura"/>
          <w:color w:val="595959"/>
        </w:rPr>
        <w:t>combatir la</w:t>
      </w:r>
      <w:r w:rsidR="004A61BE" w:rsidRPr="00E94A5C">
        <w:rPr>
          <w:rFonts w:eastAsia="Times New Roman" w:cs="Futura"/>
          <w:color w:val="595959"/>
        </w:rPr>
        <w:t xml:space="preserve"> corrupción, impunidad, delincuencia y violencia; y al objetivo 16 denominado Paz, Justicia e Instituciones Sólidas, de la metas propuestas por la organización de las Naciones Unidas en la agenda 2030.</w:t>
      </w:r>
    </w:p>
    <w:p w14:paraId="23718D08" w14:textId="68E2D5B6" w:rsidR="005F7240" w:rsidRPr="00E94A5C" w:rsidRDefault="004A61BE" w:rsidP="004A61BE">
      <w:pPr>
        <w:rPr>
          <w:rFonts w:eastAsia="Times New Roman" w:cs="Futura"/>
          <w:color w:val="595959"/>
        </w:rPr>
      </w:pPr>
      <w:r w:rsidRPr="00E94A5C">
        <w:rPr>
          <w:rFonts w:eastAsia="Times New Roman" w:cs="Futura"/>
          <w:color w:val="595959"/>
        </w:rPr>
        <w:t xml:space="preserve">Aunado a lo anterior, se estableció un esquema que consiste en la ejecución de acciones concretas como la definición de conceptos y premisas iniciales sobre los fenómenos de inseguridad y desconfianza de los ciudadanos, de técnicas de investigación aplicadas a través de instrumentos que permitieron recabar la información cualitativa y del análisis documental de estudios sociodemográficos y encuestas nacionales </w:t>
      </w:r>
      <w:r w:rsidR="00062EDA">
        <w:rPr>
          <w:rFonts w:eastAsia="Times New Roman" w:cs="Futura"/>
          <w:color w:val="595959"/>
        </w:rPr>
        <w:t>aplicadas en el Estado por fuentes oficiales.</w:t>
      </w:r>
      <w:r w:rsidR="005F7240" w:rsidRPr="00E94A5C">
        <w:rPr>
          <w:rFonts w:eastAsia="Times New Roman" w:cs="Futura"/>
          <w:color w:val="595959"/>
        </w:rPr>
        <w:br w:type="page"/>
      </w:r>
    </w:p>
    <w:p w14:paraId="350A27AD" w14:textId="77777777" w:rsidR="00BD65C7" w:rsidRPr="00E94A5C" w:rsidRDefault="00BD65C7" w:rsidP="00BD65C7">
      <w:pPr>
        <w:pStyle w:val="Ttulo"/>
      </w:pPr>
    </w:p>
    <w:p w14:paraId="61A0F282" w14:textId="77777777" w:rsidR="00BD65C7" w:rsidRPr="00E94A5C" w:rsidRDefault="00BD65C7" w:rsidP="00BD65C7">
      <w:pPr>
        <w:pStyle w:val="Ttulo"/>
      </w:pPr>
    </w:p>
    <w:p w14:paraId="76845D2F" w14:textId="77777777" w:rsidR="00BD65C7" w:rsidRPr="00E94A5C" w:rsidRDefault="00BD65C7" w:rsidP="00BD65C7">
      <w:pPr>
        <w:pStyle w:val="Ttulo"/>
      </w:pPr>
    </w:p>
    <w:p w14:paraId="4EF7CCDC" w14:textId="77777777" w:rsidR="00BD65C7" w:rsidRPr="00E94A5C" w:rsidRDefault="00BD65C7" w:rsidP="00BD65C7">
      <w:pPr>
        <w:pStyle w:val="Ttulo"/>
      </w:pPr>
    </w:p>
    <w:p w14:paraId="137AE645" w14:textId="503EA070" w:rsidR="00BD65C7" w:rsidRPr="00E94A5C" w:rsidRDefault="00525E05" w:rsidP="00BD65C7">
      <w:pPr>
        <w:pStyle w:val="Ttulo"/>
        <w:rPr>
          <w:color w:val="4BACC6"/>
        </w:rPr>
      </w:pPr>
      <w:r>
        <w:rPr>
          <w:color w:val="4BACC6"/>
        </w:rPr>
        <w:t xml:space="preserve">IV. </w:t>
      </w:r>
      <w:r w:rsidR="00BD65C7" w:rsidRPr="00E94A5C">
        <w:rPr>
          <w:color w:val="4BACC6"/>
        </w:rPr>
        <w:t>MARCO JURÍDICO</w:t>
      </w:r>
    </w:p>
    <w:p w14:paraId="6AA87D04" w14:textId="57761BB4" w:rsidR="005441E8" w:rsidRPr="00E94A5C" w:rsidRDefault="00BD65C7" w:rsidP="004A61BE">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563C30C4" w14:textId="08A63210" w:rsidR="005F7240" w:rsidRPr="00E94A5C" w:rsidRDefault="00F765C3" w:rsidP="00F765C3">
      <w:pPr>
        <w:pStyle w:val="Ttulo1"/>
      </w:pPr>
      <w:bookmarkStart w:id="3" w:name="_Toc477971049"/>
      <w:r w:rsidRPr="00E94A5C">
        <w:lastRenderedPageBreak/>
        <w:t xml:space="preserve">IV. </w:t>
      </w:r>
      <w:r w:rsidR="005F7240" w:rsidRPr="00E94A5C">
        <w:t>MARCO JURÍDICO</w:t>
      </w:r>
      <w:bookmarkEnd w:id="3"/>
    </w:p>
    <w:p w14:paraId="2EA18E20" w14:textId="4986F5FF" w:rsidR="00611416" w:rsidRPr="00E94A5C" w:rsidRDefault="00611416" w:rsidP="00611416">
      <w:pPr>
        <w:rPr>
          <w:rFonts w:eastAsia="Times New Roman" w:cs="Futura"/>
          <w:color w:val="595959"/>
        </w:rPr>
      </w:pPr>
      <w:r w:rsidRPr="00E94A5C">
        <w:rPr>
          <w:rFonts w:eastAsia="Times New Roman" w:cs="Futura"/>
          <w:color w:val="595959"/>
        </w:rPr>
        <w:t>El siguiente marco legal, representa los in</w:t>
      </w:r>
      <w:r w:rsidR="007F5F83" w:rsidRPr="00E94A5C">
        <w:rPr>
          <w:rFonts w:eastAsia="Times New Roman" w:cs="Futura"/>
          <w:color w:val="595959"/>
        </w:rPr>
        <w:t>strumentos jurídicos que le da</w:t>
      </w:r>
      <w:r w:rsidRPr="00E94A5C">
        <w:rPr>
          <w:rFonts w:eastAsia="Times New Roman" w:cs="Futura"/>
          <w:color w:val="595959"/>
        </w:rPr>
        <w:t>n sustento al ejerci</w:t>
      </w:r>
      <w:r w:rsidR="007F5F83" w:rsidRPr="00E94A5C">
        <w:rPr>
          <w:rFonts w:eastAsia="Times New Roman" w:cs="Futura"/>
          <w:color w:val="595959"/>
        </w:rPr>
        <w:t>cio de la Seguridad Pú</w:t>
      </w:r>
      <w:r w:rsidRPr="00E94A5C">
        <w:rPr>
          <w:rFonts w:eastAsia="Times New Roman" w:cs="Futura"/>
          <w:color w:val="595959"/>
        </w:rPr>
        <w:t>bl</w:t>
      </w:r>
      <w:r w:rsidR="00FB44C3" w:rsidRPr="00E94A5C">
        <w:rPr>
          <w:rFonts w:eastAsia="Times New Roman" w:cs="Futura"/>
          <w:color w:val="595959"/>
        </w:rPr>
        <w:t xml:space="preserve">ica a nivel estatal y federal: </w:t>
      </w:r>
    </w:p>
    <w:p w14:paraId="26F33424" w14:textId="1D786403" w:rsidR="00611416" w:rsidRPr="00E94A5C" w:rsidRDefault="00611416" w:rsidP="00611416">
      <w:pPr>
        <w:rPr>
          <w:rFonts w:eastAsia="Times New Roman" w:cs="Futura"/>
          <w:b/>
          <w:color w:val="595959"/>
        </w:rPr>
      </w:pPr>
      <w:r w:rsidRPr="00E94A5C">
        <w:rPr>
          <w:rFonts w:eastAsia="Times New Roman" w:cs="Futura"/>
          <w:b/>
          <w:color w:val="595959"/>
        </w:rPr>
        <w:t>DISPOSICIONES FEDERALES</w:t>
      </w:r>
    </w:p>
    <w:p w14:paraId="5B241774" w14:textId="5942F0EA" w:rsidR="00611416" w:rsidRPr="00E94A5C" w:rsidRDefault="00611416" w:rsidP="00611416">
      <w:pPr>
        <w:rPr>
          <w:rFonts w:eastAsia="Times New Roman" w:cs="Futura"/>
          <w:b/>
          <w:color w:val="595959"/>
        </w:rPr>
      </w:pPr>
      <w:r w:rsidRPr="00E94A5C">
        <w:rPr>
          <w:rFonts w:eastAsia="Times New Roman" w:cs="Futura"/>
          <w:b/>
          <w:color w:val="595959"/>
        </w:rPr>
        <w:t xml:space="preserve">Constitución Política de los Estados Unidos Mexicanos </w:t>
      </w:r>
    </w:p>
    <w:p w14:paraId="12A496D5" w14:textId="77777777" w:rsidR="00611416" w:rsidRPr="00E94A5C" w:rsidRDefault="00611416" w:rsidP="00611416">
      <w:pPr>
        <w:rPr>
          <w:rFonts w:eastAsia="Times New Roman" w:cs="Futura"/>
          <w:b/>
          <w:color w:val="595959"/>
        </w:rPr>
      </w:pPr>
      <w:r w:rsidRPr="00E94A5C">
        <w:rPr>
          <w:rFonts w:eastAsia="Times New Roman" w:cs="Futura"/>
          <w:b/>
          <w:color w:val="595959"/>
        </w:rPr>
        <w:t>Artículos 21</w:t>
      </w:r>
    </w:p>
    <w:p w14:paraId="4F3B2D1D" w14:textId="77777777" w:rsidR="00611416" w:rsidRPr="00E94A5C" w:rsidRDefault="00611416" w:rsidP="00611416">
      <w:pPr>
        <w:rPr>
          <w:rFonts w:eastAsia="Times New Roman" w:cs="Futura"/>
          <w:color w:val="595959"/>
        </w:rPr>
      </w:pPr>
      <w:r w:rsidRPr="00E94A5C">
        <w:rPr>
          <w:rFonts w:eastAsia="Times New Roman" w:cs="Futura"/>
          <w:color w:val="595959"/>
        </w:rPr>
        <w:t xml:space="preserve">La seguridad pública es una función a cargo de la Federación, las entidades federativas y los Municipios, que comprende la prevención de los delitos; la investigación y persecución para hacerla efectiva, así como la sanción de las infracciones administrativas, en los términos de la ley, en las respectivas competencias que esta Constitución señala. </w:t>
      </w:r>
    </w:p>
    <w:p w14:paraId="2C3E932B" w14:textId="77777777" w:rsidR="00611416" w:rsidRPr="00E94A5C" w:rsidRDefault="00611416" w:rsidP="00611416">
      <w:pPr>
        <w:rPr>
          <w:rFonts w:eastAsia="Times New Roman" w:cs="Futura"/>
          <w:b/>
          <w:color w:val="595959"/>
        </w:rPr>
      </w:pPr>
      <w:r w:rsidRPr="00E94A5C">
        <w:rPr>
          <w:rFonts w:eastAsia="Times New Roman" w:cs="Futura"/>
          <w:b/>
          <w:color w:val="595959"/>
        </w:rPr>
        <w:t>Artículo 26</w:t>
      </w:r>
    </w:p>
    <w:p w14:paraId="77A0A618" w14:textId="77777777" w:rsidR="00611416" w:rsidRPr="00E94A5C" w:rsidRDefault="00611416" w:rsidP="00611416">
      <w:pPr>
        <w:rPr>
          <w:rFonts w:eastAsia="Times New Roman" w:cs="Futura"/>
          <w:color w:val="595959"/>
        </w:rPr>
      </w:pPr>
      <w:r w:rsidRPr="00E94A5C">
        <w:rPr>
          <w:rFonts w:eastAsia="Times New Roman" w:cs="Futura"/>
          <w:color w:val="595959"/>
        </w:rPr>
        <w:t>Los fines del proyecto nacional contenidos en esta Constitución determinarán los objetivos de la planeación. La planeación será democrática y deliberativa mediante los mecanismos de participación que establezca la ley, recogerá las aspiraciones y demandas de la sociedad para incorporarlas al plan y los programas de desarrollo. Habrá un Plan Nacional de Desarrollo al que se sujetarán obligatoriamente los programas de la Administración Pública Federal.</w:t>
      </w:r>
    </w:p>
    <w:p w14:paraId="476989A3" w14:textId="18C944AA" w:rsidR="00611416" w:rsidRPr="00E94A5C" w:rsidRDefault="00611416" w:rsidP="00611416">
      <w:pPr>
        <w:rPr>
          <w:rFonts w:eastAsia="Times New Roman" w:cs="Futura"/>
          <w:b/>
          <w:color w:val="595959"/>
        </w:rPr>
      </w:pPr>
      <w:r w:rsidRPr="00E94A5C">
        <w:rPr>
          <w:rFonts w:eastAsia="Times New Roman" w:cs="Futura"/>
          <w:b/>
          <w:color w:val="595959"/>
        </w:rPr>
        <w:t xml:space="preserve">Ley de Planeación </w:t>
      </w:r>
    </w:p>
    <w:p w14:paraId="36D21652" w14:textId="77777777" w:rsidR="00611416" w:rsidRPr="00E94A5C" w:rsidRDefault="00611416" w:rsidP="00611416">
      <w:pPr>
        <w:rPr>
          <w:rFonts w:eastAsia="Times New Roman" w:cs="Futura"/>
          <w:b/>
          <w:color w:val="595959"/>
        </w:rPr>
      </w:pPr>
      <w:r w:rsidRPr="00E94A5C">
        <w:rPr>
          <w:rFonts w:eastAsia="Times New Roman" w:cs="Futura"/>
          <w:b/>
          <w:color w:val="595959"/>
        </w:rPr>
        <w:t>Artículo 12</w:t>
      </w:r>
    </w:p>
    <w:p w14:paraId="34AF150B" w14:textId="77777777" w:rsidR="00611416" w:rsidRPr="00E94A5C" w:rsidRDefault="00611416" w:rsidP="00611416">
      <w:pPr>
        <w:rPr>
          <w:rFonts w:eastAsia="Times New Roman" w:cs="Futura"/>
          <w:color w:val="595959"/>
        </w:rPr>
      </w:pPr>
      <w:r w:rsidRPr="00E94A5C">
        <w:rPr>
          <w:rFonts w:eastAsia="Times New Roman" w:cs="Futura"/>
          <w:color w:val="595959"/>
        </w:rPr>
        <w:t>Los aspectos de la Planeación Nacional del Desarrollo que correspondan a las dependencias y entidades de la Administración Pública Federal, se llevarán a cabo en los términos de esta Ley, mediante el Sistema Nacional de Planeación Democrática.</w:t>
      </w:r>
    </w:p>
    <w:p w14:paraId="3BC704E3" w14:textId="7505EA04" w:rsidR="00611416" w:rsidRPr="00E94A5C" w:rsidRDefault="00611416" w:rsidP="00611416">
      <w:pPr>
        <w:rPr>
          <w:rFonts w:eastAsia="Times New Roman" w:cs="Futura"/>
          <w:b/>
          <w:color w:val="595959"/>
        </w:rPr>
      </w:pPr>
      <w:r w:rsidRPr="00E94A5C">
        <w:rPr>
          <w:rFonts w:eastAsia="Times New Roman" w:cs="Futura"/>
          <w:b/>
          <w:color w:val="595959"/>
        </w:rPr>
        <w:lastRenderedPageBreak/>
        <w:t>Artículo 13</w:t>
      </w:r>
    </w:p>
    <w:p w14:paraId="497D09AE" w14:textId="66699C2A" w:rsidR="00611416" w:rsidRPr="00E94A5C" w:rsidRDefault="00611416" w:rsidP="00611416">
      <w:pPr>
        <w:rPr>
          <w:rFonts w:eastAsia="Times New Roman" w:cs="Futura"/>
          <w:color w:val="595959"/>
        </w:rPr>
      </w:pPr>
      <w:r w:rsidRPr="00E94A5C">
        <w:rPr>
          <w:rFonts w:eastAsia="Times New Roman" w:cs="Futura"/>
          <w:color w:val="595959"/>
        </w:rPr>
        <w:t>Las disposiciones reglamentarias de esta Ley, establecerán las normas de organización y funcionamiento del Sistema Nacional de Planeación Democrática y el proceso de planeación a que deberán sujetarse las actividades conducentes a la formulación, control y evaluación del Plan y los programas a que se refiere este ordenamiento.</w:t>
      </w:r>
    </w:p>
    <w:p w14:paraId="5CE93426" w14:textId="77777777" w:rsidR="00611416" w:rsidRPr="00E94A5C" w:rsidRDefault="00611416" w:rsidP="00611416">
      <w:pPr>
        <w:rPr>
          <w:rFonts w:eastAsia="Times New Roman" w:cs="Futura"/>
          <w:b/>
          <w:color w:val="595959"/>
        </w:rPr>
      </w:pPr>
      <w:r w:rsidRPr="00E94A5C">
        <w:rPr>
          <w:rFonts w:eastAsia="Times New Roman" w:cs="Futura"/>
          <w:b/>
          <w:color w:val="595959"/>
        </w:rPr>
        <w:t>Ley General de Desarrollo Social</w:t>
      </w:r>
    </w:p>
    <w:p w14:paraId="79826AC5" w14:textId="77777777" w:rsidR="00611416" w:rsidRPr="00E94A5C" w:rsidRDefault="00611416" w:rsidP="00611416">
      <w:pPr>
        <w:rPr>
          <w:rFonts w:eastAsia="Times New Roman" w:cs="Futura"/>
          <w:b/>
          <w:color w:val="595959"/>
        </w:rPr>
      </w:pPr>
      <w:r w:rsidRPr="00E94A5C">
        <w:rPr>
          <w:rFonts w:eastAsia="Times New Roman" w:cs="Futura"/>
          <w:b/>
          <w:color w:val="595959"/>
        </w:rPr>
        <w:t>Artículo 12</w:t>
      </w:r>
    </w:p>
    <w:p w14:paraId="1B470706" w14:textId="77777777" w:rsidR="00611416" w:rsidRPr="00E94A5C" w:rsidRDefault="00611416" w:rsidP="00611416">
      <w:pPr>
        <w:rPr>
          <w:rFonts w:eastAsia="Times New Roman" w:cs="Futura"/>
          <w:color w:val="595959"/>
        </w:rPr>
      </w:pPr>
      <w:r w:rsidRPr="00E94A5C">
        <w:rPr>
          <w:rFonts w:eastAsia="Times New Roman" w:cs="Futura"/>
          <w:color w:val="595959"/>
        </w:rPr>
        <w:t xml:space="preserve">En la planeación del desarrollo, se deberá incorporar la Política Nacional de Desarrollo Social de conformidad con esta Ley y las demás disposiciones en la materia. </w:t>
      </w:r>
    </w:p>
    <w:p w14:paraId="0EE5239C" w14:textId="77777777" w:rsidR="00611416" w:rsidRPr="00E94A5C" w:rsidRDefault="00611416" w:rsidP="00611416">
      <w:pPr>
        <w:rPr>
          <w:rFonts w:eastAsia="Times New Roman" w:cs="Futura"/>
          <w:b/>
          <w:color w:val="595959"/>
        </w:rPr>
      </w:pPr>
      <w:r w:rsidRPr="00E94A5C">
        <w:rPr>
          <w:rFonts w:eastAsia="Times New Roman" w:cs="Futura"/>
          <w:b/>
          <w:color w:val="595959"/>
        </w:rPr>
        <w:t>Artículo 13</w:t>
      </w:r>
    </w:p>
    <w:p w14:paraId="0793D484" w14:textId="77777777" w:rsidR="00611416" w:rsidRPr="00E94A5C" w:rsidRDefault="00611416" w:rsidP="00611416">
      <w:pPr>
        <w:rPr>
          <w:rFonts w:eastAsia="Times New Roman" w:cs="Futura"/>
          <w:color w:val="595959"/>
        </w:rPr>
      </w:pPr>
      <w:r w:rsidRPr="00E94A5C">
        <w:rPr>
          <w:rFonts w:eastAsia="Times New Roman" w:cs="Futura"/>
          <w:color w:val="595959"/>
        </w:rPr>
        <w:t>La planeación del desarrollo social, incluirá los programas municipales; planes y programas estatales; programas institucionales, regionales y especiales; el Programa Nacional de Desarrollo Social; y el Plan Nacional de Desarrollo.</w:t>
      </w:r>
    </w:p>
    <w:p w14:paraId="0D95D00C" w14:textId="29953542" w:rsidR="00611416" w:rsidRPr="00E94A5C" w:rsidRDefault="00611416" w:rsidP="00611416">
      <w:pPr>
        <w:rPr>
          <w:rFonts w:eastAsia="Times New Roman" w:cs="Futura"/>
          <w:b/>
          <w:color w:val="595959"/>
        </w:rPr>
      </w:pPr>
      <w:r w:rsidRPr="00E94A5C">
        <w:rPr>
          <w:rFonts w:eastAsia="Times New Roman" w:cs="Futura"/>
          <w:b/>
          <w:color w:val="595959"/>
        </w:rPr>
        <w:t>Ley General del Sistema Nacional de Seguridad Pública</w:t>
      </w:r>
    </w:p>
    <w:p w14:paraId="475B0CB0" w14:textId="77777777" w:rsidR="00611416" w:rsidRPr="00E94A5C" w:rsidRDefault="00611416" w:rsidP="00611416">
      <w:pPr>
        <w:rPr>
          <w:rFonts w:eastAsia="Times New Roman" w:cs="Futura"/>
          <w:color w:val="595959"/>
        </w:rPr>
      </w:pPr>
      <w:r w:rsidRPr="00E94A5C">
        <w:rPr>
          <w:rFonts w:eastAsia="Times New Roman" w:cs="Futura"/>
          <w:b/>
          <w:color w:val="595959"/>
        </w:rPr>
        <w:t>Artículo 1</w:t>
      </w:r>
    </w:p>
    <w:p w14:paraId="0B029BD9" w14:textId="77777777" w:rsidR="00611416" w:rsidRPr="00E94A5C" w:rsidRDefault="00611416" w:rsidP="00611416">
      <w:pPr>
        <w:rPr>
          <w:rFonts w:eastAsia="Times New Roman" w:cs="Futura"/>
          <w:color w:val="595959"/>
        </w:rPr>
      </w:pPr>
      <w:r w:rsidRPr="00E94A5C">
        <w:rPr>
          <w:rFonts w:eastAsia="Times New Roman" w:cs="Futura"/>
          <w:color w:val="595959"/>
        </w:rPr>
        <w:t xml:space="preserve">La presente Ley es reglamentaria del artículo 21 de la Constitución Política de los Estados Unidos Mexicanos en materia de Seguridad Pública y tiene por objeto regular la integración, organización y funcionamiento del Sistema Nacional de Seguridad Pública, […]. </w:t>
      </w:r>
    </w:p>
    <w:p w14:paraId="3B94BBFA" w14:textId="77777777" w:rsidR="001551B3" w:rsidRPr="00E94A5C" w:rsidRDefault="001551B3" w:rsidP="00611416">
      <w:pPr>
        <w:rPr>
          <w:rFonts w:eastAsia="Times New Roman" w:cs="Futura"/>
          <w:color w:val="595959"/>
        </w:rPr>
      </w:pPr>
    </w:p>
    <w:p w14:paraId="651029C2" w14:textId="28429E7B" w:rsidR="00C06658" w:rsidRDefault="00C06658" w:rsidP="00611416">
      <w:pPr>
        <w:rPr>
          <w:rFonts w:eastAsia="Times New Roman" w:cs="Futura"/>
          <w:b/>
          <w:color w:val="595959"/>
        </w:rPr>
      </w:pPr>
    </w:p>
    <w:p w14:paraId="04FD8BCC" w14:textId="671D2B39" w:rsidR="00611416" w:rsidRPr="00E94A5C" w:rsidRDefault="00611416" w:rsidP="00611416">
      <w:pPr>
        <w:rPr>
          <w:rFonts w:eastAsia="Times New Roman" w:cs="Futura"/>
          <w:b/>
          <w:color w:val="595959"/>
        </w:rPr>
      </w:pPr>
      <w:r w:rsidRPr="00E94A5C">
        <w:rPr>
          <w:rFonts w:eastAsia="Times New Roman" w:cs="Futura"/>
          <w:b/>
          <w:color w:val="595959"/>
        </w:rPr>
        <w:lastRenderedPageBreak/>
        <w:t>Artículo 2</w:t>
      </w:r>
    </w:p>
    <w:p w14:paraId="0DE8C171" w14:textId="77777777" w:rsidR="00611416" w:rsidRPr="00E94A5C" w:rsidRDefault="00611416" w:rsidP="00611416">
      <w:pPr>
        <w:rPr>
          <w:rFonts w:eastAsia="Times New Roman" w:cs="Futura"/>
          <w:color w:val="595959"/>
        </w:rPr>
      </w:pPr>
      <w:r w:rsidRPr="00E94A5C">
        <w:rPr>
          <w:rFonts w:eastAsia="Times New Roman" w:cs="Futura"/>
          <w:color w:val="595959"/>
        </w:rPr>
        <w:t>La seguridad pública es una función a cargo de la Federación, las entidades federativas y municipios, que tiene como fines salvaguardar la integridad y derechos de las personas, así como preservar las libertades, el orden y la paz públicos y comprende la prevención especial y general de los delitos, la sanción de las infracciones administrativas, así como la investigación y la persecución de los delitos y la reinserción social del sentenciado, en términos de esta Ley, en las respectivas competencias establecidas en la Constitución Política de los Estados Unidos Mexicanos.</w:t>
      </w:r>
    </w:p>
    <w:p w14:paraId="3551C599" w14:textId="77777777" w:rsidR="00611416" w:rsidRPr="00E94A5C" w:rsidRDefault="00611416" w:rsidP="00611416">
      <w:pPr>
        <w:rPr>
          <w:rFonts w:eastAsia="Times New Roman" w:cs="Futura"/>
          <w:b/>
          <w:color w:val="595959"/>
        </w:rPr>
      </w:pPr>
      <w:r w:rsidRPr="00E94A5C">
        <w:rPr>
          <w:rFonts w:eastAsia="Times New Roman" w:cs="Futura"/>
          <w:b/>
          <w:color w:val="595959"/>
        </w:rPr>
        <w:t>Artículo 3</w:t>
      </w:r>
    </w:p>
    <w:p w14:paraId="1D16453E" w14:textId="77777777" w:rsidR="00611416" w:rsidRPr="00E94A5C" w:rsidRDefault="00611416" w:rsidP="00611416">
      <w:pPr>
        <w:rPr>
          <w:rFonts w:eastAsia="Times New Roman" w:cs="Futura"/>
          <w:color w:val="595959"/>
        </w:rPr>
      </w:pPr>
      <w:r w:rsidRPr="00E94A5C">
        <w:rPr>
          <w:rFonts w:eastAsia="Times New Roman" w:cs="Futura"/>
          <w:color w:val="595959"/>
        </w:rPr>
        <w:t>La función de Seguridad Pública se realizará en los diversos ámbitos de competencia por conducto de las Instituciones Policiales, de Procuración de Justicia, de las instancias encargadas de aplicar las infracciones administrativas, de la supervisión de medidas cautelares, de suspensión condicional del procedimiento de los responsables de la prisión preventiva y ejecución de penas, así como por las demás autoridades que en razón de sus atribuciones deban contribuir directa o indirectamente al objeto de esta Ley.</w:t>
      </w:r>
    </w:p>
    <w:p w14:paraId="7A6B1A03" w14:textId="77777777" w:rsidR="00611416" w:rsidRPr="00E94A5C" w:rsidRDefault="00611416" w:rsidP="00611416">
      <w:pPr>
        <w:rPr>
          <w:rFonts w:eastAsia="Times New Roman" w:cs="Futura"/>
          <w:b/>
          <w:color w:val="595959"/>
        </w:rPr>
      </w:pPr>
      <w:r w:rsidRPr="00E94A5C">
        <w:rPr>
          <w:rFonts w:eastAsia="Times New Roman" w:cs="Futura"/>
          <w:b/>
          <w:color w:val="595959"/>
        </w:rPr>
        <w:t>Artículo 4</w:t>
      </w:r>
    </w:p>
    <w:p w14:paraId="79D1D1A8" w14:textId="77777777" w:rsidR="00611416" w:rsidRPr="00E94A5C" w:rsidRDefault="00611416" w:rsidP="00611416">
      <w:pPr>
        <w:rPr>
          <w:rFonts w:eastAsia="Times New Roman" w:cs="Futura"/>
          <w:color w:val="595959"/>
        </w:rPr>
      </w:pPr>
      <w:r w:rsidRPr="00E94A5C">
        <w:rPr>
          <w:rFonts w:eastAsia="Times New Roman" w:cs="Futura"/>
          <w:color w:val="595959"/>
        </w:rPr>
        <w:t>El Sistema Nacional de Seguridad Pública contará para su funcionamiento y operación con las instancias, instrumentos, políticas, acciones y servicios previstos en la presente Ley, tendientes a cumplir los fines de la Seguridad Pública.</w:t>
      </w:r>
    </w:p>
    <w:p w14:paraId="016521E1" w14:textId="77777777" w:rsidR="00611416" w:rsidRPr="00E94A5C" w:rsidRDefault="00611416" w:rsidP="00611416">
      <w:pPr>
        <w:rPr>
          <w:rFonts w:eastAsia="Times New Roman" w:cs="Futura"/>
          <w:b/>
          <w:color w:val="595959"/>
        </w:rPr>
      </w:pPr>
      <w:r w:rsidRPr="00E94A5C">
        <w:rPr>
          <w:rFonts w:eastAsia="Times New Roman" w:cs="Futura"/>
          <w:b/>
          <w:color w:val="595959"/>
        </w:rPr>
        <w:t>Artículo 7</w:t>
      </w:r>
    </w:p>
    <w:p w14:paraId="36DC8A3A" w14:textId="77777777" w:rsidR="0008606D" w:rsidRPr="00E94A5C" w:rsidRDefault="00611416" w:rsidP="00611416">
      <w:pPr>
        <w:rPr>
          <w:rFonts w:eastAsia="Times New Roman" w:cs="Futura"/>
          <w:color w:val="595959"/>
        </w:rPr>
      </w:pPr>
      <w:r w:rsidRPr="00E94A5C">
        <w:rPr>
          <w:rFonts w:eastAsia="Times New Roman" w:cs="Futura"/>
          <w:color w:val="595959"/>
        </w:rPr>
        <w:t>Conforme a las bases que establece el artículo 21 de la Constitución Política de los Estados Unidos Mexicanos, las Instituciones de Seguridad Pública de la Federación, el Distrito Federal, los Estados y los Municipios, en el ámbito de su competencia y en los términos de esta Ley, deberán coordinarse para cumplir con sus objetivos y fines.</w:t>
      </w:r>
    </w:p>
    <w:p w14:paraId="416982B4" w14:textId="5DA8FC1B" w:rsidR="00611416" w:rsidRPr="00E94A5C" w:rsidRDefault="00611416" w:rsidP="00611416">
      <w:pPr>
        <w:rPr>
          <w:rFonts w:eastAsia="Times New Roman" w:cs="Futura"/>
          <w:color w:val="595959"/>
        </w:rPr>
      </w:pPr>
      <w:r w:rsidRPr="00E94A5C">
        <w:rPr>
          <w:rFonts w:eastAsia="Times New Roman" w:cs="Futura"/>
          <w:b/>
          <w:color w:val="595959"/>
        </w:rPr>
        <w:lastRenderedPageBreak/>
        <w:t>Artículo 8</w:t>
      </w:r>
    </w:p>
    <w:p w14:paraId="07C808DA" w14:textId="77777777" w:rsidR="00611416" w:rsidRPr="00E94A5C" w:rsidRDefault="00611416" w:rsidP="00611416">
      <w:pPr>
        <w:rPr>
          <w:rFonts w:eastAsia="Times New Roman" w:cs="Futura"/>
          <w:color w:val="595959"/>
        </w:rPr>
      </w:pPr>
      <w:r w:rsidRPr="00E94A5C">
        <w:rPr>
          <w:rFonts w:eastAsia="Times New Roman" w:cs="Futura"/>
          <w:color w:val="595959"/>
        </w:rPr>
        <w:t>La coordinación, evaluación y seguimiento de lo dispuesto en esta Ley, se hará con respeto a las atribuciones que la Constitución establece para las instituciones y autoridades que integran el Sistema.</w:t>
      </w:r>
    </w:p>
    <w:p w14:paraId="200839B6"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Orgánica de la Administración Pública </w:t>
      </w:r>
    </w:p>
    <w:p w14:paraId="769ABC87" w14:textId="77777777" w:rsidR="00611416" w:rsidRPr="00E94A5C" w:rsidRDefault="00611416" w:rsidP="00611416">
      <w:pPr>
        <w:rPr>
          <w:rFonts w:eastAsia="Times New Roman" w:cs="Futura"/>
          <w:b/>
          <w:color w:val="595959"/>
        </w:rPr>
      </w:pPr>
      <w:r w:rsidRPr="00E94A5C">
        <w:rPr>
          <w:rFonts w:eastAsia="Times New Roman" w:cs="Futura"/>
          <w:b/>
          <w:color w:val="595959"/>
        </w:rPr>
        <w:t>Artículo 9º</w:t>
      </w:r>
    </w:p>
    <w:p w14:paraId="293F76D6" w14:textId="77777777" w:rsidR="00611416" w:rsidRPr="00E94A5C" w:rsidRDefault="00611416" w:rsidP="00611416">
      <w:pPr>
        <w:rPr>
          <w:rFonts w:eastAsia="Times New Roman" w:cs="Futura"/>
          <w:color w:val="595959"/>
        </w:rPr>
      </w:pPr>
      <w:r w:rsidRPr="00E94A5C">
        <w:rPr>
          <w:rFonts w:eastAsia="Times New Roman" w:cs="Futura"/>
          <w:color w:val="595959"/>
        </w:rPr>
        <w:t>Las dependencias y entidades de la Administración Pública Centralizada y Paraestatal conducirán sus actividades en forma programada, con base en las políticas que, para el logro de los objetivos y prioridades de la planeación nacional del desarrollo, establezca el Ejecutivo Federal.</w:t>
      </w:r>
    </w:p>
    <w:p w14:paraId="02BEC9E3" w14:textId="4FEFF80A" w:rsidR="00611416" w:rsidRPr="00E94A5C" w:rsidRDefault="004137DB" w:rsidP="00611416">
      <w:pPr>
        <w:rPr>
          <w:rFonts w:eastAsia="Times New Roman" w:cs="Futura"/>
          <w:b/>
          <w:color w:val="595959"/>
        </w:rPr>
      </w:pPr>
      <w:r w:rsidRPr="00E94A5C">
        <w:rPr>
          <w:rFonts w:eastAsia="Times New Roman" w:cs="Futura"/>
          <w:b/>
          <w:color w:val="595959"/>
        </w:rPr>
        <w:t>Plan Nacional de Desarrollo 2019-2024</w:t>
      </w:r>
      <w:r w:rsidR="00611416" w:rsidRPr="00E94A5C">
        <w:rPr>
          <w:rFonts w:eastAsia="Times New Roman" w:cs="Futura"/>
          <w:b/>
          <w:color w:val="595959"/>
        </w:rPr>
        <w:t>.</w:t>
      </w:r>
    </w:p>
    <w:p w14:paraId="6C53AA48" w14:textId="12C54B63" w:rsidR="00611416" w:rsidRPr="00E94A5C" w:rsidRDefault="004137DB" w:rsidP="00611416">
      <w:pPr>
        <w:rPr>
          <w:rFonts w:eastAsia="Times New Roman" w:cs="Futura"/>
          <w:b/>
          <w:color w:val="595959"/>
        </w:rPr>
      </w:pPr>
      <w:r w:rsidRPr="00E94A5C">
        <w:rPr>
          <w:rFonts w:eastAsia="Times New Roman" w:cs="Futura"/>
          <w:b/>
          <w:color w:val="595959"/>
        </w:rPr>
        <w:t>Estrategia</w:t>
      </w:r>
      <w:r w:rsidR="00611416" w:rsidRPr="00E94A5C">
        <w:rPr>
          <w:rFonts w:eastAsia="Times New Roman" w:cs="Futura"/>
          <w:b/>
          <w:color w:val="595959"/>
        </w:rPr>
        <w:t xml:space="preserve"> Nacional de </w:t>
      </w:r>
      <w:r w:rsidRPr="00E94A5C">
        <w:rPr>
          <w:rFonts w:eastAsia="Times New Roman" w:cs="Futura"/>
          <w:b/>
          <w:color w:val="595959"/>
        </w:rPr>
        <w:t xml:space="preserve">Paz y Seguridad </w:t>
      </w:r>
      <w:r w:rsidR="00611416" w:rsidRPr="00E94A5C">
        <w:rPr>
          <w:rFonts w:eastAsia="Times New Roman" w:cs="Futura"/>
          <w:b/>
          <w:color w:val="595959"/>
        </w:rPr>
        <w:t>2018</w:t>
      </w:r>
      <w:r w:rsidRPr="00E94A5C">
        <w:rPr>
          <w:rFonts w:eastAsia="Times New Roman" w:cs="Futura"/>
          <w:b/>
          <w:color w:val="595959"/>
        </w:rPr>
        <w:t>-2024</w:t>
      </w:r>
      <w:r w:rsidR="00611416" w:rsidRPr="00E94A5C">
        <w:rPr>
          <w:rFonts w:eastAsia="Times New Roman" w:cs="Futura"/>
          <w:b/>
          <w:color w:val="595959"/>
        </w:rPr>
        <w:t>.</w:t>
      </w:r>
    </w:p>
    <w:p w14:paraId="60B87B6D" w14:textId="6242C7D6" w:rsidR="00611416" w:rsidRPr="00E94A5C" w:rsidRDefault="00611416" w:rsidP="00611416">
      <w:pPr>
        <w:rPr>
          <w:rFonts w:eastAsia="Times New Roman" w:cs="Futura"/>
          <w:b/>
          <w:color w:val="595959"/>
        </w:rPr>
      </w:pPr>
      <w:r w:rsidRPr="00E94A5C">
        <w:rPr>
          <w:rFonts w:eastAsia="Times New Roman" w:cs="Futura"/>
          <w:b/>
          <w:color w:val="595959"/>
        </w:rPr>
        <w:t>Ley Federal de Presupuesto y Responsabilidad Hacendaria y su Reglamento.</w:t>
      </w:r>
    </w:p>
    <w:p w14:paraId="36F95A66" w14:textId="700B0544" w:rsidR="00445346" w:rsidRPr="00E94A5C" w:rsidRDefault="00445346" w:rsidP="00611416">
      <w:pPr>
        <w:rPr>
          <w:rFonts w:eastAsia="Times New Roman" w:cs="Futura"/>
          <w:b/>
          <w:color w:val="595959"/>
        </w:rPr>
      </w:pPr>
      <w:r w:rsidRPr="00E94A5C">
        <w:rPr>
          <w:rFonts w:eastAsia="Times New Roman" w:cs="Futura"/>
          <w:b/>
          <w:color w:val="595959"/>
        </w:rPr>
        <w:t>Ley de Disciplina Financiera de las Entidades Federativas y los Municipios.</w:t>
      </w:r>
    </w:p>
    <w:p w14:paraId="2063EB54"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General de Responsabilidades Administrativas. </w:t>
      </w:r>
    </w:p>
    <w:p w14:paraId="3C560802" w14:textId="379D96E1" w:rsidR="00611416" w:rsidRPr="00E94A5C" w:rsidRDefault="00611416" w:rsidP="00611416">
      <w:pPr>
        <w:rPr>
          <w:rFonts w:eastAsia="Times New Roman" w:cs="Futura"/>
          <w:b/>
          <w:color w:val="595959"/>
        </w:rPr>
      </w:pPr>
      <w:r w:rsidRPr="00E94A5C">
        <w:rPr>
          <w:rFonts w:eastAsia="Times New Roman" w:cs="Futura"/>
          <w:b/>
          <w:color w:val="595959"/>
        </w:rPr>
        <w:t>Le</w:t>
      </w:r>
      <w:r w:rsidR="00445346" w:rsidRPr="00E94A5C">
        <w:rPr>
          <w:rFonts w:eastAsia="Times New Roman" w:cs="Futura"/>
          <w:b/>
          <w:color w:val="595959"/>
        </w:rPr>
        <w:t>y de Coordinación Fiscal</w:t>
      </w:r>
      <w:r w:rsidRPr="00E94A5C">
        <w:rPr>
          <w:rFonts w:eastAsia="Times New Roman" w:cs="Futura"/>
          <w:b/>
          <w:color w:val="595959"/>
        </w:rPr>
        <w:t>.</w:t>
      </w:r>
    </w:p>
    <w:p w14:paraId="4B7DF6AA" w14:textId="525DF95A" w:rsidR="00611416" w:rsidRPr="00E94A5C" w:rsidRDefault="00611416" w:rsidP="00611416">
      <w:pPr>
        <w:rPr>
          <w:rFonts w:eastAsia="Times New Roman" w:cs="Futura"/>
          <w:b/>
          <w:color w:val="595959"/>
        </w:rPr>
      </w:pPr>
      <w:r w:rsidRPr="00E94A5C">
        <w:rPr>
          <w:rFonts w:eastAsia="Times New Roman" w:cs="Futura"/>
          <w:b/>
          <w:color w:val="595959"/>
        </w:rPr>
        <w:t>Ley General de Co</w:t>
      </w:r>
      <w:r w:rsidR="00445346" w:rsidRPr="00E94A5C">
        <w:rPr>
          <w:rFonts w:eastAsia="Times New Roman" w:cs="Futura"/>
          <w:b/>
          <w:color w:val="595959"/>
        </w:rPr>
        <w:t>ntabilidad Gubernamental</w:t>
      </w:r>
      <w:r w:rsidRPr="00E94A5C">
        <w:rPr>
          <w:rFonts w:eastAsia="Times New Roman" w:cs="Futura"/>
          <w:b/>
          <w:color w:val="595959"/>
        </w:rPr>
        <w:t>.</w:t>
      </w:r>
    </w:p>
    <w:p w14:paraId="3A6CAB9A" w14:textId="77777777" w:rsidR="00611416" w:rsidRPr="00E94A5C" w:rsidRDefault="00611416" w:rsidP="00611416">
      <w:pPr>
        <w:rPr>
          <w:rFonts w:eastAsia="Times New Roman" w:cs="Futura"/>
          <w:b/>
          <w:color w:val="595959"/>
        </w:rPr>
      </w:pPr>
      <w:r w:rsidRPr="00E94A5C">
        <w:rPr>
          <w:rFonts w:eastAsia="Times New Roman" w:cs="Futura"/>
          <w:b/>
          <w:color w:val="595959"/>
        </w:rPr>
        <w:t>Criterios Generales para la Administración y Ejercicio de los Recursos del FASP.</w:t>
      </w:r>
    </w:p>
    <w:p w14:paraId="204D6ADF" w14:textId="072B08A2" w:rsidR="00FB44C3" w:rsidRPr="00E94A5C" w:rsidRDefault="000B6C23" w:rsidP="00611416">
      <w:pPr>
        <w:rPr>
          <w:rFonts w:eastAsia="Times New Roman" w:cs="Futura"/>
          <w:b/>
          <w:color w:val="595959"/>
        </w:rPr>
      </w:pPr>
      <w:r w:rsidRPr="00E94A5C">
        <w:rPr>
          <w:rFonts w:eastAsia="Times New Roman" w:cs="Futura"/>
          <w:b/>
          <w:color w:val="595959"/>
        </w:rPr>
        <w:t>Convenio Anual de Coordinación que se celebra entre la Federación y el Gobierno del Estado y su Anexo Técnico Único.</w:t>
      </w:r>
    </w:p>
    <w:p w14:paraId="3555DB96" w14:textId="77777777" w:rsidR="009A33AE" w:rsidRPr="00E94A5C" w:rsidRDefault="009A33AE" w:rsidP="00611416">
      <w:pPr>
        <w:rPr>
          <w:rFonts w:eastAsia="Times New Roman" w:cs="Futura"/>
          <w:b/>
          <w:color w:val="595959"/>
        </w:rPr>
      </w:pPr>
    </w:p>
    <w:p w14:paraId="32C20169" w14:textId="559AF92B" w:rsidR="00611416" w:rsidRPr="00E94A5C" w:rsidRDefault="00611416" w:rsidP="00611416">
      <w:pPr>
        <w:rPr>
          <w:rFonts w:eastAsia="Times New Roman" w:cs="Futura"/>
          <w:b/>
          <w:color w:val="595959"/>
        </w:rPr>
      </w:pPr>
      <w:r w:rsidRPr="00E94A5C">
        <w:rPr>
          <w:rFonts w:eastAsia="Times New Roman" w:cs="Futura"/>
          <w:b/>
          <w:color w:val="595959"/>
        </w:rPr>
        <w:lastRenderedPageBreak/>
        <w:t>DISPOSICIONES ESTATALES</w:t>
      </w:r>
    </w:p>
    <w:p w14:paraId="57BCFA2D" w14:textId="77777777" w:rsidR="00611416" w:rsidRPr="00E94A5C" w:rsidRDefault="00611416" w:rsidP="00611416">
      <w:pPr>
        <w:rPr>
          <w:rFonts w:eastAsia="Times New Roman" w:cs="Futura"/>
          <w:b/>
          <w:color w:val="595959"/>
        </w:rPr>
      </w:pPr>
      <w:r w:rsidRPr="00E94A5C">
        <w:rPr>
          <w:rFonts w:eastAsia="Times New Roman" w:cs="Futura"/>
          <w:b/>
          <w:color w:val="595959"/>
        </w:rPr>
        <w:t>Constitución Política del Estado de Quintana Roo</w:t>
      </w:r>
    </w:p>
    <w:p w14:paraId="07D672CF" w14:textId="77777777" w:rsidR="00611416" w:rsidRPr="00E94A5C" w:rsidRDefault="00611416" w:rsidP="00611416">
      <w:pPr>
        <w:rPr>
          <w:rFonts w:eastAsia="Times New Roman" w:cs="Futura"/>
          <w:color w:val="595959"/>
        </w:rPr>
      </w:pPr>
      <w:r w:rsidRPr="00E94A5C">
        <w:rPr>
          <w:rFonts w:eastAsia="Times New Roman" w:cs="Futura"/>
          <w:b/>
          <w:color w:val="595959"/>
        </w:rPr>
        <w:t>Artículo 6</w:t>
      </w:r>
    </w:p>
    <w:p w14:paraId="48FF163D" w14:textId="77777777" w:rsidR="00611416" w:rsidRPr="00E94A5C" w:rsidRDefault="00611416" w:rsidP="00611416">
      <w:pPr>
        <w:rPr>
          <w:rFonts w:eastAsia="Times New Roman" w:cs="Futura"/>
          <w:color w:val="595959"/>
        </w:rPr>
      </w:pPr>
      <w:r w:rsidRPr="00E94A5C">
        <w:rPr>
          <w:rFonts w:eastAsia="Times New Roman" w:cs="Futura"/>
          <w:color w:val="595959"/>
        </w:rPr>
        <w:t>La Administración Pública Central, podrá contar con órganos administrativos desconcentrados, dotados de autonomía técnica y funcional, para apoyar la eficiente administración de los asuntos competencia de la misma y estarán Subordinados al Despacho del Gobernador o a la Dependencia que se señale en el Acuerdo o Decreto Respectivo. Estos se Agruparán en el Sector Mayormente Vinculado con sus responsabilidades, bajo la Coordinación de la Dependencia a la que se adscriban</w:t>
      </w:r>
    </w:p>
    <w:p w14:paraId="7D04EDFC" w14:textId="77777777" w:rsidR="00611416" w:rsidRPr="00E94A5C" w:rsidRDefault="00611416" w:rsidP="00611416">
      <w:pPr>
        <w:rPr>
          <w:rFonts w:eastAsia="Times New Roman" w:cs="Futura"/>
          <w:b/>
          <w:color w:val="595959"/>
        </w:rPr>
      </w:pPr>
      <w:r w:rsidRPr="00E94A5C">
        <w:rPr>
          <w:rFonts w:eastAsia="Times New Roman" w:cs="Futura"/>
          <w:b/>
          <w:color w:val="595959"/>
        </w:rPr>
        <w:t>Artículo 9</w:t>
      </w:r>
    </w:p>
    <w:p w14:paraId="235B0F66" w14:textId="0A39F791" w:rsidR="00611416" w:rsidRPr="00E94A5C" w:rsidRDefault="00611416" w:rsidP="00611416">
      <w:pPr>
        <w:rPr>
          <w:rFonts w:eastAsia="Times New Roman" w:cs="Futura"/>
          <w:color w:val="595959"/>
        </w:rPr>
      </w:pPr>
      <w:r w:rsidRPr="00E94A5C">
        <w:rPr>
          <w:rFonts w:eastAsia="Times New Roman" w:cs="Futura"/>
          <w:color w:val="595959"/>
        </w:rPr>
        <w:t>Es finalidad del Estado procurar y promover la participación de todos los ciudadanos en los procesos que regulan la vida de la comunidad por medio de las formas que establez</w:t>
      </w:r>
      <w:r w:rsidR="008E2B84" w:rsidRPr="00E94A5C">
        <w:rPr>
          <w:rFonts w:eastAsia="Times New Roman" w:cs="Futura"/>
          <w:color w:val="595959"/>
        </w:rPr>
        <w:t>can las leyes respectivas; […].</w:t>
      </w:r>
    </w:p>
    <w:p w14:paraId="776A718D"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Orgánica de la Administración Pública del Estado de Quintana Roo </w:t>
      </w:r>
    </w:p>
    <w:p w14:paraId="49932296" w14:textId="77777777" w:rsidR="00611416" w:rsidRPr="00E94A5C" w:rsidRDefault="00611416" w:rsidP="00611416">
      <w:pPr>
        <w:rPr>
          <w:rFonts w:eastAsia="Times New Roman" w:cs="Futura"/>
          <w:b/>
          <w:color w:val="595959"/>
        </w:rPr>
      </w:pPr>
      <w:r w:rsidRPr="00E94A5C">
        <w:rPr>
          <w:rFonts w:eastAsia="Times New Roman" w:cs="Futura"/>
          <w:b/>
          <w:color w:val="595959"/>
        </w:rPr>
        <w:t>Artículo 23</w:t>
      </w:r>
    </w:p>
    <w:p w14:paraId="2CA2B1C8" w14:textId="77777777" w:rsidR="00611416" w:rsidRPr="00E94A5C" w:rsidRDefault="00611416" w:rsidP="00611416">
      <w:pPr>
        <w:rPr>
          <w:rFonts w:eastAsia="Times New Roman" w:cs="Futura"/>
          <w:color w:val="595959"/>
        </w:rPr>
      </w:pPr>
      <w:r w:rsidRPr="00E94A5C">
        <w:rPr>
          <w:rFonts w:eastAsia="Times New Roman" w:cs="Futura"/>
          <w:color w:val="595959"/>
        </w:rPr>
        <w:t>Se refiere a las funciones y atribuciones que les corresponde a los titulares de las unidades administrativas.</w:t>
      </w:r>
    </w:p>
    <w:p w14:paraId="788AFE99" w14:textId="77777777" w:rsidR="00611416" w:rsidRPr="00E94A5C" w:rsidRDefault="00611416" w:rsidP="00611416">
      <w:pPr>
        <w:rPr>
          <w:rFonts w:eastAsia="Times New Roman" w:cs="Futura"/>
          <w:b/>
          <w:color w:val="595959"/>
        </w:rPr>
      </w:pPr>
      <w:r w:rsidRPr="00E94A5C">
        <w:rPr>
          <w:rFonts w:eastAsia="Times New Roman" w:cs="Futura"/>
          <w:b/>
          <w:color w:val="595959"/>
        </w:rPr>
        <w:t>Artículo 24</w:t>
      </w:r>
    </w:p>
    <w:p w14:paraId="115274AA" w14:textId="051AD100" w:rsidR="00611416" w:rsidRPr="00E94A5C" w:rsidRDefault="00611416" w:rsidP="00611416">
      <w:pPr>
        <w:rPr>
          <w:rFonts w:eastAsia="Times New Roman" w:cs="Futura"/>
          <w:color w:val="595959"/>
        </w:rPr>
      </w:pPr>
      <w:r w:rsidRPr="00E94A5C">
        <w:rPr>
          <w:rFonts w:eastAsia="Times New Roman" w:cs="Futura"/>
          <w:color w:val="595959"/>
        </w:rPr>
        <w:t>Refiere que la Secretaría de Seguridad Pública está obligada a coordinar sus actividades con otras dependencias; así como, a proporcionarse la información necesaria cuando el ejercicio de las funciones así lo requiera; a reconocerse entre sí los actos que realizan; atender, dar seguimiento y respuesta a las solicitudes de información y recomendaciones que emita las Comisiones Nacional y Estatal de los Derechos Humanos e instrumentar las políticas que en materia de derechos humanos se determinen.</w:t>
      </w:r>
    </w:p>
    <w:p w14:paraId="235267F0" w14:textId="77777777" w:rsidR="00611416" w:rsidRPr="00E94A5C" w:rsidRDefault="00611416" w:rsidP="00611416">
      <w:pPr>
        <w:rPr>
          <w:rFonts w:eastAsia="Times New Roman" w:cs="Futura"/>
          <w:b/>
          <w:color w:val="595959"/>
        </w:rPr>
      </w:pPr>
      <w:r w:rsidRPr="00E94A5C">
        <w:rPr>
          <w:rFonts w:eastAsia="Times New Roman" w:cs="Futura"/>
          <w:b/>
          <w:color w:val="595959"/>
        </w:rPr>
        <w:lastRenderedPageBreak/>
        <w:t xml:space="preserve">Artículo 46 </w:t>
      </w:r>
    </w:p>
    <w:p w14:paraId="2B6A3549" w14:textId="77777777" w:rsidR="00611416" w:rsidRPr="00E94A5C" w:rsidRDefault="00611416" w:rsidP="00611416">
      <w:pPr>
        <w:rPr>
          <w:rFonts w:eastAsia="Times New Roman" w:cs="Futura"/>
          <w:color w:val="595959"/>
        </w:rPr>
      </w:pPr>
      <w:r w:rsidRPr="00E94A5C">
        <w:rPr>
          <w:rFonts w:eastAsia="Times New Roman" w:cs="Futura"/>
          <w:color w:val="595959"/>
        </w:rPr>
        <w:t>Establece que a la Secretaría de Seguridad Pública le compete, entre otros asuntos, el de coordinar, dirigir, vigilar, desarrollar instrumentar y ejecutar la política estatal en materia de seguridad pública, política criminal, servicios de seguridad privada, como prevención y reinserción social del delincuente; y tratamiento de reintegración social y familiar del adolescente, de conformidad con las leyes de la materia.</w:t>
      </w:r>
    </w:p>
    <w:p w14:paraId="248AF5DB"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de Planeación para el Desarrollo del Estado de Quintana Roo </w:t>
      </w:r>
    </w:p>
    <w:p w14:paraId="02069F37" w14:textId="77777777" w:rsidR="00611416" w:rsidRPr="00E94A5C" w:rsidRDefault="00611416" w:rsidP="00611416">
      <w:pPr>
        <w:rPr>
          <w:rFonts w:eastAsia="Times New Roman" w:cs="Futura"/>
          <w:b/>
          <w:color w:val="595959"/>
        </w:rPr>
      </w:pPr>
      <w:r w:rsidRPr="00E94A5C">
        <w:rPr>
          <w:rFonts w:eastAsia="Times New Roman" w:cs="Futura"/>
          <w:b/>
          <w:color w:val="595959"/>
        </w:rPr>
        <w:t>Artículo 54</w:t>
      </w:r>
    </w:p>
    <w:p w14:paraId="5316AD7D" w14:textId="77777777" w:rsidR="00611416" w:rsidRPr="00E94A5C" w:rsidRDefault="00611416" w:rsidP="00611416">
      <w:pPr>
        <w:rPr>
          <w:rFonts w:eastAsia="Times New Roman" w:cs="Futura"/>
          <w:color w:val="595959"/>
        </w:rPr>
      </w:pPr>
      <w:r w:rsidRPr="00E94A5C">
        <w:rPr>
          <w:rFonts w:eastAsia="Times New Roman" w:cs="Futura"/>
          <w:color w:val="595959"/>
        </w:rPr>
        <w:t>Los Programas Estatales y municipales son los instrumentos normativos del Sistema Estatal, […].</w:t>
      </w:r>
    </w:p>
    <w:p w14:paraId="280A6A35" w14:textId="77777777" w:rsidR="00611416" w:rsidRPr="00E94A5C" w:rsidRDefault="00611416" w:rsidP="00611416">
      <w:pPr>
        <w:rPr>
          <w:rFonts w:eastAsia="Times New Roman" w:cs="Futura"/>
          <w:b/>
          <w:color w:val="595959"/>
        </w:rPr>
      </w:pPr>
      <w:r w:rsidRPr="00E94A5C">
        <w:rPr>
          <w:rFonts w:eastAsia="Times New Roman" w:cs="Futura"/>
          <w:b/>
          <w:color w:val="595959"/>
        </w:rPr>
        <w:t>Artículo 55</w:t>
      </w:r>
    </w:p>
    <w:p w14:paraId="32993CE9" w14:textId="77777777" w:rsidR="00611416" w:rsidRPr="00E94A5C" w:rsidRDefault="00611416" w:rsidP="00611416">
      <w:pPr>
        <w:rPr>
          <w:rFonts w:eastAsia="Times New Roman" w:cs="Futura"/>
          <w:color w:val="595959"/>
        </w:rPr>
      </w:pPr>
      <w:r w:rsidRPr="00E94A5C">
        <w:rPr>
          <w:rFonts w:eastAsia="Times New Roman" w:cs="Futura"/>
          <w:color w:val="595959"/>
        </w:rPr>
        <w:t>Los Programas Estatales y Municipales observarán congruencia con los Planes Estatal y Municipal respectivamente, así como con los objetivos y prioridades de la planeación nacional del desarrollo.</w:t>
      </w:r>
    </w:p>
    <w:p w14:paraId="3BC27F53" w14:textId="77777777" w:rsidR="00611416" w:rsidRPr="00E94A5C" w:rsidRDefault="00611416" w:rsidP="00611416">
      <w:pPr>
        <w:rPr>
          <w:rFonts w:eastAsia="Times New Roman" w:cs="Futura"/>
          <w:b/>
          <w:color w:val="595959"/>
        </w:rPr>
      </w:pPr>
      <w:r w:rsidRPr="00E94A5C">
        <w:rPr>
          <w:rFonts w:eastAsia="Times New Roman" w:cs="Futura"/>
          <w:b/>
          <w:color w:val="595959"/>
        </w:rPr>
        <w:t>Artículo 58</w:t>
      </w:r>
    </w:p>
    <w:p w14:paraId="2F9B7456" w14:textId="77777777" w:rsidR="00611416" w:rsidRPr="00E94A5C" w:rsidRDefault="00611416" w:rsidP="00611416">
      <w:pPr>
        <w:rPr>
          <w:rFonts w:eastAsia="Times New Roman" w:cs="Futura"/>
          <w:color w:val="595959"/>
        </w:rPr>
      </w:pPr>
      <w:r w:rsidRPr="00E94A5C">
        <w:rPr>
          <w:rFonts w:eastAsia="Times New Roman" w:cs="Futura"/>
          <w:color w:val="595959"/>
        </w:rPr>
        <w:t>Los Programas Sectoriales son los instrumentos normativos que especificarán los objetivos, prioridades y políticas que regirán el desempeño de las actividades del sector de la materia de que se trate.</w:t>
      </w:r>
    </w:p>
    <w:p w14:paraId="79CAD145" w14:textId="77777777" w:rsidR="00611416" w:rsidRPr="00E94A5C" w:rsidRDefault="00611416" w:rsidP="00611416">
      <w:pPr>
        <w:rPr>
          <w:rFonts w:eastAsia="Times New Roman" w:cs="Futura"/>
          <w:b/>
          <w:color w:val="595959"/>
        </w:rPr>
      </w:pPr>
      <w:r w:rsidRPr="00E94A5C">
        <w:rPr>
          <w:rFonts w:eastAsia="Times New Roman" w:cs="Futura"/>
          <w:b/>
          <w:color w:val="595959"/>
        </w:rPr>
        <w:t>Artículo 73</w:t>
      </w:r>
    </w:p>
    <w:p w14:paraId="74CB2F96" w14:textId="77777777" w:rsidR="00611416" w:rsidRPr="00E94A5C" w:rsidRDefault="00611416" w:rsidP="00611416">
      <w:pPr>
        <w:rPr>
          <w:rFonts w:eastAsia="Times New Roman" w:cs="Futura"/>
          <w:color w:val="595959"/>
        </w:rPr>
      </w:pPr>
      <w:r w:rsidRPr="00E94A5C">
        <w:rPr>
          <w:rFonts w:eastAsia="Times New Roman" w:cs="Futura"/>
          <w:color w:val="595959"/>
        </w:rPr>
        <w:t>Las Autoridades y Órganos de la Administración Pública Estatal responsables de la elaboración de los Programas que le correspondan, son los siguientes:</w:t>
      </w:r>
    </w:p>
    <w:p w14:paraId="31ED8082" w14:textId="77777777" w:rsidR="00611416" w:rsidRPr="00E94A5C" w:rsidRDefault="00611416" w:rsidP="00611416">
      <w:pPr>
        <w:rPr>
          <w:rFonts w:eastAsia="Times New Roman" w:cs="Futura"/>
          <w:color w:val="595959"/>
        </w:rPr>
      </w:pPr>
      <w:r w:rsidRPr="00E94A5C">
        <w:rPr>
          <w:rFonts w:eastAsia="Times New Roman" w:cs="Futura"/>
          <w:color w:val="595959"/>
        </w:rPr>
        <w:t>I.- COPLADE: Programas Regionales y Especiales;</w:t>
      </w:r>
    </w:p>
    <w:p w14:paraId="7F67CE2B" w14:textId="77777777" w:rsidR="00611416" w:rsidRPr="00E94A5C" w:rsidRDefault="00611416" w:rsidP="00611416">
      <w:pPr>
        <w:rPr>
          <w:rFonts w:eastAsia="Times New Roman" w:cs="Futura"/>
          <w:color w:val="595959"/>
        </w:rPr>
      </w:pPr>
      <w:r w:rsidRPr="00E94A5C">
        <w:rPr>
          <w:rFonts w:eastAsia="Times New Roman" w:cs="Futura"/>
          <w:color w:val="595959"/>
        </w:rPr>
        <w:t>II.- Dependencias: Programas Sectoriales; y</w:t>
      </w:r>
    </w:p>
    <w:p w14:paraId="4C5D4ABF" w14:textId="77777777" w:rsidR="00611416" w:rsidRPr="00E94A5C" w:rsidRDefault="00611416" w:rsidP="00611416">
      <w:pPr>
        <w:rPr>
          <w:rFonts w:eastAsia="Times New Roman" w:cs="Futura"/>
          <w:color w:val="595959"/>
        </w:rPr>
      </w:pPr>
      <w:r w:rsidRPr="00E94A5C">
        <w:rPr>
          <w:rFonts w:eastAsia="Times New Roman" w:cs="Futura"/>
          <w:color w:val="595959"/>
        </w:rPr>
        <w:lastRenderedPageBreak/>
        <w:t>III.- Entidades: Programas Institucionales.</w:t>
      </w:r>
    </w:p>
    <w:p w14:paraId="2B459A05" w14:textId="0D680D90" w:rsidR="00611416" w:rsidRPr="00E94A5C" w:rsidRDefault="00611416" w:rsidP="00611416">
      <w:pPr>
        <w:rPr>
          <w:rFonts w:eastAsia="Times New Roman" w:cs="Futura"/>
          <w:b/>
          <w:color w:val="595959"/>
        </w:rPr>
      </w:pPr>
      <w:r w:rsidRPr="00E94A5C">
        <w:rPr>
          <w:rFonts w:eastAsia="Times New Roman" w:cs="Futura"/>
          <w:b/>
          <w:color w:val="595959"/>
        </w:rPr>
        <w:t>Artículo 74</w:t>
      </w:r>
    </w:p>
    <w:p w14:paraId="2832866A" w14:textId="77777777" w:rsidR="00611416" w:rsidRPr="00E94A5C" w:rsidRDefault="00611416" w:rsidP="00611416">
      <w:pPr>
        <w:rPr>
          <w:rFonts w:eastAsia="Times New Roman" w:cs="Futura"/>
          <w:color w:val="595959"/>
        </w:rPr>
      </w:pPr>
      <w:r w:rsidRPr="00E94A5C">
        <w:rPr>
          <w:rFonts w:eastAsia="Times New Roman" w:cs="Futura"/>
          <w:color w:val="595959"/>
        </w:rPr>
        <w:t>Las autoridades de la administración pública que elaboren algún programa deberán turnarlo a la Secretaría para validar su compatibilidad con el Plan Estatal.</w:t>
      </w:r>
    </w:p>
    <w:p w14:paraId="355B46C2" w14:textId="77777777" w:rsidR="00611416" w:rsidRPr="00E94A5C" w:rsidRDefault="00611416" w:rsidP="00611416">
      <w:pPr>
        <w:rPr>
          <w:rFonts w:eastAsia="Times New Roman" w:cs="Futura"/>
          <w:b/>
          <w:color w:val="595959"/>
        </w:rPr>
      </w:pPr>
      <w:r w:rsidRPr="00E94A5C">
        <w:rPr>
          <w:rFonts w:eastAsia="Times New Roman" w:cs="Futura"/>
          <w:b/>
          <w:color w:val="595959"/>
        </w:rPr>
        <w:t>Artículo 75</w:t>
      </w:r>
    </w:p>
    <w:p w14:paraId="09B64770" w14:textId="77777777" w:rsidR="00611416" w:rsidRPr="00E94A5C" w:rsidRDefault="00611416" w:rsidP="00611416">
      <w:pPr>
        <w:rPr>
          <w:rFonts w:eastAsia="Times New Roman" w:cs="Futura"/>
          <w:color w:val="595959"/>
        </w:rPr>
      </w:pPr>
      <w:r w:rsidRPr="00E94A5C">
        <w:rPr>
          <w:rFonts w:eastAsia="Times New Roman" w:cs="Futura"/>
          <w:color w:val="595959"/>
        </w:rPr>
        <w:t>El plazo para la elaboración de los Programas de la Administración Pública Estatal será de tres meses contados a partir de la publicación del Plan Estatal; con excepción del Especial que, además del plazo anterior, también podrá ser elaborado en el plazo de tres meses, contados a partir de la publicación del acuerdo mediante el cual se autorice su elaboración por parte de la autoridad competente.</w:t>
      </w:r>
    </w:p>
    <w:p w14:paraId="30DF47B0"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de Seguridad Pública del Estado de Quintana Roo </w:t>
      </w:r>
    </w:p>
    <w:p w14:paraId="00CE0707" w14:textId="77777777" w:rsidR="00611416" w:rsidRPr="00E94A5C" w:rsidRDefault="00611416" w:rsidP="00611416">
      <w:pPr>
        <w:rPr>
          <w:rFonts w:eastAsia="Times New Roman" w:cs="Futura"/>
          <w:b/>
          <w:color w:val="595959"/>
        </w:rPr>
      </w:pPr>
      <w:r w:rsidRPr="00E94A5C">
        <w:rPr>
          <w:rFonts w:eastAsia="Times New Roman" w:cs="Futura"/>
          <w:b/>
          <w:color w:val="595959"/>
        </w:rPr>
        <w:t>Artículo 1</w:t>
      </w:r>
    </w:p>
    <w:p w14:paraId="7AF05415" w14:textId="77777777" w:rsidR="00611416" w:rsidRPr="00E94A5C" w:rsidRDefault="00611416" w:rsidP="00611416">
      <w:pPr>
        <w:rPr>
          <w:rFonts w:eastAsia="Times New Roman" w:cs="Futura"/>
          <w:color w:val="595959"/>
        </w:rPr>
      </w:pPr>
      <w:r w:rsidRPr="00E94A5C">
        <w:rPr>
          <w:rFonts w:eastAsia="Times New Roman" w:cs="Futura"/>
          <w:color w:val="595959"/>
        </w:rPr>
        <w:t xml:space="preserve">La presente Ley es de orden público e interés social y de observancia general en todo el territorio del Estado de Quintana Roo, tiene por objeto: </w:t>
      </w:r>
    </w:p>
    <w:p w14:paraId="70D6A0D7"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 Regular la función de la Seguridad Pública y la prestación de los servicios a cargo del Estado, los Municipios y las instancias auxiliares legalmente constituidas de conformidad a esta Ley y a la normatividad aplicable. </w:t>
      </w:r>
    </w:p>
    <w:p w14:paraId="74E53D2E"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II.- Establecer las bases generales de coordinación entre el Estado, los Municipios y demás instancias, a fin de integrar el Consejo Estatal de Seguridad Pública, y </w:t>
      </w:r>
    </w:p>
    <w:p w14:paraId="321750F1" w14:textId="4AFB5E2D" w:rsidR="008E2B84" w:rsidRPr="00E94A5C" w:rsidRDefault="00611416" w:rsidP="00611416">
      <w:pPr>
        <w:rPr>
          <w:rFonts w:eastAsia="Times New Roman" w:cs="Futura"/>
          <w:color w:val="595959"/>
        </w:rPr>
      </w:pPr>
      <w:r w:rsidRPr="00E94A5C">
        <w:rPr>
          <w:rFonts w:eastAsia="Times New Roman" w:cs="Futura"/>
          <w:color w:val="595959"/>
        </w:rPr>
        <w:t>III.- Fijar las condiciones generales para la profesionalización y servicio de carrera del personal e Instituciones Policiales, de Seguridad Pública y de Procuración de Justicia d</w:t>
      </w:r>
      <w:r w:rsidR="008E2B84" w:rsidRPr="00E94A5C">
        <w:rPr>
          <w:rFonts w:eastAsia="Times New Roman" w:cs="Futura"/>
          <w:color w:val="595959"/>
        </w:rPr>
        <w:t xml:space="preserve">el Estado y de los Municipios. </w:t>
      </w:r>
    </w:p>
    <w:p w14:paraId="6E7B596D" w14:textId="34656D1A" w:rsidR="00611416" w:rsidRPr="00E94A5C" w:rsidRDefault="00611416" w:rsidP="00611416">
      <w:pPr>
        <w:rPr>
          <w:rFonts w:eastAsia="Times New Roman" w:cs="Futura"/>
          <w:b/>
          <w:color w:val="595959"/>
        </w:rPr>
      </w:pPr>
      <w:r w:rsidRPr="00E94A5C">
        <w:rPr>
          <w:rFonts w:eastAsia="Times New Roman" w:cs="Futura"/>
          <w:b/>
          <w:color w:val="595959"/>
        </w:rPr>
        <w:lastRenderedPageBreak/>
        <w:t>Artículo 3</w:t>
      </w:r>
    </w:p>
    <w:p w14:paraId="0D228D82" w14:textId="77777777" w:rsidR="00611416" w:rsidRPr="00E94A5C" w:rsidRDefault="00611416" w:rsidP="00611416">
      <w:pPr>
        <w:rPr>
          <w:rFonts w:eastAsia="Times New Roman" w:cs="Futura"/>
          <w:color w:val="595959"/>
        </w:rPr>
      </w:pPr>
      <w:r w:rsidRPr="00E94A5C">
        <w:rPr>
          <w:rFonts w:eastAsia="Times New Roman" w:cs="Futura"/>
          <w:color w:val="595959"/>
        </w:rPr>
        <w:t>Conforme a las bases que establece el Artículo 21 de la Constitución, las Instituciones de Seguridad Pública del Estado y los Municipios, en el ámbito de su competencia y en los términos de esta Ley, deberán mantener una estrecha coordinarse […].</w:t>
      </w:r>
    </w:p>
    <w:p w14:paraId="019B5EB7"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Ley Orgánica de la Secretaría de Seguridad Pública del Estado de Quintana Roo </w:t>
      </w:r>
    </w:p>
    <w:p w14:paraId="408D4595" w14:textId="77777777" w:rsidR="00611416" w:rsidRPr="00E94A5C" w:rsidRDefault="00611416" w:rsidP="00611416">
      <w:pPr>
        <w:rPr>
          <w:rFonts w:eastAsia="Times New Roman" w:cs="Futura"/>
          <w:b/>
          <w:color w:val="595959"/>
        </w:rPr>
      </w:pPr>
      <w:r w:rsidRPr="00E94A5C">
        <w:rPr>
          <w:rFonts w:eastAsia="Times New Roman" w:cs="Futura"/>
          <w:b/>
          <w:color w:val="595959"/>
        </w:rPr>
        <w:t>Artículo 1</w:t>
      </w:r>
    </w:p>
    <w:p w14:paraId="06B33A54" w14:textId="77777777" w:rsidR="00611416" w:rsidRPr="00E94A5C" w:rsidRDefault="00611416" w:rsidP="00611416">
      <w:pPr>
        <w:rPr>
          <w:rFonts w:eastAsia="Times New Roman" w:cs="Futura"/>
          <w:color w:val="595959"/>
        </w:rPr>
      </w:pPr>
      <w:r w:rsidRPr="00E94A5C">
        <w:rPr>
          <w:rFonts w:eastAsia="Times New Roman" w:cs="Futura"/>
          <w:color w:val="595959"/>
        </w:rPr>
        <w:t>Esta Ley tiene por objeto establecer las bases para la organización de la Secretaría de Seguridad Pública del Estado, para el despacho de los asuntos que le competen de conformidad con lo que establecen la Constitución Política de los Estados Unidos Mexicanos, la Ley General del Sistema Nacional de Seguridad Pública, la Constitución Política del Estado de Quintana Roo, la Ley Orgánica de la Administración Pública del Estado de Quintana Roo, la Ley de Seguridad Pública del Estado de Quintana Roo, el presente ordenamiento y las demás disposiciones aplicables.</w:t>
      </w:r>
    </w:p>
    <w:p w14:paraId="24D15540" w14:textId="77777777" w:rsidR="00611416" w:rsidRPr="00E94A5C" w:rsidRDefault="00611416" w:rsidP="00611416">
      <w:pPr>
        <w:rPr>
          <w:rFonts w:eastAsia="Times New Roman" w:cs="Futura"/>
          <w:b/>
          <w:color w:val="595959"/>
        </w:rPr>
      </w:pPr>
      <w:r w:rsidRPr="00E94A5C">
        <w:rPr>
          <w:rFonts w:eastAsia="Times New Roman" w:cs="Futura"/>
          <w:b/>
          <w:color w:val="595959"/>
        </w:rPr>
        <w:t>Artículo 3</w:t>
      </w:r>
    </w:p>
    <w:p w14:paraId="0DC03C97" w14:textId="77777777" w:rsidR="00611416" w:rsidRPr="00E94A5C" w:rsidRDefault="00611416" w:rsidP="00611416">
      <w:pPr>
        <w:rPr>
          <w:rFonts w:eastAsia="Times New Roman" w:cs="Futura"/>
          <w:color w:val="595959"/>
        </w:rPr>
      </w:pPr>
      <w:r w:rsidRPr="00E94A5C">
        <w:rPr>
          <w:rFonts w:eastAsia="Times New Roman" w:cs="Futura"/>
          <w:color w:val="595959"/>
        </w:rPr>
        <w:t>Hace referencia a las atribuciones que le corresponde a la Secretaría en materia de Seguridad Pública y prevención del delito […], en materia de ejecución de penas y medidas.</w:t>
      </w:r>
    </w:p>
    <w:p w14:paraId="22E11325" w14:textId="77777777" w:rsidR="00611416" w:rsidRPr="00E94A5C" w:rsidRDefault="00611416" w:rsidP="00611416">
      <w:pPr>
        <w:rPr>
          <w:rFonts w:eastAsia="Times New Roman" w:cs="Futura"/>
          <w:b/>
          <w:color w:val="595959"/>
        </w:rPr>
      </w:pPr>
      <w:r w:rsidRPr="00E94A5C">
        <w:rPr>
          <w:rFonts w:eastAsia="Times New Roman" w:cs="Futura"/>
          <w:b/>
          <w:color w:val="595959"/>
        </w:rPr>
        <w:t>Artículo 24</w:t>
      </w:r>
    </w:p>
    <w:p w14:paraId="2FA84550" w14:textId="77777777" w:rsidR="00611416" w:rsidRPr="00E94A5C" w:rsidRDefault="00611416" w:rsidP="00611416">
      <w:pPr>
        <w:rPr>
          <w:rFonts w:eastAsia="Times New Roman" w:cs="Futura"/>
          <w:color w:val="595959"/>
        </w:rPr>
      </w:pPr>
      <w:r w:rsidRPr="00E94A5C">
        <w:rPr>
          <w:rFonts w:eastAsia="Times New Roman" w:cs="Futura"/>
          <w:color w:val="595959"/>
        </w:rPr>
        <w:t>Se refiere a las funciones y atribuciones que les corresponde a los titulares de las unidades administrativas policiales:</w:t>
      </w:r>
    </w:p>
    <w:p w14:paraId="6577E3DA" w14:textId="77777777" w:rsidR="00611416" w:rsidRPr="00E94A5C" w:rsidRDefault="00611416" w:rsidP="00611416">
      <w:pPr>
        <w:rPr>
          <w:rFonts w:eastAsia="Times New Roman" w:cs="Futura"/>
          <w:b/>
          <w:color w:val="595959"/>
        </w:rPr>
      </w:pPr>
      <w:r w:rsidRPr="00E94A5C">
        <w:rPr>
          <w:rFonts w:eastAsia="Times New Roman" w:cs="Futura"/>
          <w:b/>
          <w:color w:val="595959"/>
        </w:rPr>
        <w:t>Artículo 28</w:t>
      </w:r>
    </w:p>
    <w:p w14:paraId="0B0BCA50" w14:textId="22BEE330" w:rsidR="008E2B84" w:rsidRPr="00E94A5C" w:rsidRDefault="00611416" w:rsidP="00611416">
      <w:pPr>
        <w:rPr>
          <w:rFonts w:eastAsia="Times New Roman" w:cs="Futura"/>
          <w:color w:val="595959"/>
        </w:rPr>
      </w:pPr>
      <w:r w:rsidRPr="00E94A5C">
        <w:rPr>
          <w:rFonts w:eastAsia="Times New Roman" w:cs="Futura"/>
          <w:color w:val="595959"/>
        </w:rPr>
        <w:t xml:space="preserve">Corresponde al Gobernador el mando de la Policía, en los términos previstos por el artículo 10 de la Ley de Seguridad Pública. </w:t>
      </w:r>
    </w:p>
    <w:p w14:paraId="4CADD626" w14:textId="6DD121D5" w:rsidR="00611416" w:rsidRPr="00E94A5C" w:rsidRDefault="00611416" w:rsidP="00611416">
      <w:pPr>
        <w:rPr>
          <w:rFonts w:eastAsia="Times New Roman" w:cs="Futura"/>
          <w:b/>
          <w:color w:val="595959"/>
        </w:rPr>
      </w:pPr>
      <w:r w:rsidRPr="00E94A5C">
        <w:rPr>
          <w:rFonts w:eastAsia="Times New Roman" w:cs="Futura"/>
          <w:b/>
          <w:color w:val="595959"/>
        </w:rPr>
        <w:lastRenderedPageBreak/>
        <w:t>Artículo 29</w:t>
      </w:r>
    </w:p>
    <w:p w14:paraId="43FD502A" w14:textId="433406E9" w:rsidR="00611416" w:rsidRPr="00E94A5C" w:rsidRDefault="00611416" w:rsidP="00611416">
      <w:pPr>
        <w:rPr>
          <w:rFonts w:eastAsia="Times New Roman" w:cs="Futura"/>
          <w:color w:val="595959"/>
        </w:rPr>
      </w:pPr>
      <w:r w:rsidRPr="00E94A5C">
        <w:rPr>
          <w:rFonts w:eastAsia="Times New Roman" w:cs="Futura"/>
          <w:color w:val="595959"/>
        </w:rPr>
        <w:t>El Gobernador ejercerá las funciones de dirección de la Policía, mismas que comprenden:</w:t>
      </w:r>
    </w:p>
    <w:p w14:paraId="67F9255C"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 Establecimiento de las políticas generales de actuación; </w:t>
      </w:r>
    </w:p>
    <w:p w14:paraId="5C1B2CE9"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II. Nombramiento y remoción libre de los servidores públicos de jerarquía inmediata inferior a la del Secretario; </w:t>
      </w:r>
    </w:p>
    <w:p w14:paraId="1996D577"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III. Determinación de la división del estado de Quintana Roo, en áreas geográficas de atención y el nombramiento y remoción libre de los servidores públicos responsables de las mismas; </w:t>
      </w:r>
    </w:p>
    <w:p w14:paraId="4A880282" w14:textId="77777777" w:rsidR="00611416" w:rsidRPr="00E94A5C" w:rsidRDefault="00611416" w:rsidP="00611416">
      <w:pPr>
        <w:rPr>
          <w:rFonts w:eastAsia="Times New Roman" w:cs="Futura"/>
          <w:color w:val="595959"/>
        </w:rPr>
      </w:pPr>
      <w:r w:rsidRPr="00E94A5C">
        <w:rPr>
          <w:rFonts w:eastAsia="Times New Roman" w:cs="Futura"/>
          <w:color w:val="595959"/>
        </w:rPr>
        <w:t xml:space="preserve">IV. Creación de establecimientos de formación policial, y </w:t>
      </w:r>
    </w:p>
    <w:p w14:paraId="5ED50B9E" w14:textId="77777777" w:rsidR="00611416" w:rsidRPr="00E94A5C" w:rsidRDefault="00611416" w:rsidP="00611416">
      <w:pPr>
        <w:rPr>
          <w:rFonts w:eastAsia="Times New Roman" w:cs="Futura"/>
          <w:color w:val="595959"/>
        </w:rPr>
      </w:pPr>
      <w:r w:rsidRPr="00E94A5C">
        <w:rPr>
          <w:rFonts w:eastAsia="Times New Roman" w:cs="Futura"/>
          <w:color w:val="595959"/>
        </w:rPr>
        <w:t>V. Las demás que determinen esta ley y los reglamentos de la misma.</w:t>
      </w:r>
    </w:p>
    <w:p w14:paraId="2E2B96CC" w14:textId="77777777" w:rsidR="00611416" w:rsidRPr="00E94A5C" w:rsidRDefault="00611416" w:rsidP="00611416">
      <w:pPr>
        <w:rPr>
          <w:rFonts w:eastAsia="Times New Roman" w:cs="Futura"/>
          <w:b/>
          <w:color w:val="595959"/>
        </w:rPr>
      </w:pPr>
      <w:r w:rsidRPr="00E94A5C">
        <w:rPr>
          <w:rFonts w:eastAsia="Times New Roman" w:cs="Futura"/>
          <w:b/>
          <w:color w:val="595959"/>
        </w:rPr>
        <w:t>Artículo 46</w:t>
      </w:r>
    </w:p>
    <w:p w14:paraId="4368659B" w14:textId="6B787E36" w:rsidR="00611416" w:rsidRPr="00E94A5C" w:rsidRDefault="00611416" w:rsidP="00611416">
      <w:pPr>
        <w:rPr>
          <w:rFonts w:eastAsia="Times New Roman" w:cs="Futura"/>
          <w:color w:val="595959"/>
        </w:rPr>
      </w:pPr>
      <w:r w:rsidRPr="00E94A5C">
        <w:rPr>
          <w:rFonts w:eastAsia="Times New Roman" w:cs="Futura"/>
          <w:color w:val="595959"/>
        </w:rPr>
        <w:t>El régimen disciplinario de la Policía estará a cargo del Secretario y tiene por objeto garantizar la observancia de los preceptos que rigen la actuación de los elementos policia</w:t>
      </w:r>
      <w:r w:rsidR="008E2B84" w:rsidRPr="00E94A5C">
        <w:rPr>
          <w:rFonts w:eastAsia="Times New Roman" w:cs="Futura"/>
          <w:color w:val="595959"/>
        </w:rPr>
        <w:t>les.</w:t>
      </w:r>
    </w:p>
    <w:p w14:paraId="170EBF9B" w14:textId="77777777" w:rsidR="00611416" w:rsidRPr="00E94A5C" w:rsidRDefault="00611416" w:rsidP="00611416">
      <w:pPr>
        <w:rPr>
          <w:rFonts w:eastAsia="Times New Roman" w:cs="Futura"/>
          <w:b/>
          <w:color w:val="595959"/>
        </w:rPr>
      </w:pPr>
      <w:r w:rsidRPr="00E94A5C">
        <w:rPr>
          <w:rFonts w:eastAsia="Times New Roman" w:cs="Futura"/>
          <w:b/>
          <w:color w:val="595959"/>
        </w:rPr>
        <w:t xml:space="preserve">Reglamento Interior de la Secretaría de Seguridad Pública </w:t>
      </w:r>
    </w:p>
    <w:p w14:paraId="2BD95E0C" w14:textId="77777777" w:rsidR="00611416" w:rsidRPr="00E94A5C" w:rsidRDefault="00611416" w:rsidP="00611416">
      <w:pPr>
        <w:rPr>
          <w:rFonts w:eastAsia="Times New Roman" w:cs="Futura"/>
          <w:b/>
          <w:color w:val="595959"/>
        </w:rPr>
      </w:pPr>
      <w:r w:rsidRPr="00E94A5C">
        <w:rPr>
          <w:rFonts w:eastAsia="Times New Roman" w:cs="Futura"/>
          <w:b/>
          <w:color w:val="595959"/>
        </w:rPr>
        <w:t>Artículo 1</w:t>
      </w:r>
    </w:p>
    <w:p w14:paraId="58B1A8CA" w14:textId="59015649" w:rsidR="008E2B84" w:rsidRPr="00E94A5C" w:rsidRDefault="00611416" w:rsidP="00611416">
      <w:pPr>
        <w:rPr>
          <w:rFonts w:eastAsia="Times New Roman" w:cs="Futura"/>
          <w:color w:val="595959"/>
        </w:rPr>
      </w:pPr>
      <w:r w:rsidRPr="00E94A5C">
        <w:rPr>
          <w:rFonts w:eastAsia="Times New Roman" w:cs="Futura"/>
          <w:color w:val="595959"/>
        </w:rPr>
        <w:t>El objeto del presente instrumento, es organizar y reglamentar las facultades de las unidades administrativas de la S</w:t>
      </w:r>
      <w:r w:rsidR="00FB44C3" w:rsidRPr="00E94A5C">
        <w:rPr>
          <w:rFonts w:eastAsia="Times New Roman" w:cs="Futura"/>
          <w:color w:val="595959"/>
        </w:rPr>
        <w:t>ecretaría de Seguridad Pública.</w:t>
      </w:r>
    </w:p>
    <w:p w14:paraId="76B3E965" w14:textId="77777777" w:rsidR="00FB44C3" w:rsidRPr="00E94A5C" w:rsidRDefault="00FB44C3" w:rsidP="00611416">
      <w:pPr>
        <w:rPr>
          <w:rFonts w:eastAsia="Times New Roman" w:cs="Futura"/>
          <w:b/>
          <w:color w:val="595959"/>
        </w:rPr>
      </w:pPr>
    </w:p>
    <w:p w14:paraId="2A163C9E" w14:textId="77777777" w:rsidR="00FB44C3" w:rsidRPr="00E94A5C" w:rsidRDefault="00FB44C3" w:rsidP="00611416">
      <w:pPr>
        <w:rPr>
          <w:rFonts w:eastAsia="Times New Roman" w:cs="Futura"/>
          <w:b/>
          <w:color w:val="595959"/>
        </w:rPr>
      </w:pPr>
    </w:p>
    <w:p w14:paraId="04E40A5B" w14:textId="77777777" w:rsidR="00FB44C3" w:rsidRPr="00E94A5C" w:rsidRDefault="00FB44C3" w:rsidP="00611416">
      <w:pPr>
        <w:rPr>
          <w:rFonts w:eastAsia="Times New Roman" w:cs="Futura"/>
          <w:b/>
          <w:color w:val="595959"/>
        </w:rPr>
      </w:pPr>
    </w:p>
    <w:p w14:paraId="25BF9657" w14:textId="574172F5" w:rsidR="00611416" w:rsidRPr="00E94A5C" w:rsidRDefault="00611416" w:rsidP="00611416">
      <w:pPr>
        <w:rPr>
          <w:rFonts w:eastAsia="Times New Roman" w:cs="Futura"/>
          <w:b/>
          <w:color w:val="595959"/>
        </w:rPr>
      </w:pPr>
      <w:r w:rsidRPr="00E94A5C">
        <w:rPr>
          <w:rFonts w:eastAsia="Times New Roman" w:cs="Futura"/>
          <w:b/>
          <w:color w:val="595959"/>
        </w:rPr>
        <w:lastRenderedPageBreak/>
        <w:t>Artículo 36</w:t>
      </w:r>
    </w:p>
    <w:p w14:paraId="41F74B6A" w14:textId="77777777" w:rsidR="00611416" w:rsidRPr="00E94A5C" w:rsidRDefault="00611416" w:rsidP="00611416">
      <w:pPr>
        <w:rPr>
          <w:rFonts w:eastAsia="Times New Roman" w:cs="Futura"/>
          <w:color w:val="595959"/>
        </w:rPr>
      </w:pPr>
      <w:r w:rsidRPr="00E94A5C">
        <w:rPr>
          <w:rFonts w:eastAsia="Times New Roman" w:cs="Futura"/>
          <w:color w:val="595959"/>
        </w:rPr>
        <w:t>Para la atención y eficiente despacho de los asuntos de su competencia, la Secretaría podrá contar con órganos administrativos desconcentrados, a quienes se les otorgara facultades específicas para resolver asuntos sobre ciertas materias o dentro del ámbito territorial que se determine en cada caso, de acuerdo por lo dispuesto por el artículo 6 de la Ley Orgánica de la Administración Pública del Estado, quienes se regirán por lo dispuesto en su respectivo Acuerdo de Creación.</w:t>
      </w:r>
    </w:p>
    <w:p w14:paraId="47150A1C" w14:textId="164808F6" w:rsidR="00611416" w:rsidRPr="00E94A5C" w:rsidRDefault="00611416" w:rsidP="00611416">
      <w:pPr>
        <w:rPr>
          <w:rFonts w:eastAsia="Times New Roman" w:cs="Futura"/>
          <w:b/>
          <w:color w:val="595959"/>
        </w:rPr>
      </w:pPr>
      <w:r w:rsidRPr="00E94A5C">
        <w:rPr>
          <w:rFonts w:eastAsia="Times New Roman" w:cs="Futura"/>
          <w:b/>
          <w:color w:val="595959"/>
        </w:rPr>
        <w:t>Plan Estatal de Desarrollo 2016-2022</w:t>
      </w:r>
      <w:r w:rsidR="00954F2C" w:rsidRPr="00E94A5C">
        <w:rPr>
          <w:rFonts w:eastAsia="Times New Roman" w:cs="Futura"/>
          <w:b/>
          <w:color w:val="595959"/>
        </w:rPr>
        <w:t xml:space="preserve"> Actualizado</w:t>
      </w:r>
      <w:r w:rsidRPr="00E94A5C">
        <w:rPr>
          <w:rFonts w:eastAsia="Times New Roman" w:cs="Futura"/>
          <w:b/>
          <w:color w:val="595959"/>
        </w:rPr>
        <w:t>.</w:t>
      </w:r>
    </w:p>
    <w:p w14:paraId="0D319D88" w14:textId="69B66940" w:rsidR="00611416" w:rsidRPr="00E94A5C" w:rsidRDefault="00954F2C" w:rsidP="00611416">
      <w:pPr>
        <w:rPr>
          <w:rFonts w:eastAsia="Times New Roman" w:cs="Futura"/>
          <w:b/>
          <w:color w:val="595959"/>
        </w:rPr>
      </w:pPr>
      <w:r w:rsidRPr="00E94A5C">
        <w:rPr>
          <w:rFonts w:eastAsia="Times New Roman" w:cs="Futura"/>
          <w:b/>
          <w:color w:val="595959"/>
        </w:rPr>
        <w:t xml:space="preserve">Reglamento </w:t>
      </w:r>
      <w:r w:rsidR="00611416" w:rsidRPr="00E94A5C">
        <w:rPr>
          <w:rFonts w:eastAsia="Times New Roman" w:cs="Futura"/>
          <w:b/>
          <w:color w:val="595959"/>
        </w:rPr>
        <w:t xml:space="preserve">de la Ley de Planeación para el Desarrollo del Estado de Quintana Roo. </w:t>
      </w:r>
    </w:p>
    <w:p w14:paraId="43751737" w14:textId="77777777" w:rsidR="00611416" w:rsidRPr="00E94A5C" w:rsidRDefault="00611416" w:rsidP="00611416">
      <w:pPr>
        <w:rPr>
          <w:rFonts w:eastAsia="Times New Roman" w:cs="Futura"/>
          <w:b/>
          <w:color w:val="595959"/>
        </w:rPr>
      </w:pPr>
      <w:r w:rsidRPr="00E94A5C">
        <w:rPr>
          <w:rFonts w:eastAsia="Times New Roman" w:cs="Futura"/>
          <w:b/>
          <w:color w:val="595959"/>
        </w:rPr>
        <w:t>Ley de Responsabilidades de los Servidores Públicos.</w:t>
      </w:r>
    </w:p>
    <w:p w14:paraId="7E086448" w14:textId="3D983C0B" w:rsidR="00611416" w:rsidRPr="00E94A5C" w:rsidRDefault="00611416" w:rsidP="00611416">
      <w:pPr>
        <w:rPr>
          <w:rFonts w:eastAsia="Times New Roman" w:cs="Futura"/>
          <w:b/>
          <w:color w:val="595959"/>
        </w:rPr>
      </w:pPr>
      <w:r w:rsidRPr="00E94A5C">
        <w:rPr>
          <w:rFonts w:eastAsia="Times New Roman" w:cs="Futura"/>
          <w:b/>
          <w:color w:val="595959"/>
        </w:rPr>
        <w:t>Ley de Coordinación Fiscal</w:t>
      </w:r>
      <w:r w:rsidR="001E12F3" w:rsidRPr="00E94A5C">
        <w:rPr>
          <w:rFonts w:eastAsia="Times New Roman" w:cs="Futura"/>
          <w:b/>
          <w:color w:val="595959"/>
        </w:rPr>
        <w:t xml:space="preserve"> del Estado de Quintana Roo</w:t>
      </w:r>
      <w:r w:rsidRPr="00E94A5C">
        <w:rPr>
          <w:rFonts w:eastAsia="Times New Roman" w:cs="Futura"/>
          <w:b/>
          <w:color w:val="595959"/>
        </w:rPr>
        <w:t>.</w:t>
      </w:r>
    </w:p>
    <w:p w14:paraId="14443B81" w14:textId="508CA035" w:rsidR="001E12F3" w:rsidRPr="00E94A5C" w:rsidRDefault="001E12F3" w:rsidP="00611416">
      <w:pPr>
        <w:rPr>
          <w:rFonts w:eastAsia="Times New Roman" w:cs="Futura"/>
          <w:b/>
          <w:color w:val="595959"/>
        </w:rPr>
      </w:pPr>
      <w:r w:rsidRPr="0071463B">
        <w:rPr>
          <w:rFonts w:eastAsia="Times New Roman" w:cs="Futura"/>
          <w:b/>
          <w:color w:val="595959"/>
        </w:rPr>
        <w:t>Acuerdo por el que se crea el Órgano Administrativo Desconcentrado denominado Coordinación General de Ayudantía del Gobierno del Estado.</w:t>
      </w:r>
    </w:p>
    <w:p w14:paraId="3DEAE0FA" w14:textId="7AF5AD2D" w:rsidR="009A0FFA" w:rsidRPr="00E94A5C" w:rsidRDefault="009A0FFA" w:rsidP="00611416">
      <w:pPr>
        <w:rPr>
          <w:rFonts w:eastAsia="Times New Roman" w:cs="Futura"/>
          <w:b/>
          <w:color w:val="595959"/>
        </w:rPr>
      </w:pPr>
      <w:r w:rsidRPr="00E94A5C">
        <w:rPr>
          <w:rFonts w:eastAsia="Times New Roman" w:cs="Futura"/>
          <w:b/>
          <w:color w:val="595959"/>
        </w:rPr>
        <w:t>Decreto de Creación del Centro Estatal de Evaluación y Control de Confianza.</w:t>
      </w:r>
    </w:p>
    <w:p w14:paraId="03C92A55" w14:textId="5AD93D50" w:rsidR="009A0FFA" w:rsidRPr="00E94A5C" w:rsidRDefault="009A0FFA" w:rsidP="00611416">
      <w:pPr>
        <w:rPr>
          <w:rFonts w:eastAsia="Times New Roman" w:cs="Futura"/>
          <w:b/>
          <w:color w:val="595959"/>
        </w:rPr>
      </w:pPr>
      <w:r w:rsidRPr="00E94A5C">
        <w:rPr>
          <w:rFonts w:eastAsia="Times New Roman" w:cs="Futura"/>
          <w:b/>
          <w:color w:val="595959"/>
        </w:rPr>
        <w:t>Reglamento Interior del Centro Estatal de Evaluación y Control de Confianza del Estado de Quintana Roo.</w:t>
      </w:r>
    </w:p>
    <w:p w14:paraId="70CD178E" w14:textId="77777777" w:rsidR="005F7240" w:rsidRPr="00E94A5C" w:rsidRDefault="005F7240" w:rsidP="00F765C3">
      <w:pPr>
        <w:rPr>
          <w:rFonts w:eastAsia="Times New Roman" w:cs="Futura"/>
          <w:color w:val="595959"/>
        </w:rPr>
      </w:pPr>
      <w:r w:rsidRPr="00E94A5C">
        <w:rPr>
          <w:rFonts w:eastAsia="Times New Roman" w:cs="Futura"/>
          <w:color w:val="595959"/>
        </w:rPr>
        <w:br w:type="page"/>
      </w:r>
    </w:p>
    <w:p w14:paraId="6565614D" w14:textId="77777777" w:rsidR="00BD65C7" w:rsidRPr="00E94A5C" w:rsidRDefault="00BD65C7" w:rsidP="00BD65C7">
      <w:pPr>
        <w:pStyle w:val="Ttulo"/>
      </w:pPr>
    </w:p>
    <w:p w14:paraId="7D52C5AC" w14:textId="77777777" w:rsidR="00BD65C7" w:rsidRPr="00E94A5C" w:rsidRDefault="00BD65C7" w:rsidP="00BD65C7">
      <w:pPr>
        <w:pStyle w:val="Ttulo"/>
      </w:pPr>
    </w:p>
    <w:p w14:paraId="6B765D9B" w14:textId="77777777" w:rsidR="00BD65C7" w:rsidRPr="00E94A5C" w:rsidRDefault="00BD65C7" w:rsidP="00BD65C7">
      <w:pPr>
        <w:pStyle w:val="Ttulo"/>
      </w:pPr>
    </w:p>
    <w:p w14:paraId="36F1E265" w14:textId="77777777" w:rsidR="00BD65C7" w:rsidRPr="00E94A5C" w:rsidRDefault="00BD65C7" w:rsidP="00BD65C7">
      <w:pPr>
        <w:pStyle w:val="Ttulo"/>
      </w:pPr>
    </w:p>
    <w:p w14:paraId="7887037F" w14:textId="78A7EA48" w:rsidR="00BD65C7" w:rsidRPr="00E94A5C" w:rsidRDefault="00525E05" w:rsidP="00BD65C7">
      <w:pPr>
        <w:pStyle w:val="Ttulo"/>
        <w:rPr>
          <w:color w:val="4BACC6"/>
        </w:rPr>
      </w:pPr>
      <w:r>
        <w:rPr>
          <w:color w:val="4BACC6"/>
        </w:rPr>
        <w:t xml:space="preserve">V. </w:t>
      </w:r>
      <w:r w:rsidR="00BD65C7" w:rsidRPr="00E94A5C">
        <w:rPr>
          <w:color w:val="4BACC6"/>
        </w:rPr>
        <w:t>DIAGNÓSTICO</w:t>
      </w:r>
    </w:p>
    <w:p w14:paraId="1F7303F1" w14:textId="58A00830" w:rsidR="005441E8" w:rsidRPr="00E94A5C" w:rsidRDefault="00BD65C7" w:rsidP="008E2B84">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070D8951" w14:textId="785263D2" w:rsidR="005F7240" w:rsidRPr="00E94A5C" w:rsidRDefault="00F765C3" w:rsidP="00F765C3">
      <w:pPr>
        <w:pStyle w:val="Ttulo1"/>
      </w:pPr>
      <w:bookmarkStart w:id="4" w:name="_Toc477971050"/>
      <w:r w:rsidRPr="00E94A5C">
        <w:lastRenderedPageBreak/>
        <w:t xml:space="preserve">V. </w:t>
      </w:r>
      <w:r w:rsidR="005F7240" w:rsidRPr="00E94A5C">
        <w:t>DIAGNÓSTICO</w:t>
      </w:r>
      <w:bookmarkEnd w:id="4"/>
    </w:p>
    <w:p w14:paraId="703779E4" w14:textId="77777777" w:rsidR="000C6A87" w:rsidRPr="00E94A5C" w:rsidRDefault="000C6A87" w:rsidP="00617393">
      <w:pPr>
        <w:spacing w:after="0"/>
        <w:rPr>
          <w:rFonts w:eastAsia="Times New Roman" w:cs="Futura"/>
          <w:b/>
          <w:color w:val="595959"/>
        </w:rPr>
      </w:pPr>
      <w:r w:rsidRPr="00E94A5C">
        <w:rPr>
          <w:rFonts w:eastAsia="Times New Roman" w:cs="Futura"/>
          <w:b/>
          <w:color w:val="595959"/>
        </w:rPr>
        <w:t>SITUACIÓN DE SEGURIDAD EN EL ESTADO</w:t>
      </w:r>
    </w:p>
    <w:p w14:paraId="3D442A53" w14:textId="77777777" w:rsidR="000C6A87" w:rsidRPr="00E94A5C" w:rsidRDefault="000C6A87" w:rsidP="00617393">
      <w:pPr>
        <w:spacing w:after="0"/>
        <w:rPr>
          <w:rFonts w:eastAsia="Times New Roman" w:cs="Futura"/>
          <w:b/>
          <w:color w:val="595959"/>
        </w:rPr>
      </w:pPr>
    </w:p>
    <w:p w14:paraId="1FEA6983" w14:textId="7478117F" w:rsidR="00617393" w:rsidRPr="00E94A5C" w:rsidRDefault="00617393" w:rsidP="00617393">
      <w:pPr>
        <w:spacing w:after="0"/>
        <w:rPr>
          <w:rFonts w:eastAsia="Times New Roman" w:cs="Futura"/>
          <w:color w:val="595959"/>
        </w:rPr>
      </w:pPr>
      <w:r w:rsidRPr="00E94A5C">
        <w:rPr>
          <w:rFonts w:eastAsia="Times New Roman" w:cs="Futura"/>
          <w:color w:val="595959"/>
        </w:rPr>
        <w:t>De acuerdo con datos del Secretariado Ejecutivo del Sistema Nacional de Seguridad Pública, SESNSP, en los meses de enero a diciembre de 2019, se registraron en el estado 45 mil 896 delitos, de los cuales el 84% (28,332) se concentraron en los municipios de Benito Juárez, Solidaridad y Othón P. Blanco. Para revertir la escalada de delitos se focalizarán los esfuerzos de la estrategia operativa en las áreas de mayor incidencia delictiva, sin desatender el resto del estado.</w:t>
      </w:r>
    </w:p>
    <w:p w14:paraId="7EDE8E11" w14:textId="77777777" w:rsidR="00617393" w:rsidRPr="00E94A5C" w:rsidRDefault="00617393" w:rsidP="00617393">
      <w:pPr>
        <w:spacing w:after="0" w:line="240" w:lineRule="auto"/>
        <w:rPr>
          <w:rFonts w:eastAsia="Times New Roman" w:cs="Futura"/>
          <w:color w:val="595959"/>
        </w:rPr>
      </w:pPr>
    </w:p>
    <w:p w14:paraId="38BF3327" w14:textId="739C1E76" w:rsidR="00617393" w:rsidRPr="00E94A5C" w:rsidRDefault="00617393" w:rsidP="005749D5">
      <w:pPr>
        <w:pStyle w:val="Descripcin"/>
        <w:rPr>
          <w:rFonts w:ascii="Futura T OT" w:hAnsi="Futura T OT"/>
        </w:rPr>
      </w:pPr>
      <w:r w:rsidRPr="00E94A5C">
        <w:rPr>
          <w:rFonts w:ascii="Futura T OT" w:hAnsi="Futura T OT"/>
        </w:rPr>
        <w:t xml:space="preserve">Gráfico 1. Índices </w:t>
      </w:r>
      <w:r w:rsidR="00116990" w:rsidRPr="00E94A5C">
        <w:rPr>
          <w:rFonts w:ascii="Futura T OT" w:hAnsi="Futura T OT"/>
        </w:rPr>
        <w:t>d</w:t>
      </w:r>
      <w:r w:rsidRPr="00E94A5C">
        <w:rPr>
          <w:rFonts w:ascii="Futura T OT" w:hAnsi="Futura T OT"/>
        </w:rPr>
        <w:t xml:space="preserve">elictivos </w:t>
      </w:r>
      <w:r w:rsidR="00116990" w:rsidRPr="00E94A5C">
        <w:rPr>
          <w:rFonts w:ascii="Futura T OT" w:hAnsi="Futura T OT"/>
        </w:rPr>
        <w:t>e</w:t>
      </w:r>
      <w:r w:rsidRPr="00E94A5C">
        <w:rPr>
          <w:rFonts w:ascii="Futura T OT" w:hAnsi="Futura T OT"/>
        </w:rPr>
        <w:t xml:space="preserve">nero - </w:t>
      </w:r>
      <w:r w:rsidR="00116990" w:rsidRPr="00E94A5C">
        <w:rPr>
          <w:rFonts w:ascii="Futura T OT" w:hAnsi="Futura T OT"/>
        </w:rPr>
        <w:t>d</w:t>
      </w:r>
      <w:r w:rsidRPr="00E94A5C">
        <w:rPr>
          <w:rFonts w:ascii="Futura T OT" w:hAnsi="Futura T OT"/>
        </w:rPr>
        <w:t>iciembre 2019</w:t>
      </w:r>
    </w:p>
    <w:p w14:paraId="442F11AA" w14:textId="07B6CACF" w:rsidR="00617393" w:rsidRPr="00E94A5C" w:rsidRDefault="00617393" w:rsidP="00617393">
      <w:pPr>
        <w:spacing w:after="0" w:line="240" w:lineRule="auto"/>
        <w:jc w:val="center"/>
        <w:rPr>
          <w:rFonts w:ascii="Arial" w:hAnsi="Arial" w:cs="Arial"/>
        </w:rPr>
      </w:pPr>
      <w:r w:rsidRPr="00E94A5C">
        <w:rPr>
          <w:rFonts w:ascii="Arial" w:hAnsi="Arial" w:cs="Arial"/>
          <w:noProof/>
          <w:lang w:val="es-MX" w:eastAsia="es-MX"/>
        </w:rPr>
        <w:drawing>
          <wp:inline distT="0" distB="0" distL="0" distR="0" wp14:anchorId="17981CC5" wp14:editId="0EBF43A1">
            <wp:extent cx="5486400" cy="221932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AA95A8F" w14:textId="27F372B5" w:rsidR="00617393" w:rsidRPr="00E94A5C" w:rsidRDefault="00617393" w:rsidP="00617393">
      <w:pPr>
        <w:ind w:left="1134"/>
        <w:rPr>
          <w:rFonts w:eastAsia="Times New Roman" w:cs="Futura"/>
          <w:color w:val="595959"/>
          <w:sz w:val="16"/>
        </w:rPr>
      </w:pPr>
      <w:r w:rsidRPr="00E94A5C">
        <w:rPr>
          <w:rFonts w:eastAsia="Times New Roman" w:cs="Futura"/>
          <w:color w:val="595959"/>
          <w:sz w:val="16"/>
        </w:rPr>
        <w:t>Fuente: cifras del Secretariado Ejecutivo del Sistema Nacional de Seguridad Pública / Nueva metodología 2018.</w:t>
      </w:r>
    </w:p>
    <w:p w14:paraId="0B272A65" w14:textId="77777777" w:rsidR="00011152" w:rsidRPr="00E94A5C" w:rsidRDefault="00617393" w:rsidP="00617393">
      <w:pPr>
        <w:spacing w:after="0"/>
        <w:rPr>
          <w:rFonts w:eastAsia="Times New Roman" w:cs="Futura"/>
          <w:color w:val="595959"/>
        </w:rPr>
      </w:pPr>
      <w:r w:rsidRPr="00E94A5C">
        <w:rPr>
          <w:rFonts w:eastAsia="Times New Roman" w:cs="Futura"/>
          <w:color w:val="595959"/>
        </w:rPr>
        <w:t>El homicidio doloso se considera como un indicador de los altos niveles de violencia y de la falta de seguridad; independientemente si estos se cometen derivado de las actividades delincuenciales o bien por conflictos interpersonales. Ello se debe a que el homicidio doloso representa una transgresión intencional, con violencia letal e irreparable en contra de una persona.</w:t>
      </w:r>
    </w:p>
    <w:p w14:paraId="6BC130F4" w14:textId="57AA1961" w:rsidR="00617393" w:rsidRPr="00E94A5C" w:rsidRDefault="00617393" w:rsidP="00011152">
      <w:pPr>
        <w:spacing w:after="0"/>
        <w:rPr>
          <w:rFonts w:eastAsia="Times New Roman" w:cs="Futura"/>
          <w:color w:val="595959"/>
        </w:rPr>
      </w:pPr>
      <w:r w:rsidRPr="00E94A5C">
        <w:rPr>
          <w:rFonts w:eastAsia="Times New Roman" w:cs="Futura"/>
          <w:color w:val="595959"/>
        </w:rPr>
        <w:lastRenderedPageBreak/>
        <w:t xml:space="preserve">A diciembre del 2019, de acuerdo con la información del Secretariado Ejecutivo del Sistema Nacional de Seguridad Pública, SESNSP, el estado de Quintana Roo registró 685 homicidios dolosos. Al analizar las cifras sobre este delito en años anteriores podemos apreciar un incremento al paso de los años, sin embargo, este incremento no es exclusivo para el estado de Quintana Roo, el incremento se da en las mismas proporciones en todos los estados del país, de acuerdo a extensión territorial y población, pero en nuestro territorio existe ya una contención en este delito </w:t>
      </w:r>
      <w:r w:rsidR="00011152" w:rsidRPr="00E94A5C">
        <w:rPr>
          <w:rFonts w:eastAsia="Times New Roman" w:cs="Futura"/>
          <w:color w:val="595959"/>
        </w:rPr>
        <w:t>como se muestra a continuación:</w:t>
      </w:r>
    </w:p>
    <w:p w14:paraId="339C9021" w14:textId="77777777" w:rsidR="00011152" w:rsidRPr="00E94A5C" w:rsidRDefault="00011152" w:rsidP="00011152">
      <w:pPr>
        <w:spacing w:after="0"/>
        <w:rPr>
          <w:rFonts w:eastAsia="Times New Roman" w:cs="Futura"/>
          <w:color w:val="595959"/>
        </w:rPr>
      </w:pPr>
    </w:p>
    <w:p w14:paraId="51E93B4D" w14:textId="3AFC35B1" w:rsidR="00617393" w:rsidRPr="00E94A5C" w:rsidRDefault="00116990" w:rsidP="00617393">
      <w:pPr>
        <w:pStyle w:val="Descripcin"/>
        <w:rPr>
          <w:rFonts w:ascii="Futura T OT" w:hAnsi="Futura T OT"/>
        </w:rPr>
      </w:pPr>
      <w:r w:rsidRPr="00E94A5C">
        <w:rPr>
          <w:rFonts w:ascii="Futura T OT" w:hAnsi="Futura T OT"/>
        </w:rPr>
        <w:t>Gráfico 2</w:t>
      </w:r>
      <w:r w:rsidR="00617393" w:rsidRPr="00E94A5C">
        <w:rPr>
          <w:rFonts w:ascii="Futura T OT" w:hAnsi="Futura T OT"/>
        </w:rPr>
        <w:t>. Homicidio doloso al paso de los últimos</w:t>
      </w:r>
      <w:r w:rsidRPr="00E94A5C">
        <w:rPr>
          <w:rFonts w:ascii="Futura T OT" w:hAnsi="Futura T OT"/>
        </w:rPr>
        <w:t xml:space="preserve"> cuatro años</w:t>
      </w:r>
    </w:p>
    <w:p w14:paraId="6F316C32" w14:textId="0C424893" w:rsidR="00617393" w:rsidRPr="00E94A5C" w:rsidRDefault="00011152" w:rsidP="00116990">
      <w:pPr>
        <w:spacing w:after="120" w:line="240" w:lineRule="auto"/>
        <w:rPr>
          <w:rFonts w:ascii="Arial" w:hAnsi="Arial" w:cs="Arial"/>
          <w:sz w:val="16"/>
        </w:rPr>
      </w:pPr>
      <w:r w:rsidRPr="00E94A5C">
        <w:rPr>
          <w:noProof/>
          <w:lang w:val="es-MX" w:eastAsia="es-MX"/>
        </w:rPr>
        <w:drawing>
          <wp:anchor distT="0" distB="0" distL="114300" distR="114300" simplePos="0" relativeHeight="251660288" behindDoc="0" locked="0" layoutInCell="1" allowOverlap="1" wp14:anchorId="75540466" wp14:editId="0B39D96C">
            <wp:simplePos x="0" y="0"/>
            <wp:positionH relativeFrom="column">
              <wp:posOffset>38735</wp:posOffset>
            </wp:positionH>
            <wp:positionV relativeFrom="paragraph">
              <wp:posOffset>196215</wp:posOffset>
            </wp:positionV>
            <wp:extent cx="2840990" cy="2238375"/>
            <wp:effectExtent l="0" t="0" r="0" b="0"/>
            <wp:wrapSquare wrapText="bothSides"/>
            <wp:docPr id="8" name="Gráfico 8">
              <a:extLst xmlns:a="http://schemas.openxmlformats.org/drawingml/2006/main">
                <a:ext uri="{FF2B5EF4-FFF2-40B4-BE49-F238E27FC236}">
                  <a16:creationId xmlns:a16="http://schemas.microsoft.com/office/drawing/2014/main" id="{83C5A7BA-B184-41C9-91C3-9A151CD0C5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r w:rsidRPr="00E94A5C">
        <w:rPr>
          <w:noProof/>
          <w:lang w:val="es-MX" w:eastAsia="es-MX"/>
        </w:rPr>
        <w:drawing>
          <wp:anchor distT="0" distB="0" distL="114300" distR="114300" simplePos="0" relativeHeight="251659264" behindDoc="1" locked="0" layoutInCell="1" allowOverlap="1" wp14:anchorId="45EB23A8" wp14:editId="71F7CF8B">
            <wp:simplePos x="0" y="0"/>
            <wp:positionH relativeFrom="column">
              <wp:posOffset>2886710</wp:posOffset>
            </wp:positionH>
            <wp:positionV relativeFrom="paragraph">
              <wp:posOffset>196215</wp:posOffset>
            </wp:positionV>
            <wp:extent cx="2840990" cy="2238375"/>
            <wp:effectExtent l="0" t="0" r="0" b="0"/>
            <wp:wrapSquare wrapText="bothSides"/>
            <wp:docPr id="3" name="Gráfico 3">
              <a:extLst xmlns:a="http://schemas.openxmlformats.org/drawingml/2006/main">
                <a:ext uri="{FF2B5EF4-FFF2-40B4-BE49-F238E27FC236}">
                  <a16:creationId xmlns:a16="http://schemas.microsoft.com/office/drawing/2014/main" id="{FFF0B906-D071-4037-AAC1-CCDFA6C58D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p>
    <w:p w14:paraId="5610BA11" w14:textId="77777777" w:rsidR="00617393" w:rsidRPr="00E94A5C" w:rsidRDefault="00617393" w:rsidP="009B3EAC">
      <w:pPr>
        <w:spacing w:after="120" w:line="240" w:lineRule="auto"/>
        <w:jc w:val="center"/>
        <w:rPr>
          <w:rFonts w:eastAsia="Times New Roman" w:cs="Futura"/>
          <w:color w:val="595959"/>
          <w:sz w:val="16"/>
        </w:rPr>
      </w:pPr>
      <w:r w:rsidRPr="00E94A5C">
        <w:rPr>
          <w:rFonts w:eastAsia="Times New Roman" w:cs="Futura"/>
          <w:color w:val="595959"/>
          <w:sz w:val="16"/>
        </w:rPr>
        <w:t>Fuente: cifras del Secretariado Ejecutivo del Sistema nacional de seguridad Pública / Nueva metodología 2019.</w:t>
      </w:r>
    </w:p>
    <w:p w14:paraId="66C14AB6" w14:textId="5F1EB054" w:rsidR="009B3EAC" w:rsidRPr="00E94A5C" w:rsidRDefault="00617393" w:rsidP="00617393">
      <w:pPr>
        <w:rPr>
          <w:rFonts w:ascii="Arial" w:hAnsi="Arial" w:cs="Arial"/>
          <w:noProof/>
          <w:lang w:eastAsia="es-MX"/>
        </w:rPr>
      </w:pPr>
      <w:r w:rsidRPr="00E94A5C">
        <w:rPr>
          <w:rFonts w:eastAsia="Times New Roman" w:cs="Futura"/>
          <w:color w:val="595959"/>
        </w:rPr>
        <w:t xml:space="preserve">Los homicidios de mujeres por razones de género tuvieron una escalada en los últimos años, pasando de 0 feminicidios registrados en los años 2015 y 2016, a 4 en 2017, 2018 con 8 casos y 16 casos en 2019, alcanzando para el año 2019, una tasa de 1.92 por cada 100 mil habitantes, situación que coloca al estado de Quintana Roo por debajo de la media nacional que es de 1.52.  Cabe hacer mención que a inicio de año 2020 ocupamos la posición </w:t>
      </w:r>
      <w:r w:rsidR="009B3EAC" w:rsidRPr="00E94A5C">
        <w:rPr>
          <w:rFonts w:eastAsia="Times New Roman" w:cs="Futura"/>
          <w:color w:val="595959"/>
        </w:rPr>
        <w:t>número</w:t>
      </w:r>
      <w:r w:rsidRPr="00E94A5C">
        <w:rPr>
          <w:rFonts w:eastAsia="Times New Roman" w:cs="Futura"/>
          <w:color w:val="595959"/>
        </w:rPr>
        <w:t xml:space="preserve"> 30 a nivel nacional, tasa por cada 100 mil habitantes.</w:t>
      </w:r>
      <w:r w:rsidR="009B3EAC" w:rsidRPr="00E94A5C">
        <w:rPr>
          <w:rFonts w:ascii="Arial" w:hAnsi="Arial" w:cs="Arial"/>
          <w:noProof/>
          <w:lang w:eastAsia="es-MX"/>
        </w:rPr>
        <w:t xml:space="preserve"> </w:t>
      </w:r>
    </w:p>
    <w:p w14:paraId="37B00E6B" w14:textId="6AB3CF88" w:rsidR="009B3EAC" w:rsidRPr="00E94A5C" w:rsidRDefault="00FB2A10" w:rsidP="009B3EAC">
      <w:pPr>
        <w:pStyle w:val="Descripcin"/>
        <w:rPr>
          <w:rFonts w:ascii="Futura T OT" w:hAnsi="Futura T OT"/>
        </w:rPr>
      </w:pPr>
      <w:r>
        <w:rPr>
          <w:rFonts w:ascii="Futura T OT" w:hAnsi="Futura T OT"/>
        </w:rPr>
        <w:lastRenderedPageBreak/>
        <w:t>Tabla T</w:t>
      </w:r>
      <w:r w:rsidR="00AA4146">
        <w:rPr>
          <w:rFonts w:ascii="Futura T OT" w:hAnsi="Futura T OT"/>
        </w:rPr>
        <w:t>.1</w:t>
      </w:r>
      <w:r w:rsidR="00FF27BD" w:rsidRPr="00E94A5C">
        <w:rPr>
          <w:rFonts w:ascii="Futura T OT" w:hAnsi="Futura T OT"/>
        </w:rPr>
        <w:t xml:space="preserve"> Tasa de feminicidios</w:t>
      </w:r>
    </w:p>
    <w:tbl>
      <w:tblPr>
        <w:tblStyle w:val="Sombreadomedio1-nfasis1"/>
        <w:tblpPr w:leftFromText="141" w:rightFromText="141" w:vertAnchor="text" w:horzAnchor="margin" w:tblpXSpec="center" w:tblpY="211"/>
        <w:tblW w:w="4556" w:type="dxa"/>
        <w:tblLook w:val="04A0" w:firstRow="1" w:lastRow="0" w:firstColumn="1" w:lastColumn="0" w:noHBand="0" w:noVBand="1"/>
      </w:tblPr>
      <w:tblGrid>
        <w:gridCol w:w="564"/>
        <w:gridCol w:w="1978"/>
        <w:gridCol w:w="2014"/>
      </w:tblGrid>
      <w:tr w:rsidR="00617393" w:rsidRPr="00E94A5C" w14:paraId="316FF2BF" w14:textId="77777777" w:rsidTr="00BD7640">
        <w:trPr>
          <w:cnfStyle w:val="100000000000" w:firstRow="1" w:lastRow="0" w:firstColumn="0" w:lastColumn="0" w:oddVBand="0" w:evenVBand="0" w:oddHBand="0" w:evenHBand="0" w:firstRowFirstColumn="0" w:firstRowLastColumn="0" w:lastRowFirstColumn="0" w:lastRowLastColumn="0"/>
          <w:trHeight w:val="821"/>
          <w:tblHead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A431B8" w14:textId="77777777" w:rsidR="00617393" w:rsidRPr="00E94A5C" w:rsidRDefault="00617393" w:rsidP="009B3EAC">
            <w:pPr>
              <w:jc w:val="center"/>
              <w:rPr>
                <w:rFonts w:ascii="Arial" w:eastAsia="Times New Roman" w:hAnsi="Arial" w:cs="Arial"/>
                <w:color w:val="FFFFFF"/>
                <w:sz w:val="16"/>
                <w:lang w:eastAsia="es-MX"/>
              </w:rPr>
            </w:pPr>
            <w:r w:rsidRPr="00E94A5C">
              <w:rPr>
                <w:rFonts w:ascii="Arial" w:eastAsia="Times New Roman" w:hAnsi="Arial" w:cs="Arial"/>
                <w:color w:val="FFFFFF"/>
                <w:sz w:val="16"/>
                <w:lang w:eastAsia="es-MX"/>
              </w:rPr>
              <w:t>No.</w:t>
            </w:r>
          </w:p>
        </w:tc>
        <w:tc>
          <w:tcPr>
            <w:tcW w:w="0" w:type="auto"/>
            <w:noWrap/>
            <w:vAlign w:val="center"/>
            <w:hideMark/>
          </w:tcPr>
          <w:p w14:paraId="3014277A" w14:textId="77777777" w:rsidR="00617393" w:rsidRPr="00E94A5C" w:rsidRDefault="00617393" w:rsidP="009B3E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lang w:eastAsia="es-MX"/>
              </w:rPr>
            </w:pPr>
            <w:r w:rsidRPr="00E94A5C">
              <w:rPr>
                <w:rFonts w:ascii="Arial" w:eastAsia="Times New Roman" w:hAnsi="Arial" w:cs="Arial"/>
                <w:color w:val="FFFFFF"/>
                <w:sz w:val="16"/>
                <w:lang w:eastAsia="es-MX"/>
              </w:rPr>
              <w:t>Entidad</w:t>
            </w:r>
          </w:p>
        </w:tc>
        <w:tc>
          <w:tcPr>
            <w:tcW w:w="0" w:type="auto"/>
            <w:noWrap/>
            <w:vAlign w:val="center"/>
            <w:hideMark/>
          </w:tcPr>
          <w:p w14:paraId="103B3FAD" w14:textId="77777777" w:rsidR="00617393" w:rsidRPr="00E94A5C" w:rsidRDefault="00617393" w:rsidP="009B3E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lang w:eastAsia="es-MX"/>
              </w:rPr>
            </w:pPr>
            <w:r w:rsidRPr="00E94A5C">
              <w:rPr>
                <w:rFonts w:ascii="Arial" w:eastAsia="Times New Roman" w:hAnsi="Arial" w:cs="Arial"/>
                <w:color w:val="FFFFFF"/>
                <w:sz w:val="16"/>
                <w:lang w:eastAsia="es-MX"/>
              </w:rPr>
              <w:t>Tasa X 100 mil hab.</w:t>
            </w:r>
          </w:p>
          <w:p w14:paraId="4C0686D8" w14:textId="77777777" w:rsidR="00617393" w:rsidRPr="00E94A5C" w:rsidRDefault="00617393" w:rsidP="009B3EA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16"/>
                <w:lang w:eastAsia="es-MX"/>
              </w:rPr>
            </w:pPr>
            <w:r w:rsidRPr="00E94A5C">
              <w:rPr>
                <w:rFonts w:ascii="Arial" w:eastAsia="Times New Roman" w:hAnsi="Arial" w:cs="Arial"/>
                <w:color w:val="FFFFFF"/>
                <w:sz w:val="16"/>
                <w:lang w:eastAsia="es-MX"/>
              </w:rPr>
              <w:t>Ene – Dic 2019</w:t>
            </w:r>
          </w:p>
        </w:tc>
      </w:tr>
      <w:tr w:rsidR="00617393" w:rsidRPr="00E94A5C" w14:paraId="2804C573" w14:textId="77777777" w:rsidTr="00BD7640">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auto"/>
            <w:noWrap/>
            <w:hideMark/>
          </w:tcPr>
          <w:p w14:paraId="2EC060E8"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w:t>
            </w:r>
          </w:p>
        </w:tc>
        <w:tc>
          <w:tcPr>
            <w:tcW w:w="0" w:type="auto"/>
            <w:noWrap/>
            <w:vAlign w:val="center"/>
            <w:hideMark/>
          </w:tcPr>
          <w:p w14:paraId="25525DC1"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MORELOS</w:t>
            </w:r>
          </w:p>
        </w:tc>
        <w:tc>
          <w:tcPr>
            <w:tcW w:w="0" w:type="auto"/>
            <w:noWrap/>
            <w:vAlign w:val="center"/>
            <w:hideMark/>
          </w:tcPr>
          <w:p w14:paraId="63E374CD"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3.74</w:t>
            </w:r>
          </w:p>
        </w:tc>
      </w:tr>
      <w:tr w:rsidR="00617393" w:rsidRPr="00E94A5C" w14:paraId="5E71468C"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A17929C"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w:t>
            </w:r>
          </w:p>
        </w:tc>
        <w:tc>
          <w:tcPr>
            <w:tcW w:w="0" w:type="auto"/>
            <w:noWrap/>
            <w:vAlign w:val="center"/>
            <w:hideMark/>
          </w:tcPr>
          <w:p w14:paraId="55604F99"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VERACRUZ</w:t>
            </w:r>
          </w:p>
        </w:tc>
        <w:tc>
          <w:tcPr>
            <w:tcW w:w="0" w:type="auto"/>
            <w:noWrap/>
            <w:vAlign w:val="center"/>
            <w:hideMark/>
          </w:tcPr>
          <w:p w14:paraId="6ADA941F"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3.60</w:t>
            </w:r>
          </w:p>
        </w:tc>
      </w:tr>
      <w:tr w:rsidR="00617393" w:rsidRPr="00E94A5C" w14:paraId="613E902D"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C483E"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3</w:t>
            </w:r>
          </w:p>
        </w:tc>
        <w:tc>
          <w:tcPr>
            <w:tcW w:w="0" w:type="auto"/>
            <w:noWrap/>
            <w:vAlign w:val="center"/>
            <w:hideMark/>
          </w:tcPr>
          <w:p w14:paraId="7E5C5520"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COLIMA</w:t>
            </w:r>
          </w:p>
        </w:tc>
        <w:tc>
          <w:tcPr>
            <w:tcW w:w="0" w:type="auto"/>
            <w:noWrap/>
            <w:vAlign w:val="center"/>
            <w:hideMark/>
          </w:tcPr>
          <w:p w14:paraId="373AAE54"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2.83</w:t>
            </w:r>
          </w:p>
        </w:tc>
      </w:tr>
      <w:tr w:rsidR="00617393" w:rsidRPr="00E94A5C" w14:paraId="104FB6C5"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382DE903"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4</w:t>
            </w:r>
          </w:p>
        </w:tc>
        <w:tc>
          <w:tcPr>
            <w:tcW w:w="0" w:type="auto"/>
            <w:noWrap/>
            <w:vAlign w:val="center"/>
            <w:hideMark/>
          </w:tcPr>
          <w:p w14:paraId="5450E9B0"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SONORA</w:t>
            </w:r>
          </w:p>
        </w:tc>
        <w:tc>
          <w:tcPr>
            <w:tcW w:w="0" w:type="auto"/>
            <w:noWrap/>
            <w:vAlign w:val="center"/>
            <w:hideMark/>
          </w:tcPr>
          <w:p w14:paraId="3F21D75C"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2.42</w:t>
            </w:r>
          </w:p>
        </w:tc>
      </w:tr>
      <w:tr w:rsidR="00617393" w:rsidRPr="00E94A5C" w14:paraId="22077780"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D236EF1"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5</w:t>
            </w:r>
          </w:p>
        </w:tc>
        <w:tc>
          <w:tcPr>
            <w:tcW w:w="0" w:type="auto"/>
            <w:noWrap/>
            <w:vAlign w:val="center"/>
            <w:hideMark/>
          </w:tcPr>
          <w:p w14:paraId="3364096A"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NUEVO LEÓN</w:t>
            </w:r>
          </w:p>
        </w:tc>
        <w:tc>
          <w:tcPr>
            <w:tcW w:w="0" w:type="auto"/>
            <w:noWrap/>
            <w:vAlign w:val="center"/>
            <w:hideMark/>
          </w:tcPr>
          <w:p w14:paraId="1FC9F6A2"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2.42</w:t>
            </w:r>
          </w:p>
        </w:tc>
      </w:tr>
      <w:tr w:rsidR="00617393" w:rsidRPr="00E94A5C" w14:paraId="36BB30C7"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02A64"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6</w:t>
            </w:r>
          </w:p>
        </w:tc>
        <w:tc>
          <w:tcPr>
            <w:tcW w:w="0" w:type="auto"/>
            <w:noWrap/>
            <w:vAlign w:val="center"/>
            <w:hideMark/>
          </w:tcPr>
          <w:p w14:paraId="36E6FD58"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SINALOA</w:t>
            </w:r>
          </w:p>
        </w:tc>
        <w:tc>
          <w:tcPr>
            <w:tcW w:w="0" w:type="auto"/>
            <w:noWrap/>
            <w:vAlign w:val="center"/>
            <w:hideMark/>
          </w:tcPr>
          <w:p w14:paraId="5691E997"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2.35</w:t>
            </w:r>
          </w:p>
        </w:tc>
      </w:tr>
      <w:tr w:rsidR="00617393" w:rsidRPr="00E94A5C" w14:paraId="7F599D25"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64B23D9"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7</w:t>
            </w:r>
          </w:p>
        </w:tc>
        <w:tc>
          <w:tcPr>
            <w:tcW w:w="0" w:type="auto"/>
            <w:noWrap/>
            <w:vAlign w:val="center"/>
            <w:hideMark/>
          </w:tcPr>
          <w:p w14:paraId="4BAB28B4"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TABASCO</w:t>
            </w:r>
          </w:p>
        </w:tc>
        <w:tc>
          <w:tcPr>
            <w:tcW w:w="0" w:type="auto"/>
            <w:noWrap/>
            <w:vAlign w:val="center"/>
            <w:hideMark/>
          </w:tcPr>
          <w:p w14:paraId="00455850"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2.09</w:t>
            </w:r>
          </w:p>
        </w:tc>
      </w:tr>
      <w:tr w:rsidR="00617393" w:rsidRPr="00E94A5C" w14:paraId="36E5F848"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2BEE9B7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8</w:t>
            </w:r>
          </w:p>
        </w:tc>
        <w:tc>
          <w:tcPr>
            <w:tcW w:w="0" w:type="auto"/>
            <w:noWrap/>
            <w:vAlign w:val="center"/>
            <w:hideMark/>
          </w:tcPr>
          <w:p w14:paraId="7BCEF23A"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SAN LUIS POTOSÍ</w:t>
            </w:r>
          </w:p>
        </w:tc>
        <w:tc>
          <w:tcPr>
            <w:tcW w:w="0" w:type="auto"/>
            <w:noWrap/>
            <w:vAlign w:val="center"/>
            <w:hideMark/>
          </w:tcPr>
          <w:p w14:paraId="4D2F9EA5"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1.92</w:t>
            </w:r>
          </w:p>
        </w:tc>
      </w:tr>
      <w:tr w:rsidR="00617393" w:rsidRPr="00E94A5C" w14:paraId="5203DF99"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2F72C1EA"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9</w:t>
            </w:r>
          </w:p>
        </w:tc>
        <w:tc>
          <w:tcPr>
            <w:tcW w:w="0" w:type="auto"/>
            <w:noWrap/>
            <w:vAlign w:val="center"/>
            <w:hideMark/>
          </w:tcPr>
          <w:p w14:paraId="60860D17"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b/>
                <w:bCs/>
                <w:color w:val="0099FF"/>
                <w:sz w:val="16"/>
                <w:szCs w:val="16"/>
              </w:rPr>
              <w:t>QUINTANA ROO</w:t>
            </w:r>
          </w:p>
        </w:tc>
        <w:tc>
          <w:tcPr>
            <w:tcW w:w="0" w:type="auto"/>
            <w:noWrap/>
            <w:vAlign w:val="center"/>
            <w:hideMark/>
          </w:tcPr>
          <w:p w14:paraId="11B11874"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b/>
                <w:bCs/>
                <w:color w:val="0099FF"/>
                <w:sz w:val="16"/>
                <w:szCs w:val="16"/>
              </w:rPr>
              <w:t>1.92</w:t>
            </w:r>
          </w:p>
        </w:tc>
      </w:tr>
      <w:tr w:rsidR="00617393" w:rsidRPr="00E94A5C" w14:paraId="26B6871F"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9A5D90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10</w:t>
            </w:r>
          </w:p>
        </w:tc>
        <w:tc>
          <w:tcPr>
            <w:tcW w:w="0" w:type="auto"/>
            <w:noWrap/>
            <w:vAlign w:val="center"/>
            <w:hideMark/>
          </w:tcPr>
          <w:p w14:paraId="6A83E9AF"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PUEBLA</w:t>
            </w:r>
          </w:p>
        </w:tc>
        <w:tc>
          <w:tcPr>
            <w:tcW w:w="0" w:type="auto"/>
            <w:noWrap/>
            <w:vAlign w:val="center"/>
            <w:hideMark/>
          </w:tcPr>
          <w:p w14:paraId="61A8E06C"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1.71</w:t>
            </w:r>
          </w:p>
        </w:tc>
      </w:tr>
      <w:tr w:rsidR="00617393" w:rsidRPr="00E94A5C" w14:paraId="7558172D"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6A7BB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11</w:t>
            </w:r>
          </w:p>
        </w:tc>
        <w:tc>
          <w:tcPr>
            <w:tcW w:w="0" w:type="auto"/>
            <w:noWrap/>
            <w:vAlign w:val="center"/>
            <w:hideMark/>
          </w:tcPr>
          <w:p w14:paraId="6718F1F2"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CHIHUAHUA</w:t>
            </w:r>
          </w:p>
        </w:tc>
        <w:tc>
          <w:tcPr>
            <w:tcW w:w="0" w:type="auto"/>
            <w:noWrap/>
            <w:vAlign w:val="center"/>
            <w:hideMark/>
          </w:tcPr>
          <w:p w14:paraId="4306C248"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1.53</w:t>
            </w:r>
          </w:p>
        </w:tc>
      </w:tr>
      <w:tr w:rsidR="00617393" w:rsidRPr="00E94A5C" w14:paraId="1BD04032"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F7DFD14" w14:textId="34370134" w:rsidR="00617393" w:rsidRPr="00E94A5C" w:rsidRDefault="00617393" w:rsidP="009B3EAC">
            <w:pPr>
              <w:jc w:val="center"/>
              <w:rPr>
                <w:rFonts w:ascii="Arial" w:eastAsia="Times New Roman" w:hAnsi="Arial" w:cs="Arial"/>
                <w:color w:val="C00000"/>
                <w:sz w:val="16"/>
                <w:lang w:eastAsia="es-MX"/>
              </w:rPr>
            </w:pPr>
            <w:r w:rsidRPr="00E94A5C">
              <w:rPr>
                <w:rFonts w:ascii="Arial" w:eastAsia="Times New Roman" w:hAnsi="Arial" w:cs="Arial"/>
                <w:color w:val="C00000"/>
                <w:sz w:val="16"/>
                <w:lang w:eastAsia="es-MX"/>
              </w:rPr>
              <w:t>12</w:t>
            </w:r>
          </w:p>
        </w:tc>
        <w:tc>
          <w:tcPr>
            <w:tcW w:w="0" w:type="auto"/>
            <w:noWrap/>
            <w:vAlign w:val="center"/>
            <w:hideMark/>
          </w:tcPr>
          <w:p w14:paraId="2F62B91D" w14:textId="05EACAD3"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C00000"/>
                <w:sz w:val="16"/>
                <w:lang w:eastAsia="es-MX"/>
              </w:rPr>
            </w:pPr>
            <w:r w:rsidRPr="00E94A5C">
              <w:rPr>
                <w:rFonts w:ascii="Arial" w:eastAsia="Times New Roman" w:hAnsi="Arial" w:cs="Arial"/>
                <w:b/>
                <w:bCs/>
                <w:color w:val="C00000"/>
                <w:sz w:val="16"/>
                <w:lang w:eastAsia="es-MX"/>
              </w:rPr>
              <w:t>NACIONAL</w:t>
            </w:r>
          </w:p>
        </w:tc>
        <w:tc>
          <w:tcPr>
            <w:tcW w:w="0" w:type="auto"/>
            <w:noWrap/>
            <w:vAlign w:val="center"/>
            <w:hideMark/>
          </w:tcPr>
          <w:p w14:paraId="796466FF" w14:textId="1B73BE19" w:rsidR="00617393" w:rsidRPr="00E94A5C" w:rsidRDefault="009B3EAC"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C00000"/>
                <w:sz w:val="16"/>
                <w:lang w:eastAsia="es-MX"/>
              </w:rPr>
            </w:pPr>
            <w:r w:rsidRPr="00E94A5C">
              <w:rPr>
                <w:rFonts w:ascii="Arial" w:hAnsi="Arial" w:cs="Arial"/>
                <w:noProof/>
                <w:sz w:val="16"/>
                <w:lang w:eastAsia="es-MX"/>
              </w:rPr>
              <mc:AlternateContent>
                <mc:Choice Requires="wps">
                  <w:drawing>
                    <wp:anchor distT="0" distB="0" distL="114300" distR="114300" simplePos="0" relativeHeight="251665408" behindDoc="0" locked="0" layoutInCell="1" allowOverlap="1" wp14:anchorId="75B3E589" wp14:editId="4F3C86F0">
                      <wp:simplePos x="0" y="0"/>
                      <wp:positionH relativeFrom="margin">
                        <wp:posOffset>1893570</wp:posOffset>
                      </wp:positionH>
                      <wp:positionV relativeFrom="paragraph">
                        <wp:posOffset>-87630</wp:posOffset>
                      </wp:positionV>
                      <wp:extent cx="1017270" cy="461010"/>
                      <wp:effectExtent l="0" t="0" r="11430" b="15240"/>
                      <wp:wrapNone/>
                      <wp:docPr id="20" name="Flecha: hacia la izquierda 20"/>
                      <wp:cNvGraphicFramePr/>
                      <a:graphic xmlns:a="http://schemas.openxmlformats.org/drawingml/2006/main">
                        <a:graphicData uri="http://schemas.microsoft.com/office/word/2010/wordprocessingShape">
                          <wps:wsp>
                            <wps:cNvSpPr/>
                            <wps:spPr>
                              <a:xfrm>
                                <a:off x="0" y="0"/>
                                <a:ext cx="1017270" cy="461010"/>
                              </a:xfrm>
                              <a:prstGeom prst="leftArrow">
                                <a:avLst/>
                              </a:prstGeom>
                              <a:solidFill>
                                <a:srgbClr val="00B050"/>
                              </a:solidFill>
                              <a:ln w="6350" cap="flat" cmpd="sng" algn="ctr">
                                <a:solidFill>
                                  <a:srgbClr val="4F81BD"/>
                                </a:solidFill>
                                <a:prstDash val="solid"/>
                              </a:ln>
                              <a:effectLst/>
                            </wps:spPr>
                            <wps:txbx>
                              <w:txbxContent>
                                <w:p w14:paraId="61034171" w14:textId="77777777" w:rsidR="002C6526" w:rsidRPr="00856346" w:rsidRDefault="002C6526" w:rsidP="009B3EAC">
                                  <w:pPr>
                                    <w:jc w:val="center"/>
                                    <w:rPr>
                                      <w:rFonts w:ascii="Calibri" w:hAnsi="Calibri" w:cs="Calibri"/>
                                      <w:sz w:val="16"/>
                                      <w:lang w:val="es-ES"/>
                                    </w:rPr>
                                  </w:pPr>
                                  <w:r w:rsidRPr="00856346">
                                    <w:rPr>
                                      <w:rFonts w:ascii="Calibri" w:hAnsi="Calibri" w:cs="Calibri"/>
                                      <w:sz w:val="16"/>
                                      <w:lang w:val="es-ES"/>
                                    </w:rPr>
                                    <w:t>Media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3E5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20" o:spid="_x0000_s1026" type="#_x0000_t66" style="position:absolute;left:0;text-align:left;margin-left:149.1pt;margin-top:-6.9pt;width:80.1pt;height:3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" adj="4894" fillcolor="#00b050" strokecolor="#4f81bd" strokeweight=".5pt">
                      <v:textbox>
                        <w:txbxContent>
                          <w:p w14:paraId="61034171" w14:textId="77777777" w:rsidR="002C6526" w:rsidRPr="00856346" w:rsidRDefault="002C6526" w:rsidP="009B3EAC">
                            <w:pPr>
                              <w:jc w:val="center"/>
                              <w:rPr>
                                <w:rFonts w:ascii="Calibri" w:hAnsi="Calibri" w:cs="Calibri"/>
                                <w:sz w:val="16"/>
                                <w:lang w:val="es-ES"/>
                              </w:rPr>
                            </w:pPr>
                            <w:r w:rsidRPr="00856346">
                              <w:rPr>
                                <w:rFonts w:ascii="Calibri" w:hAnsi="Calibri" w:cs="Calibri"/>
                                <w:sz w:val="16"/>
                                <w:lang w:val="es-ES"/>
                              </w:rPr>
                              <w:t>Media Nacional</w:t>
                            </w:r>
                          </w:p>
                        </w:txbxContent>
                      </v:textbox>
                      <w10:wrap anchorx="margin"/>
                    </v:shape>
                  </w:pict>
                </mc:Fallback>
              </mc:AlternateContent>
            </w:r>
            <w:r w:rsidR="00617393" w:rsidRPr="00E94A5C">
              <w:rPr>
                <w:rFonts w:ascii="Arial" w:eastAsia="Times New Roman" w:hAnsi="Arial" w:cs="Arial"/>
                <w:b/>
                <w:bCs/>
                <w:color w:val="C00000"/>
                <w:sz w:val="16"/>
                <w:lang w:eastAsia="es-MX"/>
              </w:rPr>
              <w:t>1.51</w:t>
            </w:r>
          </w:p>
        </w:tc>
      </w:tr>
      <w:tr w:rsidR="00617393" w:rsidRPr="00E94A5C" w14:paraId="37C72A8D"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1F3B85DF"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13</w:t>
            </w:r>
          </w:p>
        </w:tc>
        <w:tc>
          <w:tcPr>
            <w:tcW w:w="0" w:type="auto"/>
            <w:noWrap/>
            <w:vAlign w:val="center"/>
            <w:hideMark/>
          </w:tcPr>
          <w:p w14:paraId="498B8F55"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COAHUILA</w:t>
            </w:r>
          </w:p>
        </w:tc>
        <w:tc>
          <w:tcPr>
            <w:tcW w:w="0" w:type="auto"/>
            <w:noWrap/>
            <w:vAlign w:val="center"/>
            <w:hideMark/>
          </w:tcPr>
          <w:p w14:paraId="0A06891F"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1.51</w:t>
            </w:r>
          </w:p>
        </w:tc>
      </w:tr>
      <w:tr w:rsidR="00617393" w:rsidRPr="00E94A5C" w14:paraId="026A7D1A"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6EB8373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14</w:t>
            </w:r>
          </w:p>
        </w:tc>
        <w:tc>
          <w:tcPr>
            <w:tcW w:w="0" w:type="auto"/>
            <w:noWrap/>
            <w:vAlign w:val="center"/>
            <w:hideMark/>
          </w:tcPr>
          <w:p w14:paraId="2C2B2A93"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CIUDAD DE MÉXICO</w:t>
            </w:r>
          </w:p>
        </w:tc>
        <w:tc>
          <w:tcPr>
            <w:tcW w:w="0" w:type="auto"/>
            <w:noWrap/>
            <w:vAlign w:val="center"/>
            <w:hideMark/>
          </w:tcPr>
          <w:p w14:paraId="0F0D0AF8"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1.44</w:t>
            </w:r>
          </w:p>
        </w:tc>
      </w:tr>
      <w:tr w:rsidR="00617393" w:rsidRPr="00E94A5C" w14:paraId="0690E804"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A4DF9FA"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15</w:t>
            </w:r>
          </w:p>
        </w:tc>
        <w:tc>
          <w:tcPr>
            <w:tcW w:w="0" w:type="auto"/>
            <w:noWrap/>
            <w:vAlign w:val="center"/>
            <w:hideMark/>
          </w:tcPr>
          <w:p w14:paraId="2C7BDA1E"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MÉXICO</w:t>
            </w:r>
          </w:p>
        </w:tc>
        <w:tc>
          <w:tcPr>
            <w:tcW w:w="0" w:type="auto"/>
            <w:noWrap/>
            <w:vAlign w:val="center"/>
            <w:hideMark/>
          </w:tcPr>
          <w:p w14:paraId="266B89C4"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1.38</w:t>
            </w:r>
          </w:p>
        </w:tc>
      </w:tr>
      <w:tr w:rsidR="00617393" w:rsidRPr="00E94A5C" w14:paraId="0512DA95"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0021A3B2"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16</w:t>
            </w:r>
          </w:p>
        </w:tc>
        <w:tc>
          <w:tcPr>
            <w:tcW w:w="0" w:type="auto"/>
            <w:noWrap/>
            <w:vAlign w:val="center"/>
            <w:hideMark/>
          </w:tcPr>
          <w:p w14:paraId="259186A8"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ZACATECAS</w:t>
            </w:r>
          </w:p>
        </w:tc>
        <w:tc>
          <w:tcPr>
            <w:tcW w:w="0" w:type="auto"/>
            <w:noWrap/>
            <w:vAlign w:val="center"/>
            <w:hideMark/>
          </w:tcPr>
          <w:p w14:paraId="5AE7AE34"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1.31</w:t>
            </w:r>
          </w:p>
        </w:tc>
      </w:tr>
      <w:tr w:rsidR="00617393" w:rsidRPr="00E94A5C" w14:paraId="0A586FA2"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5849DD"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17</w:t>
            </w:r>
          </w:p>
        </w:tc>
        <w:tc>
          <w:tcPr>
            <w:tcW w:w="0" w:type="auto"/>
            <w:noWrap/>
            <w:vAlign w:val="center"/>
            <w:hideMark/>
          </w:tcPr>
          <w:p w14:paraId="391684EB"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BAJA CALIFORNIA</w:t>
            </w:r>
          </w:p>
        </w:tc>
        <w:tc>
          <w:tcPr>
            <w:tcW w:w="0" w:type="auto"/>
            <w:noWrap/>
            <w:vAlign w:val="center"/>
            <w:hideMark/>
          </w:tcPr>
          <w:p w14:paraId="2FF5F8D9"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1.28</w:t>
            </w:r>
          </w:p>
        </w:tc>
      </w:tr>
      <w:tr w:rsidR="00617393" w:rsidRPr="00E94A5C" w14:paraId="06C0304F"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DBF424F"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lastRenderedPageBreak/>
              <w:t>18</w:t>
            </w:r>
          </w:p>
        </w:tc>
        <w:tc>
          <w:tcPr>
            <w:tcW w:w="0" w:type="auto"/>
            <w:noWrap/>
            <w:vAlign w:val="center"/>
            <w:hideMark/>
          </w:tcPr>
          <w:p w14:paraId="2D5FD433"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JALISCO</w:t>
            </w:r>
          </w:p>
        </w:tc>
        <w:tc>
          <w:tcPr>
            <w:tcW w:w="0" w:type="auto"/>
            <w:noWrap/>
            <w:vAlign w:val="center"/>
            <w:hideMark/>
          </w:tcPr>
          <w:p w14:paraId="505C79F9"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1.28</w:t>
            </w:r>
          </w:p>
        </w:tc>
      </w:tr>
      <w:tr w:rsidR="00617393" w:rsidRPr="00E94A5C" w14:paraId="7FE46881"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1609FAED"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19</w:t>
            </w:r>
          </w:p>
        </w:tc>
        <w:tc>
          <w:tcPr>
            <w:tcW w:w="0" w:type="auto"/>
            <w:noWrap/>
            <w:vAlign w:val="center"/>
            <w:hideMark/>
          </w:tcPr>
          <w:p w14:paraId="17EC20BB"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lang w:eastAsia="es-MX"/>
              </w:rPr>
            </w:pPr>
            <w:r w:rsidRPr="00E94A5C">
              <w:rPr>
                <w:rFonts w:ascii="Calibri" w:hAnsi="Calibri" w:cs="Calibri"/>
                <w:color w:val="404040"/>
                <w:sz w:val="16"/>
                <w:szCs w:val="16"/>
              </w:rPr>
              <w:t>HIDALGO</w:t>
            </w:r>
          </w:p>
        </w:tc>
        <w:tc>
          <w:tcPr>
            <w:tcW w:w="0" w:type="auto"/>
            <w:noWrap/>
            <w:vAlign w:val="center"/>
            <w:hideMark/>
          </w:tcPr>
          <w:p w14:paraId="58B0561C"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6"/>
                <w:lang w:eastAsia="es-MX"/>
              </w:rPr>
            </w:pPr>
            <w:r w:rsidRPr="00E94A5C">
              <w:rPr>
                <w:rFonts w:ascii="Calibri" w:hAnsi="Calibri" w:cs="Calibri"/>
                <w:color w:val="404040"/>
                <w:sz w:val="16"/>
                <w:szCs w:val="16"/>
              </w:rPr>
              <w:t>1.27</w:t>
            </w:r>
          </w:p>
        </w:tc>
      </w:tr>
      <w:tr w:rsidR="00617393" w:rsidRPr="00E94A5C" w14:paraId="655BA116"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A121F"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20</w:t>
            </w:r>
          </w:p>
        </w:tc>
        <w:tc>
          <w:tcPr>
            <w:tcW w:w="0" w:type="auto"/>
            <w:noWrap/>
            <w:vAlign w:val="center"/>
            <w:hideMark/>
          </w:tcPr>
          <w:p w14:paraId="63E639CD"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OAXACA</w:t>
            </w:r>
          </w:p>
        </w:tc>
        <w:tc>
          <w:tcPr>
            <w:tcW w:w="0" w:type="auto"/>
            <w:noWrap/>
            <w:vAlign w:val="center"/>
            <w:hideMark/>
          </w:tcPr>
          <w:p w14:paraId="12446822"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1.26</w:t>
            </w:r>
          </w:p>
        </w:tc>
      </w:tr>
      <w:tr w:rsidR="00617393" w:rsidRPr="00E94A5C" w14:paraId="12473317"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073FC6CD"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21</w:t>
            </w:r>
          </w:p>
        </w:tc>
        <w:tc>
          <w:tcPr>
            <w:tcW w:w="0" w:type="auto"/>
            <w:noWrap/>
            <w:vAlign w:val="center"/>
            <w:hideMark/>
          </w:tcPr>
          <w:p w14:paraId="34BA58FA"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CAMPECHE</w:t>
            </w:r>
          </w:p>
        </w:tc>
        <w:tc>
          <w:tcPr>
            <w:tcW w:w="0" w:type="auto"/>
            <w:noWrap/>
            <w:vAlign w:val="center"/>
            <w:hideMark/>
          </w:tcPr>
          <w:p w14:paraId="6BF432A1"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1.21</w:t>
            </w:r>
          </w:p>
        </w:tc>
      </w:tr>
      <w:tr w:rsidR="00617393" w:rsidRPr="00E94A5C" w14:paraId="5A4C7EF8"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07FC2B6"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22</w:t>
            </w:r>
          </w:p>
        </w:tc>
        <w:tc>
          <w:tcPr>
            <w:tcW w:w="0" w:type="auto"/>
            <w:noWrap/>
            <w:vAlign w:val="center"/>
            <w:hideMark/>
          </w:tcPr>
          <w:p w14:paraId="505D9349"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DURANGO</w:t>
            </w:r>
          </w:p>
        </w:tc>
        <w:tc>
          <w:tcPr>
            <w:tcW w:w="0" w:type="auto"/>
            <w:noWrap/>
            <w:vAlign w:val="center"/>
            <w:hideMark/>
          </w:tcPr>
          <w:p w14:paraId="30E84930"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1.07</w:t>
            </w:r>
          </w:p>
        </w:tc>
      </w:tr>
      <w:tr w:rsidR="00617393" w:rsidRPr="00E94A5C" w14:paraId="0020536E"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3AFC35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23</w:t>
            </w:r>
          </w:p>
        </w:tc>
        <w:tc>
          <w:tcPr>
            <w:tcW w:w="0" w:type="auto"/>
            <w:noWrap/>
            <w:vAlign w:val="center"/>
            <w:hideMark/>
          </w:tcPr>
          <w:p w14:paraId="48E5B2E0"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GUERRERO</w:t>
            </w:r>
          </w:p>
        </w:tc>
        <w:tc>
          <w:tcPr>
            <w:tcW w:w="0" w:type="auto"/>
            <w:noWrap/>
            <w:vAlign w:val="center"/>
            <w:hideMark/>
          </w:tcPr>
          <w:p w14:paraId="2F0C2626"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0.85</w:t>
            </w:r>
          </w:p>
        </w:tc>
      </w:tr>
      <w:tr w:rsidR="00617393" w:rsidRPr="00E94A5C" w14:paraId="19F0F4F3"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32D4B58"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24</w:t>
            </w:r>
          </w:p>
        </w:tc>
        <w:tc>
          <w:tcPr>
            <w:tcW w:w="0" w:type="auto"/>
            <w:noWrap/>
            <w:vAlign w:val="center"/>
            <w:hideMark/>
          </w:tcPr>
          <w:p w14:paraId="2BB06B81"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NAYARIT</w:t>
            </w:r>
          </w:p>
        </w:tc>
        <w:tc>
          <w:tcPr>
            <w:tcW w:w="0" w:type="auto"/>
            <w:noWrap/>
            <w:vAlign w:val="center"/>
            <w:hideMark/>
          </w:tcPr>
          <w:p w14:paraId="2A18F162"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0.79</w:t>
            </w:r>
          </w:p>
        </w:tc>
      </w:tr>
      <w:tr w:rsidR="00617393" w:rsidRPr="00E94A5C" w14:paraId="59F70A02"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F1D888"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25</w:t>
            </w:r>
          </w:p>
        </w:tc>
        <w:tc>
          <w:tcPr>
            <w:tcW w:w="0" w:type="auto"/>
            <w:noWrap/>
            <w:vAlign w:val="center"/>
            <w:hideMark/>
          </w:tcPr>
          <w:p w14:paraId="180CB379"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TAMAULIPAS</w:t>
            </w:r>
          </w:p>
        </w:tc>
        <w:tc>
          <w:tcPr>
            <w:tcW w:w="0" w:type="auto"/>
            <w:noWrap/>
            <w:vAlign w:val="center"/>
            <w:hideMark/>
          </w:tcPr>
          <w:p w14:paraId="3A4DE92C"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0.71</w:t>
            </w:r>
          </w:p>
        </w:tc>
      </w:tr>
      <w:tr w:rsidR="00617393" w:rsidRPr="00E94A5C" w14:paraId="1BB2B99B"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7547E470"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26</w:t>
            </w:r>
          </w:p>
        </w:tc>
        <w:tc>
          <w:tcPr>
            <w:tcW w:w="0" w:type="auto"/>
            <w:noWrap/>
            <w:vAlign w:val="center"/>
            <w:hideMark/>
          </w:tcPr>
          <w:p w14:paraId="6213843D"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QUERÉTARO</w:t>
            </w:r>
          </w:p>
        </w:tc>
        <w:tc>
          <w:tcPr>
            <w:tcW w:w="0" w:type="auto"/>
            <w:noWrap/>
            <w:vAlign w:val="center"/>
            <w:hideMark/>
          </w:tcPr>
          <w:p w14:paraId="21C4F333"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0.70</w:t>
            </w:r>
          </w:p>
        </w:tc>
      </w:tr>
      <w:tr w:rsidR="00617393" w:rsidRPr="00E94A5C" w14:paraId="44CC2D82"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72D20"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27</w:t>
            </w:r>
          </w:p>
        </w:tc>
        <w:tc>
          <w:tcPr>
            <w:tcW w:w="0" w:type="auto"/>
            <w:noWrap/>
            <w:vAlign w:val="center"/>
            <w:hideMark/>
          </w:tcPr>
          <w:p w14:paraId="06DAF8D9"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AGUASCALIENTES</w:t>
            </w:r>
          </w:p>
        </w:tc>
        <w:tc>
          <w:tcPr>
            <w:tcW w:w="0" w:type="auto"/>
            <w:noWrap/>
            <w:vAlign w:val="center"/>
            <w:hideMark/>
          </w:tcPr>
          <w:p w14:paraId="1989569B"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0.70</w:t>
            </w:r>
          </w:p>
        </w:tc>
      </w:tr>
      <w:tr w:rsidR="00617393" w:rsidRPr="00E94A5C" w14:paraId="3EB54648"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67FAACB7"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28</w:t>
            </w:r>
          </w:p>
        </w:tc>
        <w:tc>
          <w:tcPr>
            <w:tcW w:w="0" w:type="auto"/>
            <w:noWrap/>
            <w:vAlign w:val="center"/>
            <w:hideMark/>
          </w:tcPr>
          <w:p w14:paraId="16C0D62E"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CHIAPAS</w:t>
            </w:r>
          </w:p>
        </w:tc>
        <w:tc>
          <w:tcPr>
            <w:tcW w:w="0" w:type="auto"/>
            <w:noWrap/>
            <w:vAlign w:val="center"/>
            <w:hideMark/>
          </w:tcPr>
          <w:p w14:paraId="7EE55330"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0.69</w:t>
            </w:r>
          </w:p>
        </w:tc>
      </w:tr>
      <w:tr w:rsidR="00617393" w:rsidRPr="00E94A5C" w14:paraId="3E362B97"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4B561D16"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29</w:t>
            </w:r>
          </w:p>
        </w:tc>
        <w:tc>
          <w:tcPr>
            <w:tcW w:w="0" w:type="auto"/>
            <w:noWrap/>
            <w:vAlign w:val="center"/>
            <w:hideMark/>
          </w:tcPr>
          <w:p w14:paraId="41A6A22B"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GUANAJUATO</w:t>
            </w:r>
          </w:p>
        </w:tc>
        <w:tc>
          <w:tcPr>
            <w:tcW w:w="0" w:type="auto"/>
            <w:noWrap/>
            <w:vAlign w:val="center"/>
            <w:hideMark/>
          </w:tcPr>
          <w:p w14:paraId="30A828E8"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0.57</w:t>
            </w:r>
          </w:p>
        </w:tc>
      </w:tr>
      <w:tr w:rsidR="00617393" w:rsidRPr="00E94A5C" w14:paraId="531D50F1"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3F331B7E"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30</w:t>
            </w:r>
          </w:p>
        </w:tc>
        <w:tc>
          <w:tcPr>
            <w:tcW w:w="0" w:type="auto"/>
            <w:noWrap/>
            <w:vAlign w:val="center"/>
            <w:hideMark/>
          </w:tcPr>
          <w:p w14:paraId="26B2903C"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BAJA CALIFORNIA SUR</w:t>
            </w:r>
          </w:p>
        </w:tc>
        <w:tc>
          <w:tcPr>
            <w:tcW w:w="0" w:type="auto"/>
            <w:noWrap/>
            <w:vAlign w:val="center"/>
            <w:hideMark/>
          </w:tcPr>
          <w:p w14:paraId="2B541102"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0.52</w:t>
            </w:r>
          </w:p>
        </w:tc>
      </w:tr>
      <w:tr w:rsidR="00617393" w:rsidRPr="00E94A5C" w14:paraId="32876D2A"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26B717E0"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31</w:t>
            </w:r>
          </w:p>
        </w:tc>
        <w:tc>
          <w:tcPr>
            <w:tcW w:w="0" w:type="auto"/>
            <w:noWrap/>
            <w:vAlign w:val="center"/>
            <w:hideMark/>
          </w:tcPr>
          <w:p w14:paraId="591BBC8C"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MICHOACÁN</w:t>
            </w:r>
          </w:p>
        </w:tc>
        <w:tc>
          <w:tcPr>
            <w:tcW w:w="0" w:type="auto"/>
            <w:noWrap/>
            <w:vAlign w:val="center"/>
            <w:hideMark/>
          </w:tcPr>
          <w:p w14:paraId="181D2E57"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0.49</w:t>
            </w:r>
          </w:p>
        </w:tc>
      </w:tr>
      <w:tr w:rsidR="00617393" w:rsidRPr="00E94A5C" w14:paraId="39B43FB1" w14:textId="77777777" w:rsidTr="00BD764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1073A885"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32</w:t>
            </w:r>
          </w:p>
        </w:tc>
        <w:tc>
          <w:tcPr>
            <w:tcW w:w="0" w:type="auto"/>
            <w:noWrap/>
            <w:vAlign w:val="center"/>
            <w:hideMark/>
          </w:tcPr>
          <w:p w14:paraId="4014BC00"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TLAXCALA</w:t>
            </w:r>
          </w:p>
        </w:tc>
        <w:tc>
          <w:tcPr>
            <w:tcW w:w="0" w:type="auto"/>
            <w:noWrap/>
            <w:vAlign w:val="center"/>
            <w:hideMark/>
          </w:tcPr>
          <w:p w14:paraId="767D22FD" w14:textId="77777777" w:rsidR="00617393" w:rsidRPr="00E94A5C" w:rsidRDefault="00617393" w:rsidP="009B3EAC">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0.43</w:t>
            </w:r>
          </w:p>
        </w:tc>
      </w:tr>
      <w:tr w:rsidR="00617393" w:rsidRPr="00E94A5C" w14:paraId="06F5F29B" w14:textId="77777777" w:rsidTr="00BD7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noWrap/>
            <w:hideMark/>
          </w:tcPr>
          <w:p w14:paraId="52FC45D6" w14:textId="77777777" w:rsidR="00617393" w:rsidRPr="00E94A5C" w:rsidRDefault="00617393" w:rsidP="009B3EAC">
            <w:pPr>
              <w:jc w:val="center"/>
              <w:rPr>
                <w:rFonts w:ascii="Arial" w:eastAsia="Times New Roman" w:hAnsi="Arial" w:cs="Arial"/>
                <w:color w:val="000000"/>
                <w:sz w:val="16"/>
                <w:lang w:eastAsia="es-MX"/>
              </w:rPr>
            </w:pPr>
            <w:r w:rsidRPr="00E94A5C">
              <w:rPr>
                <w:rFonts w:ascii="Arial" w:eastAsia="Times New Roman" w:hAnsi="Arial" w:cs="Arial"/>
                <w:color w:val="000000"/>
                <w:sz w:val="16"/>
                <w:lang w:eastAsia="es-MX"/>
              </w:rPr>
              <w:t>33</w:t>
            </w:r>
          </w:p>
        </w:tc>
        <w:tc>
          <w:tcPr>
            <w:tcW w:w="0" w:type="auto"/>
            <w:noWrap/>
            <w:vAlign w:val="center"/>
            <w:hideMark/>
          </w:tcPr>
          <w:p w14:paraId="33100918"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YUCATÁN</w:t>
            </w:r>
          </w:p>
        </w:tc>
        <w:tc>
          <w:tcPr>
            <w:tcW w:w="0" w:type="auto"/>
            <w:noWrap/>
            <w:vAlign w:val="center"/>
            <w:hideMark/>
          </w:tcPr>
          <w:p w14:paraId="0939BC35" w14:textId="77777777" w:rsidR="00617393" w:rsidRPr="00E94A5C" w:rsidRDefault="00617393" w:rsidP="009B3EA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lang w:eastAsia="es-MX"/>
              </w:rPr>
            </w:pPr>
            <w:r w:rsidRPr="00E94A5C">
              <w:rPr>
                <w:rFonts w:ascii="Calibri" w:hAnsi="Calibri" w:cs="Calibri"/>
                <w:color w:val="404040"/>
                <w:sz w:val="16"/>
                <w:szCs w:val="16"/>
              </w:rPr>
              <w:t>0.26</w:t>
            </w:r>
          </w:p>
        </w:tc>
      </w:tr>
    </w:tbl>
    <w:p w14:paraId="3DB5246C" w14:textId="3848B1A1" w:rsidR="00C54B7C" w:rsidRPr="00E94A5C" w:rsidRDefault="00C54B7C" w:rsidP="00011152">
      <w:pPr>
        <w:spacing w:after="120" w:line="240" w:lineRule="auto"/>
        <w:rPr>
          <w:rFonts w:eastAsia="Times New Roman" w:cs="Futura"/>
          <w:color w:val="595959"/>
          <w:sz w:val="16"/>
        </w:rPr>
      </w:pPr>
    </w:p>
    <w:p w14:paraId="506CBAC4" w14:textId="77777777" w:rsidR="00C54B7C" w:rsidRPr="00E94A5C" w:rsidRDefault="00C54B7C" w:rsidP="00EC3652">
      <w:pPr>
        <w:spacing w:after="120" w:line="240" w:lineRule="auto"/>
        <w:jc w:val="center"/>
        <w:rPr>
          <w:rFonts w:eastAsia="Times New Roman" w:cs="Futura"/>
          <w:color w:val="595959"/>
          <w:sz w:val="16"/>
        </w:rPr>
      </w:pPr>
    </w:p>
    <w:p w14:paraId="33657B80" w14:textId="77777777" w:rsidR="00BD7640" w:rsidRPr="00E94A5C" w:rsidRDefault="00BD7640" w:rsidP="00EC3652">
      <w:pPr>
        <w:spacing w:after="120" w:line="240" w:lineRule="auto"/>
        <w:jc w:val="center"/>
        <w:rPr>
          <w:rFonts w:eastAsia="Times New Roman" w:cs="Futura"/>
          <w:color w:val="595959"/>
          <w:sz w:val="16"/>
        </w:rPr>
      </w:pPr>
    </w:p>
    <w:p w14:paraId="1CE2334B" w14:textId="77777777" w:rsidR="00BD7640" w:rsidRPr="00E94A5C" w:rsidRDefault="00BD7640" w:rsidP="00EC3652">
      <w:pPr>
        <w:spacing w:after="120" w:line="240" w:lineRule="auto"/>
        <w:jc w:val="center"/>
        <w:rPr>
          <w:rFonts w:eastAsia="Times New Roman" w:cs="Futura"/>
          <w:color w:val="595959"/>
          <w:sz w:val="16"/>
        </w:rPr>
      </w:pPr>
    </w:p>
    <w:p w14:paraId="4FA9AF05" w14:textId="77777777" w:rsidR="00BD7640" w:rsidRPr="00E94A5C" w:rsidRDefault="00BD7640" w:rsidP="00EC3652">
      <w:pPr>
        <w:spacing w:after="120" w:line="240" w:lineRule="auto"/>
        <w:jc w:val="center"/>
        <w:rPr>
          <w:rFonts w:eastAsia="Times New Roman" w:cs="Futura"/>
          <w:color w:val="595959"/>
          <w:sz w:val="16"/>
        </w:rPr>
      </w:pPr>
    </w:p>
    <w:p w14:paraId="75427203" w14:textId="77777777" w:rsidR="00BD7640" w:rsidRPr="00E94A5C" w:rsidRDefault="00BD7640" w:rsidP="00EC3652">
      <w:pPr>
        <w:spacing w:after="120" w:line="240" w:lineRule="auto"/>
        <w:jc w:val="center"/>
        <w:rPr>
          <w:rFonts w:eastAsia="Times New Roman" w:cs="Futura"/>
          <w:color w:val="595959"/>
          <w:sz w:val="16"/>
        </w:rPr>
      </w:pPr>
    </w:p>
    <w:p w14:paraId="10DB4E75" w14:textId="77777777" w:rsidR="00BD7640" w:rsidRPr="00E94A5C" w:rsidRDefault="00BD7640" w:rsidP="00EC3652">
      <w:pPr>
        <w:spacing w:after="120" w:line="240" w:lineRule="auto"/>
        <w:jc w:val="center"/>
        <w:rPr>
          <w:rFonts w:eastAsia="Times New Roman" w:cs="Futura"/>
          <w:color w:val="595959"/>
          <w:sz w:val="16"/>
        </w:rPr>
      </w:pPr>
    </w:p>
    <w:p w14:paraId="742C32CB" w14:textId="77777777" w:rsidR="00BD7640" w:rsidRPr="00E94A5C" w:rsidRDefault="00BD7640" w:rsidP="00EC3652">
      <w:pPr>
        <w:spacing w:after="120" w:line="240" w:lineRule="auto"/>
        <w:jc w:val="center"/>
        <w:rPr>
          <w:rFonts w:eastAsia="Times New Roman" w:cs="Futura"/>
          <w:color w:val="595959"/>
          <w:sz w:val="16"/>
        </w:rPr>
      </w:pPr>
    </w:p>
    <w:p w14:paraId="2A9DE55C" w14:textId="77777777" w:rsidR="00BD7640" w:rsidRPr="00E94A5C" w:rsidRDefault="00BD7640" w:rsidP="00EC3652">
      <w:pPr>
        <w:spacing w:after="120" w:line="240" w:lineRule="auto"/>
        <w:jc w:val="center"/>
        <w:rPr>
          <w:rFonts w:eastAsia="Times New Roman" w:cs="Futura"/>
          <w:color w:val="595959"/>
          <w:sz w:val="16"/>
        </w:rPr>
      </w:pPr>
    </w:p>
    <w:p w14:paraId="4F87F312" w14:textId="77777777" w:rsidR="00BD7640" w:rsidRPr="00E94A5C" w:rsidRDefault="00BD7640" w:rsidP="00EC3652">
      <w:pPr>
        <w:spacing w:after="120" w:line="240" w:lineRule="auto"/>
        <w:jc w:val="center"/>
        <w:rPr>
          <w:rFonts w:eastAsia="Times New Roman" w:cs="Futura"/>
          <w:color w:val="595959"/>
          <w:sz w:val="16"/>
        </w:rPr>
      </w:pPr>
    </w:p>
    <w:p w14:paraId="607B4FDF" w14:textId="77777777" w:rsidR="00BD7640" w:rsidRPr="00E94A5C" w:rsidRDefault="00BD7640" w:rsidP="00EC3652">
      <w:pPr>
        <w:spacing w:after="120" w:line="240" w:lineRule="auto"/>
        <w:jc w:val="center"/>
        <w:rPr>
          <w:rFonts w:eastAsia="Times New Roman" w:cs="Futura"/>
          <w:color w:val="595959"/>
          <w:sz w:val="16"/>
        </w:rPr>
      </w:pPr>
    </w:p>
    <w:p w14:paraId="1164082F" w14:textId="77777777" w:rsidR="00BD7640" w:rsidRPr="00E94A5C" w:rsidRDefault="00BD7640" w:rsidP="00EC3652">
      <w:pPr>
        <w:spacing w:after="120" w:line="240" w:lineRule="auto"/>
        <w:jc w:val="center"/>
        <w:rPr>
          <w:rFonts w:eastAsia="Times New Roman" w:cs="Futura"/>
          <w:color w:val="595959"/>
          <w:sz w:val="16"/>
        </w:rPr>
      </w:pPr>
    </w:p>
    <w:p w14:paraId="6E36625A" w14:textId="77777777" w:rsidR="00BD7640" w:rsidRPr="00E94A5C" w:rsidRDefault="00BD7640" w:rsidP="00EC3652">
      <w:pPr>
        <w:spacing w:after="120" w:line="240" w:lineRule="auto"/>
        <w:jc w:val="center"/>
        <w:rPr>
          <w:rFonts w:eastAsia="Times New Roman" w:cs="Futura"/>
          <w:color w:val="595959"/>
          <w:sz w:val="16"/>
        </w:rPr>
      </w:pPr>
    </w:p>
    <w:p w14:paraId="05C67323" w14:textId="77777777" w:rsidR="00BD7640" w:rsidRPr="00E94A5C" w:rsidRDefault="00BD7640" w:rsidP="00EC3652">
      <w:pPr>
        <w:spacing w:after="120" w:line="240" w:lineRule="auto"/>
        <w:jc w:val="center"/>
        <w:rPr>
          <w:rFonts w:eastAsia="Times New Roman" w:cs="Futura"/>
          <w:color w:val="595959"/>
          <w:sz w:val="16"/>
        </w:rPr>
      </w:pPr>
    </w:p>
    <w:p w14:paraId="47B9DEF6" w14:textId="77777777" w:rsidR="00BD7640" w:rsidRPr="00E94A5C" w:rsidRDefault="00BD7640" w:rsidP="00EC3652">
      <w:pPr>
        <w:spacing w:after="120" w:line="240" w:lineRule="auto"/>
        <w:jc w:val="center"/>
        <w:rPr>
          <w:rFonts w:eastAsia="Times New Roman" w:cs="Futura"/>
          <w:color w:val="595959"/>
          <w:sz w:val="16"/>
        </w:rPr>
      </w:pPr>
    </w:p>
    <w:p w14:paraId="7EFC7C33" w14:textId="77777777" w:rsidR="00BD7640" w:rsidRPr="00E94A5C" w:rsidRDefault="00BD7640" w:rsidP="00EC3652">
      <w:pPr>
        <w:spacing w:after="120" w:line="240" w:lineRule="auto"/>
        <w:jc w:val="center"/>
        <w:rPr>
          <w:rFonts w:eastAsia="Times New Roman" w:cs="Futura"/>
          <w:color w:val="595959"/>
          <w:sz w:val="16"/>
        </w:rPr>
      </w:pPr>
    </w:p>
    <w:p w14:paraId="6674D79A" w14:textId="77777777" w:rsidR="00BD7640" w:rsidRPr="00E94A5C" w:rsidRDefault="00BD7640" w:rsidP="00EC3652">
      <w:pPr>
        <w:spacing w:after="120" w:line="240" w:lineRule="auto"/>
        <w:jc w:val="center"/>
        <w:rPr>
          <w:rFonts w:eastAsia="Times New Roman" w:cs="Futura"/>
          <w:color w:val="595959"/>
          <w:sz w:val="16"/>
        </w:rPr>
      </w:pPr>
    </w:p>
    <w:p w14:paraId="40D06524" w14:textId="77777777" w:rsidR="00BD7640" w:rsidRPr="00E94A5C" w:rsidRDefault="00BD7640" w:rsidP="00EC3652">
      <w:pPr>
        <w:spacing w:after="120" w:line="240" w:lineRule="auto"/>
        <w:jc w:val="center"/>
        <w:rPr>
          <w:rFonts w:eastAsia="Times New Roman" w:cs="Futura"/>
          <w:color w:val="595959"/>
          <w:sz w:val="16"/>
        </w:rPr>
      </w:pPr>
    </w:p>
    <w:p w14:paraId="53278AB1" w14:textId="77777777" w:rsidR="00BD7640" w:rsidRPr="00E94A5C" w:rsidRDefault="00BD7640" w:rsidP="00EC3652">
      <w:pPr>
        <w:spacing w:after="120" w:line="240" w:lineRule="auto"/>
        <w:jc w:val="center"/>
        <w:rPr>
          <w:rFonts w:eastAsia="Times New Roman" w:cs="Futura"/>
          <w:color w:val="595959"/>
          <w:sz w:val="16"/>
        </w:rPr>
      </w:pPr>
    </w:p>
    <w:p w14:paraId="149E3A02" w14:textId="77777777" w:rsidR="00BD7640" w:rsidRPr="00E94A5C" w:rsidRDefault="00BD7640" w:rsidP="00EC3652">
      <w:pPr>
        <w:spacing w:after="120" w:line="240" w:lineRule="auto"/>
        <w:jc w:val="center"/>
        <w:rPr>
          <w:rFonts w:eastAsia="Times New Roman" w:cs="Futura"/>
          <w:color w:val="595959"/>
          <w:sz w:val="16"/>
        </w:rPr>
      </w:pPr>
    </w:p>
    <w:p w14:paraId="1948037A" w14:textId="77777777" w:rsidR="00BD7640" w:rsidRPr="00E94A5C" w:rsidRDefault="00BD7640" w:rsidP="00EC3652">
      <w:pPr>
        <w:spacing w:after="120" w:line="240" w:lineRule="auto"/>
        <w:jc w:val="center"/>
        <w:rPr>
          <w:rFonts w:eastAsia="Times New Roman" w:cs="Futura"/>
          <w:color w:val="595959"/>
          <w:sz w:val="16"/>
        </w:rPr>
      </w:pPr>
    </w:p>
    <w:p w14:paraId="3615C73A" w14:textId="77777777" w:rsidR="00BD7640" w:rsidRPr="00E94A5C" w:rsidRDefault="00BD7640" w:rsidP="00EC3652">
      <w:pPr>
        <w:spacing w:after="120" w:line="240" w:lineRule="auto"/>
        <w:jc w:val="center"/>
        <w:rPr>
          <w:rFonts w:eastAsia="Times New Roman" w:cs="Futura"/>
          <w:color w:val="595959"/>
          <w:sz w:val="16"/>
        </w:rPr>
      </w:pPr>
    </w:p>
    <w:p w14:paraId="27CEC5C8" w14:textId="77777777" w:rsidR="00BD7640" w:rsidRPr="00E94A5C" w:rsidRDefault="00BD7640" w:rsidP="00EC3652">
      <w:pPr>
        <w:spacing w:after="120" w:line="240" w:lineRule="auto"/>
        <w:jc w:val="center"/>
        <w:rPr>
          <w:rFonts w:eastAsia="Times New Roman" w:cs="Futura"/>
          <w:color w:val="595959"/>
          <w:sz w:val="16"/>
        </w:rPr>
      </w:pPr>
    </w:p>
    <w:p w14:paraId="316B0DFB" w14:textId="77777777" w:rsidR="00BF7383" w:rsidRPr="00E94A5C" w:rsidRDefault="00BF7383" w:rsidP="00EC3652">
      <w:pPr>
        <w:spacing w:after="120" w:line="240" w:lineRule="auto"/>
        <w:jc w:val="center"/>
        <w:rPr>
          <w:rFonts w:eastAsia="Times New Roman" w:cs="Futura"/>
          <w:color w:val="595959"/>
          <w:sz w:val="16"/>
        </w:rPr>
      </w:pPr>
    </w:p>
    <w:p w14:paraId="3CF8FE56" w14:textId="3EDFF948" w:rsidR="00617393" w:rsidRPr="00E94A5C" w:rsidRDefault="00617393" w:rsidP="00EC3652">
      <w:pPr>
        <w:spacing w:after="120" w:line="240" w:lineRule="auto"/>
        <w:jc w:val="center"/>
        <w:rPr>
          <w:rFonts w:eastAsia="Times New Roman" w:cs="Futura"/>
          <w:color w:val="595959"/>
          <w:sz w:val="16"/>
        </w:rPr>
      </w:pPr>
      <w:r w:rsidRPr="00E94A5C">
        <w:rPr>
          <w:rFonts w:eastAsia="Times New Roman" w:cs="Futura"/>
          <w:color w:val="595959"/>
          <w:sz w:val="16"/>
        </w:rPr>
        <w:t>Fuente: cifras del Secretariado Ejecutivo del Sistema Nacional de Seguridad Pública / Nueva metodología 2018.</w:t>
      </w:r>
    </w:p>
    <w:p w14:paraId="0FF11D4F" w14:textId="51930C81" w:rsidR="00EC3652" w:rsidRPr="00E94A5C" w:rsidRDefault="00EC3652" w:rsidP="00EC3652">
      <w:pPr>
        <w:tabs>
          <w:tab w:val="left" w:pos="939"/>
        </w:tabs>
        <w:spacing w:after="120" w:line="240" w:lineRule="auto"/>
        <w:rPr>
          <w:rFonts w:ascii="Arial" w:hAnsi="Arial" w:cs="Arial"/>
        </w:rPr>
      </w:pPr>
    </w:p>
    <w:p w14:paraId="11538ED4" w14:textId="10834DD5" w:rsidR="00BD7640" w:rsidRPr="00E94A5C" w:rsidRDefault="00BD7640" w:rsidP="00EC3652">
      <w:pPr>
        <w:tabs>
          <w:tab w:val="left" w:pos="939"/>
        </w:tabs>
        <w:spacing w:after="120" w:line="240" w:lineRule="auto"/>
        <w:rPr>
          <w:rFonts w:ascii="Arial" w:hAnsi="Arial" w:cs="Arial"/>
        </w:rPr>
      </w:pPr>
    </w:p>
    <w:p w14:paraId="1B541EDC" w14:textId="0B5B9528" w:rsidR="00BD7640" w:rsidRPr="00E94A5C" w:rsidRDefault="00BD7640" w:rsidP="00EC3652">
      <w:pPr>
        <w:tabs>
          <w:tab w:val="left" w:pos="939"/>
        </w:tabs>
        <w:spacing w:after="120" w:line="240" w:lineRule="auto"/>
        <w:rPr>
          <w:rFonts w:ascii="Arial" w:hAnsi="Arial" w:cs="Arial"/>
        </w:rPr>
      </w:pPr>
    </w:p>
    <w:p w14:paraId="5375E1B1" w14:textId="77777777" w:rsidR="00BD7640" w:rsidRPr="00E94A5C" w:rsidRDefault="00BD7640" w:rsidP="00EC3652">
      <w:pPr>
        <w:tabs>
          <w:tab w:val="left" w:pos="939"/>
        </w:tabs>
        <w:spacing w:after="120" w:line="240" w:lineRule="auto"/>
        <w:rPr>
          <w:rFonts w:ascii="Arial" w:hAnsi="Arial" w:cs="Arial"/>
        </w:rPr>
      </w:pPr>
    </w:p>
    <w:p w14:paraId="5FED1B86" w14:textId="6EBF105D" w:rsidR="00EC3652" w:rsidRPr="00E94A5C" w:rsidRDefault="00BD7640" w:rsidP="00EC3652">
      <w:pPr>
        <w:pStyle w:val="Descripcin"/>
        <w:rPr>
          <w:rFonts w:ascii="Futura T OT" w:hAnsi="Futura T OT"/>
        </w:rPr>
      </w:pPr>
      <w:r w:rsidRPr="00E94A5C">
        <w:rPr>
          <w:noProof/>
          <w:lang w:eastAsia="es-MX"/>
        </w:rPr>
        <w:lastRenderedPageBreak/>
        <w:drawing>
          <wp:anchor distT="0" distB="0" distL="114300" distR="114300" simplePos="0" relativeHeight="251662336" behindDoc="0" locked="0" layoutInCell="1" allowOverlap="1" wp14:anchorId="77CA0F0B" wp14:editId="5C1A7167">
            <wp:simplePos x="0" y="0"/>
            <wp:positionH relativeFrom="margin">
              <wp:align>left</wp:align>
            </wp:positionH>
            <wp:positionV relativeFrom="paragraph">
              <wp:posOffset>295910</wp:posOffset>
            </wp:positionV>
            <wp:extent cx="2969260" cy="2176145"/>
            <wp:effectExtent l="0" t="0" r="2540" b="0"/>
            <wp:wrapSquare wrapText="bothSides"/>
            <wp:docPr id="9" name="Gráfico 9">
              <a:extLst xmlns:a="http://schemas.openxmlformats.org/drawingml/2006/main">
                <a:ext uri="{FF2B5EF4-FFF2-40B4-BE49-F238E27FC236}">
                  <a16:creationId xmlns:a16="http://schemas.microsoft.com/office/drawing/2014/main" id="{9FB716DC-BE2F-4DBE-A770-D5634FF7C3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r w:rsidRPr="00E94A5C">
        <w:rPr>
          <w:noProof/>
          <w:lang w:eastAsia="es-MX"/>
        </w:rPr>
        <w:drawing>
          <wp:anchor distT="0" distB="0" distL="114300" distR="114300" simplePos="0" relativeHeight="251663360" behindDoc="0" locked="0" layoutInCell="1" allowOverlap="1" wp14:anchorId="0911D583" wp14:editId="37A3DE42">
            <wp:simplePos x="0" y="0"/>
            <wp:positionH relativeFrom="column">
              <wp:posOffset>3054985</wp:posOffset>
            </wp:positionH>
            <wp:positionV relativeFrom="paragraph">
              <wp:posOffset>285750</wp:posOffset>
            </wp:positionV>
            <wp:extent cx="2881630" cy="2186305"/>
            <wp:effectExtent l="0" t="0" r="0" b="4445"/>
            <wp:wrapSquare wrapText="bothSides"/>
            <wp:docPr id="10" name="Gráfico 10">
              <a:extLst xmlns:a="http://schemas.openxmlformats.org/drawingml/2006/main">
                <a:ext uri="{FF2B5EF4-FFF2-40B4-BE49-F238E27FC236}">
                  <a16:creationId xmlns:a16="http://schemas.microsoft.com/office/drawing/2014/main" id="{F1784855-FA99-4573-8961-BF396D801F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EC3652" w:rsidRPr="00E94A5C">
        <w:rPr>
          <w:rFonts w:ascii="Futura T OT" w:hAnsi="Futura T OT"/>
        </w:rPr>
        <w:t>Gráfico 3. Feminicidio al paso de los últimos cuatro años</w:t>
      </w:r>
    </w:p>
    <w:p w14:paraId="1B05B91C" w14:textId="0E2521B8" w:rsidR="00617393" w:rsidRPr="00E94A5C" w:rsidRDefault="00617393" w:rsidP="00617393">
      <w:pPr>
        <w:tabs>
          <w:tab w:val="left" w:pos="1725"/>
        </w:tabs>
        <w:spacing w:after="120" w:line="240" w:lineRule="auto"/>
        <w:rPr>
          <w:rFonts w:ascii="Arial" w:hAnsi="Arial" w:cs="Arial"/>
          <w:sz w:val="16"/>
        </w:rPr>
      </w:pPr>
    </w:p>
    <w:p w14:paraId="459B1DB8" w14:textId="1382CBE4" w:rsidR="00617393" w:rsidRPr="00E94A5C" w:rsidRDefault="00EC3652" w:rsidP="00617393">
      <w:pPr>
        <w:tabs>
          <w:tab w:val="left" w:pos="1725"/>
        </w:tabs>
        <w:spacing w:after="120" w:line="240" w:lineRule="auto"/>
        <w:rPr>
          <w:rFonts w:eastAsia="Times New Roman" w:cs="Futura"/>
          <w:color w:val="595959"/>
          <w:sz w:val="16"/>
        </w:rPr>
      </w:pPr>
      <w:r w:rsidRPr="00E94A5C">
        <w:rPr>
          <w:rFonts w:ascii="Arial" w:hAnsi="Arial" w:cs="Arial"/>
          <w:sz w:val="16"/>
        </w:rPr>
        <w:t xml:space="preserve">                              </w:t>
      </w:r>
      <w:r w:rsidR="00617393" w:rsidRPr="00E94A5C">
        <w:rPr>
          <w:rFonts w:eastAsia="Times New Roman" w:cs="Futura"/>
          <w:color w:val="595959"/>
          <w:sz w:val="16"/>
        </w:rPr>
        <w:t>Fuente: cifras del Secretariado Ejecutivo del Sistema Nacional de Seguridad Pública / Nueva metodología 2018.</w:t>
      </w:r>
    </w:p>
    <w:p w14:paraId="394DCB69" w14:textId="1890CBA6" w:rsidR="00011152" w:rsidRPr="00E94A5C" w:rsidRDefault="00617393" w:rsidP="00617393">
      <w:pPr>
        <w:rPr>
          <w:rFonts w:eastAsia="Times New Roman" w:cs="Futura"/>
          <w:color w:val="595959"/>
        </w:rPr>
      </w:pPr>
      <w:r w:rsidRPr="00E94A5C">
        <w:rPr>
          <w:rFonts w:eastAsia="Times New Roman" w:cs="Futura"/>
          <w:color w:val="595959"/>
        </w:rPr>
        <w:t>De acuerdo a la Encuesta Nacional sobre la Dinámica de las Relaciones en los Hogares, ENDIREH, del Instituto Nacional de Estadística, Geografía e Informática, INEGI, y a los resultados publicados en el 2016, el 64.7% de mujeres de 15 años y más, han sufrido al menos un incidente de violencia de forma emocional, económica, física, sexual o de discriminación a lo largo de su vida, es por ello que es de vital importancia fortalecer las acciones para a prevenir, atender y sancionar la violencia contra las mujeres.</w:t>
      </w:r>
    </w:p>
    <w:p w14:paraId="5BBB51B6" w14:textId="5BA7394B" w:rsidR="00A87330" w:rsidRPr="00E94A5C" w:rsidRDefault="00617393" w:rsidP="00617393">
      <w:pPr>
        <w:rPr>
          <w:rFonts w:eastAsia="Times New Roman" w:cs="Futura"/>
          <w:color w:val="595959"/>
        </w:rPr>
      </w:pPr>
      <w:r w:rsidRPr="00E94A5C">
        <w:rPr>
          <w:rFonts w:eastAsia="Times New Roman" w:cs="Futura"/>
          <w:color w:val="595959"/>
        </w:rPr>
        <w:t>La tasa de los delitos de extorsión en Quintana Roo ha tenido variaciones importantes con respecto a la pasada administración, se adolecieron 11.77 delitos por cada 100 mil habitantes en el año 2010, 10.53 delitos en el año 2011, incrementándose a 15.90 delitos al cierre del año 2012; considerando los mismos periodos de inicio de la presente administración 2015, el delito de extorsión ha disminuido teniendo una tasa de 7.37 delitos por cada 100 mil habitantes al cierre del año 2018 y 2019 con la tasa de 16.38, no obstante, es importante seguir trabajando en la disminución de este delito ya que afecta el sector productivo, comercial y turístico del estado.</w:t>
      </w:r>
    </w:p>
    <w:p w14:paraId="0BEC14D3" w14:textId="6E462441" w:rsidR="004C5E3D" w:rsidRPr="00E94A5C" w:rsidRDefault="004C5E3D" w:rsidP="004C5E3D">
      <w:pPr>
        <w:pStyle w:val="Descripcin"/>
        <w:rPr>
          <w:rFonts w:ascii="Futura T OT" w:hAnsi="Futura T OT"/>
        </w:rPr>
      </w:pPr>
      <w:r w:rsidRPr="00E94A5C">
        <w:rPr>
          <w:rFonts w:ascii="Futura T OT" w:hAnsi="Futura T OT"/>
        </w:rPr>
        <w:lastRenderedPageBreak/>
        <w:t xml:space="preserve">Gráfico 4. Tasa de extorsión por cada 100 mil habitantes </w:t>
      </w:r>
      <w:r w:rsidR="00A87330" w:rsidRPr="00E94A5C">
        <w:rPr>
          <w:rFonts w:ascii="Futura T OT" w:hAnsi="Futura T OT"/>
        </w:rPr>
        <w:t>a nivel nacional y estatal</w:t>
      </w:r>
    </w:p>
    <w:p w14:paraId="1BD7B0F3" w14:textId="77777777" w:rsidR="00617393" w:rsidRPr="00E94A5C" w:rsidRDefault="00617393" w:rsidP="00617393">
      <w:pPr>
        <w:tabs>
          <w:tab w:val="left" w:pos="939"/>
        </w:tabs>
        <w:spacing w:after="120" w:line="240" w:lineRule="auto"/>
        <w:jc w:val="center"/>
        <w:rPr>
          <w:rFonts w:ascii="Arial" w:hAnsi="Arial" w:cs="Arial"/>
          <w:b/>
        </w:rPr>
      </w:pPr>
      <w:r w:rsidRPr="00E94A5C">
        <w:rPr>
          <w:noProof/>
          <w:lang w:val="es-MX" w:eastAsia="es-MX"/>
        </w:rPr>
        <w:drawing>
          <wp:inline distT="0" distB="0" distL="0" distR="0" wp14:anchorId="040C1603" wp14:editId="5EB5131B">
            <wp:extent cx="5612130" cy="1874520"/>
            <wp:effectExtent l="0" t="0" r="7620" b="0"/>
            <wp:docPr id="13" name="Gráfico 13">
              <a:extLst xmlns:a="http://schemas.openxmlformats.org/drawingml/2006/main">
                <a:ext uri="{FF2B5EF4-FFF2-40B4-BE49-F238E27FC236}">
                  <a16:creationId xmlns:a16="http://schemas.microsoft.com/office/drawing/2014/main" id="{1C37F64A-EEC4-4F4E-9390-7C42E2F1E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CAC19BE" w14:textId="11D9BFF2" w:rsidR="00617393" w:rsidRPr="00E94A5C" w:rsidRDefault="00617393" w:rsidP="00A87330">
      <w:pPr>
        <w:spacing w:after="240" w:line="240" w:lineRule="auto"/>
        <w:jc w:val="center"/>
        <w:rPr>
          <w:rFonts w:cs="Arial"/>
          <w:sz w:val="20"/>
          <w:szCs w:val="20"/>
        </w:rPr>
      </w:pPr>
      <w:r w:rsidRPr="00E94A5C">
        <w:rPr>
          <w:rFonts w:eastAsia="Times New Roman" w:cs="Futura"/>
          <w:color w:val="595959"/>
          <w:sz w:val="16"/>
        </w:rPr>
        <w:t>Fuente: cifras del Secretariado Ejecutivo del Sistema Nacional de Seguridad Pública</w:t>
      </w:r>
      <w:r w:rsidRPr="00E94A5C">
        <w:rPr>
          <w:rFonts w:cs="Arial"/>
          <w:sz w:val="20"/>
          <w:szCs w:val="20"/>
        </w:rPr>
        <w:t>.</w:t>
      </w:r>
    </w:p>
    <w:p w14:paraId="46CA14F4" w14:textId="40DF6296" w:rsidR="00011152" w:rsidRPr="00E94A5C" w:rsidRDefault="00617393" w:rsidP="00617393">
      <w:pPr>
        <w:rPr>
          <w:rFonts w:eastAsia="Times New Roman" w:cs="Futura"/>
          <w:color w:val="595959"/>
        </w:rPr>
      </w:pPr>
      <w:r w:rsidRPr="00E94A5C">
        <w:rPr>
          <w:rFonts w:eastAsia="Times New Roman" w:cs="Futura"/>
          <w:color w:val="595959"/>
        </w:rPr>
        <w:t>En relación al delito de secuestro, en 2019 se registraron 24 casos, lo cual representó un aumento del 70% con respecto a los 14 casos del año 2018. Para el cierre del año 2019 el estado de Quintana Roo se ubicó en el treceavo lugar a nivel nacional con una tasa de 1.42 secuestros por cada 100 mil habitantes.</w:t>
      </w:r>
    </w:p>
    <w:p w14:paraId="2A6EBBA3" w14:textId="783670EF" w:rsidR="00A87330" w:rsidRPr="00E94A5C" w:rsidRDefault="00A87330" w:rsidP="00011152">
      <w:pPr>
        <w:pStyle w:val="Descripcin"/>
        <w:rPr>
          <w:rFonts w:ascii="Futura T OT" w:hAnsi="Futura T OT"/>
        </w:rPr>
      </w:pPr>
      <w:r w:rsidRPr="00E94A5C">
        <w:rPr>
          <w:rFonts w:ascii="Arial" w:hAnsi="Arial" w:cs="Arial"/>
        </w:rPr>
        <w:tab/>
      </w:r>
      <w:r w:rsidRPr="00E94A5C">
        <w:rPr>
          <w:rFonts w:ascii="Futura T OT" w:hAnsi="Futura T OT"/>
        </w:rPr>
        <w:t>Gráfico 5. Delito de secuestro en el Estado de Quintana Roo</w:t>
      </w:r>
    </w:p>
    <w:p w14:paraId="7CD63DB5" w14:textId="77777777" w:rsidR="00617393" w:rsidRPr="00E94A5C" w:rsidRDefault="00617393" w:rsidP="00617393">
      <w:pPr>
        <w:spacing w:after="120" w:line="240" w:lineRule="auto"/>
        <w:jc w:val="center"/>
        <w:rPr>
          <w:rFonts w:ascii="Arial" w:hAnsi="Arial" w:cs="Arial"/>
          <w:b/>
        </w:rPr>
      </w:pPr>
      <w:r w:rsidRPr="00E94A5C">
        <w:rPr>
          <w:noProof/>
          <w:lang w:val="es-MX" w:eastAsia="es-MX"/>
        </w:rPr>
        <w:drawing>
          <wp:inline distT="0" distB="0" distL="0" distR="0" wp14:anchorId="63AADE7B" wp14:editId="0F0BCD22">
            <wp:extent cx="4572000" cy="1581150"/>
            <wp:effectExtent l="0" t="0" r="0" b="0"/>
            <wp:docPr id="14" name="Gráfico 14">
              <a:extLst xmlns:a="http://schemas.openxmlformats.org/drawingml/2006/main">
                <a:ext uri="{FF2B5EF4-FFF2-40B4-BE49-F238E27FC236}">
                  <a16:creationId xmlns:a16="http://schemas.microsoft.com/office/drawing/2014/main" id="{8CAD3364-EDA5-4B88-B704-C93A44228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FA44AC" w14:textId="199DDA03" w:rsidR="00683271" w:rsidRPr="00E94A5C" w:rsidRDefault="00617393" w:rsidP="00011152">
      <w:pPr>
        <w:spacing w:after="0" w:line="240" w:lineRule="auto"/>
        <w:jc w:val="center"/>
        <w:rPr>
          <w:rFonts w:eastAsia="Times New Roman" w:cs="Futura"/>
          <w:color w:val="595959"/>
          <w:sz w:val="16"/>
        </w:rPr>
      </w:pPr>
      <w:r w:rsidRPr="00E94A5C">
        <w:rPr>
          <w:rFonts w:eastAsia="Times New Roman" w:cs="Futura"/>
          <w:color w:val="595959"/>
          <w:sz w:val="16"/>
        </w:rPr>
        <w:t>Fuente: cifras del Secretariado Ejecutivo del Sistema</w:t>
      </w:r>
      <w:r w:rsidR="00011152" w:rsidRPr="00E94A5C">
        <w:rPr>
          <w:rFonts w:eastAsia="Times New Roman" w:cs="Futura"/>
          <w:color w:val="595959"/>
          <w:sz w:val="16"/>
        </w:rPr>
        <w:t xml:space="preserve"> Nacional de Seguridad Pública.</w:t>
      </w:r>
    </w:p>
    <w:p w14:paraId="57C15A36" w14:textId="77777777" w:rsidR="00011152" w:rsidRPr="00E94A5C" w:rsidRDefault="00011152" w:rsidP="00011152">
      <w:pPr>
        <w:spacing w:after="0" w:line="240" w:lineRule="auto"/>
        <w:jc w:val="center"/>
        <w:rPr>
          <w:rFonts w:eastAsia="Times New Roman" w:cs="Futura"/>
          <w:color w:val="595959"/>
          <w:sz w:val="16"/>
        </w:rPr>
      </w:pPr>
    </w:p>
    <w:p w14:paraId="2F972972" w14:textId="480963EE" w:rsidR="00683271" w:rsidRPr="00E94A5C" w:rsidRDefault="00617393" w:rsidP="00617393">
      <w:pPr>
        <w:rPr>
          <w:rFonts w:eastAsia="Times New Roman" w:cs="Futura"/>
          <w:color w:val="595959"/>
        </w:rPr>
      </w:pPr>
      <w:r w:rsidRPr="00E94A5C">
        <w:rPr>
          <w:rFonts w:eastAsia="Times New Roman" w:cs="Futura"/>
          <w:color w:val="595959"/>
        </w:rPr>
        <w:lastRenderedPageBreak/>
        <w:t>El delito de robo a casa habitación se incrementó 10%, pasando de 2 mil 940 delitos registrados en el año 2018 a 3 mil 299 casos en el 2019.</w:t>
      </w:r>
    </w:p>
    <w:p w14:paraId="6FA0FAC4" w14:textId="55D50453" w:rsidR="00617393" w:rsidRPr="00E94A5C" w:rsidRDefault="00683271" w:rsidP="00683271">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6. Delito de robo a casa habitación en el Estado de Quintana Roo</w:t>
      </w:r>
    </w:p>
    <w:p w14:paraId="0DC12AD1" w14:textId="77777777" w:rsidR="00617393" w:rsidRPr="00E94A5C" w:rsidRDefault="00617393" w:rsidP="00617393">
      <w:pPr>
        <w:spacing w:after="120" w:line="240" w:lineRule="auto"/>
        <w:jc w:val="center"/>
        <w:rPr>
          <w:rFonts w:ascii="Arial" w:hAnsi="Arial" w:cs="Arial"/>
        </w:rPr>
      </w:pPr>
      <w:r w:rsidRPr="00E94A5C">
        <w:rPr>
          <w:noProof/>
          <w:lang w:val="es-MX" w:eastAsia="es-MX"/>
        </w:rPr>
        <w:drawing>
          <wp:inline distT="0" distB="0" distL="0" distR="0" wp14:anchorId="23563B31" wp14:editId="781EA5F4">
            <wp:extent cx="4572000" cy="1638300"/>
            <wp:effectExtent l="0" t="0" r="0" b="0"/>
            <wp:docPr id="15" name="Gráfico 15">
              <a:extLst xmlns:a="http://schemas.openxmlformats.org/drawingml/2006/main">
                <a:ext uri="{FF2B5EF4-FFF2-40B4-BE49-F238E27FC236}">
                  <a16:creationId xmlns:a16="http://schemas.microsoft.com/office/drawing/2014/main" id="{29782784-7EC6-4CBD-8296-48D75C48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0649906" w14:textId="517E75C9" w:rsidR="00617393" w:rsidRPr="00E94A5C" w:rsidRDefault="00617393" w:rsidP="00011152">
      <w:pPr>
        <w:spacing w:after="0" w:line="240" w:lineRule="auto"/>
        <w:jc w:val="center"/>
        <w:rPr>
          <w:rFonts w:eastAsia="Times New Roman" w:cs="Futura"/>
          <w:color w:val="595959"/>
          <w:sz w:val="16"/>
        </w:rPr>
      </w:pPr>
      <w:r w:rsidRPr="00E94A5C">
        <w:rPr>
          <w:rFonts w:eastAsia="Times New Roman" w:cs="Futura"/>
          <w:color w:val="595959"/>
          <w:sz w:val="16"/>
        </w:rPr>
        <w:t>Fuente: cifras del Secretariado Ejecutivo del Sistema Nacional de Seguridad Pública.</w:t>
      </w:r>
    </w:p>
    <w:p w14:paraId="42C569C2" w14:textId="77777777" w:rsidR="00011152" w:rsidRPr="00E94A5C" w:rsidRDefault="00011152" w:rsidP="00617393">
      <w:pPr>
        <w:rPr>
          <w:rFonts w:eastAsia="Times New Roman" w:cs="Futura"/>
          <w:color w:val="595959"/>
        </w:rPr>
      </w:pPr>
    </w:p>
    <w:p w14:paraId="080FAC68" w14:textId="5DA5F56E" w:rsidR="00855243" w:rsidRPr="00E94A5C" w:rsidRDefault="00617393" w:rsidP="00617393">
      <w:pPr>
        <w:rPr>
          <w:rFonts w:eastAsia="Times New Roman" w:cs="Futura"/>
          <w:color w:val="595959"/>
        </w:rPr>
      </w:pPr>
      <w:r w:rsidRPr="00E94A5C">
        <w:rPr>
          <w:rFonts w:eastAsia="Times New Roman" w:cs="Futura"/>
          <w:color w:val="595959"/>
        </w:rPr>
        <w:t>El robo de vehículos con violencia en Quintana Roo tuvo una reducción del 3%, pasando de 269 delitos registrados en el 2018, a 260 en el 2019. Se alcanzó una tasa de 15.43 robos por cada 100 mil habitantes.</w:t>
      </w:r>
    </w:p>
    <w:p w14:paraId="0DCD437C" w14:textId="395DBA60" w:rsidR="00683271" w:rsidRPr="00E94A5C" w:rsidRDefault="00683271" w:rsidP="00575AD6">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7. Delito de robo de vehículo con violencia en el Estado de Quintana Roo</w:t>
      </w:r>
    </w:p>
    <w:p w14:paraId="002190CC" w14:textId="77777777" w:rsidR="00617393" w:rsidRPr="00E94A5C" w:rsidRDefault="00617393" w:rsidP="00617393">
      <w:pPr>
        <w:tabs>
          <w:tab w:val="left" w:pos="939"/>
        </w:tabs>
        <w:spacing w:after="120" w:line="240" w:lineRule="auto"/>
        <w:jc w:val="center"/>
        <w:rPr>
          <w:rFonts w:ascii="Arial" w:hAnsi="Arial" w:cs="Arial"/>
          <w:b/>
        </w:rPr>
      </w:pPr>
      <w:r w:rsidRPr="00E94A5C">
        <w:rPr>
          <w:noProof/>
          <w:lang w:val="es-MX" w:eastAsia="es-MX"/>
        </w:rPr>
        <w:drawing>
          <wp:inline distT="0" distB="0" distL="0" distR="0" wp14:anchorId="5864660B" wp14:editId="5B386B9E">
            <wp:extent cx="4572000" cy="1419225"/>
            <wp:effectExtent l="0" t="0" r="0" b="0"/>
            <wp:docPr id="4" name="Gráfico 4">
              <a:extLst xmlns:a="http://schemas.openxmlformats.org/drawingml/2006/main">
                <a:ext uri="{FF2B5EF4-FFF2-40B4-BE49-F238E27FC236}">
                  <a16:creationId xmlns:a16="http://schemas.microsoft.com/office/drawing/2014/main" id="{29782784-7EC6-4CBD-8296-48D75C481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BC81BB" w14:textId="3F15B841" w:rsidR="00617393" w:rsidRPr="00E94A5C" w:rsidRDefault="00617393" w:rsidP="00575AD6">
      <w:pPr>
        <w:spacing w:after="0" w:line="240" w:lineRule="auto"/>
        <w:jc w:val="center"/>
        <w:rPr>
          <w:rFonts w:eastAsia="Times New Roman" w:cs="Futura"/>
          <w:color w:val="595959"/>
          <w:sz w:val="16"/>
        </w:rPr>
      </w:pPr>
      <w:r w:rsidRPr="00E94A5C">
        <w:rPr>
          <w:rFonts w:eastAsia="Times New Roman" w:cs="Futura"/>
          <w:color w:val="595959"/>
          <w:sz w:val="16"/>
        </w:rPr>
        <w:t>Fuente: cifras del Secretariado Ejecutivo del Sistema Nacional de Seguridad Pública.</w:t>
      </w:r>
    </w:p>
    <w:p w14:paraId="34C9AF70" w14:textId="77777777" w:rsidR="00617393" w:rsidRPr="00E94A5C" w:rsidRDefault="00617393" w:rsidP="00617393">
      <w:pPr>
        <w:spacing w:after="120" w:line="360" w:lineRule="auto"/>
        <w:rPr>
          <w:rFonts w:eastAsia="Times New Roman" w:cs="Futura"/>
          <w:color w:val="595959"/>
          <w:sz w:val="16"/>
        </w:rPr>
      </w:pPr>
    </w:p>
    <w:p w14:paraId="3BDB864F" w14:textId="7D89D76C" w:rsidR="00575AD6" w:rsidRPr="00E94A5C" w:rsidRDefault="00617393" w:rsidP="00011152">
      <w:pPr>
        <w:rPr>
          <w:rFonts w:eastAsia="Times New Roman" w:cs="Futura"/>
          <w:color w:val="595959"/>
        </w:rPr>
      </w:pPr>
      <w:r w:rsidRPr="00E94A5C">
        <w:rPr>
          <w:rFonts w:eastAsia="Times New Roman" w:cs="Futura"/>
          <w:color w:val="595959"/>
        </w:rPr>
        <w:lastRenderedPageBreak/>
        <w:t xml:space="preserve">De acuerdo con la Encuesta Nacional de Victimización y Percepción sobre Seguridad Pública (ENVIPE) publicada anualmente por el Instituto Nacional de Estadística, Geografía e Informática, INEGI, en 2019 los temas que generaron mayor preocupación para los quintanarroenses fueron la inseguridad con 71.1%, la corrupción con 34.7%, y la falta </w:t>
      </w:r>
      <w:r w:rsidR="00011152" w:rsidRPr="00E94A5C">
        <w:rPr>
          <w:rFonts w:eastAsia="Times New Roman" w:cs="Futura"/>
          <w:color w:val="595959"/>
        </w:rPr>
        <w:t>de castigo a delincuentes 31.3%</w:t>
      </w:r>
    </w:p>
    <w:p w14:paraId="0FAF79D6" w14:textId="6F136716" w:rsidR="00575AD6" w:rsidRPr="00E94A5C" w:rsidRDefault="00575AD6" w:rsidP="00575AD6">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8. Percepción sobre los temas que generan mayor preocupación en la población, ENVIPE 2019</w:t>
      </w:r>
    </w:p>
    <w:p w14:paraId="50E50461" w14:textId="77777777" w:rsidR="00575AD6" w:rsidRPr="00E94A5C" w:rsidRDefault="00617393" w:rsidP="00617393">
      <w:pPr>
        <w:tabs>
          <w:tab w:val="left" w:pos="939"/>
        </w:tabs>
        <w:spacing w:after="120" w:line="240" w:lineRule="auto"/>
        <w:jc w:val="center"/>
        <w:rPr>
          <w:rFonts w:cs="Arial"/>
          <w:sz w:val="20"/>
          <w:szCs w:val="20"/>
        </w:rPr>
      </w:pPr>
      <w:r w:rsidRPr="00E94A5C">
        <w:rPr>
          <w:noProof/>
          <w:lang w:val="es-MX" w:eastAsia="es-MX"/>
        </w:rPr>
        <w:drawing>
          <wp:inline distT="0" distB="0" distL="0" distR="0" wp14:anchorId="35508938" wp14:editId="6152F696">
            <wp:extent cx="5612130" cy="1952625"/>
            <wp:effectExtent l="0" t="0" r="7620" b="0"/>
            <wp:docPr id="12" name="Gráfico 1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8DC21D0" w14:textId="11CCE351" w:rsidR="00617393" w:rsidRPr="00E94A5C" w:rsidRDefault="00617393" w:rsidP="003B6FF7">
      <w:pPr>
        <w:spacing w:after="0" w:line="240" w:lineRule="auto"/>
        <w:jc w:val="center"/>
        <w:rPr>
          <w:rFonts w:eastAsia="Times New Roman" w:cs="Futura"/>
          <w:color w:val="595959"/>
          <w:sz w:val="16"/>
        </w:rPr>
      </w:pPr>
      <w:r w:rsidRPr="00E94A5C">
        <w:rPr>
          <w:rFonts w:eastAsia="Times New Roman" w:cs="Futura"/>
          <w:color w:val="595959"/>
          <w:sz w:val="16"/>
        </w:rPr>
        <w:t>Fuente: INEGI. Encuesta ENVIPE 2019.</w:t>
      </w:r>
    </w:p>
    <w:p w14:paraId="26C632B9" w14:textId="77777777" w:rsidR="00BD7640" w:rsidRPr="00E94A5C" w:rsidRDefault="00BD7640" w:rsidP="00617393">
      <w:pPr>
        <w:tabs>
          <w:tab w:val="left" w:pos="939"/>
        </w:tabs>
        <w:spacing w:after="240" w:line="240" w:lineRule="auto"/>
        <w:rPr>
          <w:rFonts w:eastAsia="Times New Roman" w:cs="Futura"/>
          <w:color w:val="595959"/>
        </w:rPr>
      </w:pPr>
    </w:p>
    <w:p w14:paraId="5009EA20" w14:textId="3DC0C158" w:rsidR="00617393" w:rsidRPr="00E94A5C" w:rsidRDefault="00617393" w:rsidP="00617393">
      <w:pPr>
        <w:tabs>
          <w:tab w:val="left" w:pos="939"/>
        </w:tabs>
        <w:spacing w:after="240" w:line="240" w:lineRule="auto"/>
        <w:rPr>
          <w:rFonts w:eastAsia="Times New Roman" w:cs="Futura"/>
          <w:color w:val="595959"/>
        </w:rPr>
      </w:pPr>
      <w:r w:rsidRPr="00E94A5C">
        <w:rPr>
          <w:rFonts w:eastAsia="Times New Roman" w:cs="Futura"/>
          <w:color w:val="595959"/>
        </w:rPr>
        <w:t>La ENVIPE 2019, estima que el 31.8% de los hogares del estado de Quintana Roo tuvo al menos una víctima de delito. A nivel nacional se estima que el 33.9% de los hogares tuvo al menos, una víctima de delito, por lo que Quintana Roo se mantuvo por debajo de la media nacional.</w:t>
      </w:r>
    </w:p>
    <w:p w14:paraId="2767A4FE" w14:textId="77777777" w:rsidR="00617393" w:rsidRPr="00E94A5C" w:rsidRDefault="00617393" w:rsidP="00617393">
      <w:pPr>
        <w:spacing w:after="120"/>
        <w:rPr>
          <w:rFonts w:eastAsia="Times New Roman" w:cs="Futura"/>
          <w:color w:val="595959"/>
        </w:rPr>
      </w:pPr>
      <w:r w:rsidRPr="00E94A5C">
        <w:rPr>
          <w:rFonts w:eastAsia="Times New Roman" w:cs="Futura"/>
          <w:color w:val="595959"/>
        </w:rPr>
        <w:t>Con base a los resultados de la misma encuesta encontramos que los cinco delitos más frecuentes por cada 100 mil habitantes para la población de 18 años y más en Quintana Roo, son los siguientes:</w:t>
      </w:r>
    </w:p>
    <w:p w14:paraId="77F924AC" w14:textId="675EDAAF" w:rsidR="00617393" w:rsidRPr="00E94A5C" w:rsidRDefault="00617393" w:rsidP="00617393">
      <w:pPr>
        <w:spacing w:after="120"/>
        <w:rPr>
          <w:rFonts w:ascii="Arial" w:hAnsi="Arial" w:cs="Arial"/>
        </w:rPr>
      </w:pPr>
    </w:p>
    <w:p w14:paraId="3CF854ED" w14:textId="77777777" w:rsidR="00BD7640" w:rsidRPr="00E94A5C" w:rsidRDefault="00BD7640" w:rsidP="00617393">
      <w:pPr>
        <w:spacing w:after="120"/>
        <w:rPr>
          <w:rFonts w:ascii="Arial" w:hAnsi="Arial" w:cs="Arial"/>
        </w:rPr>
      </w:pPr>
    </w:p>
    <w:p w14:paraId="6C6821D6" w14:textId="77777777" w:rsidR="00BF7383" w:rsidRPr="00E94A5C" w:rsidRDefault="00BF7383" w:rsidP="00340F3B">
      <w:pPr>
        <w:tabs>
          <w:tab w:val="left" w:pos="4284"/>
        </w:tabs>
        <w:jc w:val="center"/>
        <w:rPr>
          <w:rFonts w:eastAsia="Arial" w:cs="Times New Roman"/>
          <w:b/>
          <w:bCs/>
          <w:color w:val="4BACC6" w:themeColor="accent5"/>
          <w:lang w:val="es-MX" w:eastAsia="en-US"/>
        </w:rPr>
      </w:pPr>
    </w:p>
    <w:p w14:paraId="79035553" w14:textId="526AF5E5" w:rsidR="00340F3B" w:rsidRPr="00E94A5C" w:rsidRDefault="00340F3B" w:rsidP="00340F3B">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9. Delitos más frecuentes para la población de 18 años y más en Quintana Roo</w:t>
      </w:r>
    </w:p>
    <w:p w14:paraId="2F9C3894" w14:textId="41B04EE7" w:rsidR="00617393" w:rsidRPr="00E94A5C" w:rsidRDefault="00617393" w:rsidP="00340F3B">
      <w:pPr>
        <w:spacing w:after="120" w:line="240" w:lineRule="auto"/>
        <w:jc w:val="center"/>
        <w:rPr>
          <w:rFonts w:ascii="Arial" w:hAnsi="Arial" w:cs="Arial"/>
          <w:b/>
        </w:rPr>
      </w:pPr>
      <w:r w:rsidRPr="00E94A5C">
        <w:rPr>
          <w:noProof/>
          <w:lang w:val="es-MX" w:eastAsia="es-MX"/>
        </w:rPr>
        <w:drawing>
          <wp:inline distT="0" distB="0" distL="0" distR="0" wp14:anchorId="1F352CB5" wp14:editId="5600EAF4">
            <wp:extent cx="5039995" cy="2361537"/>
            <wp:effectExtent l="0" t="0" r="8255" b="1270"/>
            <wp:docPr id="17" name="Gráfico 1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73348D4" w14:textId="21129B75" w:rsidR="00617393" w:rsidRPr="00E94A5C" w:rsidRDefault="00617393" w:rsidP="00AB2B28">
      <w:pPr>
        <w:spacing w:after="0" w:line="240" w:lineRule="auto"/>
        <w:jc w:val="center"/>
        <w:rPr>
          <w:rFonts w:eastAsia="Times New Roman" w:cs="Futura"/>
          <w:color w:val="595959"/>
          <w:sz w:val="16"/>
        </w:rPr>
      </w:pPr>
      <w:r w:rsidRPr="00E94A5C">
        <w:rPr>
          <w:rFonts w:eastAsia="Times New Roman" w:cs="Futura"/>
          <w:color w:val="595959"/>
          <w:sz w:val="16"/>
        </w:rPr>
        <w:t>Fuente: INEGI. Encuesta ENVIPE 2019.</w:t>
      </w:r>
    </w:p>
    <w:p w14:paraId="257DB64C" w14:textId="77777777" w:rsidR="00617393" w:rsidRPr="00E94A5C" w:rsidRDefault="00617393" w:rsidP="00AB2B28">
      <w:pPr>
        <w:spacing w:after="0" w:line="240" w:lineRule="auto"/>
        <w:jc w:val="center"/>
        <w:rPr>
          <w:rFonts w:eastAsia="Times New Roman" w:cs="Futura"/>
          <w:color w:val="595959"/>
          <w:sz w:val="16"/>
        </w:rPr>
      </w:pPr>
    </w:p>
    <w:p w14:paraId="43A21ED6" w14:textId="1C62C571" w:rsidR="003B6FF7" w:rsidRPr="00E94A5C" w:rsidRDefault="00617393" w:rsidP="006874C8">
      <w:pPr>
        <w:tabs>
          <w:tab w:val="left" w:pos="939"/>
        </w:tabs>
        <w:spacing w:after="240" w:line="240" w:lineRule="auto"/>
        <w:rPr>
          <w:rFonts w:eastAsia="Times New Roman" w:cs="Futura"/>
          <w:color w:val="595959"/>
        </w:rPr>
      </w:pPr>
      <w:r w:rsidRPr="00E94A5C">
        <w:rPr>
          <w:rFonts w:eastAsia="Times New Roman" w:cs="Futura"/>
          <w:color w:val="595959"/>
        </w:rPr>
        <w:t>En cuanto a la percepción sobre la seguridad pública los datos de la Encuesta Nacional de Victimización y Percepción sobre Seguridad Pública, ENVIPE, arrojan que el 82.1% de la población del estado de 18 años y más, consideran que vivir en Quintana Roo es inseguro; siendo los cajeros automáticos ubicados en la vía pública, el banco, la calle y el transporte público, los espacios donde la población se siente más insegura.</w:t>
      </w:r>
    </w:p>
    <w:p w14:paraId="25201116" w14:textId="7FC3787A" w:rsidR="00617393" w:rsidRPr="00E94A5C" w:rsidRDefault="00AB2B28" w:rsidP="00C54B7C">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10. Percepción de inseguridad en la Entidad Federativa</w:t>
      </w:r>
    </w:p>
    <w:p w14:paraId="34681F6E" w14:textId="77777777" w:rsidR="00617393" w:rsidRPr="00E94A5C" w:rsidRDefault="00617393" w:rsidP="00617393">
      <w:pPr>
        <w:spacing w:after="120"/>
        <w:jc w:val="center"/>
        <w:rPr>
          <w:rFonts w:ascii="Arial" w:hAnsi="Arial" w:cs="Arial"/>
        </w:rPr>
      </w:pPr>
      <w:r w:rsidRPr="00E94A5C">
        <w:rPr>
          <w:noProof/>
          <w:lang w:val="es-MX" w:eastAsia="es-MX"/>
        </w:rPr>
        <w:drawing>
          <wp:inline distT="0" distB="0" distL="0" distR="0" wp14:anchorId="7C426C40" wp14:editId="72F92A58">
            <wp:extent cx="5612130" cy="858982"/>
            <wp:effectExtent l="0" t="0" r="7620" b="0"/>
            <wp:docPr id="18" name="Gráfico 1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8038A01" w14:textId="519C1C7F" w:rsidR="003B6FF7" w:rsidRPr="00E94A5C" w:rsidRDefault="00617393" w:rsidP="00157757">
      <w:pPr>
        <w:spacing w:after="0" w:line="240" w:lineRule="auto"/>
        <w:jc w:val="center"/>
        <w:rPr>
          <w:rFonts w:eastAsia="Times New Roman" w:cs="Futura"/>
          <w:color w:val="595959"/>
          <w:sz w:val="16"/>
        </w:rPr>
      </w:pPr>
      <w:r w:rsidRPr="00E94A5C">
        <w:rPr>
          <w:rFonts w:eastAsia="Times New Roman" w:cs="Futura"/>
          <w:color w:val="595959"/>
          <w:sz w:val="16"/>
        </w:rPr>
        <w:t>Fuente: INEGI. Encuesta ENVIPE 2019.</w:t>
      </w:r>
    </w:p>
    <w:p w14:paraId="004B79CD" w14:textId="77777777" w:rsidR="007B6CFB" w:rsidRPr="00E94A5C" w:rsidRDefault="007B6CFB" w:rsidP="006874C8">
      <w:pPr>
        <w:tabs>
          <w:tab w:val="left" w:pos="4284"/>
        </w:tabs>
        <w:jc w:val="center"/>
        <w:rPr>
          <w:rFonts w:eastAsia="Arial" w:cs="Times New Roman"/>
          <w:b/>
          <w:bCs/>
          <w:color w:val="4BACC6" w:themeColor="accent5"/>
          <w:lang w:val="es-MX" w:eastAsia="en-US"/>
        </w:rPr>
      </w:pPr>
    </w:p>
    <w:p w14:paraId="7F701BC0" w14:textId="6AB6C25E" w:rsidR="006874C8" w:rsidRPr="00E94A5C" w:rsidRDefault="006874C8" w:rsidP="006874C8">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11. Distribución porcentual de la población que manifiesta sentirse insegura en espacios públicos o privados</w:t>
      </w:r>
    </w:p>
    <w:p w14:paraId="75A95BAE" w14:textId="08076B87" w:rsidR="00617393" w:rsidRPr="00E94A5C" w:rsidRDefault="00617393" w:rsidP="006874C8">
      <w:pPr>
        <w:tabs>
          <w:tab w:val="left" w:pos="939"/>
        </w:tabs>
        <w:spacing w:after="0" w:line="240" w:lineRule="auto"/>
        <w:rPr>
          <w:rFonts w:ascii="Arial" w:hAnsi="Arial" w:cs="Arial"/>
          <w:b/>
        </w:rPr>
      </w:pPr>
    </w:p>
    <w:p w14:paraId="7D2F24A8" w14:textId="77777777" w:rsidR="00617393" w:rsidRPr="00E94A5C" w:rsidRDefault="00617393" w:rsidP="00617393">
      <w:pPr>
        <w:tabs>
          <w:tab w:val="left" w:pos="939"/>
        </w:tabs>
        <w:spacing w:after="120" w:line="240" w:lineRule="auto"/>
        <w:jc w:val="center"/>
        <w:rPr>
          <w:rFonts w:ascii="Arial" w:hAnsi="Arial" w:cs="Arial"/>
          <w:b/>
        </w:rPr>
      </w:pPr>
      <w:r w:rsidRPr="00E94A5C">
        <w:rPr>
          <w:noProof/>
          <w:lang w:val="es-MX" w:eastAsia="es-MX"/>
        </w:rPr>
        <w:drawing>
          <wp:inline distT="0" distB="0" distL="0" distR="0" wp14:anchorId="7C044AD9" wp14:editId="380FC19A">
            <wp:extent cx="5612130" cy="2472855"/>
            <wp:effectExtent l="0" t="0" r="7620" b="3810"/>
            <wp:docPr id="19" name="Gráfico 19">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9E4A61" w14:textId="77777777" w:rsidR="00617393" w:rsidRPr="00E94A5C" w:rsidRDefault="00617393" w:rsidP="006874C8">
      <w:pPr>
        <w:spacing w:after="0" w:line="240" w:lineRule="auto"/>
        <w:jc w:val="center"/>
        <w:rPr>
          <w:rFonts w:eastAsia="Times New Roman" w:cs="Futura"/>
          <w:color w:val="595959"/>
          <w:sz w:val="16"/>
        </w:rPr>
      </w:pPr>
      <w:r w:rsidRPr="00E94A5C">
        <w:rPr>
          <w:rFonts w:eastAsia="Times New Roman" w:cs="Futura"/>
          <w:color w:val="595959"/>
          <w:sz w:val="16"/>
        </w:rPr>
        <w:t>Fuente: INEGI. Encuesta ENVIPE 2019.</w:t>
      </w:r>
    </w:p>
    <w:p w14:paraId="2BF81EDB" w14:textId="77777777" w:rsidR="00617393" w:rsidRPr="00E94A5C" w:rsidRDefault="00617393" w:rsidP="006874C8">
      <w:pPr>
        <w:jc w:val="center"/>
        <w:rPr>
          <w:rFonts w:eastAsia="Times New Roman" w:cs="Futura"/>
          <w:color w:val="595959"/>
          <w:sz w:val="16"/>
        </w:rPr>
      </w:pPr>
    </w:p>
    <w:p w14:paraId="49B97BDB" w14:textId="36CD6115" w:rsidR="00274B20" w:rsidRPr="00E94A5C" w:rsidRDefault="00274B20" w:rsidP="00B545F3">
      <w:pPr>
        <w:rPr>
          <w:rFonts w:eastAsia="Times New Roman" w:cs="Futura"/>
          <w:color w:val="595959"/>
        </w:rPr>
      </w:pPr>
    </w:p>
    <w:p w14:paraId="00122339" w14:textId="7A70EAB3" w:rsidR="00BD7640" w:rsidRPr="00E94A5C" w:rsidRDefault="00BD7640" w:rsidP="00B545F3">
      <w:pPr>
        <w:rPr>
          <w:rFonts w:eastAsia="Times New Roman" w:cs="Futura"/>
          <w:color w:val="595959"/>
        </w:rPr>
      </w:pPr>
    </w:p>
    <w:p w14:paraId="58E8BC0D" w14:textId="38DEAA82" w:rsidR="00BD7640" w:rsidRPr="00E94A5C" w:rsidRDefault="00BD7640" w:rsidP="00B545F3">
      <w:pPr>
        <w:rPr>
          <w:rFonts w:eastAsia="Times New Roman" w:cs="Futura"/>
          <w:color w:val="595959"/>
        </w:rPr>
      </w:pPr>
    </w:p>
    <w:p w14:paraId="51400DA0" w14:textId="4686AA26" w:rsidR="00BD7640" w:rsidRPr="00E94A5C" w:rsidRDefault="00BD7640" w:rsidP="00B545F3">
      <w:pPr>
        <w:rPr>
          <w:rFonts w:eastAsia="Times New Roman" w:cs="Futura"/>
          <w:color w:val="595959"/>
        </w:rPr>
      </w:pPr>
    </w:p>
    <w:p w14:paraId="373A5330" w14:textId="676C2201" w:rsidR="00BD7640" w:rsidRPr="00E94A5C" w:rsidRDefault="00BD7640" w:rsidP="00B545F3">
      <w:pPr>
        <w:rPr>
          <w:rFonts w:eastAsia="Times New Roman" w:cs="Futura"/>
          <w:color w:val="595959"/>
        </w:rPr>
      </w:pPr>
    </w:p>
    <w:p w14:paraId="3A6165BE" w14:textId="77777777" w:rsidR="00BD7640" w:rsidRPr="00E94A5C" w:rsidRDefault="00BD7640" w:rsidP="00B545F3">
      <w:pPr>
        <w:rPr>
          <w:rFonts w:eastAsia="Times New Roman" w:cs="Futura"/>
          <w:color w:val="595959"/>
        </w:rPr>
      </w:pPr>
    </w:p>
    <w:p w14:paraId="4CF8156C" w14:textId="4E013772" w:rsidR="000C6A87" w:rsidRPr="00E94A5C" w:rsidRDefault="000C6A87" w:rsidP="000C6A87">
      <w:pPr>
        <w:keepNext/>
        <w:keepLines/>
        <w:spacing w:before="200" w:after="0"/>
        <w:outlineLvl w:val="1"/>
        <w:rPr>
          <w:rFonts w:eastAsia="Times New Roman" w:cs="Futura"/>
          <w:b/>
          <w:color w:val="595959"/>
        </w:rPr>
      </w:pPr>
      <w:r w:rsidRPr="00E94A5C">
        <w:rPr>
          <w:rFonts w:eastAsia="Times New Roman" w:cs="Futura"/>
          <w:b/>
          <w:color w:val="595959"/>
        </w:rPr>
        <w:lastRenderedPageBreak/>
        <w:t>SISTEMA PENITENCIARIO</w:t>
      </w:r>
    </w:p>
    <w:p w14:paraId="645AB3AA" w14:textId="77777777" w:rsidR="000C6A87" w:rsidRPr="00E94A5C" w:rsidRDefault="000C6A87" w:rsidP="000C6A87">
      <w:pPr>
        <w:autoSpaceDE w:val="0"/>
        <w:autoSpaceDN w:val="0"/>
        <w:adjustRightInd w:val="0"/>
        <w:spacing w:after="0"/>
        <w:contextualSpacing/>
        <w:rPr>
          <w:rFonts w:eastAsia="Times New Roman" w:cs="Futura"/>
          <w:color w:val="595959"/>
        </w:rPr>
      </w:pPr>
    </w:p>
    <w:p w14:paraId="06AB5C06"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 xml:space="preserve">Como parte integral de la Reformas Constitucionales del 2008 para la transformación del Sistema de Justicia Penal en México, el 16 de junio del 2016 fue publicada la Ley Nacional de Ejecución Penal y la Ley Nacional del Sistema Integral de Justicia Penal para Adolescentes, provocando un cambio radical para bien en las personas privadas de la libertad dentro del sistema penitenciario, pasando de un lastimoso castigo a un proceso de reinserción social integral en el que se les dota de herramientas para enfrentarse a su vida en libertad, al haber cumplido su condena. </w:t>
      </w:r>
    </w:p>
    <w:p w14:paraId="76F60ECB" w14:textId="77777777" w:rsidR="000C6A87" w:rsidRPr="00E94A5C" w:rsidRDefault="000C6A87" w:rsidP="000C6A87">
      <w:pPr>
        <w:autoSpaceDE w:val="0"/>
        <w:autoSpaceDN w:val="0"/>
        <w:adjustRightInd w:val="0"/>
        <w:spacing w:after="0"/>
        <w:contextualSpacing/>
        <w:rPr>
          <w:rFonts w:eastAsia="Times New Roman" w:cs="Futura"/>
          <w:color w:val="595959"/>
        </w:rPr>
      </w:pPr>
    </w:p>
    <w:p w14:paraId="58A27FED"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El artículo 18 de la Constitución Política de los Estados Unidos Mexicanos, establece los fundamentos del sistema penitenciario nacional, señala que éste se organizará sobre la base del respeto a los derechos humanos, del trabajo y su capacitación, la educación, la salud y el deporte, como medios para lograr la reinserción de los sentenciados a la sociedad y procurar que no vuelvan a delinquir, de conformidad con los beneficios que para estos prevé la ley. También establece que las mujeres compurgarán sus penas en lugares separados de los destinados a los hombres.</w:t>
      </w:r>
    </w:p>
    <w:p w14:paraId="6D127C70" w14:textId="77777777" w:rsidR="000C6A87" w:rsidRPr="00E94A5C" w:rsidRDefault="000C6A87" w:rsidP="000C6A87">
      <w:pPr>
        <w:autoSpaceDE w:val="0"/>
        <w:autoSpaceDN w:val="0"/>
        <w:adjustRightInd w:val="0"/>
        <w:spacing w:after="0"/>
        <w:contextualSpacing/>
        <w:rPr>
          <w:rFonts w:eastAsia="Times New Roman" w:cs="Futura"/>
          <w:color w:val="595959"/>
        </w:rPr>
      </w:pPr>
    </w:p>
    <w:p w14:paraId="793CD09E"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Contrariamente a lo estipulado en la Carta Magna, las instituciones no han logrado consolidar el sistema penitenciario para favorecer a los sentenciados, en virtud de los grandes vicios tan arraigados de muchos años en las cárceles del país, a pesar de que se ha establecido un sistema de reinserción social, desde la perspectiva de los derechos humanos, ya que los internos por el sólo hecho de ser personas, poseen los mismos derechos humanos, de quien no ha delinquido.</w:t>
      </w:r>
    </w:p>
    <w:p w14:paraId="2D1C2806" w14:textId="77777777" w:rsidR="000C6A87" w:rsidRPr="00E94A5C" w:rsidRDefault="000C6A87" w:rsidP="000C6A87">
      <w:pPr>
        <w:autoSpaceDE w:val="0"/>
        <w:autoSpaceDN w:val="0"/>
        <w:adjustRightInd w:val="0"/>
        <w:spacing w:after="0"/>
        <w:contextualSpacing/>
        <w:rPr>
          <w:rFonts w:eastAsia="Times New Roman" w:cs="Futura"/>
          <w:color w:val="595959"/>
        </w:rPr>
      </w:pPr>
    </w:p>
    <w:p w14:paraId="2C3833F1" w14:textId="39FBF918"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En Quintana Roo hay tres centros penitenciarios estatales ubicados en Chetumal, Cancún y Cozumel y un centro penitenciario de responsabilidad compartida con el Municipio de Solidaridad (Cárcel Municipal que no es considerada por el INEGI ni por la CNDH para fines estadísticos o de es</w:t>
      </w:r>
      <w:r w:rsidR="00AD5DA0">
        <w:rPr>
          <w:rFonts w:eastAsia="Times New Roman" w:cs="Futura"/>
          <w:color w:val="595959"/>
        </w:rPr>
        <w:t>tudio). De acuerdo al INEGI</w:t>
      </w:r>
      <w:r w:rsidRPr="00E94A5C">
        <w:rPr>
          <w:rFonts w:eastAsia="Times New Roman" w:cs="Futura"/>
          <w:color w:val="595959"/>
        </w:rPr>
        <w:t>, el número de personas ingresadas a los centros por deli</w:t>
      </w:r>
      <w:r w:rsidR="00AD5DA0">
        <w:rPr>
          <w:rFonts w:eastAsia="Times New Roman" w:cs="Futura"/>
          <w:color w:val="595959"/>
        </w:rPr>
        <w:t>tos del fuero común fueron:</w:t>
      </w:r>
      <w:r w:rsidRPr="00E94A5C">
        <w:rPr>
          <w:rFonts w:eastAsia="Times New Roman" w:cs="Futura"/>
          <w:color w:val="595959"/>
        </w:rPr>
        <w:t xml:space="preserve"> </w:t>
      </w:r>
    </w:p>
    <w:p w14:paraId="032D5C27" w14:textId="2E049ADA" w:rsidR="000C6A87" w:rsidRPr="00E94A5C" w:rsidRDefault="000C6A87" w:rsidP="000C6A87">
      <w:pPr>
        <w:autoSpaceDE w:val="0"/>
        <w:autoSpaceDN w:val="0"/>
        <w:adjustRightInd w:val="0"/>
        <w:spacing w:after="0"/>
        <w:contextualSpacing/>
        <w:rPr>
          <w:rFonts w:eastAsia="Times New Roman" w:cs="Futura"/>
          <w:color w:val="595959"/>
        </w:rPr>
      </w:pPr>
    </w:p>
    <w:p w14:paraId="67620009" w14:textId="4C8D74CF" w:rsidR="005749D5" w:rsidRPr="00E94A5C" w:rsidRDefault="005749D5" w:rsidP="0016208E">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lastRenderedPageBreak/>
        <w:t>Gráfico 12. Personas Ingresadas en el año, 2016-2019</w:t>
      </w:r>
    </w:p>
    <w:p w14:paraId="7E34EF19" w14:textId="72E8C7DA" w:rsidR="000C6A87" w:rsidRPr="00E94A5C" w:rsidRDefault="000C6A87" w:rsidP="0016208E">
      <w:pPr>
        <w:tabs>
          <w:tab w:val="left" w:pos="939"/>
        </w:tabs>
        <w:spacing w:after="120" w:line="240" w:lineRule="auto"/>
        <w:jc w:val="center"/>
        <w:rPr>
          <w:rFonts w:ascii="Arial" w:eastAsia="Times New Roman" w:hAnsi="Arial" w:cs="Arial"/>
          <w:lang w:eastAsia="es-MX"/>
        </w:rPr>
      </w:pPr>
      <w:r w:rsidRPr="00E94A5C">
        <w:rPr>
          <w:rFonts w:ascii="Arial" w:eastAsia="Times New Roman" w:hAnsi="Arial" w:cs="Arial"/>
          <w:noProof/>
          <w:lang w:val="es-MX" w:eastAsia="es-MX"/>
        </w:rPr>
        <w:drawing>
          <wp:inline distT="0" distB="0" distL="0" distR="0" wp14:anchorId="7E1AA197" wp14:editId="0623865C">
            <wp:extent cx="5238750" cy="1847850"/>
            <wp:effectExtent l="0" t="0" r="0" b="0"/>
            <wp:docPr id="427" name="Gráfico 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C5955C" w14:textId="146EF7B4" w:rsidR="000C6A87" w:rsidRPr="00E94A5C" w:rsidRDefault="000C6A87" w:rsidP="0016208E">
      <w:pPr>
        <w:spacing w:after="0" w:line="240" w:lineRule="auto"/>
        <w:jc w:val="center"/>
        <w:rPr>
          <w:rFonts w:eastAsia="Times New Roman" w:cs="Futura"/>
          <w:color w:val="595959"/>
          <w:sz w:val="16"/>
        </w:rPr>
      </w:pPr>
      <w:r w:rsidRPr="00E94A5C">
        <w:rPr>
          <w:rFonts w:eastAsia="Times New Roman" w:cs="Futura"/>
          <w:color w:val="595959"/>
          <w:sz w:val="16"/>
        </w:rPr>
        <w:t xml:space="preserve">Fuente: </w:t>
      </w:r>
      <w:r w:rsidR="00AD5DA0">
        <w:rPr>
          <w:rFonts w:eastAsia="Times New Roman" w:cs="Futura"/>
          <w:color w:val="595959"/>
          <w:sz w:val="16"/>
        </w:rPr>
        <w:t xml:space="preserve">INEGI y </w:t>
      </w:r>
      <w:r w:rsidRPr="00E94A5C">
        <w:rPr>
          <w:rFonts w:eastAsia="Times New Roman" w:cs="Futura"/>
          <w:color w:val="595959"/>
          <w:sz w:val="16"/>
        </w:rPr>
        <w:t>Elaboración propia con datos de la Subsecretaría de Ejecución de Penas y Medidas de Seguridad 2019.</w:t>
      </w:r>
    </w:p>
    <w:p w14:paraId="69FFBDF7" w14:textId="77777777" w:rsidR="000C6A87" w:rsidRPr="00E94A5C" w:rsidRDefault="000C6A87" w:rsidP="000C6A87">
      <w:pPr>
        <w:autoSpaceDE w:val="0"/>
        <w:autoSpaceDN w:val="0"/>
        <w:adjustRightInd w:val="0"/>
        <w:spacing w:after="0"/>
        <w:contextualSpacing/>
        <w:rPr>
          <w:rFonts w:ascii="Arial" w:eastAsia="Times New Roman" w:hAnsi="Arial" w:cs="Arial"/>
          <w:lang w:eastAsia="es-MX"/>
        </w:rPr>
      </w:pPr>
    </w:p>
    <w:p w14:paraId="13279AE1"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Mientras la población penitenciaria del estado descendió de 2,697 en 2016 a 2,243 personas privadas de la libertad para 2018; para el año 2019 la población reporto un total de 2,909, se cuenta con una capacidad instalada de 2,204 espacios; es decir, se tienen 705 personas privadas de la libertad en condiciones de sobrepoblación (INEGI 2018).</w:t>
      </w:r>
    </w:p>
    <w:p w14:paraId="7DFCA98F" w14:textId="6CA82FB1" w:rsidR="00E02EFF" w:rsidRPr="00E94A5C" w:rsidRDefault="00E02EFF" w:rsidP="00952FFA">
      <w:pPr>
        <w:tabs>
          <w:tab w:val="left" w:pos="4284"/>
        </w:tabs>
        <w:rPr>
          <w:rFonts w:eastAsia="Arial" w:cs="Times New Roman"/>
          <w:b/>
          <w:bCs/>
          <w:color w:val="4BACC6" w:themeColor="accent5"/>
          <w:lang w:val="es-MX" w:eastAsia="en-US"/>
        </w:rPr>
      </w:pPr>
    </w:p>
    <w:p w14:paraId="5733D366" w14:textId="0EE4FCA9" w:rsidR="000C6A87" w:rsidRPr="00E94A5C" w:rsidRDefault="00E02EFF" w:rsidP="00E02EFF">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13. PPL al Cierre del año, 2016-2019</w:t>
      </w:r>
    </w:p>
    <w:p w14:paraId="292DC5AD" w14:textId="66D0BB23" w:rsidR="00952FFA" w:rsidRPr="00E94A5C" w:rsidRDefault="000C6A87" w:rsidP="00952FFA">
      <w:pPr>
        <w:tabs>
          <w:tab w:val="left" w:pos="939"/>
        </w:tabs>
        <w:spacing w:after="120" w:line="240" w:lineRule="auto"/>
        <w:jc w:val="center"/>
        <w:rPr>
          <w:rFonts w:ascii="Arial" w:eastAsia="Times New Roman" w:hAnsi="Arial" w:cs="Arial"/>
          <w:lang w:eastAsia="es-MX"/>
        </w:rPr>
      </w:pPr>
      <w:r w:rsidRPr="00E94A5C">
        <w:rPr>
          <w:rFonts w:ascii="Arial" w:eastAsia="Times New Roman" w:hAnsi="Arial" w:cs="Arial"/>
          <w:noProof/>
          <w:lang w:val="es-MX" w:eastAsia="es-MX"/>
        </w:rPr>
        <w:drawing>
          <wp:inline distT="0" distB="0" distL="0" distR="0" wp14:anchorId="0C894D2B" wp14:editId="645E1FF2">
            <wp:extent cx="5486400" cy="1790700"/>
            <wp:effectExtent l="0" t="0" r="0" b="0"/>
            <wp:docPr id="428" name="Gráfico 4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D1435A" w14:textId="406CCE29" w:rsidR="000C6A87" w:rsidRPr="00E94A5C" w:rsidRDefault="00843149" w:rsidP="00843149">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lastRenderedPageBreak/>
        <w:t>Gráfico 14. PPL según sexo, 2019*</w:t>
      </w:r>
    </w:p>
    <w:p w14:paraId="276B7198" w14:textId="63A2654E" w:rsidR="00843149" w:rsidRPr="00E94A5C" w:rsidRDefault="000C6A87" w:rsidP="00094C47">
      <w:pPr>
        <w:autoSpaceDE w:val="0"/>
        <w:autoSpaceDN w:val="0"/>
        <w:adjustRightInd w:val="0"/>
        <w:spacing w:after="0"/>
        <w:contextualSpacing/>
        <w:jc w:val="center"/>
        <w:rPr>
          <w:rFonts w:ascii="Arial" w:eastAsia="Times New Roman" w:hAnsi="Arial" w:cs="Arial"/>
          <w:lang w:eastAsia="es-MX"/>
        </w:rPr>
      </w:pPr>
      <w:r w:rsidRPr="00E94A5C">
        <w:rPr>
          <w:rFonts w:ascii="Arial" w:eastAsia="Times New Roman" w:hAnsi="Arial" w:cs="Arial"/>
          <w:noProof/>
          <w:shd w:val="clear" w:color="auto" w:fill="7030A0"/>
          <w:lang w:val="es-MX" w:eastAsia="es-MX"/>
        </w:rPr>
        <w:drawing>
          <wp:inline distT="0" distB="0" distL="0" distR="0" wp14:anchorId="6F88A981" wp14:editId="73A8FB16">
            <wp:extent cx="4667250" cy="1028700"/>
            <wp:effectExtent l="0" t="0" r="0" b="0"/>
            <wp:docPr id="429" name="Gráfico 4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688460" w14:textId="6FBAB306" w:rsidR="00094C47" w:rsidRPr="00E94A5C" w:rsidRDefault="00094C47" w:rsidP="00094C47">
      <w:pPr>
        <w:tabs>
          <w:tab w:val="left" w:pos="4284"/>
        </w:tabs>
        <w:rPr>
          <w:rFonts w:eastAsia="Arial" w:cs="Times New Roman"/>
          <w:b/>
          <w:bCs/>
          <w:color w:val="4BACC6" w:themeColor="accent5"/>
          <w:lang w:val="es-MX" w:eastAsia="en-US"/>
        </w:rPr>
      </w:pPr>
    </w:p>
    <w:p w14:paraId="2DEDA4CE" w14:textId="02372AA0" w:rsidR="00843149" w:rsidRPr="00E94A5C" w:rsidRDefault="00843149" w:rsidP="00843149">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15. PPL según situación jurídica, 2019</w:t>
      </w:r>
    </w:p>
    <w:p w14:paraId="0F3C2B58" w14:textId="77777777" w:rsidR="000C6A87" w:rsidRPr="00E94A5C" w:rsidRDefault="000C6A87" w:rsidP="000C6A87">
      <w:pPr>
        <w:autoSpaceDE w:val="0"/>
        <w:autoSpaceDN w:val="0"/>
        <w:adjustRightInd w:val="0"/>
        <w:spacing w:after="0"/>
        <w:contextualSpacing/>
        <w:rPr>
          <w:rFonts w:ascii="Arial" w:eastAsia="Times New Roman" w:hAnsi="Arial" w:cs="Arial"/>
          <w:lang w:eastAsia="es-MX"/>
        </w:rPr>
      </w:pPr>
      <w:r w:rsidRPr="00E94A5C">
        <w:rPr>
          <w:rFonts w:ascii="Arial" w:eastAsia="Times New Roman" w:hAnsi="Arial" w:cs="Arial"/>
          <w:noProof/>
          <w:lang w:val="es-MX" w:eastAsia="es-MX"/>
        </w:rPr>
        <w:drawing>
          <wp:inline distT="0" distB="0" distL="0" distR="0" wp14:anchorId="4DFCECB0" wp14:editId="7D5CB4FF">
            <wp:extent cx="5486400" cy="1695450"/>
            <wp:effectExtent l="0" t="0" r="0" b="0"/>
            <wp:docPr id="430" name="Gráfico 4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5791A8" w14:textId="7CC08568" w:rsidR="000C6A87" w:rsidRPr="00E94A5C" w:rsidRDefault="000C6A87" w:rsidP="00843149">
      <w:pPr>
        <w:autoSpaceDE w:val="0"/>
        <w:autoSpaceDN w:val="0"/>
        <w:adjustRightInd w:val="0"/>
        <w:spacing w:after="0"/>
        <w:contextualSpacing/>
        <w:jc w:val="center"/>
        <w:rPr>
          <w:rFonts w:eastAsia="Times New Roman" w:cs="Futura"/>
          <w:color w:val="595959"/>
          <w:sz w:val="16"/>
        </w:rPr>
      </w:pPr>
      <w:r w:rsidRPr="00E94A5C">
        <w:rPr>
          <w:rFonts w:eastAsia="Times New Roman" w:cs="Futura"/>
          <w:color w:val="595959"/>
          <w:sz w:val="16"/>
        </w:rPr>
        <w:t>Fuente: Elaboración propia con datos de la Subsecretaría de Ejecución de Penas y Medidas de Seguridad 2019.</w:t>
      </w:r>
    </w:p>
    <w:p w14:paraId="447BA6D5" w14:textId="77777777" w:rsidR="000C6A87" w:rsidRPr="00E94A5C" w:rsidRDefault="000C6A87" w:rsidP="000C6A87">
      <w:pPr>
        <w:autoSpaceDE w:val="0"/>
        <w:autoSpaceDN w:val="0"/>
        <w:adjustRightInd w:val="0"/>
        <w:spacing w:after="0"/>
        <w:contextualSpacing/>
        <w:rPr>
          <w:rFonts w:eastAsia="Times New Roman" w:cs="Futura"/>
          <w:color w:val="595959"/>
          <w:sz w:val="16"/>
        </w:rPr>
      </w:pPr>
    </w:p>
    <w:p w14:paraId="56BC1A2F"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 xml:space="preserve">De acuerdo a la Subsecretaría de Ejecución de Penas y Medidas de Seguridad, en 2019, en Quintana Roo había un total de 2,909 personas privadas de la libertad, de las cuales 113 son mujeres. Adicional a dicha población existen 4 niños menores de 3 años viviendo con sus madres. </w:t>
      </w:r>
    </w:p>
    <w:p w14:paraId="094570FE" w14:textId="77777777" w:rsidR="000C6A87" w:rsidRPr="00E94A5C" w:rsidRDefault="000C6A87" w:rsidP="000C6A87">
      <w:pPr>
        <w:autoSpaceDE w:val="0"/>
        <w:autoSpaceDN w:val="0"/>
        <w:adjustRightInd w:val="0"/>
        <w:spacing w:after="0"/>
        <w:contextualSpacing/>
        <w:rPr>
          <w:rFonts w:ascii="Arial" w:eastAsia="Times New Roman" w:hAnsi="Arial" w:cs="Arial"/>
          <w:lang w:eastAsia="es-MX"/>
        </w:rPr>
      </w:pPr>
      <w:r w:rsidRPr="00E94A5C">
        <w:rPr>
          <w:rFonts w:ascii="Arial" w:eastAsia="Times New Roman" w:hAnsi="Arial" w:cs="Arial"/>
          <w:lang w:eastAsia="es-MX"/>
        </w:rPr>
        <w:lastRenderedPageBreak/>
        <w:t xml:space="preserve">                                 </w:t>
      </w:r>
      <w:r w:rsidRPr="00E94A5C">
        <w:rPr>
          <w:rFonts w:ascii="Arial" w:eastAsia="Times New Roman" w:hAnsi="Arial" w:cs="Arial"/>
          <w:noProof/>
          <w:lang w:val="es-MX" w:eastAsia="es-MX"/>
        </w:rPr>
        <w:drawing>
          <wp:inline distT="0" distB="0" distL="0" distR="0" wp14:anchorId="545E48B7" wp14:editId="4A3C4348">
            <wp:extent cx="6040755" cy="4317168"/>
            <wp:effectExtent l="0" t="38100" r="0" b="83820"/>
            <wp:docPr id="431" name="Diagrama 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Pr="00E94A5C">
        <w:rPr>
          <w:rFonts w:ascii="Arial" w:eastAsia="Times New Roman" w:hAnsi="Arial" w:cs="Arial"/>
          <w:lang w:eastAsia="es-MX"/>
        </w:rPr>
        <w:t xml:space="preserve">            </w:t>
      </w:r>
    </w:p>
    <w:p w14:paraId="480C73AD" w14:textId="112A5D8B" w:rsidR="000C6A87" w:rsidRPr="00E94A5C" w:rsidRDefault="000C6A87" w:rsidP="00843149">
      <w:pPr>
        <w:autoSpaceDE w:val="0"/>
        <w:autoSpaceDN w:val="0"/>
        <w:adjustRightInd w:val="0"/>
        <w:spacing w:after="0"/>
        <w:contextualSpacing/>
        <w:jc w:val="center"/>
        <w:rPr>
          <w:rFonts w:eastAsia="Times New Roman" w:cs="Futura"/>
          <w:color w:val="595959"/>
          <w:sz w:val="16"/>
        </w:rPr>
      </w:pPr>
      <w:r w:rsidRPr="00E94A5C">
        <w:rPr>
          <w:rFonts w:eastAsia="Times New Roman" w:cs="Futura"/>
          <w:color w:val="595959"/>
          <w:sz w:val="16"/>
        </w:rPr>
        <w:t>Fuente: Elaboración propia con datos de la Subsecretaría de Ejecución de Penas y Medidas de Seguridad 2019.</w:t>
      </w:r>
    </w:p>
    <w:p w14:paraId="20BE7E8E" w14:textId="77777777" w:rsidR="000C6A87" w:rsidRPr="00E94A5C" w:rsidRDefault="000C6A87" w:rsidP="000C6A87">
      <w:pPr>
        <w:autoSpaceDE w:val="0"/>
        <w:autoSpaceDN w:val="0"/>
        <w:adjustRightInd w:val="0"/>
        <w:spacing w:after="0"/>
        <w:contextualSpacing/>
        <w:rPr>
          <w:rFonts w:ascii="Arial" w:eastAsia="Times New Roman" w:hAnsi="Arial" w:cs="Arial"/>
          <w:lang w:eastAsia="es-MX"/>
        </w:rPr>
      </w:pPr>
    </w:p>
    <w:p w14:paraId="0492558A" w14:textId="5AB71CB8" w:rsidR="0090536D"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En el Sistema Integral de Justicia Penal para Adolescentes, el INEGI registró 10 ingresos durante el año 2017 para sumar una población adolescente en conflicto con la Ley Penal de 14 en 2018, en el 2019 registro un total de 17 adolescentes en el Centro de Ejecución de Medidas para Adolescentes que tiene una capac</w:t>
      </w:r>
      <w:r w:rsidR="00440041" w:rsidRPr="00E94A5C">
        <w:rPr>
          <w:rFonts w:eastAsia="Times New Roman" w:cs="Futura"/>
          <w:color w:val="595959"/>
        </w:rPr>
        <w:t>idad instalada de 116 espacios</w:t>
      </w:r>
      <w:r w:rsidR="00B50A47" w:rsidRPr="00E94A5C">
        <w:rPr>
          <w:rFonts w:eastAsia="Times New Roman" w:cs="Futura"/>
          <w:color w:val="595959"/>
        </w:rPr>
        <w:t>.</w:t>
      </w:r>
    </w:p>
    <w:p w14:paraId="50694FA8" w14:textId="4A0050FA" w:rsidR="0090536D" w:rsidRPr="00E94A5C" w:rsidRDefault="0090536D" w:rsidP="0090536D">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lastRenderedPageBreak/>
        <w:t>Gráfico 16. Adolescentes ingresados en el año, 2016-2019</w:t>
      </w:r>
    </w:p>
    <w:p w14:paraId="2653ECE6" w14:textId="23C2F5EE" w:rsidR="000C6A87" w:rsidRPr="00E94A5C" w:rsidRDefault="000C6A87" w:rsidP="00843149">
      <w:pPr>
        <w:tabs>
          <w:tab w:val="left" w:pos="939"/>
        </w:tabs>
        <w:spacing w:after="120" w:line="240" w:lineRule="auto"/>
        <w:jc w:val="center"/>
        <w:rPr>
          <w:rFonts w:ascii="Arial" w:eastAsia="Times New Roman" w:hAnsi="Arial" w:cs="Arial"/>
          <w:lang w:eastAsia="es-MX"/>
        </w:rPr>
      </w:pPr>
      <w:r w:rsidRPr="00E94A5C">
        <w:rPr>
          <w:rFonts w:ascii="Arial" w:eastAsia="Times New Roman" w:hAnsi="Arial" w:cs="Arial"/>
          <w:noProof/>
          <w:lang w:val="es-MX" w:eastAsia="es-MX"/>
        </w:rPr>
        <w:drawing>
          <wp:inline distT="0" distB="0" distL="0" distR="0" wp14:anchorId="04E84A7B" wp14:editId="32D2573A">
            <wp:extent cx="4429125" cy="1533525"/>
            <wp:effectExtent l="0" t="0" r="0" b="0"/>
            <wp:docPr id="432" name="Gráfico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B3F557" w14:textId="77777777" w:rsidR="000C6A87" w:rsidRPr="00E94A5C" w:rsidRDefault="000C6A87" w:rsidP="0090536D">
      <w:pPr>
        <w:autoSpaceDE w:val="0"/>
        <w:autoSpaceDN w:val="0"/>
        <w:adjustRightInd w:val="0"/>
        <w:spacing w:after="0"/>
        <w:contextualSpacing/>
        <w:jc w:val="center"/>
        <w:rPr>
          <w:rFonts w:eastAsia="Times New Roman" w:cs="Futura"/>
          <w:color w:val="595959"/>
          <w:sz w:val="16"/>
        </w:rPr>
      </w:pPr>
      <w:r w:rsidRPr="00E94A5C">
        <w:rPr>
          <w:rFonts w:eastAsia="Times New Roman" w:cs="Futura"/>
          <w:color w:val="595959"/>
          <w:sz w:val="16"/>
        </w:rPr>
        <w:t>Fuente: Elaboración propia con datos de la Subsecretaría de Ejecución de Penas y Medidas de Seguridad 2018.</w:t>
      </w:r>
    </w:p>
    <w:p w14:paraId="1ED7F6E1" w14:textId="77777777" w:rsidR="000C6A87" w:rsidRPr="00E94A5C" w:rsidRDefault="000C6A87" w:rsidP="000C6A87">
      <w:pPr>
        <w:autoSpaceDE w:val="0"/>
        <w:autoSpaceDN w:val="0"/>
        <w:adjustRightInd w:val="0"/>
        <w:spacing w:after="0"/>
        <w:contextualSpacing/>
        <w:rPr>
          <w:rFonts w:ascii="Arial" w:eastAsia="Times New Roman" w:hAnsi="Arial" w:cs="Arial"/>
          <w:lang w:eastAsia="es-MX"/>
        </w:rPr>
      </w:pPr>
    </w:p>
    <w:p w14:paraId="5E26DB58"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t xml:space="preserve">En contraste, atendiendo a la Ley Nacional del Sistema Integral de Justicia Penal para Adolescentes, en el año 2017 contamos con 24 adolescentes en tratamiento externo que siguen su proceso en libertad, permanentemente supervisados por la autoridad administrativa de la Dirección General de Ejecución de Medidas para Adolescentes, DGEMA; es decir, es parte de las bondades del nuevo sistema de justicia penal.  </w:t>
      </w:r>
    </w:p>
    <w:p w14:paraId="566F3D99" w14:textId="1BA1E957" w:rsidR="000C6A87" w:rsidRPr="00E94A5C" w:rsidRDefault="000C6A87" w:rsidP="000C6A87">
      <w:pPr>
        <w:autoSpaceDE w:val="0"/>
        <w:autoSpaceDN w:val="0"/>
        <w:adjustRightInd w:val="0"/>
        <w:spacing w:after="0"/>
        <w:contextualSpacing/>
        <w:rPr>
          <w:rFonts w:ascii="Arial" w:eastAsia="Times New Roman" w:hAnsi="Arial" w:cs="Arial"/>
          <w:lang w:eastAsia="es-MX"/>
        </w:rPr>
      </w:pPr>
    </w:p>
    <w:p w14:paraId="4904C5ED" w14:textId="0BCAF1B0" w:rsidR="009F417D" w:rsidRPr="00E94A5C" w:rsidRDefault="009F417D" w:rsidP="009F417D">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17. Adolescentes en tratamiento externo que siguen su proceso en libertad, 2016-2019</w:t>
      </w:r>
    </w:p>
    <w:p w14:paraId="475F4CE6" w14:textId="77777777" w:rsidR="000C6A87" w:rsidRPr="00E94A5C" w:rsidRDefault="000C6A87" w:rsidP="000C6A87">
      <w:pPr>
        <w:autoSpaceDE w:val="0"/>
        <w:autoSpaceDN w:val="0"/>
        <w:adjustRightInd w:val="0"/>
        <w:spacing w:after="0"/>
        <w:contextualSpacing/>
        <w:jc w:val="center"/>
        <w:rPr>
          <w:rFonts w:ascii="Monotype Corsiva" w:eastAsia="Times New Roman" w:hAnsi="Monotype Corsiva" w:cs="Arial"/>
          <w:lang w:eastAsia="es-MX"/>
        </w:rPr>
      </w:pPr>
      <w:r w:rsidRPr="00E94A5C">
        <w:rPr>
          <w:rFonts w:ascii="Monotype Corsiva" w:eastAsia="Times New Roman" w:hAnsi="Monotype Corsiva" w:cs="Arial"/>
          <w:noProof/>
          <w:lang w:val="es-MX" w:eastAsia="es-MX"/>
        </w:rPr>
        <w:drawing>
          <wp:inline distT="0" distB="0" distL="0" distR="0" wp14:anchorId="24865E27" wp14:editId="4F798189">
            <wp:extent cx="4476750" cy="1579418"/>
            <wp:effectExtent l="0" t="0" r="0" b="1905"/>
            <wp:docPr id="433" name="Gráfico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84A03FF" w14:textId="56210EFD" w:rsidR="000C6A87" w:rsidRPr="00E94A5C" w:rsidRDefault="000C6A87" w:rsidP="003B6FF7">
      <w:pPr>
        <w:tabs>
          <w:tab w:val="left" w:pos="1920"/>
        </w:tabs>
        <w:autoSpaceDE w:val="0"/>
        <w:autoSpaceDN w:val="0"/>
        <w:adjustRightInd w:val="0"/>
        <w:spacing w:after="0"/>
        <w:contextualSpacing/>
        <w:jc w:val="center"/>
        <w:rPr>
          <w:rFonts w:eastAsia="Times New Roman" w:cs="Futura"/>
          <w:color w:val="595959"/>
          <w:sz w:val="16"/>
        </w:rPr>
      </w:pPr>
      <w:r w:rsidRPr="00E94A5C">
        <w:rPr>
          <w:rFonts w:eastAsia="Times New Roman" w:cs="Futura"/>
          <w:color w:val="595959"/>
          <w:sz w:val="16"/>
        </w:rPr>
        <w:t>Fuente: Elaboración propia con datos de la Subsecretaría de Ejecución de Penas y Medidas de Seguridad 2018.</w:t>
      </w:r>
    </w:p>
    <w:p w14:paraId="6A881F4E" w14:textId="77777777" w:rsidR="000C6A87" w:rsidRPr="00E94A5C" w:rsidRDefault="000C6A87" w:rsidP="000C6A87">
      <w:pPr>
        <w:autoSpaceDE w:val="0"/>
        <w:autoSpaceDN w:val="0"/>
        <w:adjustRightInd w:val="0"/>
        <w:spacing w:after="0"/>
        <w:contextualSpacing/>
        <w:rPr>
          <w:rFonts w:eastAsia="Times New Roman" w:cs="Futura"/>
          <w:color w:val="595959"/>
        </w:rPr>
      </w:pPr>
      <w:r w:rsidRPr="00E94A5C">
        <w:rPr>
          <w:rFonts w:eastAsia="Times New Roman" w:cs="Futura"/>
          <w:color w:val="595959"/>
        </w:rPr>
        <w:lastRenderedPageBreak/>
        <w:t>Existe en el país una sola Institución encargada de la medición de la eficiencia y eficacia de los sistemas penitenciarios tanto federal, como de las entidades federativas, siendo ésta la Comisión Nacional de los Derechos Humanos, CNDH; coadyuvando conjuntamente con las Comisiones de los Estados a través del Diagnóstico Nacional y Estatal de Supervisión Penitenciaria. Como se aprecia en el siguiente mapa que corresponde al año 2019, Quintana Roo se ubica en el lugar 20.</w:t>
      </w:r>
    </w:p>
    <w:p w14:paraId="0325F318" w14:textId="77777777" w:rsidR="000C6A87" w:rsidRPr="00E94A5C" w:rsidRDefault="000C6A87" w:rsidP="000C6A87">
      <w:pPr>
        <w:tabs>
          <w:tab w:val="left" w:pos="1549"/>
        </w:tabs>
        <w:spacing w:after="0"/>
        <w:jc w:val="center"/>
        <w:rPr>
          <w:rFonts w:ascii="Arial" w:eastAsia="Times New Roman" w:hAnsi="Arial" w:cs="Arial"/>
          <w:lang w:eastAsia="es-MX"/>
        </w:rPr>
      </w:pPr>
      <w:r w:rsidRPr="00E94A5C">
        <w:rPr>
          <w:rFonts w:ascii="Arial" w:eastAsia="Times New Roman" w:hAnsi="Arial" w:cs="Arial"/>
          <w:noProof/>
          <w:lang w:val="es-MX" w:eastAsia="es-MX"/>
        </w:rPr>
        <w:drawing>
          <wp:inline distT="0" distB="0" distL="0" distR="0" wp14:anchorId="384C6BDE" wp14:editId="3422A1C3">
            <wp:extent cx="5567901" cy="3637052"/>
            <wp:effectExtent l="0" t="0" r="0" b="190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8605" cy="3715898"/>
                    </a:xfrm>
                    <a:prstGeom prst="rect">
                      <a:avLst/>
                    </a:prstGeom>
                    <a:noFill/>
                    <a:ln>
                      <a:noFill/>
                    </a:ln>
                  </pic:spPr>
                </pic:pic>
              </a:graphicData>
            </a:graphic>
          </wp:inline>
        </w:drawing>
      </w:r>
    </w:p>
    <w:p w14:paraId="6FEB3BB9" w14:textId="77777777" w:rsidR="009F417D" w:rsidRPr="00E94A5C" w:rsidRDefault="009F417D" w:rsidP="000C6A87">
      <w:pPr>
        <w:tabs>
          <w:tab w:val="left" w:pos="1549"/>
        </w:tabs>
        <w:rPr>
          <w:rFonts w:eastAsia="Times New Roman" w:cs="Futura"/>
          <w:color w:val="595959"/>
        </w:rPr>
      </w:pPr>
    </w:p>
    <w:p w14:paraId="61EB8794" w14:textId="1CB53CD3" w:rsidR="000C6A87" w:rsidRPr="00E94A5C" w:rsidRDefault="000C6A87" w:rsidP="000C6A87">
      <w:pPr>
        <w:tabs>
          <w:tab w:val="left" w:pos="1549"/>
        </w:tabs>
        <w:rPr>
          <w:rFonts w:eastAsia="Times New Roman" w:cs="Futura"/>
          <w:color w:val="595959"/>
        </w:rPr>
      </w:pPr>
      <w:r w:rsidRPr="00E94A5C">
        <w:rPr>
          <w:rFonts w:eastAsia="Times New Roman" w:cs="Futura"/>
          <w:color w:val="595959"/>
        </w:rPr>
        <w:t xml:space="preserve">La Comisión Nacional de Derechos Humanos agrupa el análisis de la supervisión en 5 grandes rubros obteniéndose calificaciones que nunca habían favorecido al sistema penitenciario del Estado de Quintana Roo sino hasta el año 2018, en que por primera vez en la historia se obtiene una calificación aprobatoria: A) Integridad personal del interno (capacidad de alojamiento y población existente, </w:t>
      </w:r>
      <w:r w:rsidRPr="00E94A5C">
        <w:rPr>
          <w:rFonts w:eastAsia="Times New Roman" w:cs="Futura"/>
          <w:color w:val="595959"/>
        </w:rPr>
        <w:lastRenderedPageBreak/>
        <w:t>distribución y separación de personas privadas de la libertad, servicios para la atención de la salud, supervisión por parte del responsable del centro, prevención y atención de incidentes violentos, tortura y/o maltrato; B) Estancia digna (existencia de servicios y capacidad de las instalaciones, condiciones materiales y de higiene, así como alimentación suficiente y de calidad); C) Condiciones de gobernabilidad (normatividad que rige al centro, personal de seguridad y custodia, sanciones disciplinarias, autogobierno, actividades ilícitas, extorsión y sobornos, así como capacitación del personal penitenciario); D) Reinserción social del interno (integración del expediente único jurídico-técnico; clasificación, funcionamiento del Comité́ T</w:t>
      </w:r>
      <w:r w:rsidRPr="00E94A5C">
        <w:rPr>
          <w:rFonts w:eastAsia="Times New Roman" w:cs="Futura T OT"/>
          <w:color w:val="595959"/>
        </w:rPr>
        <w:t>é</w:t>
      </w:r>
      <w:r w:rsidRPr="00E94A5C">
        <w:rPr>
          <w:rFonts w:eastAsia="Times New Roman" w:cs="Futura"/>
          <w:color w:val="595959"/>
        </w:rPr>
        <w:t>cnico; actividades laborales, de capacitaci</w:t>
      </w:r>
      <w:r w:rsidRPr="00E94A5C">
        <w:rPr>
          <w:rFonts w:eastAsia="Times New Roman" w:cs="Futura T OT"/>
          <w:color w:val="595959"/>
        </w:rPr>
        <w:t>ó</w:t>
      </w:r>
      <w:r w:rsidRPr="00E94A5C">
        <w:rPr>
          <w:rFonts w:eastAsia="Times New Roman" w:cs="Futura"/>
          <w:color w:val="595959"/>
        </w:rPr>
        <w:t>n para el trabajo, educativas y deportivas; beneficios de libertad anticipada y vinculaci</w:t>
      </w:r>
      <w:r w:rsidRPr="00E94A5C">
        <w:rPr>
          <w:rFonts w:eastAsia="Times New Roman" w:cs="Futura T OT"/>
          <w:color w:val="595959"/>
        </w:rPr>
        <w:t>ó</w:t>
      </w:r>
      <w:r w:rsidRPr="00E94A5C">
        <w:rPr>
          <w:rFonts w:eastAsia="Times New Roman" w:cs="Futura"/>
          <w:color w:val="595959"/>
        </w:rPr>
        <w:t xml:space="preserve">n de la persona privada de la libertad con la sociedad) y; E) Atención a internos con requerimientos específicos (mujeres, personas adultas mayores, indígenas, con discapacidad, con VIH/SIDA o con adicciones. </w:t>
      </w:r>
    </w:p>
    <w:p w14:paraId="509AB5EA" w14:textId="5947E516" w:rsidR="009F417D" w:rsidRPr="00E94A5C" w:rsidRDefault="009F417D" w:rsidP="009F417D">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Gráfico 18. Diagnóstico Nacional de Supervisión Penitenciaria 2016-2019</w:t>
      </w:r>
    </w:p>
    <w:p w14:paraId="793A1471" w14:textId="634F0E93" w:rsidR="000C6A87" w:rsidRPr="00E94A5C" w:rsidRDefault="000C6A87" w:rsidP="00AC2ECB">
      <w:pPr>
        <w:tabs>
          <w:tab w:val="left" w:pos="1549"/>
        </w:tabs>
        <w:spacing w:after="0"/>
        <w:jc w:val="center"/>
        <w:rPr>
          <w:rFonts w:ascii="Arial" w:eastAsia="Times New Roman" w:hAnsi="Arial" w:cs="Arial"/>
          <w:lang w:eastAsia="es-MX"/>
        </w:rPr>
      </w:pPr>
      <w:r w:rsidRPr="00E94A5C">
        <w:rPr>
          <w:rFonts w:ascii="Arial" w:eastAsia="Times New Roman" w:hAnsi="Arial" w:cs="Arial"/>
          <w:noProof/>
          <w:shd w:val="clear" w:color="auto" w:fill="FFFF00"/>
          <w:lang w:val="es-MX" w:eastAsia="es-MX"/>
        </w:rPr>
        <w:drawing>
          <wp:inline distT="0" distB="0" distL="0" distR="0" wp14:anchorId="464B01FB" wp14:editId="566CAD3D">
            <wp:extent cx="4387215" cy="1990725"/>
            <wp:effectExtent l="0" t="0" r="0" b="0"/>
            <wp:docPr id="435" name="Gráfico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42F2EC2" w14:textId="1EF5630F" w:rsidR="000C6A87" w:rsidRPr="00E94A5C" w:rsidRDefault="000C6A87" w:rsidP="00AC2ECB">
      <w:pPr>
        <w:autoSpaceDE w:val="0"/>
        <w:autoSpaceDN w:val="0"/>
        <w:adjustRightInd w:val="0"/>
        <w:spacing w:after="0"/>
        <w:contextualSpacing/>
        <w:jc w:val="center"/>
        <w:rPr>
          <w:rFonts w:eastAsia="Times New Roman" w:cs="Futura"/>
          <w:color w:val="595959"/>
          <w:sz w:val="16"/>
        </w:rPr>
      </w:pPr>
      <w:r w:rsidRPr="00E94A5C">
        <w:rPr>
          <w:rFonts w:eastAsia="Times New Roman" w:cs="Futura"/>
          <w:color w:val="595959"/>
          <w:sz w:val="16"/>
        </w:rPr>
        <w:t>Fuente: Diagnostico Nacional de Supervisión Penitenciaria de la CNDH 2016-2019</w:t>
      </w:r>
    </w:p>
    <w:p w14:paraId="61219E1E" w14:textId="77777777" w:rsidR="000C6A87" w:rsidRPr="00E94A5C" w:rsidRDefault="000C6A87" w:rsidP="00AC2ECB">
      <w:pPr>
        <w:tabs>
          <w:tab w:val="left" w:pos="1549"/>
        </w:tabs>
        <w:spacing w:after="0"/>
        <w:jc w:val="center"/>
        <w:rPr>
          <w:rFonts w:eastAsia="Times New Roman" w:cs="Futura"/>
          <w:color w:val="595959"/>
          <w:sz w:val="16"/>
        </w:rPr>
      </w:pPr>
    </w:p>
    <w:p w14:paraId="1ECD77E6" w14:textId="29939ACE" w:rsidR="007637A0" w:rsidRPr="00E94A5C" w:rsidRDefault="000C6A87" w:rsidP="006132AF">
      <w:pPr>
        <w:tabs>
          <w:tab w:val="left" w:pos="1549"/>
        </w:tabs>
        <w:spacing w:after="0"/>
        <w:rPr>
          <w:rFonts w:eastAsia="Times New Roman" w:cs="Futura"/>
          <w:color w:val="595959"/>
        </w:rPr>
      </w:pPr>
      <w:r w:rsidRPr="00E94A5C">
        <w:rPr>
          <w:rFonts w:eastAsia="Times New Roman" w:cs="Futura"/>
          <w:color w:val="595959"/>
        </w:rPr>
        <w:t>Derivado de los resultados de ese Diagnóstico Nacional de Supervisión Penitenciaria, queda claro que la estrategia de atención inmediata, debe recaer en una completa reingeniería general que lo transforme en términos del artículo 18 de la Constitución Política de los Estados Unidos Mexicanos y de la Ley Nacional de Ejecución Penal.</w:t>
      </w:r>
    </w:p>
    <w:p w14:paraId="134B59DF" w14:textId="716084A4" w:rsidR="006132AF" w:rsidRPr="00E94A5C" w:rsidRDefault="00831A04" w:rsidP="006132AF">
      <w:pPr>
        <w:tabs>
          <w:tab w:val="left" w:pos="1549"/>
        </w:tabs>
        <w:spacing w:after="0"/>
        <w:rPr>
          <w:rFonts w:eastAsia="Times New Roman" w:cs="Futura"/>
          <w:b/>
          <w:color w:val="595959"/>
        </w:rPr>
      </w:pPr>
      <w:r w:rsidRPr="00E94A5C">
        <w:rPr>
          <w:rFonts w:eastAsia="Times New Roman" w:cs="Futura"/>
          <w:b/>
          <w:color w:val="595959"/>
        </w:rPr>
        <w:lastRenderedPageBreak/>
        <w:t>CENTRO DE EVALUACIÓN Y CONTROL DE CONFIANZA, C3</w:t>
      </w:r>
    </w:p>
    <w:p w14:paraId="512828FF" w14:textId="77777777" w:rsidR="00831A04" w:rsidRPr="00E94A5C" w:rsidRDefault="00831A04" w:rsidP="006132AF">
      <w:pPr>
        <w:tabs>
          <w:tab w:val="left" w:pos="1549"/>
        </w:tabs>
        <w:spacing w:after="0"/>
        <w:rPr>
          <w:rFonts w:eastAsia="Times New Roman" w:cs="Futura"/>
          <w:color w:val="595959"/>
        </w:rPr>
      </w:pPr>
    </w:p>
    <w:p w14:paraId="3AB5F221" w14:textId="6CB5BE1D"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El Centro Estatal de Evaluación y Control de Confianza tiene la responsabilidad de coordinar, supervisar y aplicar los procesos de evaluación de control de Confianza a todos los elementos de las instituciones policiales, con el firme propósito de contribuir a recuperar la confianza ciudadana en las Instituciones de Seguridad Pública del Estado.</w:t>
      </w:r>
    </w:p>
    <w:p w14:paraId="7116B380" w14:textId="77777777" w:rsidR="006132AF" w:rsidRPr="00E94A5C" w:rsidRDefault="006132AF" w:rsidP="006132AF">
      <w:pPr>
        <w:tabs>
          <w:tab w:val="left" w:pos="1549"/>
        </w:tabs>
        <w:spacing w:after="0"/>
        <w:rPr>
          <w:rFonts w:eastAsia="Times New Roman" w:cs="Futura"/>
          <w:color w:val="595959"/>
        </w:rPr>
      </w:pPr>
    </w:p>
    <w:p w14:paraId="0EF13BB3" w14:textId="5F21736E"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 xml:space="preserve">Al 31 de diciembre de 2019, el número de policías totales evaluables es de 6,176 elementos, cifra que resulta inferior al promedio nacional que es de 10,531 elementos. De estos elementos evaluables, el 57.3% corresponde a personal de seguridad pública municipal de 3,538 elementos, 24.8% corresponde a personal de seguridad pública estatal, el 15.6% a policías ministeriales de la Fiscalía General del Estado y 2.3% en materia de prevención y reinserción social. </w:t>
      </w:r>
    </w:p>
    <w:p w14:paraId="21562B7D" w14:textId="77777777" w:rsidR="00831A04" w:rsidRPr="00E94A5C" w:rsidRDefault="00831A04" w:rsidP="006132AF">
      <w:pPr>
        <w:tabs>
          <w:tab w:val="left" w:pos="1549"/>
        </w:tabs>
        <w:spacing w:after="0"/>
        <w:rPr>
          <w:rFonts w:eastAsia="Times New Roman" w:cs="Futura"/>
          <w:color w:val="595959"/>
        </w:rPr>
      </w:pPr>
    </w:p>
    <w:p w14:paraId="578C01CA" w14:textId="520920D7"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 xml:space="preserve">En diciembre de 2019 el 99% de los policías evaluables había presentado sus exámenes de control de confianza, lo que corresponde a 6,106 elementos. </w:t>
      </w:r>
    </w:p>
    <w:p w14:paraId="433DA7FB" w14:textId="77777777" w:rsidR="00831A04" w:rsidRPr="00E94A5C" w:rsidRDefault="00831A04" w:rsidP="006132AF">
      <w:pPr>
        <w:tabs>
          <w:tab w:val="left" w:pos="1549"/>
        </w:tabs>
        <w:spacing w:after="0"/>
        <w:rPr>
          <w:rFonts w:eastAsia="Times New Roman" w:cs="Futura"/>
          <w:color w:val="595959"/>
        </w:rPr>
      </w:pPr>
    </w:p>
    <w:p w14:paraId="312D9254" w14:textId="3D7C2B57"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El principal atraso se concentra en prevención y reinserción social, ya que sólo el 96% de elementos había cumplido con su evaluación; no obstante, el porcentaje más bajo de aprobados corresponde a la Fiscalía General del Estado con el 64%.</w:t>
      </w:r>
    </w:p>
    <w:p w14:paraId="5F978F2F" w14:textId="77777777" w:rsidR="00831A04" w:rsidRPr="00E94A5C" w:rsidRDefault="00831A04" w:rsidP="006132AF">
      <w:pPr>
        <w:tabs>
          <w:tab w:val="left" w:pos="1549"/>
        </w:tabs>
        <w:spacing w:after="0"/>
        <w:rPr>
          <w:rFonts w:eastAsia="Times New Roman" w:cs="Futura"/>
          <w:color w:val="595959"/>
        </w:rPr>
      </w:pPr>
    </w:p>
    <w:p w14:paraId="3C53623A" w14:textId="106F473D"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En contraste, las corporaciones municipales han cumplido con evaluar al 100% de sus 3,538 elementos obligados, de los cuales el 90% ha aprobado los exámenes de control de confianza.</w:t>
      </w:r>
    </w:p>
    <w:p w14:paraId="180CA257" w14:textId="77777777" w:rsidR="00831A04" w:rsidRPr="00E94A5C" w:rsidRDefault="00831A04" w:rsidP="006132AF">
      <w:pPr>
        <w:tabs>
          <w:tab w:val="left" w:pos="1549"/>
        </w:tabs>
        <w:spacing w:after="0"/>
        <w:rPr>
          <w:rFonts w:eastAsia="Times New Roman" w:cs="Futura"/>
          <w:color w:val="595959"/>
        </w:rPr>
      </w:pPr>
    </w:p>
    <w:p w14:paraId="4D2F88D3" w14:textId="77777777" w:rsidR="006D2C04" w:rsidRDefault="006132AF" w:rsidP="006132AF">
      <w:pPr>
        <w:tabs>
          <w:tab w:val="left" w:pos="1549"/>
        </w:tabs>
        <w:spacing w:after="0"/>
        <w:rPr>
          <w:rFonts w:eastAsia="Times New Roman" w:cs="Futura"/>
          <w:color w:val="595959"/>
        </w:rPr>
      </w:pPr>
      <w:r w:rsidRPr="00E94A5C">
        <w:rPr>
          <w:rFonts w:eastAsia="Times New Roman" w:cs="Futura"/>
          <w:color w:val="595959"/>
        </w:rPr>
        <w:t>El Certificado Único Policial es el documento que acredita a los policías (federales, estatales, municipales y ministeriales) y oficiales de guardia y custodia del sistema penitenciario aptos para ingresar o permanecer en las instituciones de seguridad pública y que cuentan con los conocimientos, el perfil, las habilidades y las aptitudes necesarias para el desempeño de su cargo.</w:t>
      </w:r>
    </w:p>
    <w:p w14:paraId="3269D616" w14:textId="613519E6" w:rsidR="006132AF" w:rsidRPr="00E94A5C" w:rsidRDefault="00226AA9" w:rsidP="006132AF">
      <w:pPr>
        <w:tabs>
          <w:tab w:val="left" w:pos="1549"/>
        </w:tabs>
        <w:spacing w:after="0"/>
        <w:rPr>
          <w:rFonts w:eastAsia="Times New Roman" w:cs="Futura"/>
          <w:color w:val="595959"/>
        </w:rPr>
      </w:pPr>
      <w:r w:rsidRPr="00E94A5C">
        <w:rPr>
          <w:rFonts w:eastAsia="Times New Roman" w:cs="Futura"/>
          <w:color w:val="595959"/>
        </w:rPr>
        <w:lastRenderedPageBreak/>
        <w:t>Para la emisión d</w:t>
      </w:r>
      <w:r w:rsidR="006132AF" w:rsidRPr="00E94A5C">
        <w:rPr>
          <w:rFonts w:eastAsia="Times New Roman" w:cs="Futura"/>
          <w:color w:val="595959"/>
        </w:rPr>
        <w:t>el Certificado Único Policial, los integrantes de l</w:t>
      </w:r>
      <w:r w:rsidRPr="00E94A5C">
        <w:rPr>
          <w:rFonts w:eastAsia="Times New Roman" w:cs="Futura"/>
          <w:color w:val="595959"/>
        </w:rPr>
        <w:t>as corporaciones de seguridad pú</w:t>
      </w:r>
      <w:r w:rsidR="006132AF" w:rsidRPr="00E94A5C">
        <w:rPr>
          <w:rFonts w:eastAsia="Times New Roman" w:cs="Futura"/>
          <w:color w:val="595959"/>
        </w:rPr>
        <w:t>blica deben contar con resultado aprobatorio y vigente en los siguientes cuatro componentes: 1. Evaluación de control de confianza 2. Evaluación de competencias básicas o profesionales 3. Evaluación del desempeño o del desempeño académico 4. Formación inicial o equivalente.</w:t>
      </w:r>
    </w:p>
    <w:p w14:paraId="2146EB2D" w14:textId="77777777" w:rsidR="006132AF" w:rsidRPr="00E94A5C" w:rsidRDefault="006132AF" w:rsidP="006132AF">
      <w:pPr>
        <w:tabs>
          <w:tab w:val="left" w:pos="1549"/>
        </w:tabs>
        <w:spacing w:after="0"/>
        <w:rPr>
          <w:rFonts w:eastAsia="Times New Roman" w:cs="Futura"/>
          <w:color w:val="595959"/>
        </w:rPr>
      </w:pPr>
    </w:p>
    <w:p w14:paraId="38B8E761" w14:textId="77777777"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Mediante Acuerdo 08/XLIV/19, el Consejo Nacional de Seguridad Pública otorgó una prórroga de 18 meses al plazo inicialmente establecido en los “Lineamientos para la emisión del Certificado Único Policial”, cuya fecha de cumplimiento es el 10 de marzo de 2021.</w:t>
      </w:r>
    </w:p>
    <w:p w14:paraId="28913966" w14:textId="77777777" w:rsidR="006132AF" w:rsidRPr="00E94A5C" w:rsidRDefault="006132AF" w:rsidP="006132AF">
      <w:pPr>
        <w:tabs>
          <w:tab w:val="left" w:pos="1549"/>
        </w:tabs>
        <w:spacing w:after="0"/>
        <w:rPr>
          <w:rFonts w:eastAsia="Times New Roman" w:cs="Futura"/>
          <w:color w:val="595959"/>
        </w:rPr>
      </w:pPr>
    </w:p>
    <w:p w14:paraId="7CEB8EB8" w14:textId="0A35D7EA" w:rsidR="006132AF" w:rsidRPr="00E94A5C" w:rsidRDefault="006132AF" w:rsidP="006132AF">
      <w:pPr>
        <w:tabs>
          <w:tab w:val="left" w:pos="1549"/>
        </w:tabs>
        <w:spacing w:after="0"/>
        <w:rPr>
          <w:rFonts w:eastAsia="Times New Roman" w:cs="Futura"/>
          <w:color w:val="595959"/>
        </w:rPr>
      </w:pPr>
      <w:r w:rsidRPr="00E94A5C">
        <w:rPr>
          <w:rFonts w:eastAsia="Times New Roman" w:cs="Futura"/>
          <w:color w:val="595959"/>
        </w:rPr>
        <w:t>De acuerdo al Registro Nacional de Personal de Seguridad Pu</w:t>
      </w:r>
      <w:r w:rsidR="00226AA9" w:rsidRPr="00E94A5C">
        <w:rPr>
          <w:rFonts w:eastAsia="Times New Roman" w:cs="Futura"/>
          <w:color w:val="595959"/>
        </w:rPr>
        <w:t>blica, el Estado cuenta con un u</w:t>
      </w:r>
      <w:r w:rsidRPr="00E94A5C">
        <w:rPr>
          <w:rFonts w:eastAsia="Times New Roman" w:cs="Futura"/>
          <w:color w:val="595959"/>
        </w:rPr>
        <w:t>niverso de 5,134 candidatos para obtener la CUP, al 31 de diciembre de 2019 el número de elementos que cuenta con Certificado Único Policial en el Estado es de 2,572; quedando pendiente la certificación de 2,562 elementos lo que nos coloca 8% por debajo de la meta proyectada al termino del año 2019.</w:t>
      </w:r>
    </w:p>
    <w:p w14:paraId="0CD6CCA8" w14:textId="7580B54A" w:rsidR="006132AF" w:rsidRPr="00E94A5C" w:rsidRDefault="006132AF" w:rsidP="00AC2ECB">
      <w:pPr>
        <w:tabs>
          <w:tab w:val="left" w:pos="1549"/>
        </w:tabs>
        <w:spacing w:after="0"/>
        <w:rPr>
          <w:rFonts w:eastAsia="Times New Roman" w:cs="Futura"/>
          <w:color w:val="595959"/>
        </w:rPr>
      </w:pPr>
    </w:p>
    <w:p w14:paraId="65B7D72F" w14:textId="71E862A5" w:rsidR="007637A0" w:rsidRPr="00E94A5C" w:rsidRDefault="007637A0" w:rsidP="00AC2ECB">
      <w:pPr>
        <w:tabs>
          <w:tab w:val="left" w:pos="1549"/>
        </w:tabs>
        <w:spacing w:after="0"/>
        <w:rPr>
          <w:rFonts w:eastAsia="Times New Roman" w:cs="Futura"/>
          <w:color w:val="595959"/>
        </w:rPr>
      </w:pPr>
    </w:p>
    <w:p w14:paraId="7B1D4741" w14:textId="7C674824" w:rsidR="007637A0" w:rsidRPr="00E94A5C" w:rsidRDefault="007637A0" w:rsidP="00AC2ECB">
      <w:pPr>
        <w:tabs>
          <w:tab w:val="left" w:pos="1549"/>
        </w:tabs>
        <w:spacing w:after="0"/>
        <w:rPr>
          <w:rFonts w:eastAsia="Times New Roman" w:cs="Futura"/>
          <w:color w:val="595959"/>
        </w:rPr>
      </w:pPr>
    </w:p>
    <w:p w14:paraId="214792AD" w14:textId="71C26DC6" w:rsidR="007637A0" w:rsidRPr="00E94A5C" w:rsidRDefault="007637A0" w:rsidP="00AC2ECB">
      <w:pPr>
        <w:tabs>
          <w:tab w:val="left" w:pos="1549"/>
        </w:tabs>
        <w:spacing w:after="0"/>
        <w:rPr>
          <w:rFonts w:eastAsia="Times New Roman" w:cs="Futura"/>
          <w:color w:val="595959"/>
        </w:rPr>
      </w:pPr>
    </w:p>
    <w:p w14:paraId="4AFA2CEE" w14:textId="7D2FCFC2" w:rsidR="007637A0" w:rsidRPr="00E94A5C" w:rsidRDefault="007637A0" w:rsidP="00AC2ECB">
      <w:pPr>
        <w:tabs>
          <w:tab w:val="left" w:pos="1549"/>
        </w:tabs>
        <w:spacing w:after="0"/>
        <w:rPr>
          <w:rFonts w:eastAsia="Times New Roman" w:cs="Futura"/>
          <w:color w:val="595959"/>
        </w:rPr>
      </w:pPr>
    </w:p>
    <w:p w14:paraId="2E424D19" w14:textId="600105B6" w:rsidR="007637A0" w:rsidRPr="00E94A5C" w:rsidRDefault="007637A0" w:rsidP="00AC2ECB">
      <w:pPr>
        <w:tabs>
          <w:tab w:val="left" w:pos="1549"/>
        </w:tabs>
        <w:spacing w:after="0"/>
        <w:rPr>
          <w:rFonts w:eastAsia="Times New Roman" w:cs="Futura"/>
          <w:color w:val="595959"/>
        </w:rPr>
      </w:pPr>
    </w:p>
    <w:p w14:paraId="2244F5AE" w14:textId="0360E8BF" w:rsidR="007637A0" w:rsidRPr="00E94A5C" w:rsidRDefault="007637A0" w:rsidP="00AC2ECB">
      <w:pPr>
        <w:tabs>
          <w:tab w:val="left" w:pos="1549"/>
        </w:tabs>
        <w:spacing w:after="0"/>
        <w:rPr>
          <w:rFonts w:eastAsia="Times New Roman" w:cs="Futura"/>
          <w:color w:val="595959"/>
        </w:rPr>
      </w:pPr>
    </w:p>
    <w:p w14:paraId="37CDA3DB" w14:textId="3341AA12" w:rsidR="007637A0" w:rsidRPr="00E94A5C" w:rsidRDefault="007637A0" w:rsidP="00AC2ECB">
      <w:pPr>
        <w:tabs>
          <w:tab w:val="left" w:pos="1549"/>
        </w:tabs>
        <w:spacing w:after="0"/>
        <w:rPr>
          <w:rFonts w:eastAsia="Times New Roman" w:cs="Futura"/>
          <w:color w:val="595959"/>
        </w:rPr>
      </w:pPr>
    </w:p>
    <w:p w14:paraId="7926398B" w14:textId="0D8B028E" w:rsidR="007637A0" w:rsidRPr="00E94A5C" w:rsidRDefault="007637A0" w:rsidP="00AC2ECB">
      <w:pPr>
        <w:tabs>
          <w:tab w:val="left" w:pos="1549"/>
        </w:tabs>
        <w:spacing w:after="0"/>
        <w:rPr>
          <w:rFonts w:eastAsia="Times New Roman" w:cs="Futura"/>
          <w:color w:val="595959"/>
        </w:rPr>
      </w:pPr>
    </w:p>
    <w:p w14:paraId="28EDC9BE" w14:textId="07DD5A49" w:rsidR="007637A0" w:rsidRPr="00E94A5C" w:rsidRDefault="007637A0" w:rsidP="00AC2ECB">
      <w:pPr>
        <w:tabs>
          <w:tab w:val="left" w:pos="1549"/>
        </w:tabs>
        <w:spacing w:after="0"/>
        <w:rPr>
          <w:rFonts w:eastAsia="Times New Roman" w:cs="Futura"/>
          <w:color w:val="595959"/>
        </w:rPr>
      </w:pPr>
    </w:p>
    <w:p w14:paraId="51DD5253" w14:textId="2CAB9F32" w:rsidR="007637A0" w:rsidRPr="00E94A5C" w:rsidRDefault="007637A0" w:rsidP="00AC2ECB">
      <w:pPr>
        <w:tabs>
          <w:tab w:val="left" w:pos="1549"/>
        </w:tabs>
        <w:spacing w:after="0"/>
        <w:rPr>
          <w:rFonts w:eastAsia="Times New Roman" w:cs="Futura"/>
          <w:color w:val="595959"/>
        </w:rPr>
      </w:pPr>
    </w:p>
    <w:p w14:paraId="4F070EDD" w14:textId="2F15D102" w:rsidR="007637A0" w:rsidRPr="00E94A5C" w:rsidRDefault="007637A0" w:rsidP="00AC2ECB">
      <w:pPr>
        <w:tabs>
          <w:tab w:val="left" w:pos="1549"/>
        </w:tabs>
        <w:spacing w:after="0"/>
        <w:rPr>
          <w:rFonts w:eastAsia="Times New Roman" w:cs="Futura"/>
          <w:color w:val="595959"/>
        </w:rPr>
      </w:pPr>
    </w:p>
    <w:p w14:paraId="7300045A" w14:textId="77777777" w:rsidR="007637A0" w:rsidRPr="00E94A5C" w:rsidRDefault="007637A0" w:rsidP="00AC2ECB">
      <w:pPr>
        <w:tabs>
          <w:tab w:val="left" w:pos="1549"/>
        </w:tabs>
        <w:spacing w:after="0"/>
        <w:rPr>
          <w:rFonts w:eastAsia="Times New Roman" w:cs="Futura"/>
          <w:color w:val="595959"/>
        </w:rPr>
      </w:pPr>
    </w:p>
    <w:p w14:paraId="69C9FEA6" w14:textId="572B5431" w:rsidR="00ED2279" w:rsidRDefault="00ED2279" w:rsidP="001F509A">
      <w:pPr>
        <w:pStyle w:val="Descripcin"/>
        <w:rPr>
          <w:rFonts w:ascii="Futura T OT" w:hAnsi="Futura T OT"/>
        </w:rPr>
      </w:pPr>
    </w:p>
    <w:p w14:paraId="3449BCD5" w14:textId="77777777" w:rsidR="003A18EA" w:rsidRPr="003A18EA" w:rsidRDefault="003A18EA" w:rsidP="003A18EA">
      <w:pPr>
        <w:rPr>
          <w:lang w:val="es-MX" w:eastAsia="en-US"/>
        </w:rPr>
      </w:pPr>
    </w:p>
    <w:p w14:paraId="34528949" w14:textId="140D912C" w:rsidR="00FA2051" w:rsidRPr="00E94A5C" w:rsidRDefault="00FB2A10" w:rsidP="001F509A">
      <w:pPr>
        <w:pStyle w:val="Descripcin"/>
        <w:rPr>
          <w:rFonts w:ascii="Futura T OT" w:hAnsi="Futura T OT"/>
        </w:rPr>
      </w:pPr>
      <w:r>
        <w:rPr>
          <w:rFonts w:ascii="Futura T OT" w:hAnsi="Futura T OT"/>
        </w:rPr>
        <w:t>Tabla T</w:t>
      </w:r>
      <w:r w:rsidR="00AA4146">
        <w:rPr>
          <w:rFonts w:ascii="Futura T OT" w:hAnsi="Futura T OT"/>
        </w:rPr>
        <w:t>.2</w:t>
      </w:r>
      <w:r w:rsidR="001479D5" w:rsidRPr="00E94A5C">
        <w:rPr>
          <w:rFonts w:ascii="Futura T OT" w:hAnsi="Futura T OT"/>
        </w:rPr>
        <w:t xml:space="preserve"> Resumen de problemas relevantes del sector/tema</w:t>
      </w:r>
    </w:p>
    <w:tbl>
      <w:tblPr>
        <w:tblStyle w:val="Tablaconcuadrcula1"/>
        <w:tblW w:w="9209" w:type="dxa"/>
        <w:tblLook w:val="0420" w:firstRow="1" w:lastRow="0" w:firstColumn="0" w:lastColumn="0" w:noHBand="0" w:noVBand="1"/>
      </w:tblPr>
      <w:tblGrid>
        <w:gridCol w:w="2972"/>
        <w:gridCol w:w="6237"/>
      </w:tblGrid>
      <w:tr w:rsidR="005F7240" w:rsidRPr="00E94A5C" w14:paraId="48A915B0" w14:textId="77777777" w:rsidTr="00A56CEF">
        <w:trPr>
          <w:trHeight w:val="283"/>
        </w:trPr>
        <w:tc>
          <w:tcPr>
            <w:tcW w:w="2972" w:type="dxa"/>
            <w:shd w:val="clear" w:color="auto" w:fill="A6A6A6" w:themeFill="background1" w:themeFillShade="A6"/>
            <w:hideMark/>
          </w:tcPr>
          <w:p w14:paraId="51EC8217" w14:textId="7EBC34FC" w:rsidR="005F7240" w:rsidRPr="00E94A5C" w:rsidRDefault="005F7240" w:rsidP="005441E8">
            <w:pPr>
              <w:spacing w:after="0"/>
              <w:jc w:val="center"/>
              <w:rPr>
                <w:rFonts w:ascii="Futura Std Condensed Light" w:eastAsia="Calibri" w:hAnsi="Futura Std Condensed Light" w:cs="Calibri"/>
                <w:b/>
                <w:color w:val="595959"/>
                <w:sz w:val="18"/>
                <w:szCs w:val="20"/>
              </w:rPr>
            </w:pPr>
            <w:r w:rsidRPr="00E94A5C">
              <w:rPr>
                <w:rFonts w:ascii="Futura Std Condensed Light" w:eastAsia="Calibri" w:hAnsi="Futura Std Condensed Light" w:cs="Calibri"/>
                <w:b/>
                <w:color w:val="595959"/>
                <w:sz w:val="18"/>
                <w:szCs w:val="20"/>
              </w:rPr>
              <w:t>Problemas</w:t>
            </w:r>
          </w:p>
        </w:tc>
        <w:tc>
          <w:tcPr>
            <w:tcW w:w="6237" w:type="dxa"/>
            <w:shd w:val="clear" w:color="auto" w:fill="A6A6A6" w:themeFill="background1" w:themeFillShade="A6"/>
            <w:hideMark/>
          </w:tcPr>
          <w:p w14:paraId="79478AE9" w14:textId="77777777" w:rsidR="005F7240" w:rsidRPr="00E94A5C" w:rsidRDefault="005F7240" w:rsidP="005441E8">
            <w:pPr>
              <w:spacing w:after="0"/>
              <w:jc w:val="center"/>
              <w:rPr>
                <w:rFonts w:ascii="Futura Std Condensed Light" w:eastAsia="Calibri" w:hAnsi="Futura Std Condensed Light" w:cs="Calibri"/>
                <w:b/>
                <w:color w:val="595959"/>
                <w:sz w:val="18"/>
                <w:szCs w:val="20"/>
              </w:rPr>
            </w:pPr>
            <w:r w:rsidRPr="00E94A5C">
              <w:rPr>
                <w:rFonts w:ascii="Futura Std Condensed Light" w:eastAsia="Calibri" w:hAnsi="Futura Std Condensed Light" w:cs="Calibri"/>
                <w:b/>
                <w:color w:val="595959"/>
                <w:sz w:val="18"/>
                <w:szCs w:val="20"/>
              </w:rPr>
              <w:t>Causas probables</w:t>
            </w:r>
          </w:p>
        </w:tc>
      </w:tr>
      <w:tr w:rsidR="005F7240" w:rsidRPr="00E94A5C" w14:paraId="09D265A9" w14:textId="77777777" w:rsidTr="00A56CEF">
        <w:trPr>
          <w:trHeight w:val="283"/>
        </w:trPr>
        <w:tc>
          <w:tcPr>
            <w:tcW w:w="2972" w:type="dxa"/>
            <w:hideMark/>
          </w:tcPr>
          <w:p w14:paraId="19B1E352" w14:textId="3C3124AE" w:rsidR="005F7240" w:rsidRPr="00E94A5C" w:rsidRDefault="00FA2051"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1.- Insuficiente vinculación y coordinación entre las Dependencias del Gobierno del Estado que fortalezcan de manera tra</w:t>
            </w:r>
            <w:r w:rsidR="003C4038" w:rsidRPr="00E94A5C">
              <w:rPr>
                <w:rFonts w:ascii="Futura Std Condensed Light" w:eastAsia="Times New Roman" w:hAnsi="Futura Std Condensed Light" w:cs="Futura"/>
                <w:color w:val="595959"/>
                <w:sz w:val="18"/>
                <w:szCs w:val="20"/>
              </w:rPr>
              <w:t>n</w:t>
            </w:r>
            <w:r w:rsidRPr="00E94A5C">
              <w:rPr>
                <w:rFonts w:ascii="Futura Std Condensed Light" w:eastAsia="Times New Roman" w:hAnsi="Futura Std Condensed Light" w:cs="Futura"/>
                <w:color w:val="595959"/>
                <w:sz w:val="18"/>
                <w:szCs w:val="20"/>
              </w:rPr>
              <w:t>sversal la Seguridad Pública.</w:t>
            </w:r>
          </w:p>
        </w:tc>
        <w:tc>
          <w:tcPr>
            <w:tcW w:w="6237" w:type="dxa"/>
            <w:hideMark/>
          </w:tcPr>
          <w:p w14:paraId="5CA57462" w14:textId="18B6CB30"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1.</w:t>
            </w:r>
            <w:r w:rsidR="001F509A" w:rsidRPr="00E94A5C">
              <w:rPr>
                <w:rFonts w:ascii="Futura Std Condensed Light" w:eastAsia="Times New Roman" w:hAnsi="Futura Std Condensed Light" w:cs="Futura"/>
                <w:color w:val="595959"/>
                <w:sz w:val="18"/>
                <w:szCs w:val="20"/>
              </w:rPr>
              <w:t>1.Falta</w:t>
            </w:r>
            <w:r w:rsidR="00FA2051" w:rsidRPr="00E94A5C">
              <w:rPr>
                <w:rFonts w:ascii="Futura Std Condensed Light" w:eastAsia="Times New Roman" w:hAnsi="Futura Std Condensed Light" w:cs="Futura"/>
                <w:color w:val="595959"/>
                <w:sz w:val="18"/>
                <w:szCs w:val="20"/>
              </w:rPr>
              <w:t xml:space="preserve"> de coordinación y colaboración entre los tres órdenes de gobierno en materia de Seguridad Pública.</w:t>
            </w:r>
          </w:p>
          <w:p w14:paraId="526ECB90" w14:textId="6B4AC610"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1.</w:t>
            </w:r>
            <w:r w:rsidR="001F509A" w:rsidRPr="00E94A5C">
              <w:rPr>
                <w:rFonts w:ascii="Futura Std Condensed Light" w:eastAsia="Times New Roman" w:hAnsi="Futura Std Condensed Light" w:cs="Futura"/>
                <w:color w:val="595959"/>
                <w:sz w:val="18"/>
                <w:szCs w:val="20"/>
              </w:rPr>
              <w:t>2.Insuficientes</w:t>
            </w:r>
            <w:r w:rsidR="00FA2051" w:rsidRPr="00E94A5C">
              <w:rPr>
                <w:rFonts w:ascii="Futura Std Condensed Light" w:eastAsia="Times New Roman" w:hAnsi="Futura Std Condensed Light" w:cs="Futura"/>
                <w:color w:val="595959"/>
                <w:sz w:val="18"/>
                <w:szCs w:val="20"/>
              </w:rPr>
              <w:t xml:space="preserve"> mecanismos de comunicación y colaboración de la Secre</w:t>
            </w:r>
            <w:r w:rsidRPr="00E94A5C">
              <w:rPr>
                <w:rFonts w:ascii="Futura Std Condensed Light" w:eastAsia="Times New Roman" w:hAnsi="Futura Std Condensed Light" w:cs="Futura"/>
                <w:color w:val="595959"/>
                <w:sz w:val="18"/>
                <w:szCs w:val="20"/>
              </w:rPr>
              <w:t>taría de Seguridad Pública con I</w:t>
            </w:r>
            <w:r w:rsidR="00FA2051" w:rsidRPr="00E94A5C">
              <w:rPr>
                <w:rFonts w:ascii="Futura Std Condensed Light" w:eastAsia="Times New Roman" w:hAnsi="Futura Std Condensed Light" w:cs="Futura"/>
                <w:color w:val="595959"/>
                <w:sz w:val="18"/>
                <w:szCs w:val="20"/>
              </w:rPr>
              <w:t>nstituciones de Salud, Educación, Turismo, Desarrollo Urbano, Desarrollo Económico, Ciencia y Tecnología entre otras, en materia de Seguridad Pública.</w:t>
            </w:r>
          </w:p>
          <w:p w14:paraId="7F8425BB" w14:textId="62336922"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1.</w:t>
            </w:r>
            <w:r w:rsidR="001F509A" w:rsidRPr="00E94A5C">
              <w:rPr>
                <w:rFonts w:ascii="Futura Std Condensed Light" w:eastAsia="Times New Roman" w:hAnsi="Futura Std Condensed Light" w:cs="Futura"/>
                <w:color w:val="595959"/>
                <w:sz w:val="18"/>
                <w:szCs w:val="20"/>
              </w:rPr>
              <w:t>3.Deficientes</w:t>
            </w:r>
            <w:r w:rsidR="00FA2051" w:rsidRPr="00E94A5C">
              <w:rPr>
                <w:rFonts w:ascii="Futura Std Condensed Light" w:eastAsia="Times New Roman" w:hAnsi="Futura Std Condensed Light" w:cs="Futura"/>
                <w:color w:val="595959"/>
                <w:sz w:val="18"/>
                <w:szCs w:val="20"/>
              </w:rPr>
              <w:t xml:space="preserve"> esquemas de coordinación interinstitucional para garantizar el respeto a los derechos humanos y la atención a víctimas.</w:t>
            </w:r>
          </w:p>
          <w:p w14:paraId="79E4CF41" w14:textId="77777777" w:rsidR="005F7240" w:rsidRDefault="0040069B"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1.4.</w:t>
            </w:r>
            <w:r w:rsidR="00FA2051" w:rsidRPr="00E94A5C">
              <w:rPr>
                <w:rFonts w:ascii="Futura Std Condensed Light" w:eastAsia="Times New Roman" w:hAnsi="Futura Std Condensed Light" w:cs="Futura"/>
                <w:color w:val="595959"/>
                <w:sz w:val="18"/>
                <w:szCs w:val="20"/>
              </w:rPr>
              <w:t>Insuficiente vinculación con las Instituciones de Educación Superior en el Estado, para impulsar el desarrollo de prototipos y servicios innovadores en materia de Seguridad Pública.</w:t>
            </w:r>
          </w:p>
          <w:p w14:paraId="586A8738" w14:textId="2A076CC7" w:rsidR="00F66F16" w:rsidRPr="00E94A5C" w:rsidRDefault="00F66F16" w:rsidP="005441E8">
            <w:pPr>
              <w:spacing w:after="0"/>
              <w:rPr>
                <w:rFonts w:ascii="Futura Std Condensed Light" w:eastAsia="Times New Roman" w:hAnsi="Futura Std Condensed Light" w:cs="Futura"/>
                <w:color w:val="595959"/>
                <w:sz w:val="18"/>
                <w:szCs w:val="20"/>
              </w:rPr>
            </w:pPr>
          </w:p>
        </w:tc>
      </w:tr>
      <w:tr w:rsidR="005F7240" w:rsidRPr="00E94A5C" w14:paraId="04E934BE" w14:textId="77777777" w:rsidTr="00A56CEF">
        <w:trPr>
          <w:trHeight w:val="283"/>
        </w:trPr>
        <w:tc>
          <w:tcPr>
            <w:tcW w:w="2972" w:type="dxa"/>
            <w:hideMark/>
          </w:tcPr>
          <w:p w14:paraId="7E9FA74F" w14:textId="4309D076" w:rsidR="005F7240" w:rsidRPr="00E94A5C" w:rsidRDefault="00FA2051"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 Deficiente vinculación y corresponsabilidad entre la Secretaría de Seguridad Pública y la sociedad.</w:t>
            </w:r>
          </w:p>
        </w:tc>
        <w:tc>
          <w:tcPr>
            <w:tcW w:w="6237" w:type="dxa"/>
            <w:hideMark/>
          </w:tcPr>
          <w:p w14:paraId="460149E7" w14:textId="141CE53F"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2.1.</w:t>
            </w:r>
            <w:r w:rsidR="00FA2051" w:rsidRPr="00E94A5C">
              <w:rPr>
                <w:rFonts w:ascii="Futura Std Condensed Light" w:eastAsia="Times New Roman" w:hAnsi="Futura Std Condensed Light" w:cs="Futura"/>
                <w:color w:val="595959"/>
                <w:sz w:val="18"/>
                <w:szCs w:val="20"/>
              </w:rPr>
              <w:t>Falta de atención y colaboración con organizaciones de la sociedad civil a nivel estatal.</w:t>
            </w:r>
          </w:p>
          <w:p w14:paraId="3A7D0B38" w14:textId="7A9AE493" w:rsidR="00FA2051" w:rsidRPr="00E94A5C" w:rsidRDefault="00FA2051"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w:t>
            </w:r>
            <w:r w:rsidR="0040069B" w:rsidRPr="00E94A5C">
              <w:rPr>
                <w:rFonts w:ascii="Futura Std Condensed Light" w:eastAsia="Times New Roman" w:hAnsi="Futura Std Condensed Light" w:cs="Futura"/>
                <w:color w:val="595959"/>
                <w:sz w:val="18"/>
                <w:szCs w:val="20"/>
              </w:rPr>
              <w:t>.2.Carencia de Diagnósticos de P</w:t>
            </w:r>
            <w:r w:rsidRPr="00E94A5C">
              <w:rPr>
                <w:rFonts w:ascii="Futura Std Condensed Light" w:eastAsia="Times New Roman" w:hAnsi="Futura Std Condensed Light" w:cs="Futura"/>
                <w:color w:val="595959"/>
                <w:sz w:val="18"/>
                <w:szCs w:val="20"/>
              </w:rPr>
              <w:t>er</w:t>
            </w:r>
            <w:r w:rsidR="0040069B" w:rsidRPr="00E94A5C">
              <w:rPr>
                <w:rFonts w:ascii="Futura Std Condensed Light" w:eastAsia="Times New Roman" w:hAnsi="Futura Std Condensed Light" w:cs="Futura"/>
                <w:color w:val="595959"/>
                <w:sz w:val="18"/>
                <w:szCs w:val="20"/>
              </w:rPr>
              <w:t>cepción C</w:t>
            </w:r>
            <w:r w:rsidRPr="00E94A5C">
              <w:rPr>
                <w:rFonts w:ascii="Futura Std Condensed Light" w:eastAsia="Times New Roman" w:hAnsi="Futura Std Condensed Light" w:cs="Futura"/>
                <w:color w:val="595959"/>
                <w:sz w:val="18"/>
                <w:szCs w:val="20"/>
              </w:rPr>
              <w:t>iudadana en torno a las autoridades policiales.</w:t>
            </w:r>
          </w:p>
          <w:p w14:paraId="6A243730" w14:textId="43C18FFD"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2.3.</w:t>
            </w:r>
            <w:r w:rsidR="00FA2051" w:rsidRPr="00E94A5C">
              <w:rPr>
                <w:rFonts w:ascii="Futura Std Condensed Light" w:eastAsia="Times New Roman" w:hAnsi="Futura Std Condensed Light" w:cs="Futura"/>
                <w:color w:val="595959"/>
                <w:sz w:val="18"/>
                <w:szCs w:val="20"/>
              </w:rPr>
              <w:t>Deficiente vinculación ciudadana a través de acciones de carácter social, cultural y recreativo.</w:t>
            </w:r>
          </w:p>
          <w:p w14:paraId="0A661019" w14:textId="5D43B622"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2.4.</w:t>
            </w:r>
            <w:r w:rsidR="00FA2051" w:rsidRPr="00E94A5C">
              <w:rPr>
                <w:rFonts w:ascii="Futura Std Condensed Light" w:eastAsia="Times New Roman" w:hAnsi="Futura Std Condensed Light" w:cs="Futura"/>
                <w:color w:val="595959"/>
                <w:sz w:val="18"/>
                <w:szCs w:val="20"/>
              </w:rPr>
              <w:t>Insuficiente promoción de campañas de sensibilización, en materia de cultura de la paz y habilidades para la vida, especialmente para niños, niñas y adolescentes.</w:t>
            </w:r>
          </w:p>
          <w:p w14:paraId="08843287" w14:textId="2FE368F2"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2.5.</w:t>
            </w:r>
            <w:r w:rsidR="00FA2051" w:rsidRPr="00E94A5C">
              <w:rPr>
                <w:rFonts w:ascii="Futura Std Condensed Light" w:eastAsia="Times New Roman" w:hAnsi="Futura Std Condensed Light" w:cs="Futura"/>
                <w:color w:val="595959"/>
                <w:sz w:val="18"/>
                <w:szCs w:val="20"/>
              </w:rPr>
              <w:t>Falta de difusión de la imagen y la labor policial.</w:t>
            </w:r>
          </w:p>
          <w:p w14:paraId="5293154C" w14:textId="6FF3CCF6"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2.6.</w:t>
            </w:r>
            <w:r w:rsidR="00FA2051" w:rsidRPr="00E94A5C">
              <w:rPr>
                <w:rFonts w:ascii="Futura Std Condensed Light" w:eastAsia="Times New Roman" w:hAnsi="Futura Std Condensed Light" w:cs="Futura"/>
                <w:color w:val="595959"/>
                <w:sz w:val="18"/>
                <w:szCs w:val="20"/>
              </w:rPr>
              <w:t>Insuficiente promoción en la sociedad de una cultura para la prevención de actos de corrupción en las Instituciones Policiales.</w:t>
            </w:r>
          </w:p>
          <w:p w14:paraId="6FA4DD8C" w14:textId="028BDA6C"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2.7.Insuficientes programas en materia de Prevención del D</w:t>
            </w:r>
            <w:r w:rsidR="00FA2051" w:rsidRPr="00E94A5C">
              <w:rPr>
                <w:rFonts w:ascii="Futura Std Condensed Light" w:eastAsia="Times New Roman" w:hAnsi="Futura Std Condensed Light" w:cs="Futura"/>
                <w:color w:val="595959"/>
                <w:sz w:val="18"/>
                <w:szCs w:val="20"/>
              </w:rPr>
              <w:t>elito</w:t>
            </w:r>
            <w:r w:rsidRPr="00E94A5C">
              <w:rPr>
                <w:rFonts w:ascii="Futura Std Condensed Light" w:eastAsia="Times New Roman" w:hAnsi="Futura Std Condensed Light" w:cs="Futura"/>
                <w:color w:val="595959"/>
                <w:sz w:val="18"/>
                <w:szCs w:val="20"/>
              </w:rPr>
              <w:t>.</w:t>
            </w:r>
          </w:p>
          <w:p w14:paraId="4DE27D2E" w14:textId="6649FC22" w:rsidR="005F7240" w:rsidRPr="00E94A5C" w:rsidRDefault="0040069B" w:rsidP="003C403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2.8.</w:t>
            </w:r>
            <w:r w:rsidR="00FA2051" w:rsidRPr="00E94A5C">
              <w:rPr>
                <w:rFonts w:ascii="Futura Std Condensed Light" w:eastAsia="Times New Roman" w:hAnsi="Futura Std Condensed Light" w:cs="Futura"/>
                <w:color w:val="595959"/>
                <w:sz w:val="18"/>
                <w:szCs w:val="20"/>
              </w:rPr>
              <w:t>Falta de promoción de una cultura de la legalidad y corresponsabilidad entre las Instituciones de Seguridad Pública y la Ciudadanía.</w:t>
            </w:r>
          </w:p>
        </w:tc>
      </w:tr>
      <w:tr w:rsidR="00FA2051" w:rsidRPr="00E94A5C" w14:paraId="513FED10" w14:textId="77777777" w:rsidTr="00A56CEF">
        <w:trPr>
          <w:trHeight w:val="283"/>
        </w:trPr>
        <w:tc>
          <w:tcPr>
            <w:tcW w:w="2972" w:type="dxa"/>
          </w:tcPr>
          <w:p w14:paraId="4F68F952" w14:textId="6E6D9F6D" w:rsidR="00FA2051" w:rsidRPr="00E94A5C" w:rsidRDefault="00FA2051"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 Procesos administrativos inadecuados.</w:t>
            </w:r>
          </w:p>
        </w:tc>
        <w:tc>
          <w:tcPr>
            <w:tcW w:w="6237" w:type="dxa"/>
          </w:tcPr>
          <w:p w14:paraId="2C809B87" w14:textId="090A0EC1"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3.1.</w:t>
            </w:r>
            <w:r w:rsidR="00FA2051" w:rsidRPr="00E94A5C">
              <w:rPr>
                <w:rFonts w:ascii="Futura Std Condensed Light" w:eastAsia="Times New Roman" w:hAnsi="Futura Std Condensed Light" w:cs="Futura"/>
                <w:color w:val="595959"/>
                <w:sz w:val="18"/>
                <w:szCs w:val="20"/>
              </w:rPr>
              <w:t xml:space="preserve">Falta </w:t>
            </w:r>
            <w:r w:rsidR="001902DB" w:rsidRPr="00E94A5C">
              <w:rPr>
                <w:rFonts w:ascii="Futura Std Condensed Light" w:eastAsia="Times New Roman" w:hAnsi="Futura Std Condensed Light" w:cs="Futura"/>
                <w:color w:val="595959"/>
                <w:sz w:val="18"/>
                <w:szCs w:val="20"/>
              </w:rPr>
              <w:t>de un Manual de Procedimientos.</w:t>
            </w:r>
          </w:p>
          <w:p w14:paraId="5CDB6514" w14:textId="0C1CC40E" w:rsidR="00FA2051" w:rsidRPr="00E94A5C" w:rsidRDefault="0040069B"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3.2.Reglamento Interior o</w:t>
            </w:r>
            <w:r w:rsidR="00FA2051" w:rsidRPr="00E94A5C">
              <w:rPr>
                <w:rFonts w:ascii="Futura Std Condensed Light" w:eastAsia="Times New Roman" w:hAnsi="Futura Std Condensed Light" w:cs="Futura"/>
                <w:color w:val="595959"/>
                <w:sz w:val="18"/>
                <w:szCs w:val="20"/>
              </w:rPr>
              <w:t>bsoleto</w:t>
            </w:r>
            <w:r w:rsidR="001902DB" w:rsidRPr="00E94A5C">
              <w:rPr>
                <w:rFonts w:ascii="Futura Std Condensed Light" w:eastAsia="Times New Roman" w:hAnsi="Futura Std Condensed Light" w:cs="Futura"/>
                <w:color w:val="595959"/>
                <w:sz w:val="18"/>
                <w:szCs w:val="20"/>
              </w:rPr>
              <w:t>.</w:t>
            </w:r>
          </w:p>
          <w:p w14:paraId="4699FBEB" w14:textId="1A3E3672" w:rsidR="00226AA9" w:rsidRPr="00E94A5C" w:rsidRDefault="00226AA9"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3.3.Falta de Manual de Organización.</w:t>
            </w:r>
          </w:p>
          <w:p w14:paraId="2C89C243" w14:textId="5F5D3ADF" w:rsidR="00FA2051" w:rsidRPr="00E94A5C" w:rsidRDefault="00226AA9"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3.4</w:t>
            </w:r>
            <w:r w:rsidR="0040069B" w:rsidRPr="00E94A5C">
              <w:rPr>
                <w:rFonts w:ascii="Futura Std Condensed Light" w:eastAsia="Times New Roman" w:hAnsi="Futura Std Condensed Light" w:cs="Futura"/>
                <w:color w:val="595959"/>
                <w:sz w:val="18"/>
                <w:szCs w:val="20"/>
              </w:rPr>
              <w:t>.</w:t>
            </w:r>
            <w:r w:rsidR="00FA2051" w:rsidRPr="00E94A5C">
              <w:rPr>
                <w:rFonts w:ascii="Futura Std Condensed Light" w:eastAsia="Times New Roman" w:hAnsi="Futura Std Condensed Light" w:cs="Futura"/>
                <w:color w:val="595959"/>
                <w:sz w:val="18"/>
                <w:szCs w:val="20"/>
              </w:rPr>
              <w:t>Falta de homologación y certificación de procesos administrativos.</w:t>
            </w:r>
          </w:p>
          <w:p w14:paraId="6858B038" w14:textId="77777777" w:rsidR="00FA2051" w:rsidRDefault="003C4038" w:rsidP="00FA2051">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3.5</w:t>
            </w:r>
            <w:r w:rsidR="0040069B" w:rsidRPr="00E94A5C">
              <w:rPr>
                <w:rFonts w:ascii="Futura Std Condensed Light" w:eastAsia="Times New Roman" w:hAnsi="Futura Std Condensed Light" w:cs="Futura"/>
                <w:color w:val="595959"/>
                <w:sz w:val="18"/>
                <w:szCs w:val="20"/>
              </w:rPr>
              <w:t>.</w:t>
            </w:r>
            <w:r w:rsidR="00FA2051" w:rsidRPr="00E94A5C">
              <w:rPr>
                <w:rFonts w:ascii="Futura Std Condensed Light" w:eastAsia="Times New Roman" w:hAnsi="Futura Std Condensed Light" w:cs="Futura"/>
                <w:color w:val="595959"/>
                <w:sz w:val="18"/>
                <w:szCs w:val="20"/>
              </w:rPr>
              <w:t>Falta de una reestructuración orgánica acorde a las necesidades de la Secretaría.</w:t>
            </w:r>
          </w:p>
          <w:p w14:paraId="0931A97E" w14:textId="22B3D756" w:rsidR="00EA7E38" w:rsidRPr="00E94A5C" w:rsidRDefault="00EA7E38" w:rsidP="00FA2051">
            <w:pPr>
              <w:spacing w:after="0"/>
              <w:rPr>
                <w:rFonts w:ascii="Futura Std Condensed Light" w:eastAsia="Times New Roman" w:hAnsi="Futura Std Condensed Light" w:cs="Futura"/>
                <w:color w:val="595959"/>
                <w:sz w:val="18"/>
                <w:szCs w:val="20"/>
              </w:rPr>
            </w:pPr>
          </w:p>
        </w:tc>
      </w:tr>
      <w:tr w:rsidR="00FA2051" w:rsidRPr="00E94A5C" w14:paraId="3EDA56D0" w14:textId="77777777" w:rsidTr="00A56CEF">
        <w:trPr>
          <w:trHeight w:val="283"/>
        </w:trPr>
        <w:tc>
          <w:tcPr>
            <w:tcW w:w="2972" w:type="dxa"/>
          </w:tcPr>
          <w:p w14:paraId="3F0C0DC0" w14:textId="0B20C47C" w:rsidR="00FA2051" w:rsidRPr="00E94A5C" w:rsidRDefault="00AD7E08"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lastRenderedPageBreak/>
              <w:t>4.- Insuficiente tecnología,  infraestructura y equipamiento</w:t>
            </w:r>
          </w:p>
        </w:tc>
        <w:tc>
          <w:tcPr>
            <w:tcW w:w="6237" w:type="dxa"/>
          </w:tcPr>
          <w:p w14:paraId="67C0D5C7" w14:textId="565C4EC0" w:rsidR="00AD7E08" w:rsidRPr="00E94A5C" w:rsidRDefault="0040069B" w:rsidP="00AD7E0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4.1.</w:t>
            </w:r>
            <w:r w:rsidR="00AD7E08" w:rsidRPr="00E94A5C">
              <w:rPr>
                <w:rFonts w:ascii="Futura Std Condensed Light" w:eastAsia="Times New Roman" w:hAnsi="Futura Std Condensed Light" w:cs="Futura"/>
                <w:color w:val="595959"/>
                <w:sz w:val="18"/>
                <w:szCs w:val="20"/>
              </w:rPr>
              <w:t>Normas y procedimientos de conservación y mantenimiento de las instalaciones y equipos de la Secretaría inexistentes.</w:t>
            </w:r>
          </w:p>
          <w:p w14:paraId="0501DE47" w14:textId="5E3BA6BE" w:rsidR="00FA2051" w:rsidRPr="00E94A5C" w:rsidRDefault="00682C1F" w:rsidP="00AD7E0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4.2</w:t>
            </w:r>
            <w:r w:rsidR="0040069B" w:rsidRPr="00E94A5C">
              <w:rPr>
                <w:rFonts w:ascii="Futura Std Condensed Light" w:eastAsia="Times New Roman" w:hAnsi="Futura Std Condensed Light" w:cs="Futura"/>
                <w:color w:val="595959"/>
                <w:sz w:val="18"/>
                <w:szCs w:val="20"/>
              </w:rPr>
              <w:t>.</w:t>
            </w:r>
            <w:r w:rsidR="00AD7E08" w:rsidRPr="00E94A5C">
              <w:rPr>
                <w:rFonts w:ascii="Futura Std Condensed Light" w:eastAsia="Times New Roman" w:hAnsi="Futura Std Condensed Light" w:cs="Futura"/>
                <w:color w:val="595959"/>
                <w:sz w:val="18"/>
                <w:szCs w:val="20"/>
              </w:rPr>
              <w:t>Instalaciones Policiales deterioradas.</w:t>
            </w:r>
          </w:p>
          <w:p w14:paraId="4C785178" w14:textId="69AFCF26" w:rsidR="00F14A1C" w:rsidRPr="00E94A5C" w:rsidRDefault="00682C1F" w:rsidP="00AD7E0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4.3</w:t>
            </w:r>
            <w:r w:rsidR="0040069B" w:rsidRPr="00E94A5C">
              <w:rPr>
                <w:rFonts w:ascii="Futura Std Condensed Light" w:eastAsia="Times New Roman" w:hAnsi="Futura Std Condensed Light" w:cs="Futura"/>
                <w:color w:val="595959"/>
                <w:sz w:val="18"/>
                <w:szCs w:val="20"/>
              </w:rPr>
              <w:t>.</w:t>
            </w:r>
            <w:r w:rsidR="00F14A1C" w:rsidRPr="00E94A5C">
              <w:rPr>
                <w:rFonts w:ascii="Futura Std Condensed Light" w:eastAsia="Times New Roman" w:hAnsi="Futura Std Condensed Light" w:cs="Futura"/>
                <w:color w:val="595959"/>
                <w:sz w:val="18"/>
                <w:szCs w:val="20"/>
              </w:rPr>
              <w:t>Falta de aprobación de proyectos en materia de infraestructura.</w:t>
            </w:r>
          </w:p>
        </w:tc>
      </w:tr>
      <w:tr w:rsidR="00FA2051" w:rsidRPr="00E94A5C" w14:paraId="329524FC" w14:textId="77777777" w:rsidTr="00A56CEF">
        <w:trPr>
          <w:trHeight w:val="283"/>
        </w:trPr>
        <w:tc>
          <w:tcPr>
            <w:tcW w:w="2972" w:type="dxa"/>
          </w:tcPr>
          <w:p w14:paraId="687D94D0" w14:textId="4FD5BF3E" w:rsidR="00FA2051" w:rsidRPr="00E94A5C" w:rsidRDefault="00A74675"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5.- Inadecuada</w:t>
            </w:r>
            <w:r w:rsidR="007D3FC8" w:rsidRPr="00E94A5C">
              <w:rPr>
                <w:rFonts w:ascii="Futura Std Condensed Light" w:eastAsia="Times New Roman" w:hAnsi="Futura Std Condensed Light" w:cs="Futura"/>
                <w:color w:val="595959"/>
                <w:sz w:val="18"/>
                <w:szCs w:val="20"/>
              </w:rPr>
              <w:t xml:space="preserve"> capacitación y profesionalización de las corporaciones policiales</w:t>
            </w:r>
          </w:p>
        </w:tc>
        <w:tc>
          <w:tcPr>
            <w:tcW w:w="6237" w:type="dxa"/>
          </w:tcPr>
          <w:p w14:paraId="6DCEFD7E" w14:textId="4DA4E326"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5.</w:t>
            </w:r>
            <w:r w:rsidR="0040069B" w:rsidRPr="00E94A5C">
              <w:rPr>
                <w:rFonts w:ascii="Futura Std Condensed Light" w:eastAsia="Times New Roman" w:hAnsi="Futura Std Condensed Light" w:cs="Futura"/>
                <w:color w:val="595959"/>
                <w:sz w:val="18"/>
                <w:szCs w:val="20"/>
              </w:rPr>
              <w:t>1.Plantilla</w:t>
            </w:r>
            <w:r w:rsidR="007D3FC8" w:rsidRPr="00E94A5C">
              <w:rPr>
                <w:rFonts w:ascii="Futura Std Condensed Light" w:eastAsia="Times New Roman" w:hAnsi="Futura Std Condensed Light" w:cs="Futura"/>
                <w:color w:val="595959"/>
                <w:sz w:val="18"/>
                <w:szCs w:val="20"/>
              </w:rPr>
              <w:t xml:space="preserve"> de Instructores</w:t>
            </w:r>
            <w:r w:rsidR="00A74675" w:rsidRPr="00E94A5C">
              <w:rPr>
                <w:rFonts w:ascii="Futura Std Condensed Light" w:eastAsia="Times New Roman" w:hAnsi="Futura Std Condensed Light" w:cs="Futura"/>
                <w:color w:val="595959"/>
                <w:sz w:val="18"/>
                <w:szCs w:val="20"/>
              </w:rPr>
              <w:t xml:space="preserve"> Inexistente</w:t>
            </w:r>
            <w:r w:rsidR="007D3FC8" w:rsidRPr="00E94A5C">
              <w:rPr>
                <w:rFonts w:ascii="Futura Std Condensed Light" w:eastAsia="Times New Roman" w:hAnsi="Futura Std Condensed Light" w:cs="Futura"/>
                <w:color w:val="595959"/>
                <w:sz w:val="18"/>
                <w:szCs w:val="20"/>
              </w:rPr>
              <w:t>.</w:t>
            </w:r>
          </w:p>
          <w:p w14:paraId="782DBC05" w14:textId="6CDF05EA"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5.</w:t>
            </w:r>
            <w:r w:rsidR="0040069B" w:rsidRPr="00E94A5C">
              <w:rPr>
                <w:rFonts w:ascii="Futura Std Condensed Light" w:eastAsia="Times New Roman" w:hAnsi="Futura Std Condensed Light" w:cs="Futura"/>
                <w:color w:val="595959"/>
                <w:sz w:val="18"/>
                <w:szCs w:val="20"/>
              </w:rPr>
              <w:t>2.Falta</w:t>
            </w:r>
            <w:r w:rsidR="007D3FC8" w:rsidRPr="00E94A5C">
              <w:rPr>
                <w:rFonts w:ascii="Futura Std Condensed Light" w:eastAsia="Times New Roman" w:hAnsi="Futura Std Condensed Light" w:cs="Futura"/>
                <w:color w:val="595959"/>
                <w:sz w:val="18"/>
                <w:szCs w:val="20"/>
              </w:rPr>
              <w:t xml:space="preserve"> de un modelo homologado de estándares mínimos de capacitación y actuación policial de manera coordinada entre el Estado y los Municipios.</w:t>
            </w:r>
          </w:p>
          <w:p w14:paraId="0D93110B" w14:textId="3C0DAD54"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5.3</w:t>
            </w:r>
            <w:r w:rsidR="0040069B" w:rsidRPr="00E94A5C">
              <w:rPr>
                <w:rFonts w:ascii="Futura Std Condensed Light" w:eastAsia="Times New Roman" w:hAnsi="Futura Std Condensed Light" w:cs="Futura"/>
                <w:color w:val="595959"/>
                <w:sz w:val="18"/>
                <w:szCs w:val="20"/>
              </w:rPr>
              <w:t>.</w:t>
            </w:r>
            <w:r w:rsidR="007D3FC8" w:rsidRPr="00E94A5C">
              <w:rPr>
                <w:rFonts w:ascii="Futura Std Condensed Light" w:eastAsia="Times New Roman" w:hAnsi="Futura Std Condensed Light" w:cs="Futura"/>
                <w:color w:val="595959"/>
                <w:sz w:val="18"/>
                <w:szCs w:val="20"/>
              </w:rPr>
              <w:t>Incumplimiento de metas de capacitación.</w:t>
            </w:r>
          </w:p>
          <w:p w14:paraId="34C2DC96" w14:textId="5FFAACB5" w:rsidR="00FA2051" w:rsidRPr="00E94A5C" w:rsidRDefault="007D3FC8"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5</w:t>
            </w:r>
            <w:r w:rsidR="00F14A1C" w:rsidRPr="00E94A5C">
              <w:rPr>
                <w:rFonts w:ascii="Futura Std Condensed Light" w:eastAsia="Times New Roman" w:hAnsi="Futura Std Condensed Light" w:cs="Futura"/>
                <w:color w:val="595959"/>
                <w:sz w:val="18"/>
                <w:szCs w:val="20"/>
              </w:rPr>
              <w:t>.4</w:t>
            </w:r>
            <w:r w:rsidR="0040069B" w:rsidRPr="00E94A5C">
              <w:rPr>
                <w:rFonts w:ascii="Futura Std Condensed Light" w:eastAsia="Times New Roman" w:hAnsi="Futura Std Condensed Light" w:cs="Futura"/>
                <w:color w:val="595959"/>
                <w:sz w:val="18"/>
                <w:szCs w:val="20"/>
              </w:rPr>
              <w:t>.</w:t>
            </w:r>
            <w:r w:rsidRPr="00E94A5C">
              <w:rPr>
                <w:rFonts w:ascii="Futura Std Condensed Light" w:eastAsia="Times New Roman" w:hAnsi="Futura Std Condensed Light" w:cs="Futura"/>
                <w:color w:val="595959"/>
                <w:sz w:val="18"/>
                <w:szCs w:val="20"/>
              </w:rPr>
              <w:t>Falta de compromiso y coordinación de las corporaciones policiales para el envío de elementos a capacitación.</w:t>
            </w:r>
          </w:p>
        </w:tc>
      </w:tr>
      <w:tr w:rsidR="00AD7E08" w:rsidRPr="00E94A5C" w14:paraId="54B29A04" w14:textId="77777777" w:rsidTr="00A56CEF">
        <w:trPr>
          <w:trHeight w:val="283"/>
        </w:trPr>
        <w:tc>
          <w:tcPr>
            <w:tcW w:w="2972" w:type="dxa"/>
          </w:tcPr>
          <w:p w14:paraId="2A7124D5" w14:textId="28995D64" w:rsidR="00AD7E08" w:rsidRPr="00E94A5C" w:rsidRDefault="007D3FC8"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 Procedimientos operativos policiales ineficientes</w:t>
            </w:r>
          </w:p>
        </w:tc>
        <w:tc>
          <w:tcPr>
            <w:tcW w:w="6237" w:type="dxa"/>
          </w:tcPr>
          <w:p w14:paraId="72F1E579" w14:textId="6DBF6F3B"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6.1. Falta de i</w:t>
            </w:r>
            <w:r w:rsidR="007D3FC8" w:rsidRPr="00E94A5C">
              <w:rPr>
                <w:rFonts w:ascii="Futura Std Condensed Light" w:eastAsia="Times New Roman" w:hAnsi="Futura Std Condensed Light" w:cs="Futura"/>
                <w:color w:val="595959"/>
                <w:sz w:val="18"/>
                <w:szCs w:val="20"/>
              </w:rPr>
              <w:t>ntegración de Grupos Operativos.</w:t>
            </w:r>
          </w:p>
          <w:p w14:paraId="45216101" w14:textId="7164F56D"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w:t>
            </w:r>
            <w:r w:rsidR="0040069B" w:rsidRPr="00E94A5C">
              <w:rPr>
                <w:rFonts w:ascii="Futura Std Condensed Light" w:eastAsia="Times New Roman" w:hAnsi="Futura Std Condensed Light" w:cs="Futura"/>
                <w:color w:val="595959"/>
                <w:sz w:val="18"/>
                <w:szCs w:val="20"/>
              </w:rPr>
              <w:t>2. Radiocomunicación</w:t>
            </w:r>
            <w:r w:rsidR="007D3FC8" w:rsidRPr="00E94A5C">
              <w:rPr>
                <w:rFonts w:ascii="Futura Std Condensed Light" w:eastAsia="Times New Roman" w:hAnsi="Futura Std Condensed Light" w:cs="Futura"/>
                <w:color w:val="595959"/>
                <w:sz w:val="18"/>
                <w:szCs w:val="20"/>
              </w:rPr>
              <w:t xml:space="preserve"> con cobertura parcial.</w:t>
            </w:r>
          </w:p>
          <w:p w14:paraId="2C933BC8" w14:textId="5A87CF03"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w:t>
            </w:r>
            <w:r w:rsidR="0040069B" w:rsidRPr="00E94A5C">
              <w:rPr>
                <w:rFonts w:ascii="Futura Std Condensed Light" w:eastAsia="Times New Roman" w:hAnsi="Futura Std Condensed Light" w:cs="Futura"/>
                <w:color w:val="595959"/>
                <w:sz w:val="18"/>
                <w:szCs w:val="20"/>
              </w:rPr>
              <w:t>3. Disciplina d</w:t>
            </w:r>
            <w:r w:rsidR="007D3FC8" w:rsidRPr="00E94A5C">
              <w:rPr>
                <w:rFonts w:ascii="Futura Std Condensed Light" w:eastAsia="Times New Roman" w:hAnsi="Futura Std Condensed Light" w:cs="Futura"/>
                <w:color w:val="595959"/>
                <w:sz w:val="18"/>
                <w:szCs w:val="20"/>
              </w:rPr>
              <w:t>eteriorada</w:t>
            </w:r>
            <w:r w:rsidR="0040069B" w:rsidRPr="00E94A5C">
              <w:rPr>
                <w:rFonts w:ascii="Futura Std Condensed Light" w:eastAsia="Times New Roman" w:hAnsi="Futura Std Condensed Light" w:cs="Futura"/>
                <w:color w:val="595959"/>
                <w:sz w:val="18"/>
                <w:szCs w:val="20"/>
              </w:rPr>
              <w:t>.</w:t>
            </w:r>
          </w:p>
          <w:p w14:paraId="27692805" w14:textId="3785D019" w:rsidR="007D3FC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w:t>
            </w:r>
            <w:r w:rsidR="0040069B" w:rsidRPr="00E94A5C">
              <w:rPr>
                <w:rFonts w:ascii="Futura Std Condensed Light" w:eastAsia="Times New Roman" w:hAnsi="Futura Std Condensed Light" w:cs="Futura"/>
                <w:color w:val="595959"/>
                <w:sz w:val="18"/>
                <w:szCs w:val="20"/>
              </w:rPr>
              <w:t>4. Actuación</w:t>
            </w:r>
            <w:r w:rsidR="007D3FC8" w:rsidRPr="00E94A5C">
              <w:rPr>
                <w:rFonts w:ascii="Futura Std Condensed Light" w:eastAsia="Times New Roman" w:hAnsi="Futura Std Condensed Light" w:cs="Futura"/>
                <w:color w:val="595959"/>
                <w:sz w:val="18"/>
                <w:szCs w:val="20"/>
              </w:rPr>
              <w:t xml:space="preserve"> Policial </w:t>
            </w:r>
            <w:r w:rsidR="0040069B" w:rsidRPr="00E94A5C">
              <w:rPr>
                <w:rFonts w:ascii="Futura Std Condensed Light" w:eastAsia="Times New Roman" w:hAnsi="Futura Std Condensed Light" w:cs="Futura"/>
                <w:color w:val="595959"/>
                <w:sz w:val="18"/>
                <w:szCs w:val="20"/>
              </w:rPr>
              <w:t>s</w:t>
            </w:r>
            <w:r w:rsidR="007D3FC8" w:rsidRPr="00E94A5C">
              <w:rPr>
                <w:rFonts w:ascii="Futura Std Condensed Light" w:eastAsia="Times New Roman" w:hAnsi="Futura Std Condensed Light" w:cs="Futura"/>
                <w:color w:val="595959"/>
                <w:sz w:val="18"/>
                <w:szCs w:val="20"/>
              </w:rPr>
              <w:t>olamente en la Capital del Estado.</w:t>
            </w:r>
          </w:p>
          <w:p w14:paraId="083122C8" w14:textId="23C448BA"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6.5.Alto</w:t>
            </w:r>
            <w:r w:rsidR="007D3FC8" w:rsidRPr="00E94A5C">
              <w:rPr>
                <w:rFonts w:ascii="Futura Std Condensed Light" w:eastAsia="Times New Roman" w:hAnsi="Futura Std Condensed Light" w:cs="Futura"/>
                <w:color w:val="595959"/>
                <w:sz w:val="18"/>
                <w:szCs w:val="20"/>
              </w:rPr>
              <w:t xml:space="preserve"> número de comisionados</w:t>
            </w:r>
            <w:r w:rsidRPr="00E94A5C">
              <w:rPr>
                <w:rFonts w:ascii="Futura Std Condensed Light" w:eastAsia="Times New Roman" w:hAnsi="Futura Std Condensed Light" w:cs="Futura"/>
                <w:color w:val="595959"/>
                <w:sz w:val="18"/>
                <w:szCs w:val="20"/>
              </w:rPr>
              <w:t>.</w:t>
            </w:r>
          </w:p>
          <w:p w14:paraId="601019C3" w14:textId="3F310A3A"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6.6.Estado de Fuerza i</w:t>
            </w:r>
            <w:r w:rsidR="007D3FC8" w:rsidRPr="00E94A5C">
              <w:rPr>
                <w:rFonts w:ascii="Futura Std Condensed Light" w:eastAsia="Times New Roman" w:hAnsi="Futura Std Condensed Light" w:cs="Futura"/>
                <w:color w:val="595959"/>
                <w:sz w:val="18"/>
                <w:szCs w:val="20"/>
              </w:rPr>
              <w:t>nsuficiente.</w:t>
            </w:r>
          </w:p>
          <w:p w14:paraId="64B93623" w14:textId="105B3A8B"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6.7.Tiempos</w:t>
            </w:r>
            <w:r w:rsidR="007D3FC8" w:rsidRPr="00E94A5C">
              <w:rPr>
                <w:rFonts w:ascii="Futura Std Condensed Light" w:eastAsia="Times New Roman" w:hAnsi="Futura Std Condensed Light" w:cs="Futura"/>
                <w:color w:val="595959"/>
                <w:sz w:val="18"/>
                <w:szCs w:val="20"/>
              </w:rPr>
              <w:t xml:space="preserve"> de respuesta de los cuerpos policiales muy prolongado</w:t>
            </w:r>
            <w:r w:rsidR="0084338B" w:rsidRPr="00E94A5C">
              <w:rPr>
                <w:rFonts w:ascii="Futura Std Condensed Light" w:eastAsia="Times New Roman" w:hAnsi="Futura Std Condensed Light" w:cs="Futura"/>
                <w:color w:val="595959"/>
                <w:sz w:val="18"/>
                <w:szCs w:val="20"/>
              </w:rPr>
              <w:t>s</w:t>
            </w:r>
            <w:r w:rsidR="007D3FC8" w:rsidRPr="00E94A5C">
              <w:rPr>
                <w:rFonts w:ascii="Futura Std Condensed Light" w:eastAsia="Times New Roman" w:hAnsi="Futura Std Condensed Light" w:cs="Futura"/>
                <w:color w:val="595959"/>
                <w:sz w:val="18"/>
                <w:szCs w:val="20"/>
              </w:rPr>
              <w:t>.</w:t>
            </w:r>
          </w:p>
          <w:p w14:paraId="519ED087" w14:textId="603CA69C" w:rsidR="00AD7E08" w:rsidRPr="00E94A5C" w:rsidRDefault="00F14A1C"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6.8</w:t>
            </w:r>
            <w:r w:rsidR="0040069B" w:rsidRPr="00E94A5C">
              <w:rPr>
                <w:rFonts w:ascii="Futura Std Condensed Light" w:eastAsia="Times New Roman" w:hAnsi="Futura Std Condensed Light" w:cs="Futura"/>
                <w:color w:val="595959"/>
                <w:sz w:val="18"/>
                <w:szCs w:val="20"/>
              </w:rPr>
              <w:t>.</w:t>
            </w:r>
            <w:r w:rsidR="007D3FC8" w:rsidRPr="00E94A5C">
              <w:rPr>
                <w:rFonts w:ascii="Futura Std Condensed Light" w:eastAsia="Times New Roman" w:hAnsi="Futura Std Condensed Light" w:cs="Futura"/>
                <w:color w:val="595959"/>
                <w:sz w:val="18"/>
                <w:szCs w:val="20"/>
              </w:rPr>
              <w:t>Falta de Patrullas.</w:t>
            </w:r>
          </w:p>
        </w:tc>
      </w:tr>
      <w:tr w:rsidR="007D3FC8" w:rsidRPr="00E94A5C" w14:paraId="4297CEDD" w14:textId="77777777" w:rsidTr="00A56CEF">
        <w:trPr>
          <w:trHeight w:val="283"/>
        </w:trPr>
        <w:tc>
          <w:tcPr>
            <w:tcW w:w="2972" w:type="dxa"/>
          </w:tcPr>
          <w:p w14:paraId="6333DAA0" w14:textId="1775ACFD" w:rsidR="007D3FC8" w:rsidRPr="00E94A5C" w:rsidRDefault="007D3FC8" w:rsidP="00FA3766">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 xml:space="preserve">7.- </w:t>
            </w:r>
            <w:r w:rsidR="00FA3766" w:rsidRPr="00E94A5C">
              <w:rPr>
                <w:rFonts w:ascii="Futura Std Condensed Light" w:eastAsia="Times New Roman" w:hAnsi="Futura Std Condensed Light" w:cs="Futura"/>
                <w:color w:val="595959"/>
                <w:sz w:val="18"/>
                <w:szCs w:val="20"/>
              </w:rPr>
              <w:t>E</w:t>
            </w:r>
            <w:r w:rsidRPr="00E94A5C">
              <w:rPr>
                <w:rFonts w:ascii="Futura Std Condensed Light" w:eastAsia="Times New Roman" w:hAnsi="Futura Std Condensed Light" w:cs="Futura"/>
                <w:color w:val="595959"/>
                <w:sz w:val="18"/>
                <w:szCs w:val="20"/>
              </w:rPr>
              <w:t>mpresas de seguridad privada en el estado</w:t>
            </w:r>
            <w:r w:rsidR="00FA3766" w:rsidRPr="00E94A5C">
              <w:rPr>
                <w:rFonts w:ascii="Futura Std Condensed Light" w:eastAsia="Times New Roman" w:hAnsi="Futura Std Condensed Light" w:cs="Futura"/>
                <w:color w:val="595959"/>
                <w:sz w:val="18"/>
                <w:szCs w:val="20"/>
              </w:rPr>
              <w:t xml:space="preserve"> irregulares</w:t>
            </w:r>
            <w:r w:rsidR="00816EA6" w:rsidRPr="00E94A5C">
              <w:rPr>
                <w:rFonts w:ascii="Futura Std Condensed Light" w:eastAsia="Times New Roman" w:hAnsi="Futura Std Condensed Light" w:cs="Futura"/>
                <w:color w:val="595959"/>
                <w:sz w:val="18"/>
                <w:szCs w:val="20"/>
              </w:rPr>
              <w:t xml:space="preserve"> y sin supervisión</w:t>
            </w:r>
          </w:p>
        </w:tc>
        <w:tc>
          <w:tcPr>
            <w:tcW w:w="6237" w:type="dxa"/>
          </w:tcPr>
          <w:p w14:paraId="122E7C7D" w14:textId="5963303D"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7.1.Registros</w:t>
            </w:r>
            <w:r w:rsidR="007D3FC8" w:rsidRPr="00E94A5C">
              <w:rPr>
                <w:rFonts w:ascii="Futura Std Condensed Light" w:eastAsia="Times New Roman" w:hAnsi="Futura Std Condensed Light" w:cs="Futura"/>
                <w:color w:val="595959"/>
                <w:sz w:val="18"/>
                <w:szCs w:val="20"/>
              </w:rPr>
              <w:t xml:space="preserve"> desactualizados de las empresas prestadoras de servicios de Seguridad Privada.</w:t>
            </w:r>
          </w:p>
          <w:p w14:paraId="5757139A" w14:textId="7F67ED3F"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7.2.</w:t>
            </w:r>
            <w:r w:rsidR="007D3FC8" w:rsidRPr="00E94A5C">
              <w:rPr>
                <w:rFonts w:ascii="Futura Std Condensed Light" w:eastAsia="Times New Roman" w:hAnsi="Futura Std Condensed Light" w:cs="Futura"/>
                <w:color w:val="595959"/>
                <w:sz w:val="18"/>
                <w:szCs w:val="20"/>
              </w:rPr>
              <w:t>Falta de mecanismos de supervisión y control de la capacitación del</w:t>
            </w:r>
            <w:r w:rsidRPr="00E94A5C">
              <w:rPr>
                <w:rFonts w:ascii="Futura Std Condensed Light" w:eastAsia="Times New Roman" w:hAnsi="Futura Std Condensed Light" w:cs="Futura"/>
                <w:color w:val="595959"/>
                <w:sz w:val="18"/>
                <w:szCs w:val="20"/>
              </w:rPr>
              <w:t xml:space="preserve"> personal de Seguridad P</w:t>
            </w:r>
            <w:r w:rsidR="00F14A1C" w:rsidRPr="00E94A5C">
              <w:rPr>
                <w:rFonts w:ascii="Futura Std Condensed Light" w:eastAsia="Times New Roman" w:hAnsi="Futura Std Condensed Light" w:cs="Futura"/>
                <w:color w:val="595959"/>
                <w:sz w:val="18"/>
                <w:szCs w:val="20"/>
              </w:rPr>
              <w:t>rivada.</w:t>
            </w:r>
          </w:p>
        </w:tc>
      </w:tr>
      <w:tr w:rsidR="007D3FC8" w:rsidRPr="00E94A5C" w14:paraId="530D6A05" w14:textId="77777777" w:rsidTr="00A56CEF">
        <w:trPr>
          <w:trHeight w:val="283"/>
        </w:trPr>
        <w:tc>
          <w:tcPr>
            <w:tcW w:w="2972" w:type="dxa"/>
          </w:tcPr>
          <w:p w14:paraId="12393C4B" w14:textId="16545F5B" w:rsidR="007D3FC8" w:rsidRPr="00E94A5C" w:rsidRDefault="0040069B" w:rsidP="005441E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w:t>
            </w:r>
            <w:r w:rsidR="007D3FC8" w:rsidRPr="00E94A5C">
              <w:rPr>
                <w:rFonts w:ascii="Futura Std Condensed Light" w:eastAsia="Times New Roman" w:hAnsi="Futura Std Condensed Light" w:cs="Futura"/>
                <w:color w:val="595959"/>
                <w:sz w:val="18"/>
                <w:szCs w:val="20"/>
              </w:rPr>
              <w:t>Sistema penitenciario ineficiente</w:t>
            </w:r>
          </w:p>
        </w:tc>
        <w:tc>
          <w:tcPr>
            <w:tcW w:w="6237" w:type="dxa"/>
          </w:tcPr>
          <w:p w14:paraId="1DE1104D" w14:textId="4C26621F"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8.1.Inadecuada i</w:t>
            </w:r>
            <w:r w:rsidR="007D3FC8" w:rsidRPr="00E94A5C">
              <w:rPr>
                <w:rFonts w:ascii="Futura Std Condensed Light" w:eastAsia="Times New Roman" w:hAnsi="Futura Std Condensed Light" w:cs="Futura"/>
                <w:color w:val="595959"/>
                <w:sz w:val="18"/>
                <w:szCs w:val="20"/>
              </w:rPr>
              <w:t>nfraestructura, equipamiento y tecnologías en los Centros Penitenciarios.</w:t>
            </w:r>
          </w:p>
          <w:p w14:paraId="5E3B165D" w14:textId="53EA8055"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8.2.</w:t>
            </w:r>
            <w:r w:rsidR="007D3FC8" w:rsidRPr="00E94A5C">
              <w:rPr>
                <w:rFonts w:ascii="Futura Std Condensed Light" w:eastAsia="Times New Roman" w:hAnsi="Futura Std Condensed Light" w:cs="Futura"/>
                <w:color w:val="595959"/>
                <w:sz w:val="18"/>
                <w:szCs w:val="20"/>
              </w:rPr>
              <w:t>Sobrepoblación</w:t>
            </w:r>
            <w:r w:rsidRPr="00E94A5C">
              <w:rPr>
                <w:rFonts w:ascii="Futura Std Condensed Light" w:eastAsia="Times New Roman" w:hAnsi="Futura Std Condensed Light" w:cs="Futura"/>
                <w:color w:val="595959"/>
                <w:sz w:val="18"/>
                <w:szCs w:val="20"/>
              </w:rPr>
              <w:t>.</w:t>
            </w:r>
          </w:p>
          <w:p w14:paraId="1BD5D710" w14:textId="0CB035F0"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8.3.</w:t>
            </w:r>
            <w:r w:rsidR="007D3FC8" w:rsidRPr="00E94A5C">
              <w:rPr>
                <w:rFonts w:ascii="Futura Std Condensed Light" w:eastAsia="Times New Roman" w:hAnsi="Futura Std Condensed Light" w:cs="Futura"/>
                <w:color w:val="595959"/>
                <w:sz w:val="18"/>
                <w:szCs w:val="20"/>
              </w:rPr>
              <w:t>Hacinamiento</w:t>
            </w:r>
            <w:r w:rsidRPr="00E94A5C">
              <w:rPr>
                <w:rFonts w:ascii="Futura Std Condensed Light" w:eastAsia="Times New Roman" w:hAnsi="Futura Std Condensed Light" w:cs="Futura"/>
                <w:color w:val="595959"/>
                <w:sz w:val="18"/>
                <w:szCs w:val="20"/>
              </w:rPr>
              <w:t>.</w:t>
            </w:r>
          </w:p>
          <w:p w14:paraId="75A83C27" w14:textId="3B10B333"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8.4.</w:t>
            </w:r>
            <w:r w:rsidR="007D3FC8" w:rsidRPr="00E94A5C">
              <w:rPr>
                <w:rFonts w:ascii="Futura Std Condensed Light" w:eastAsia="Times New Roman" w:hAnsi="Futura Std Condensed Light" w:cs="Futura"/>
                <w:color w:val="595959"/>
                <w:sz w:val="18"/>
                <w:szCs w:val="20"/>
              </w:rPr>
              <w:t>Autogobierno</w:t>
            </w:r>
            <w:r w:rsidRPr="00E94A5C">
              <w:rPr>
                <w:rFonts w:ascii="Futura Std Condensed Light" w:eastAsia="Times New Roman" w:hAnsi="Futura Std Condensed Light" w:cs="Futura"/>
                <w:color w:val="595959"/>
                <w:sz w:val="18"/>
                <w:szCs w:val="20"/>
              </w:rPr>
              <w:t>.</w:t>
            </w:r>
          </w:p>
          <w:p w14:paraId="52189EFA" w14:textId="5C4670A3"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8.5.</w:t>
            </w:r>
            <w:r w:rsidR="007D3FC8" w:rsidRPr="00E94A5C">
              <w:rPr>
                <w:rFonts w:ascii="Futura Std Condensed Light" w:eastAsia="Times New Roman" w:hAnsi="Futura Std Condensed Light" w:cs="Futura"/>
                <w:color w:val="595959"/>
                <w:sz w:val="18"/>
                <w:szCs w:val="20"/>
              </w:rPr>
              <w:t>Insuficiente vinculación con instituciones de salud, educación, cultura y deporte e instituciones de Capacitación para el trabajo, que fortalezcan la reinserción social de manera integral y efectiva.</w:t>
            </w:r>
          </w:p>
          <w:p w14:paraId="38CAB1A2" w14:textId="51FA92E3" w:rsidR="007D3FC8" w:rsidRPr="00E94A5C" w:rsidRDefault="0040069B" w:rsidP="007D3FC8">
            <w:pPr>
              <w:spacing w:after="0"/>
              <w:rPr>
                <w:rFonts w:ascii="Futura Std Condensed Light" w:eastAsia="Times New Roman" w:hAnsi="Futura Std Condensed Light" w:cs="Futura"/>
                <w:color w:val="595959"/>
                <w:sz w:val="18"/>
                <w:szCs w:val="20"/>
              </w:rPr>
            </w:pPr>
            <w:r w:rsidRPr="00E94A5C">
              <w:rPr>
                <w:rFonts w:ascii="Futura Std Condensed Light" w:eastAsia="Times New Roman" w:hAnsi="Futura Std Condensed Light" w:cs="Futura"/>
                <w:color w:val="595959"/>
                <w:sz w:val="18"/>
                <w:szCs w:val="20"/>
              </w:rPr>
              <w:t>8.6.</w:t>
            </w:r>
            <w:r w:rsidR="007D3FC8" w:rsidRPr="00E94A5C">
              <w:rPr>
                <w:rFonts w:ascii="Futura Std Condensed Light" w:eastAsia="Times New Roman" w:hAnsi="Futura Std Condensed Light" w:cs="Futura"/>
                <w:color w:val="595959"/>
                <w:sz w:val="18"/>
                <w:szCs w:val="20"/>
              </w:rPr>
              <w:t xml:space="preserve">Falta de </w:t>
            </w:r>
            <w:r w:rsidR="00682C1F" w:rsidRPr="00E94A5C">
              <w:rPr>
                <w:rFonts w:ascii="Futura Std Condensed Light" w:eastAsia="Times New Roman" w:hAnsi="Futura Std Condensed Light" w:cs="Futura"/>
                <w:color w:val="595959"/>
                <w:sz w:val="18"/>
                <w:szCs w:val="20"/>
              </w:rPr>
              <w:t xml:space="preserve">seguimiento a los </w:t>
            </w:r>
            <w:r w:rsidR="007D3FC8" w:rsidRPr="00E94A5C">
              <w:rPr>
                <w:rFonts w:ascii="Futura Std Condensed Light" w:eastAsia="Times New Roman" w:hAnsi="Futura Std Condensed Light" w:cs="Futura"/>
                <w:color w:val="595959"/>
                <w:sz w:val="18"/>
                <w:szCs w:val="20"/>
              </w:rPr>
              <w:t>Protocolos de Actuación.</w:t>
            </w:r>
          </w:p>
        </w:tc>
      </w:tr>
    </w:tbl>
    <w:p w14:paraId="0F1A5988" w14:textId="77777777" w:rsidR="00B545F3" w:rsidRPr="00E94A5C" w:rsidRDefault="00B545F3" w:rsidP="00B545F3">
      <w:pPr>
        <w:rPr>
          <w:rFonts w:eastAsia="Times New Roman" w:cs="Futura"/>
          <w:color w:val="595959"/>
        </w:rPr>
      </w:pPr>
    </w:p>
    <w:p w14:paraId="0F4F4D0C" w14:textId="013695BD" w:rsidR="005F7240" w:rsidRPr="00E94A5C" w:rsidRDefault="005F7240" w:rsidP="00B545F3">
      <w:pPr>
        <w:rPr>
          <w:rFonts w:eastAsia="Times New Roman" w:cs="Futura"/>
          <w:color w:val="595959"/>
        </w:rPr>
      </w:pPr>
      <w:r w:rsidRPr="00E94A5C">
        <w:rPr>
          <w:rFonts w:eastAsia="Times New Roman" w:cs="Futura"/>
          <w:color w:val="595959"/>
        </w:rPr>
        <w:br w:type="page"/>
      </w:r>
    </w:p>
    <w:p w14:paraId="53DF0AA7" w14:textId="77777777" w:rsidR="00695E2D" w:rsidRPr="00E94A5C" w:rsidRDefault="00695E2D" w:rsidP="00695E2D">
      <w:pPr>
        <w:pStyle w:val="Ttulo"/>
      </w:pPr>
    </w:p>
    <w:p w14:paraId="2EA87C4A" w14:textId="77777777" w:rsidR="00695E2D" w:rsidRPr="00E94A5C" w:rsidRDefault="00695E2D" w:rsidP="00695E2D">
      <w:pPr>
        <w:pStyle w:val="Ttulo"/>
      </w:pPr>
    </w:p>
    <w:p w14:paraId="10B4F1A3" w14:textId="77777777" w:rsidR="00695E2D" w:rsidRPr="00E94A5C" w:rsidRDefault="00695E2D" w:rsidP="00695E2D">
      <w:pPr>
        <w:pStyle w:val="Ttulo"/>
      </w:pPr>
    </w:p>
    <w:p w14:paraId="08A6AA06" w14:textId="77777777" w:rsidR="00695E2D" w:rsidRPr="00E94A5C" w:rsidRDefault="00695E2D" w:rsidP="00695E2D">
      <w:pPr>
        <w:pStyle w:val="Ttulo"/>
      </w:pPr>
    </w:p>
    <w:p w14:paraId="7CD5574E" w14:textId="315613A1" w:rsidR="00695E2D" w:rsidRPr="00E94A5C" w:rsidRDefault="00525E05" w:rsidP="00695E2D">
      <w:pPr>
        <w:pStyle w:val="Ttulo"/>
        <w:rPr>
          <w:color w:val="4BACC6"/>
        </w:rPr>
      </w:pPr>
      <w:r>
        <w:rPr>
          <w:color w:val="4BACC6"/>
        </w:rPr>
        <w:t xml:space="preserve">VI. </w:t>
      </w:r>
      <w:r w:rsidR="00695E2D" w:rsidRPr="00E94A5C">
        <w:rPr>
          <w:color w:val="4BACC6"/>
        </w:rPr>
        <w:t>CONTEXTO</w:t>
      </w:r>
    </w:p>
    <w:p w14:paraId="3C5836E7" w14:textId="2821CAB1" w:rsidR="005441E8" w:rsidRPr="00E94A5C" w:rsidRDefault="00695E2D" w:rsidP="008E2B84">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704B7037" w14:textId="6CC6A848" w:rsidR="005F7240" w:rsidRPr="00E94A5C" w:rsidRDefault="0035377A" w:rsidP="0035377A">
      <w:pPr>
        <w:pStyle w:val="Ttulo1"/>
      </w:pPr>
      <w:bookmarkStart w:id="5" w:name="_Toc477971051"/>
      <w:r w:rsidRPr="00E94A5C">
        <w:lastRenderedPageBreak/>
        <w:t xml:space="preserve">VI. </w:t>
      </w:r>
      <w:r w:rsidR="005F7240" w:rsidRPr="00E94A5C">
        <w:t>CONTEXTO</w:t>
      </w:r>
      <w:bookmarkEnd w:id="5"/>
    </w:p>
    <w:p w14:paraId="1943730E" w14:textId="67EF5CD1" w:rsidR="00F41EDC" w:rsidRPr="00E94A5C" w:rsidRDefault="00F41EDC" w:rsidP="00DE234D">
      <w:pPr>
        <w:rPr>
          <w:rFonts w:eastAsia="Times New Roman" w:cs="Futura"/>
          <w:color w:val="595959"/>
        </w:rPr>
      </w:pPr>
      <w:r w:rsidRPr="00E94A5C">
        <w:rPr>
          <w:rFonts w:eastAsia="Times New Roman" w:cs="Futura"/>
          <w:color w:val="595959"/>
        </w:rPr>
        <w:t>Durante las últimas dos décadas, México ha captado la atención internacional debido a los altos índices de delitos violentos</w:t>
      </w:r>
      <w:r w:rsidR="004D1046" w:rsidRPr="00E94A5C">
        <w:rPr>
          <w:rFonts w:eastAsia="Times New Roman" w:cs="Futura"/>
          <w:color w:val="595959"/>
        </w:rPr>
        <w:t>,</w:t>
      </w:r>
      <w:r w:rsidRPr="00E94A5C">
        <w:rPr>
          <w:rFonts w:eastAsia="Times New Roman" w:cs="Futura"/>
          <w:color w:val="595959"/>
        </w:rPr>
        <w:t xml:space="preserve"> como secuestros, extorsiones presenciales, lesiones violentas, homicidios dolosos y feminicidios.</w:t>
      </w:r>
    </w:p>
    <w:p w14:paraId="2F841CAA" w14:textId="6A4BE2C4" w:rsidR="00F41EDC" w:rsidRPr="00E94A5C" w:rsidRDefault="00F41EDC" w:rsidP="00CD297C">
      <w:pPr>
        <w:rPr>
          <w:rFonts w:eastAsia="Times New Roman" w:cs="Futura"/>
          <w:color w:val="595959"/>
        </w:rPr>
      </w:pPr>
      <w:r w:rsidRPr="00E94A5C">
        <w:rPr>
          <w:rFonts w:eastAsia="Times New Roman" w:cs="Futura"/>
          <w:color w:val="595959"/>
        </w:rPr>
        <w:t>De acuerdo con el Índice de Paz Global, realizado por el Instituto para la Economía y la Paz, IEP, durante el año 2019, México se ubicó en el lugar 140 de los 163 países medidos; de acuerdo a sus niveles de paz se miden primordialmente 3 grandes temas: los niveles de seguridad en la sociedad</w:t>
      </w:r>
      <w:r w:rsidR="004D1046" w:rsidRPr="00E94A5C">
        <w:rPr>
          <w:rFonts w:eastAsia="Times New Roman" w:cs="Futura"/>
          <w:color w:val="595959"/>
        </w:rPr>
        <w:t>,</w:t>
      </w:r>
      <w:r w:rsidRPr="00E94A5C">
        <w:rPr>
          <w:rFonts w:eastAsia="Times New Roman" w:cs="Futura"/>
          <w:color w:val="595959"/>
        </w:rPr>
        <w:t xml:space="preserve"> el alcance de los conflictos domésticos o internacionales y el grado de militarización.</w:t>
      </w:r>
    </w:p>
    <w:p w14:paraId="57861403" w14:textId="653CBB62" w:rsidR="00D50F8B" w:rsidRPr="00E94A5C" w:rsidRDefault="00F41EDC" w:rsidP="00CD297C">
      <w:pPr>
        <w:rPr>
          <w:rFonts w:eastAsia="Times New Roman" w:cs="Futura"/>
          <w:color w:val="595959"/>
        </w:rPr>
      </w:pPr>
      <w:r w:rsidRPr="00E94A5C">
        <w:rPr>
          <w:rFonts w:eastAsia="Times New Roman" w:cs="Futura"/>
          <w:color w:val="595959"/>
        </w:rPr>
        <w:t xml:space="preserve">Realizando un comparativo entre los estados de la Península de Yucatán, con base a los datos del Secretariado Ejecutivo del Sistema Nacional de Seguridad Pública, en su reporte de Incidencia delictiva, durante el </w:t>
      </w:r>
      <w:r w:rsidR="004D1046" w:rsidRPr="00E94A5C">
        <w:rPr>
          <w:rFonts w:eastAsia="Times New Roman" w:cs="Futura"/>
          <w:color w:val="595959"/>
        </w:rPr>
        <w:t>año 2019, podemos observar que</w:t>
      </w:r>
      <w:r w:rsidRPr="00E94A5C">
        <w:rPr>
          <w:rFonts w:eastAsia="Times New Roman" w:cs="Futura"/>
          <w:color w:val="595959"/>
        </w:rPr>
        <w:t xml:space="preserve"> Quintana Roo obtuvo la mayor incidencia, mientras que el estado de Campeche reportó la menor cant</w:t>
      </w:r>
      <w:r w:rsidR="003A3910" w:rsidRPr="00E94A5C">
        <w:rPr>
          <w:rFonts w:eastAsia="Times New Roman" w:cs="Futura"/>
          <w:color w:val="595959"/>
        </w:rPr>
        <w:t>idad de delitos. (Ver Gráfica 19</w:t>
      </w:r>
      <w:r w:rsidRPr="00E94A5C">
        <w:rPr>
          <w:rFonts w:eastAsia="Times New Roman" w:cs="Futura"/>
          <w:color w:val="595959"/>
        </w:rPr>
        <w:t>)</w:t>
      </w:r>
    </w:p>
    <w:p w14:paraId="114C939C" w14:textId="2A487B67" w:rsidR="00F41EDC" w:rsidRPr="00E94A5C" w:rsidRDefault="00F41EDC" w:rsidP="00CD297C">
      <w:pPr>
        <w:rPr>
          <w:rFonts w:eastAsia="Times New Roman" w:cs="Futura"/>
          <w:color w:val="595959"/>
        </w:rPr>
      </w:pPr>
    </w:p>
    <w:p w14:paraId="39B2F1E4" w14:textId="18606ACE" w:rsidR="00F41EDC" w:rsidRPr="00E94A5C" w:rsidRDefault="00F41EDC" w:rsidP="00CD297C">
      <w:pPr>
        <w:rPr>
          <w:rFonts w:eastAsia="Times New Roman" w:cs="Futura"/>
          <w:color w:val="595959"/>
        </w:rPr>
      </w:pPr>
    </w:p>
    <w:p w14:paraId="45EE1D3A" w14:textId="04EA83A9" w:rsidR="00F41EDC" w:rsidRPr="00E94A5C" w:rsidRDefault="00F41EDC" w:rsidP="00CD297C">
      <w:pPr>
        <w:rPr>
          <w:rFonts w:eastAsia="Times New Roman" w:cs="Futura"/>
          <w:color w:val="595959"/>
        </w:rPr>
      </w:pPr>
    </w:p>
    <w:p w14:paraId="33C9A810" w14:textId="1DF28113" w:rsidR="00F41EDC" w:rsidRPr="00E94A5C" w:rsidRDefault="00F41EDC" w:rsidP="00CD297C">
      <w:pPr>
        <w:rPr>
          <w:rFonts w:eastAsia="Times New Roman" w:cs="Futura"/>
          <w:color w:val="595959"/>
        </w:rPr>
      </w:pPr>
    </w:p>
    <w:p w14:paraId="7B4E81CD" w14:textId="18936E1F" w:rsidR="00F41EDC" w:rsidRPr="00E94A5C" w:rsidRDefault="00F41EDC" w:rsidP="00CD297C">
      <w:pPr>
        <w:rPr>
          <w:rFonts w:eastAsia="Times New Roman" w:cs="Futura"/>
          <w:color w:val="595959"/>
        </w:rPr>
      </w:pPr>
    </w:p>
    <w:p w14:paraId="6AF4570D" w14:textId="391A3F5E" w:rsidR="00F41EDC" w:rsidRPr="00E94A5C" w:rsidRDefault="00F41EDC" w:rsidP="00CD297C">
      <w:pPr>
        <w:rPr>
          <w:rFonts w:eastAsia="Times New Roman" w:cs="Futura"/>
          <w:color w:val="595959"/>
        </w:rPr>
      </w:pPr>
    </w:p>
    <w:p w14:paraId="5A35A38E" w14:textId="6F41711D" w:rsidR="00F41EDC" w:rsidRPr="00E94A5C" w:rsidRDefault="00F41EDC" w:rsidP="00CD297C">
      <w:pPr>
        <w:rPr>
          <w:rFonts w:eastAsia="Times New Roman" w:cs="Futura"/>
          <w:color w:val="595959"/>
        </w:rPr>
      </w:pPr>
    </w:p>
    <w:p w14:paraId="3C9D5B8C" w14:textId="77777777" w:rsidR="006E5C15" w:rsidRPr="00E94A5C" w:rsidRDefault="006E5C15" w:rsidP="00CD297C">
      <w:pPr>
        <w:rPr>
          <w:rFonts w:eastAsia="Times New Roman" w:cs="Futura"/>
          <w:color w:val="595959"/>
        </w:rPr>
      </w:pPr>
    </w:p>
    <w:p w14:paraId="6390BE9C" w14:textId="22DECDFA" w:rsidR="00D50F8B" w:rsidRPr="00E94A5C" w:rsidRDefault="00D50F8B" w:rsidP="00D50F8B">
      <w:pPr>
        <w:tabs>
          <w:tab w:val="left" w:pos="4284"/>
        </w:tabs>
        <w:jc w:val="center"/>
        <w:rPr>
          <w:rFonts w:eastAsia="Arial" w:cs="Times New Roman"/>
          <w:b/>
          <w:bCs/>
          <w:color w:val="4BACC6" w:themeColor="accent5"/>
          <w:lang w:val="es-MX" w:eastAsia="en-US"/>
        </w:rPr>
      </w:pPr>
      <w:r w:rsidRPr="00E94A5C">
        <w:rPr>
          <w:rFonts w:eastAsia="Arial" w:cs="Times New Roman"/>
          <w:b/>
          <w:bCs/>
          <w:color w:val="4BACC6" w:themeColor="accent5"/>
          <w:lang w:val="es-MX" w:eastAsia="en-US"/>
        </w:rPr>
        <w:lastRenderedPageBreak/>
        <w:t xml:space="preserve">Gráfico 19. Tasa de incidencia delictiva por entidad federativa de ocurrencia por cada cien mil habitantes del año </w:t>
      </w:r>
      <w:r w:rsidR="00F41EDC" w:rsidRPr="00E94A5C">
        <w:rPr>
          <w:rFonts w:eastAsia="Arial" w:cs="Times New Roman"/>
          <w:b/>
          <w:bCs/>
          <w:color w:val="4BACC6" w:themeColor="accent5"/>
          <w:lang w:val="es-MX" w:eastAsia="en-US"/>
        </w:rPr>
        <w:t>2019</w:t>
      </w:r>
    </w:p>
    <w:p w14:paraId="2DFF47A9" w14:textId="67DFF7CF" w:rsidR="00CD297C" w:rsidRPr="00E94A5C" w:rsidRDefault="00F41EDC" w:rsidP="00F41EDC">
      <w:pPr>
        <w:jc w:val="center"/>
        <w:rPr>
          <w:rFonts w:eastAsia="Times New Roman" w:cs="Futura"/>
          <w:color w:val="595959"/>
        </w:rPr>
      </w:pPr>
      <w:r w:rsidRPr="00E94A5C">
        <w:rPr>
          <w:noProof/>
          <w:lang w:val="es-MX" w:eastAsia="es-MX"/>
        </w:rPr>
        <w:drawing>
          <wp:inline distT="0" distB="0" distL="0" distR="0" wp14:anchorId="6D5589C4" wp14:editId="4AE0C1C9">
            <wp:extent cx="5039995" cy="1900719"/>
            <wp:effectExtent l="0" t="0" r="8255" b="4445"/>
            <wp:docPr id="7" name="Gráfico 7">
              <a:extLst xmlns:a="http://schemas.openxmlformats.org/drawingml/2006/main">
                <a:ext uri="{FF2B5EF4-FFF2-40B4-BE49-F238E27FC236}">
                  <a16:creationId xmlns:a16="http://schemas.microsoft.com/office/drawing/2014/main" id="{FF30621E-7502-41E9-99E4-CA7A7F4687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56CEBDF" w14:textId="4D2D7472" w:rsidR="00CD297C" w:rsidRPr="00E94A5C" w:rsidRDefault="00F41EDC" w:rsidP="00CD297C">
      <w:pPr>
        <w:jc w:val="center"/>
        <w:rPr>
          <w:rFonts w:eastAsia="Times New Roman" w:cs="Futura"/>
          <w:color w:val="595959"/>
          <w:sz w:val="16"/>
          <w:szCs w:val="16"/>
        </w:rPr>
      </w:pPr>
      <w:r w:rsidRPr="00E94A5C">
        <w:rPr>
          <w:rFonts w:eastAsia="Times New Roman" w:cs="Futura"/>
          <w:color w:val="595959"/>
          <w:sz w:val="16"/>
          <w:szCs w:val="16"/>
        </w:rPr>
        <w:t>Fuente: SESNSP, 2019</w:t>
      </w:r>
    </w:p>
    <w:p w14:paraId="131A7B35" w14:textId="6BA78555" w:rsidR="00F41EDC" w:rsidRPr="00E94A5C" w:rsidRDefault="00F41EDC" w:rsidP="00CD297C">
      <w:pPr>
        <w:rPr>
          <w:rFonts w:eastAsia="Times New Roman" w:cs="Futura"/>
          <w:color w:val="595959"/>
        </w:rPr>
      </w:pPr>
      <w:r w:rsidRPr="00E94A5C">
        <w:rPr>
          <w:rFonts w:eastAsia="Times New Roman" w:cs="Futura"/>
          <w:color w:val="595959"/>
        </w:rPr>
        <w:t>En relación a la percepción ciudadana, sobre la seguridad pública, durante el año 2019, Quintana Roo presentó el mayor índice de inconformidad, mientras que en el estado de Yucatán se presentó la menor inconformidad. (Ver Gráfica 20).</w:t>
      </w:r>
    </w:p>
    <w:p w14:paraId="49DABED3" w14:textId="61011F19" w:rsidR="00B549A3" w:rsidRPr="00E94A5C" w:rsidRDefault="00DE1FBB" w:rsidP="00DE1FBB">
      <w:pPr>
        <w:tabs>
          <w:tab w:val="left" w:pos="4284"/>
        </w:tabs>
        <w:rPr>
          <w:rFonts w:eastAsia="Arial" w:cs="Times New Roman"/>
          <w:b/>
          <w:bCs/>
          <w:color w:val="4BACC6" w:themeColor="accent5"/>
          <w:lang w:val="es-MX" w:eastAsia="en-US"/>
        </w:rPr>
      </w:pPr>
      <w:r w:rsidRPr="00E94A5C">
        <w:rPr>
          <w:rFonts w:eastAsia="Arial" w:cs="Times New Roman"/>
          <w:b/>
          <w:bCs/>
          <w:color w:val="4BACC6" w:themeColor="accent5"/>
          <w:lang w:val="es-MX" w:eastAsia="en-US"/>
        </w:rPr>
        <w:t xml:space="preserve">                    </w:t>
      </w:r>
      <w:r w:rsidR="00B549A3" w:rsidRPr="00E94A5C">
        <w:rPr>
          <w:rFonts w:eastAsia="Arial" w:cs="Times New Roman"/>
          <w:b/>
          <w:bCs/>
          <w:color w:val="4BACC6" w:themeColor="accent5"/>
          <w:lang w:val="es-MX" w:eastAsia="en-US"/>
        </w:rPr>
        <w:t xml:space="preserve">Gráfico 20. Percepción sobre </w:t>
      </w:r>
      <w:r w:rsidR="00F41EDC" w:rsidRPr="00E94A5C">
        <w:rPr>
          <w:rFonts w:eastAsia="Arial" w:cs="Times New Roman"/>
          <w:b/>
          <w:bCs/>
          <w:color w:val="4BACC6" w:themeColor="accent5"/>
          <w:lang w:val="es-MX" w:eastAsia="en-US"/>
        </w:rPr>
        <w:t>in</w:t>
      </w:r>
      <w:r w:rsidR="00B549A3" w:rsidRPr="00E94A5C">
        <w:rPr>
          <w:rFonts w:eastAsia="Arial" w:cs="Times New Roman"/>
          <w:b/>
          <w:bCs/>
          <w:color w:val="4BACC6" w:themeColor="accent5"/>
          <w:lang w:val="es-MX" w:eastAsia="en-US"/>
        </w:rPr>
        <w:t xml:space="preserve">seguridad pública del año </w:t>
      </w:r>
      <w:r w:rsidR="00F41EDC" w:rsidRPr="00E94A5C">
        <w:rPr>
          <w:rFonts w:eastAsia="Arial" w:cs="Times New Roman"/>
          <w:b/>
          <w:bCs/>
          <w:color w:val="4BACC6" w:themeColor="accent5"/>
          <w:lang w:val="es-MX" w:eastAsia="en-US"/>
        </w:rPr>
        <w:t>2019</w:t>
      </w:r>
    </w:p>
    <w:p w14:paraId="7D1B9ED6" w14:textId="513D5B76" w:rsidR="00F41EDC" w:rsidRPr="00E94A5C" w:rsidRDefault="00F41EDC" w:rsidP="00F41EDC">
      <w:pPr>
        <w:tabs>
          <w:tab w:val="left" w:pos="2205"/>
        </w:tabs>
        <w:jc w:val="center"/>
        <w:rPr>
          <w:rFonts w:eastAsia="Times New Roman" w:cs="Futura"/>
          <w:color w:val="595959"/>
        </w:rPr>
      </w:pPr>
      <w:r w:rsidRPr="00E94A5C">
        <w:rPr>
          <w:noProof/>
          <w:lang w:val="es-MX" w:eastAsia="es-MX"/>
        </w:rPr>
        <w:drawing>
          <wp:inline distT="0" distB="0" distL="0" distR="0" wp14:anchorId="36BFF38E" wp14:editId="574BBCCD">
            <wp:extent cx="5039995" cy="1623317"/>
            <wp:effectExtent l="0" t="0" r="8255" b="0"/>
            <wp:docPr id="11" name="Gráfico 11">
              <a:extLst xmlns:a="http://schemas.openxmlformats.org/drawingml/2006/main">
                <a:ext uri="{FF2B5EF4-FFF2-40B4-BE49-F238E27FC236}">
                  <a16:creationId xmlns:a16="http://schemas.microsoft.com/office/drawing/2014/main" id="{CB9CC2E7-FCD9-4B47-9910-6F3D5F31A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814351" w14:textId="5F39EB5F" w:rsidR="00CD297C" w:rsidRPr="00E94A5C" w:rsidRDefault="00F41EDC" w:rsidP="00CD297C">
      <w:pPr>
        <w:jc w:val="center"/>
        <w:rPr>
          <w:rFonts w:eastAsia="Times New Roman" w:cs="Futura"/>
          <w:color w:val="595959"/>
          <w:sz w:val="16"/>
          <w:szCs w:val="16"/>
        </w:rPr>
      </w:pPr>
      <w:r w:rsidRPr="00E94A5C">
        <w:rPr>
          <w:rFonts w:eastAsia="Times New Roman" w:cs="Futura"/>
          <w:color w:val="595959"/>
          <w:sz w:val="16"/>
          <w:szCs w:val="16"/>
        </w:rPr>
        <w:t>Fuente: INEGI, 2019</w:t>
      </w:r>
    </w:p>
    <w:p w14:paraId="42B54A8E" w14:textId="1298F93E" w:rsidR="00012220" w:rsidRPr="00E94A5C" w:rsidRDefault="00CD297C" w:rsidP="00CD297C">
      <w:pPr>
        <w:rPr>
          <w:rFonts w:eastAsia="Times New Roman" w:cs="Futura"/>
          <w:color w:val="595959"/>
        </w:rPr>
      </w:pPr>
      <w:r w:rsidRPr="00E94A5C">
        <w:rPr>
          <w:rFonts w:eastAsia="Times New Roman" w:cs="Futura"/>
          <w:color w:val="595959"/>
        </w:rPr>
        <w:lastRenderedPageBreak/>
        <w:t>De acuerdo con la Secretaría de Turismo</w:t>
      </w:r>
      <w:r w:rsidR="00012220" w:rsidRPr="00E94A5C">
        <w:rPr>
          <w:rFonts w:eastAsia="Times New Roman" w:cs="Futura"/>
          <w:color w:val="595959"/>
        </w:rPr>
        <w:t xml:space="preserve"> Federal, al cierre del año 2017</w:t>
      </w:r>
      <w:r w:rsidRPr="00E94A5C">
        <w:rPr>
          <w:rFonts w:eastAsia="Times New Roman" w:cs="Futura"/>
          <w:color w:val="595959"/>
        </w:rPr>
        <w:t xml:space="preserve">, </w:t>
      </w:r>
      <w:r w:rsidR="00DE1FBB" w:rsidRPr="00E94A5C">
        <w:rPr>
          <w:rFonts w:eastAsia="Times New Roman" w:cs="Futura"/>
          <w:color w:val="595959"/>
        </w:rPr>
        <w:t>calificó</w:t>
      </w:r>
      <w:r w:rsidR="00012220" w:rsidRPr="00E94A5C">
        <w:rPr>
          <w:rFonts w:eastAsia="Times New Roman" w:cs="Futura"/>
          <w:color w:val="595959"/>
        </w:rPr>
        <w:t xml:space="preserve"> a </w:t>
      </w:r>
      <w:r w:rsidRPr="00E94A5C">
        <w:rPr>
          <w:rFonts w:eastAsia="Times New Roman" w:cs="Futura"/>
          <w:color w:val="595959"/>
        </w:rPr>
        <w:t xml:space="preserve">Quintana Roo </w:t>
      </w:r>
      <w:r w:rsidR="005A6267" w:rsidRPr="00E94A5C">
        <w:rPr>
          <w:rFonts w:eastAsia="Times New Roman" w:cs="Futura"/>
          <w:color w:val="595959"/>
        </w:rPr>
        <w:t>como el E</w:t>
      </w:r>
      <w:r w:rsidR="00012220" w:rsidRPr="00E94A5C">
        <w:rPr>
          <w:rFonts w:eastAsia="Times New Roman" w:cs="Futura"/>
          <w:color w:val="595959"/>
        </w:rPr>
        <w:t xml:space="preserve">stado con mayor número de turistas recibidos, consolidando al turismo como el eje motor del crecimiento económico </w:t>
      </w:r>
      <w:r w:rsidR="005A6267" w:rsidRPr="00E94A5C">
        <w:rPr>
          <w:rFonts w:eastAsia="Times New Roman" w:cs="Futura"/>
          <w:color w:val="595959"/>
        </w:rPr>
        <w:t>del E</w:t>
      </w:r>
      <w:r w:rsidR="00012220" w:rsidRPr="00E94A5C">
        <w:rPr>
          <w:rFonts w:eastAsia="Times New Roman" w:cs="Futura"/>
          <w:color w:val="595959"/>
        </w:rPr>
        <w:t>stado.</w:t>
      </w:r>
      <w:r w:rsidR="005A6267" w:rsidRPr="00E94A5C">
        <w:rPr>
          <w:rFonts w:eastAsia="Times New Roman" w:cs="Futura"/>
          <w:color w:val="595959"/>
        </w:rPr>
        <w:t xml:space="preserve"> E</w:t>
      </w:r>
      <w:r w:rsidR="00A63D38" w:rsidRPr="00E94A5C">
        <w:rPr>
          <w:rFonts w:eastAsia="Times New Roman" w:cs="Futura"/>
          <w:color w:val="595959"/>
        </w:rPr>
        <w:t>ste crecimiento</w:t>
      </w:r>
      <w:r w:rsidR="005A6267" w:rsidRPr="00E94A5C">
        <w:rPr>
          <w:rFonts w:eastAsia="Times New Roman" w:cs="Futura"/>
          <w:color w:val="595959"/>
        </w:rPr>
        <w:t xml:space="preserve"> se logró d</w:t>
      </w:r>
      <w:r w:rsidR="00012220" w:rsidRPr="00E94A5C">
        <w:rPr>
          <w:rFonts w:eastAsia="Times New Roman" w:cs="Futura"/>
          <w:color w:val="595959"/>
        </w:rPr>
        <w:t>ebido</w:t>
      </w:r>
      <w:r w:rsidR="00A63D38" w:rsidRPr="00E94A5C">
        <w:rPr>
          <w:rFonts w:eastAsia="Times New Roman" w:cs="Futura"/>
          <w:color w:val="595959"/>
        </w:rPr>
        <w:t xml:space="preserve"> a la riqueza natural con la que se cuenta, lo cual ha permitido captar mayor </w:t>
      </w:r>
      <w:r w:rsidR="00012220" w:rsidRPr="00E94A5C">
        <w:rPr>
          <w:rFonts w:eastAsia="Times New Roman" w:cs="Futura"/>
          <w:color w:val="595959"/>
        </w:rPr>
        <w:t>inversi</w:t>
      </w:r>
      <w:r w:rsidR="005A6267" w:rsidRPr="00E94A5C">
        <w:rPr>
          <w:rFonts w:eastAsia="Times New Roman" w:cs="Futura"/>
          <w:color w:val="595959"/>
        </w:rPr>
        <w:t xml:space="preserve">ón extrajera </w:t>
      </w:r>
      <w:r w:rsidR="00962BE2" w:rsidRPr="00E94A5C">
        <w:rPr>
          <w:rFonts w:eastAsia="Times New Roman" w:cs="Futura"/>
          <w:color w:val="595959"/>
        </w:rPr>
        <w:t>y en consecuencia g</w:t>
      </w:r>
      <w:r w:rsidR="00A178CF" w:rsidRPr="00E94A5C">
        <w:rPr>
          <w:rFonts w:eastAsia="Times New Roman" w:cs="Futura"/>
          <w:color w:val="595959"/>
        </w:rPr>
        <w:t>enerar</w:t>
      </w:r>
      <w:r w:rsidR="005A6267" w:rsidRPr="00E94A5C">
        <w:rPr>
          <w:rFonts w:eastAsia="Times New Roman" w:cs="Futura"/>
          <w:color w:val="595959"/>
        </w:rPr>
        <w:t xml:space="preserve"> una gran derrama económica</w:t>
      </w:r>
      <w:r w:rsidR="00962BE2" w:rsidRPr="00E94A5C">
        <w:rPr>
          <w:rFonts w:eastAsia="Times New Roman" w:cs="Futura"/>
          <w:color w:val="595959"/>
        </w:rPr>
        <w:t>.</w:t>
      </w:r>
    </w:p>
    <w:p w14:paraId="5FF42C9E" w14:textId="77777777" w:rsidR="00CD297C" w:rsidRPr="00E94A5C" w:rsidRDefault="00CD297C" w:rsidP="00CD297C">
      <w:pPr>
        <w:rPr>
          <w:rFonts w:eastAsia="Times New Roman" w:cs="Futura"/>
          <w:color w:val="595959"/>
        </w:rPr>
      </w:pPr>
      <w:r w:rsidRPr="00E94A5C">
        <w:rPr>
          <w:rFonts w:eastAsia="Times New Roman" w:cs="Futura"/>
          <w:color w:val="595959"/>
        </w:rPr>
        <w:t>Por lo anterior, el Estado enfrenta el reto de garantizar la integridad física de sus habitantes, así como la de quienes transitan por él, ya que la falta de seguridad, podría generar un alto costo social y económico impactando de manera directa en el desarrollo del Estado. Para ello, es necesario trabajar de manera conjunta e integral, con las instituciones públicas y privadas, la academia y con la ciudadanía, impulsando una cultura de la paz que recupere el sentido de comunidad, que restituya la confianza entre las instituciones de seguridad y la ciudadanía, impulsando un sentido de corresponsabilidad.</w:t>
      </w:r>
    </w:p>
    <w:p w14:paraId="2EF23A2B" w14:textId="30340441" w:rsidR="00043601" w:rsidRPr="00E94A5C" w:rsidRDefault="00CD297C" w:rsidP="00B545F3">
      <w:pPr>
        <w:rPr>
          <w:rFonts w:eastAsia="Times New Roman" w:cs="Futura"/>
          <w:color w:val="595959"/>
        </w:rPr>
      </w:pPr>
      <w:r w:rsidRPr="00E94A5C">
        <w:rPr>
          <w:rFonts w:eastAsia="Times New Roman" w:cs="Futura"/>
          <w:color w:val="595959"/>
        </w:rPr>
        <w:t>En ese sentido y con la finalidad de lograr un Quintana Roo seguro y en paz, éste programa está vinculado a los objetivos nacionales y estatales, en el cual se plasman las líneas de acción con base a las necesidades que la sociedad demanda actualmente en materia de seguridad pública.</w:t>
      </w:r>
    </w:p>
    <w:p w14:paraId="5693FCFD" w14:textId="40EE786D" w:rsidR="001A0FE9" w:rsidRPr="00E94A5C" w:rsidRDefault="001A0FE9" w:rsidP="000C01BC">
      <w:pPr>
        <w:jc w:val="center"/>
        <w:rPr>
          <w:rFonts w:eastAsia="Times New Roman" w:cs="Futura"/>
          <w:color w:val="595959"/>
        </w:rPr>
      </w:pPr>
    </w:p>
    <w:p w14:paraId="178EC245" w14:textId="586666D5" w:rsidR="000C01BC" w:rsidRPr="00E94A5C" w:rsidRDefault="000C01BC" w:rsidP="000C01BC">
      <w:pPr>
        <w:jc w:val="center"/>
        <w:rPr>
          <w:rFonts w:eastAsia="Times New Roman" w:cs="Futura"/>
          <w:color w:val="595959"/>
        </w:rPr>
      </w:pPr>
    </w:p>
    <w:p w14:paraId="6B83D5EA" w14:textId="447F4C68" w:rsidR="000C01BC" w:rsidRPr="00E94A5C" w:rsidRDefault="000C01BC" w:rsidP="000C01BC">
      <w:pPr>
        <w:jc w:val="center"/>
        <w:rPr>
          <w:rFonts w:eastAsia="Times New Roman" w:cs="Futura"/>
          <w:color w:val="595959"/>
        </w:rPr>
      </w:pPr>
    </w:p>
    <w:p w14:paraId="62A30E2B" w14:textId="4C8B6418" w:rsidR="000C01BC" w:rsidRPr="00E94A5C" w:rsidRDefault="000C01BC" w:rsidP="000C01BC">
      <w:pPr>
        <w:jc w:val="center"/>
        <w:rPr>
          <w:rFonts w:eastAsia="Times New Roman" w:cs="Futura"/>
          <w:color w:val="595959"/>
        </w:rPr>
      </w:pPr>
    </w:p>
    <w:p w14:paraId="1A8BC91C" w14:textId="42DEEA95" w:rsidR="000C01BC" w:rsidRPr="00E94A5C" w:rsidRDefault="000C01BC" w:rsidP="000C01BC">
      <w:pPr>
        <w:jc w:val="center"/>
        <w:rPr>
          <w:rFonts w:eastAsia="Times New Roman" w:cs="Futura"/>
          <w:color w:val="595959"/>
        </w:rPr>
      </w:pPr>
    </w:p>
    <w:p w14:paraId="7CDA3EA7" w14:textId="77777777" w:rsidR="000C01BC" w:rsidRPr="00E94A5C" w:rsidRDefault="000C01BC" w:rsidP="000C01BC">
      <w:pPr>
        <w:jc w:val="center"/>
        <w:rPr>
          <w:rFonts w:eastAsia="Times New Roman" w:cs="Futura"/>
          <w:color w:val="595959"/>
        </w:rPr>
      </w:pPr>
    </w:p>
    <w:p w14:paraId="0BB28646" w14:textId="52EB7173" w:rsidR="005F6A34" w:rsidRDefault="005F6A34" w:rsidP="005F6A34">
      <w:pPr>
        <w:pStyle w:val="Descripcin"/>
        <w:jc w:val="both"/>
        <w:rPr>
          <w:rFonts w:ascii="Futura T OT" w:hAnsi="Futura T OT"/>
        </w:rPr>
      </w:pPr>
    </w:p>
    <w:p w14:paraId="5C620219" w14:textId="714DD217" w:rsidR="005F6A34" w:rsidRPr="00F765C3" w:rsidRDefault="005F6A34" w:rsidP="005F6A34">
      <w:pPr>
        <w:pStyle w:val="Ttulo2"/>
        <w:jc w:val="both"/>
      </w:pPr>
      <w:bookmarkStart w:id="6" w:name="_Toc477971052"/>
      <w:r w:rsidRPr="00F765C3">
        <w:lastRenderedPageBreak/>
        <w:t>Alineación del Programa con el Plan Nacional de Desarroll</w:t>
      </w:r>
      <w:r>
        <w:t xml:space="preserve">o, Programa Sectorial Federal Y la actualización del </w:t>
      </w:r>
      <w:r w:rsidRPr="00F765C3">
        <w:t>PED 2016-2022</w:t>
      </w:r>
      <w:bookmarkEnd w:id="6"/>
      <w:r>
        <w:t xml:space="preserve">. </w:t>
      </w:r>
    </w:p>
    <w:p w14:paraId="2317589A" w14:textId="5A434F7B" w:rsidR="001A0FE9" w:rsidRPr="008138FB" w:rsidRDefault="005F6A34" w:rsidP="008138FB">
      <w:pPr>
        <w:pStyle w:val="Descripcin"/>
        <w:rPr>
          <w:rFonts w:ascii="Futura T OT" w:hAnsi="Futura T OT"/>
        </w:rPr>
      </w:pPr>
      <w:r>
        <w:rPr>
          <w:rFonts w:ascii="Futura T OT" w:hAnsi="Futura T OT"/>
        </w:rPr>
        <w:t>Tabla T</w:t>
      </w:r>
      <w:r w:rsidR="00AA4146">
        <w:rPr>
          <w:rFonts w:ascii="Futura T OT" w:hAnsi="Futura T OT"/>
        </w:rPr>
        <w:t>.</w:t>
      </w:r>
      <w:r w:rsidR="00043601" w:rsidRPr="00E94A5C">
        <w:rPr>
          <w:rFonts w:ascii="Futura T OT" w:hAnsi="Futura T OT"/>
        </w:rPr>
        <w:t>3</w:t>
      </w:r>
      <w:r w:rsidR="004F0477" w:rsidRPr="00E94A5C">
        <w:rPr>
          <w:rFonts w:ascii="Futura T OT" w:hAnsi="Futura T OT"/>
        </w:rPr>
        <w:t xml:space="preserve"> </w:t>
      </w:r>
      <w:r w:rsidR="00FA576D" w:rsidRPr="00FA576D">
        <w:rPr>
          <w:rFonts w:ascii="Futura T OT" w:hAnsi="Futura T OT"/>
        </w:rPr>
        <w:t>Alineación a los Objetivos Nacionales y Estatales</w:t>
      </w:r>
    </w:p>
    <w:tbl>
      <w:tblPr>
        <w:tblStyle w:val="Tablaconcuadrcula1"/>
        <w:tblW w:w="5000" w:type="pct"/>
        <w:tblLayout w:type="fixed"/>
        <w:tblLook w:val="0420" w:firstRow="1" w:lastRow="0" w:firstColumn="0" w:lastColumn="0" w:noHBand="0" w:noVBand="1"/>
      </w:tblPr>
      <w:tblGrid>
        <w:gridCol w:w="1829"/>
        <w:gridCol w:w="1696"/>
        <w:gridCol w:w="1999"/>
        <w:gridCol w:w="1701"/>
        <w:gridCol w:w="1005"/>
        <w:gridCol w:w="1307"/>
      </w:tblGrid>
      <w:tr w:rsidR="00E07AD9" w:rsidRPr="008138FB" w14:paraId="252EB62F" w14:textId="760B9C5A" w:rsidTr="008138FB">
        <w:trPr>
          <w:trHeight w:val="283"/>
        </w:trPr>
        <w:tc>
          <w:tcPr>
            <w:tcW w:w="959" w:type="pct"/>
            <w:shd w:val="clear" w:color="auto" w:fill="A6A6A6" w:themeFill="background1" w:themeFillShade="A6"/>
            <w:hideMark/>
          </w:tcPr>
          <w:p w14:paraId="7125CF99" w14:textId="11896F59" w:rsidR="00E07AD9" w:rsidRPr="008138FB" w:rsidRDefault="00E07AD9" w:rsidP="00E07AD9">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Objetivos del Programa Sectorial, Institucional y Especial</w:t>
            </w:r>
          </w:p>
        </w:tc>
        <w:tc>
          <w:tcPr>
            <w:tcW w:w="889" w:type="pct"/>
            <w:shd w:val="clear" w:color="auto" w:fill="A6A6A6" w:themeFill="background1" w:themeFillShade="A6"/>
            <w:hideMark/>
          </w:tcPr>
          <w:p w14:paraId="529A0895" w14:textId="0F7A1CD1" w:rsidR="00E07AD9" w:rsidRPr="008138FB" w:rsidRDefault="00E07AD9" w:rsidP="00C2741A">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 xml:space="preserve">Objetivos del </w:t>
            </w:r>
            <w:r w:rsidR="00730830" w:rsidRPr="008138FB">
              <w:rPr>
                <w:rFonts w:ascii="Futura Std Condensed Light" w:eastAsia="Calibri" w:hAnsi="Futura Std Condensed Light" w:cs="Calibri"/>
                <w:b/>
                <w:color w:val="595959"/>
                <w:sz w:val="20"/>
                <w:szCs w:val="20"/>
              </w:rPr>
              <w:t xml:space="preserve">Programa </w:t>
            </w:r>
            <w:r w:rsidRPr="008138FB">
              <w:rPr>
                <w:rFonts w:ascii="Futura Std Condensed Light" w:eastAsia="Calibri" w:hAnsi="Futura Std Condensed Light" w:cs="Calibri"/>
                <w:b/>
                <w:color w:val="595959"/>
                <w:sz w:val="20"/>
                <w:szCs w:val="20"/>
              </w:rPr>
              <w:t>PED 2016-2022</w:t>
            </w:r>
          </w:p>
        </w:tc>
        <w:tc>
          <w:tcPr>
            <w:tcW w:w="1048" w:type="pct"/>
            <w:shd w:val="clear" w:color="auto" w:fill="A6A6A6" w:themeFill="background1" w:themeFillShade="A6"/>
            <w:hideMark/>
          </w:tcPr>
          <w:p w14:paraId="7A481A76" w14:textId="598C758D" w:rsidR="00E07AD9" w:rsidRPr="008138FB" w:rsidRDefault="00E07AD9" w:rsidP="00C2741A">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Objetivos del Programa Sectorial u homólogo federal 2019-2024</w:t>
            </w:r>
          </w:p>
        </w:tc>
        <w:tc>
          <w:tcPr>
            <w:tcW w:w="892" w:type="pct"/>
            <w:shd w:val="clear" w:color="auto" w:fill="A6A6A6" w:themeFill="background1" w:themeFillShade="A6"/>
          </w:tcPr>
          <w:p w14:paraId="08BB78FA" w14:textId="77777777" w:rsidR="00E07AD9" w:rsidRPr="008138FB" w:rsidRDefault="00E07AD9" w:rsidP="00C2741A">
            <w:pPr>
              <w:spacing w:after="0" w:line="240" w:lineRule="auto"/>
              <w:jc w:val="center"/>
              <w:rPr>
                <w:rFonts w:ascii="Futura Std Condensed Light" w:eastAsia="Calibri" w:hAnsi="Futura Std Condensed Light" w:cs="Calibri"/>
                <w:b/>
                <w:color w:val="595959"/>
                <w:sz w:val="20"/>
                <w:szCs w:val="20"/>
              </w:rPr>
            </w:pPr>
          </w:p>
          <w:p w14:paraId="72FAC744" w14:textId="21850FCA" w:rsidR="00E07AD9" w:rsidRPr="008138FB" w:rsidRDefault="00E07AD9" w:rsidP="00C2741A">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Apartado del PND 2019-2024</w:t>
            </w:r>
          </w:p>
        </w:tc>
        <w:tc>
          <w:tcPr>
            <w:tcW w:w="527" w:type="pct"/>
            <w:shd w:val="clear" w:color="auto" w:fill="A6A6A6" w:themeFill="background1" w:themeFillShade="A6"/>
            <w:hideMark/>
          </w:tcPr>
          <w:p w14:paraId="3B2C1502" w14:textId="7319E809" w:rsidR="00E07AD9" w:rsidRPr="008138FB" w:rsidRDefault="00E07AD9" w:rsidP="00E07AD9">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Objetivo de la Agenda 2030</w:t>
            </w:r>
          </w:p>
        </w:tc>
        <w:tc>
          <w:tcPr>
            <w:tcW w:w="685" w:type="pct"/>
            <w:shd w:val="clear" w:color="auto" w:fill="A6A6A6" w:themeFill="background1" w:themeFillShade="A6"/>
          </w:tcPr>
          <w:p w14:paraId="367A163E" w14:textId="31D53D6B" w:rsidR="00E07AD9" w:rsidRPr="008138FB" w:rsidRDefault="00E07AD9" w:rsidP="00E07AD9">
            <w:pPr>
              <w:spacing w:after="0" w:line="240" w:lineRule="auto"/>
              <w:jc w:val="center"/>
              <w:rPr>
                <w:rFonts w:ascii="Futura Std Condensed Light" w:eastAsia="Calibri" w:hAnsi="Futura Std Condensed Light" w:cs="Calibri"/>
                <w:b/>
                <w:color w:val="595959"/>
                <w:sz w:val="20"/>
                <w:szCs w:val="20"/>
              </w:rPr>
            </w:pPr>
            <w:r w:rsidRPr="008138FB">
              <w:rPr>
                <w:rFonts w:ascii="Futura Std Condensed Light" w:eastAsia="Calibri" w:hAnsi="Futura Std Condensed Light" w:cs="Calibri"/>
                <w:b/>
                <w:color w:val="595959"/>
                <w:sz w:val="20"/>
                <w:szCs w:val="20"/>
              </w:rPr>
              <w:t>Objetivo General del Plan Estratégico 2018-2022</w:t>
            </w:r>
          </w:p>
        </w:tc>
      </w:tr>
      <w:tr w:rsidR="00E07AD9" w:rsidRPr="008138FB" w14:paraId="7D1A8FF2" w14:textId="04B41195" w:rsidTr="008138FB">
        <w:trPr>
          <w:trHeight w:val="283"/>
        </w:trPr>
        <w:tc>
          <w:tcPr>
            <w:tcW w:w="959" w:type="pct"/>
            <w:hideMark/>
          </w:tcPr>
          <w:p w14:paraId="611D427C" w14:textId="77777777" w:rsidR="006D2C04" w:rsidRPr="008138FB" w:rsidRDefault="006D2C04" w:rsidP="00591E46">
            <w:pPr>
              <w:spacing w:after="0" w:line="240" w:lineRule="auto"/>
              <w:jc w:val="center"/>
              <w:rPr>
                <w:rFonts w:ascii="Futura Std Condensed Light" w:eastAsia="Calibri" w:hAnsi="Futura Std Condensed Light" w:cs="Calibri"/>
                <w:color w:val="595959"/>
                <w:sz w:val="20"/>
                <w:szCs w:val="20"/>
              </w:rPr>
            </w:pPr>
          </w:p>
          <w:p w14:paraId="0C0FF55B" w14:textId="346269B5" w:rsidR="006D2C04" w:rsidRPr="008138FB" w:rsidRDefault="00591E46" w:rsidP="008138FB">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w:t>
            </w:r>
            <w:r w:rsidR="00B34655" w:rsidRPr="008138FB">
              <w:rPr>
                <w:rFonts w:ascii="Futura Std Condensed Light" w:eastAsia="Calibri" w:hAnsi="Futura Std Condensed Light" w:cs="Calibri"/>
                <w:color w:val="595959"/>
                <w:sz w:val="20"/>
                <w:szCs w:val="20"/>
              </w:rPr>
              <w:t>.-</w:t>
            </w:r>
            <w:r w:rsidR="00A178CF" w:rsidRPr="008138FB">
              <w:rPr>
                <w:rFonts w:ascii="Futura Std Condensed Light" w:eastAsia="Calibri" w:hAnsi="Futura Std Condensed Light" w:cs="Calibri"/>
                <w:color w:val="595959"/>
                <w:sz w:val="20"/>
                <w:szCs w:val="20"/>
              </w:rPr>
              <w:t>Profesionalizar a los elementos que integran los cuerpos policiales, con base a programas de capacitación, con el objetivo de cumplir sus funciones prioritarias</w:t>
            </w:r>
            <w:r w:rsidR="001A0FE9" w:rsidRPr="008138FB">
              <w:rPr>
                <w:rFonts w:ascii="Futura Std Condensed Light" w:eastAsia="Calibri" w:hAnsi="Futura Std Condensed Light" w:cs="Calibri"/>
                <w:color w:val="595959"/>
                <w:sz w:val="20"/>
                <w:szCs w:val="20"/>
              </w:rPr>
              <w:t>.</w:t>
            </w:r>
          </w:p>
        </w:tc>
        <w:tc>
          <w:tcPr>
            <w:tcW w:w="889" w:type="pct"/>
            <w:hideMark/>
          </w:tcPr>
          <w:p w14:paraId="111E46D2" w14:textId="6D186DD2" w:rsidR="001A0FE9" w:rsidRPr="008138FB" w:rsidRDefault="001A0FE9" w:rsidP="00591E46">
            <w:pPr>
              <w:spacing w:after="0" w:line="240" w:lineRule="auto"/>
              <w:rPr>
                <w:rFonts w:ascii="Futura Std Condensed Light" w:eastAsia="Calibri" w:hAnsi="Futura Std Condensed Light" w:cs="Calibri"/>
                <w:color w:val="595959"/>
                <w:sz w:val="20"/>
                <w:szCs w:val="20"/>
              </w:rPr>
            </w:pPr>
          </w:p>
          <w:p w14:paraId="4668F89A" w14:textId="55FA2BCE" w:rsidR="00E07AD9" w:rsidRPr="008138FB" w:rsidRDefault="00B34655" w:rsidP="001A0FE9">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7.-</w:t>
            </w:r>
            <w:r w:rsidR="003B26DA" w:rsidRPr="008138FB">
              <w:rPr>
                <w:rFonts w:ascii="Futura Std Condensed Light" w:eastAsia="Calibri" w:hAnsi="Futura Std Condensed Light" w:cs="Calibri"/>
                <w:color w:val="595959"/>
                <w:sz w:val="20"/>
                <w:szCs w:val="20"/>
              </w:rPr>
              <w:t>Fortalecer los cuerpos policiales para proteger a los ciudadanos y consolidar un estado seguro.</w:t>
            </w:r>
          </w:p>
          <w:p w14:paraId="5B445416" w14:textId="7CDF6017" w:rsidR="000C01BC" w:rsidRPr="008138FB" w:rsidRDefault="000C01BC" w:rsidP="001A0FE9">
            <w:pPr>
              <w:spacing w:after="0" w:line="240" w:lineRule="auto"/>
              <w:rPr>
                <w:rFonts w:ascii="Futura Std Condensed Light" w:eastAsia="Calibri" w:hAnsi="Futura Std Condensed Light" w:cs="Calibri"/>
                <w:color w:val="595959"/>
                <w:sz w:val="20"/>
                <w:szCs w:val="20"/>
              </w:rPr>
            </w:pPr>
          </w:p>
        </w:tc>
        <w:tc>
          <w:tcPr>
            <w:tcW w:w="1048" w:type="pct"/>
            <w:hideMark/>
          </w:tcPr>
          <w:p w14:paraId="2B253138" w14:textId="416A949D" w:rsidR="00FC23E3" w:rsidRPr="008138FB" w:rsidRDefault="00FC23E3" w:rsidP="006D2C04">
            <w:pPr>
              <w:spacing w:after="0" w:line="240" w:lineRule="auto"/>
              <w:rPr>
                <w:rFonts w:ascii="Futura Std Condensed Light" w:eastAsia="Calibri" w:hAnsi="Futura Std Condensed Light" w:cs="Calibri"/>
                <w:color w:val="595959"/>
                <w:sz w:val="20"/>
                <w:szCs w:val="20"/>
                <w:highlight w:val="yellow"/>
              </w:rPr>
            </w:pPr>
          </w:p>
          <w:p w14:paraId="675ABA63" w14:textId="0A29F014" w:rsidR="00E07AD9" w:rsidRPr="008138FB" w:rsidRDefault="006D2C04" w:rsidP="001A0FE9">
            <w:pPr>
              <w:spacing w:after="0" w:line="240" w:lineRule="auto"/>
              <w:jc w:val="center"/>
              <w:rPr>
                <w:rFonts w:ascii="Futura Std Condensed Light" w:eastAsia="Calibri" w:hAnsi="Futura Std Condensed Light" w:cs="Calibri"/>
                <w:color w:val="595959"/>
                <w:sz w:val="20"/>
                <w:szCs w:val="20"/>
                <w:highlight w:val="yellow"/>
              </w:rPr>
            </w:pPr>
            <w:r w:rsidRPr="008138FB">
              <w:rPr>
                <w:rFonts w:ascii="Futura Std Condensed Light" w:eastAsia="Calibri" w:hAnsi="Futura Std Condensed Light" w:cs="Calibri"/>
                <w:color w:val="595959"/>
                <w:sz w:val="20"/>
                <w:szCs w:val="20"/>
              </w:rPr>
              <w:t>1.- Mejorar las condiciones de seguridad en las regiones del territorio nacional para construir la paz.</w:t>
            </w:r>
          </w:p>
        </w:tc>
        <w:tc>
          <w:tcPr>
            <w:tcW w:w="892" w:type="pct"/>
          </w:tcPr>
          <w:p w14:paraId="263A2802" w14:textId="0D1CA35C" w:rsidR="00903B78" w:rsidRPr="008138FB" w:rsidRDefault="00903B78" w:rsidP="001A0FE9">
            <w:pPr>
              <w:spacing w:after="0" w:line="240" w:lineRule="auto"/>
              <w:rPr>
                <w:rFonts w:ascii="Futura Std Condensed Light" w:eastAsia="Calibri" w:hAnsi="Futura Std Condensed Light" w:cs="Calibri"/>
                <w:color w:val="595959"/>
                <w:sz w:val="20"/>
                <w:szCs w:val="20"/>
              </w:rPr>
            </w:pPr>
          </w:p>
          <w:p w14:paraId="5A160461"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15E4B647"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123AB2C0"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33D8AD81" w14:textId="7C0CCDA8" w:rsidR="00E07AD9" w:rsidRPr="008138FB" w:rsidRDefault="00903B78" w:rsidP="001A0FE9">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I.-Política y Gobierno</w:t>
            </w:r>
          </w:p>
          <w:p w14:paraId="6485DCE1" w14:textId="1F968410" w:rsidR="0012553C" w:rsidRPr="008138FB" w:rsidRDefault="0012553C" w:rsidP="001A0FE9">
            <w:pPr>
              <w:spacing w:after="0" w:line="240" w:lineRule="auto"/>
              <w:jc w:val="center"/>
              <w:rPr>
                <w:rFonts w:ascii="Futura Std Condensed Light" w:eastAsia="Calibri" w:hAnsi="Futura Std Condensed Light" w:cs="Calibri"/>
                <w:sz w:val="20"/>
                <w:szCs w:val="20"/>
              </w:rPr>
            </w:pPr>
          </w:p>
        </w:tc>
        <w:tc>
          <w:tcPr>
            <w:tcW w:w="527" w:type="pct"/>
            <w:hideMark/>
          </w:tcPr>
          <w:p w14:paraId="2D326A41"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5314C383"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7B8FC2CC"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1EAD6579" w14:textId="49346EE9" w:rsidR="00E07AD9" w:rsidRPr="008138FB" w:rsidRDefault="001972FF" w:rsidP="001A0FE9">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16.- Paz, Justicia e Instituciones solidas</w:t>
            </w:r>
          </w:p>
        </w:tc>
        <w:tc>
          <w:tcPr>
            <w:tcW w:w="685" w:type="pct"/>
          </w:tcPr>
          <w:p w14:paraId="5C4CBCF9"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587CFCDE"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7BC2AD9E" w14:textId="77777777" w:rsidR="00FC23E3" w:rsidRPr="008138FB" w:rsidRDefault="00FC23E3" w:rsidP="001A0FE9">
            <w:pPr>
              <w:spacing w:after="0" w:line="240" w:lineRule="auto"/>
              <w:jc w:val="center"/>
              <w:rPr>
                <w:rFonts w:ascii="Futura Std Condensed Light" w:eastAsia="Calibri" w:hAnsi="Futura Std Condensed Light" w:cs="Calibri"/>
                <w:color w:val="595959"/>
                <w:sz w:val="20"/>
                <w:szCs w:val="20"/>
              </w:rPr>
            </w:pPr>
          </w:p>
          <w:p w14:paraId="0B13386E" w14:textId="42E23972" w:rsidR="00E07AD9" w:rsidRPr="008138FB" w:rsidRDefault="00730830" w:rsidP="001A0FE9">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3.-Impulsar justicia para todos</w:t>
            </w:r>
          </w:p>
        </w:tc>
      </w:tr>
      <w:tr w:rsidR="00E07AD9" w:rsidRPr="008138FB" w14:paraId="1463D8FB" w14:textId="7B688962" w:rsidTr="008138FB">
        <w:trPr>
          <w:trHeight w:val="97"/>
        </w:trPr>
        <w:tc>
          <w:tcPr>
            <w:tcW w:w="959" w:type="pct"/>
          </w:tcPr>
          <w:p w14:paraId="795B0D37" w14:textId="77777777" w:rsidR="006D2C04" w:rsidRPr="008138FB" w:rsidRDefault="006D2C04" w:rsidP="00C2741A">
            <w:pPr>
              <w:spacing w:after="0" w:line="240" w:lineRule="auto"/>
              <w:jc w:val="center"/>
              <w:rPr>
                <w:rFonts w:ascii="Futura Std Condensed Light" w:eastAsia="Calibri" w:hAnsi="Futura Std Condensed Light" w:cs="Calibri"/>
                <w:color w:val="595959"/>
                <w:sz w:val="20"/>
                <w:szCs w:val="20"/>
              </w:rPr>
            </w:pPr>
          </w:p>
          <w:p w14:paraId="7F113191" w14:textId="7638BA96" w:rsidR="00E07AD9" w:rsidRPr="008138FB" w:rsidRDefault="00B34655"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2.-</w:t>
            </w:r>
            <w:r w:rsidR="001A0FE9" w:rsidRPr="008138FB">
              <w:rPr>
                <w:rFonts w:ascii="Futura Std Condensed Light" w:eastAsia="Calibri" w:hAnsi="Futura Std Condensed Light" w:cs="Calibri"/>
                <w:color w:val="595959"/>
                <w:sz w:val="20"/>
                <w:szCs w:val="20"/>
              </w:rPr>
              <w:t>Fortalecer el equipamiento personal, institucional y tecnológico, a fin de contar con más y mejores condiciones para el cumplimiento de sus responsabilidades policiales.</w:t>
            </w:r>
          </w:p>
        </w:tc>
        <w:tc>
          <w:tcPr>
            <w:tcW w:w="889" w:type="pct"/>
          </w:tcPr>
          <w:p w14:paraId="2B6BB9DC" w14:textId="1995B8D9" w:rsidR="00DD6340" w:rsidRPr="008138FB" w:rsidRDefault="00DD6340" w:rsidP="00FC23E3">
            <w:pPr>
              <w:spacing w:after="0" w:line="240" w:lineRule="auto"/>
              <w:rPr>
                <w:rFonts w:ascii="Futura Std Condensed Light" w:eastAsia="Calibri" w:hAnsi="Futura Std Condensed Light" w:cs="Calibri"/>
                <w:color w:val="595959"/>
                <w:sz w:val="20"/>
                <w:szCs w:val="20"/>
              </w:rPr>
            </w:pPr>
          </w:p>
          <w:p w14:paraId="5E24B4A1" w14:textId="77777777" w:rsidR="00DD6340" w:rsidRPr="008138FB" w:rsidRDefault="00B34655" w:rsidP="000C01BC">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8.-</w:t>
            </w:r>
            <w:r w:rsidR="00DD6340" w:rsidRPr="008138FB">
              <w:rPr>
                <w:rFonts w:ascii="Futura Std Condensed Light" w:eastAsia="Calibri" w:hAnsi="Futura Std Condensed Light" w:cs="Calibri"/>
                <w:color w:val="595959"/>
                <w:sz w:val="20"/>
                <w:szCs w:val="20"/>
              </w:rPr>
              <w:t>Fortalecer las herramientas en materia de seguridad a fin de mejorar la capacidad de respuesta e inteligencia policial en la prevención del delito y atención a la ciudadanía.</w:t>
            </w:r>
          </w:p>
          <w:p w14:paraId="65E3D0D9" w14:textId="42D155FA" w:rsidR="00FC23E3" w:rsidRPr="008138FB" w:rsidRDefault="00FC23E3" w:rsidP="000C01BC">
            <w:pPr>
              <w:spacing w:after="0" w:line="240" w:lineRule="auto"/>
              <w:jc w:val="center"/>
              <w:rPr>
                <w:rFonts w:ascii="Futura Std Condensed Light" w:eastAsia="Calibri" w:hAnsi="Futura Std Condensed Light" w:cs="Calibri"/>
                <w:color w:val="595959"/>
                <w:sz w:val="20"/>
                <w:szCs w:val="20"/>
              </w:rPr>
            </w:pPr>
          </w:p>
          <w:p w14:paraId="73DC33D4" w14:textId="77777777" w:rsidR="00485380" w:rsidRPr="008138FB" w:rsidRDefault="00485380" w:rsidP="000C01BC">
            <w:pPr>
              <w:spacing w:after="0" w:line="240" w:lineRule="auto"/>
              <w:jc w:val="center"/>
              <w:rPr>
                <w:rFonts w:ascii="Futura Std Condensed Light" w:eastAsia="Calibri" w:hAnsi="Futura Std Condensed Light" w:cs="Calibri"/>
                <w:color w:val="595959"/>
                <w:sz w:val="20"/>
                <w:szCs w:val="20"/>
              </w:rPr>
            </w:pPr>
          </w:p>
          <w:p w14:paraId="51A79537" w14:textId="2259B0E4" w:rsidR="00FC23E3" w:rsidRPr="008138FB" w:rsidRDefault="00FC23E3" w:rsidP="000C01BC">
            <w:pPr>
              <w:spacing w:after="0" w:line="240" w:lineRule="auto"/>
              <w:jc w:val="center"/>
              <w:rPr>
                <w:rFonts w:ascii="Futura Std Condensed Light" w:eastAsia="Calibri" w:hAnsi="Futura Std Condensed Light" w:cs="Calibri"/>
                <w:color w:val="595959"/>
                <w:sz w:val="20"/>
                <w:szCs w:val="20"/>
              </w:rPr>
            </w:pPr>
          </w:p>
        </w:tc>
        <w:tc>
          <w:tcPr>
            <w:tcW w:w="1048" w:type="pct"/>
          </w:tcPr>
          <w:p w14:paraId="6757BF58" w14:textId="4A998082" w:rsidR="00FC23E3" w:rsidRPr="008138FB" w:rsidRDefault="00FC23E3" w:rsidP="006D2C04">
            <w:pPr>
              <w:spacing w:after="0" w:line="240" w:lineRule="auto"/>
              <w:rPr>
                <w:rFonts w:ascii="Futura Std Condensed Light" w:eastAsia="Calibri" w:hAnsi="Futura Std Condensed Light" w:cs="Calibri"/>
                <w:color w:val="595959"/>
                <w:sz w:val="20"/>
                <w:szCs w:val="20"/>
                <w:highlight w:val="yellow"/>
              </w:rPr>
            </w:pPr>
          </w:p>
          <w:p w14:paraId="3C5C7732" w14:textId="77777777" w:rsidR="00C06658" w:rsidRDefault="006D2C04" w:rsidP="008138FB">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4.- Fortalecer las capacidades tecnológicas que permitan a las instituciones de seguridad de los tres órdenes de gobierno el intercambio seguro de la información en la generación de inteligencia, prevención y persecución del delito.</w:t>
            </w:r>
          </w:p>
          <w:p w14:paraId="25143D78" w14:textId="4B48A12F" w:rsidR="009E1F2D" w:rsidRPr="008138FB" w:rsidRDefault="009E1F2D" w:rsidP="008138FB">
            <w:pPr>
              <w:spacing w:after="0" w:line="240" w:lineRule="auto"/>
              <w:jc w:val="center"/>
              <w:rPr>
                <w:rFonts w:ascii="Futura Std Condensed Light" w:eastAsia="Calibri" w:hAnsi="Futura Std Condensed Light" w:cs="Calibri"/>
                <w:color w:val="595959"/>
                <w:sz w:val="20"/>
                <w:szCs w:val="20"/>
              </w:rPr>
            </w:pPr>
          </w:p>
        </w:tc>
        <w:tc>
          <w:tcPr>
            <w:tcW w:w="892" w:type="pct"/>
          </w:tcPr>
          <w:p w14:paraId="12D1D270" w14:textId="77777777" w:rsidR="00903B78" w:rsidRPr="008138FB" w:rsidRDefault="00903B78" w:rsidP="00C2741A">
            <w:pPr>
              <w:spacing w:after="0" w:line="240" w:lineRule="auto"/>
              <w:jc w:val="center"/>
              <w:rPr>
                <w:rFonts w:ascii="Futura Std Condensed Light" w:eastAsia="Calibri" w:hAnsi="Futura Std Condensed Light" w:cs="Calibri"/>
                <w:color w:val="595959"/>
                <w:sz w:val="20"/>
                <w:szCs w:val="20"/>
              </w:rPr>
            </w:pPr>
          </w:p>
          <w:p w14:paraId="35178930" w14:textId="77777777" w:rsidR="00903B78" w:rsidRPr="008138FB" w:rsidRDefault="00903B78" w:rsidP="00C2741A">
            <w:pPr>
              <w:spacing w:after="0" w:line="240" w:lineRule="auto"/>
              <w:jc w:val="center"/>
              <w:rPr>
                <w:rFonts w:ascii="Futura Std Condensed Light" w:eastAsia="Calibri" w:hAnsi="Futura Std Condensed Light" w:cs="Calibri"/>
                <w:color w:val="595959"/>
                <w:sz w:val="20"/>
                <w:szCs w:val="20"/>
              </w:rPr>
            </w:pPr>
          </w:p>
          <w:p w14:paraId="29219295" w14:textId="77777777" w:rsidR="00903B78" w:rsidRPr="008138FB" w:rsidRDefault="00903B78" w:rsidP="00C2741A">
            <w:pPr>
              <w:spacing w:after="0" w:line="240" w:lineRule="auto"/>
              <w:jc w:val="center"/>
              <w:rPr>
                <w:rFonts w:ascii="Futura Std Condensed Light" w:eastAsia="Calibri" w:hAnsi="Futura Std Condensed Light" w:cs="Calibri"/>
                <w:color w:val="595959"/>
                <w:sz w:val="20"/>
                <w:szCs w:val="20"/>
              </w:rPr>
            </w:pPr>
          </w:p>
          <w:p w14:paraId="640316FF" w14:textId="3989E054" w:rsidR="00903B78" w:rsidRPr="008138FB" w:rsidRDefault="00903B78" w:rsidP="00FC23E3">
            <w:pPr>
              <w:spacing w:after="0" w:line="240" w:lineRule="auto"/>
              <w:rPr>
                <w:rFonts w:ascii="Futura Std Condensed Light" w:eastAsia="Calibri" w:hAnsi="Futura Std Condensed Light" w:cs="Calibri"/>
                <w:color w:val="595959"/>
                <w:sz w:val="20"/>
                <w:szCs w:val="20"/>
              </w:rPr>
            </w:pPr>
          </w:p>
          <w:p w14:paraId="29B34C75" w14:textId="77777777" w:rsidR="001A0FE9" w:rsidRPr="008138FB" w:rsidRDefault="001A0FE9" w:rsidP="00C2741A">
            <w:pPr>
              <w:spacing w:after="0" w:line="240" w:lineRule="auto"/>
              <w:jc w:val="center"/>
              <w:rPr>
                <w:rFonts w:ascii="Futura Std Condensed Light" w:eastAsia="Calibri" w:hAnsi="Futura Std Condensed Light" w:cs="Calibri"/>
                <w:color w:val="595959"/>
                <w:sz w:val="20"/>
                <w:szCs w:val="20"/>
              </w:rPr>
            </w:pPr>
          </w:p>
          <w:p w14:paraId="05CEDB9B" w14:textId="77777777" w:rsidR="00903B78" w:rsidRPr="008138FB" w:rsidRDefault="00903B78" w:rsidP="00C2741A">
            <w:pPr>
              <w:spacing w:after="0" w:line="240" w:lineRule="auto"/>
              <w:jc w:val="center"/>
              <w:rPr>
                <w:rFonts w:ascii="Futura Std Condensed Light" w:eastAsia="Calibri" w:hAnsi="Futura Std Condensed Light" w:cs="Calibri"/>
                <w:color w:val="595959"/>
                <w:sz w:val="20"/>
                <w:szCs w:val="20"/>
              </w:rPr>
            </w:pPr>
          </w:p>
          <w:p w14:paraId="1BE6BF2E" w14:textId="63FD41B6" w:rsidR="00E07AD9" w:rsidRPr="008138FB" w:rsidRDefault="00903B78"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I.-Política y Gobierno</w:t>
            </w:r>
          </w:p>
        </w:tc>
        <w:tc>
          <w:tcPr>
            <w:tcW w:w="527" w:type="pct"/>
          </w:tcPr>
          <w:p w14:paraId="2D8C64C3" w14:textId="5F680848" w:rsidR="00FC23E3" w:rsidRPr="008138FB" w:rsidRDefault="00FC23E3" w:rsidP="008138FB">
            <w:pPr>
              <w:spacing w:after="0" w:line="240" w:lineRule="auto"/>
              <w:rPr>
                <w:rFonts w:ascii="Futura Std Condensed Light" w:eastAsia="Calibri" w:hAnsi="Futura Std Condensed Light" w:cs="Calibri"/>
                <w:color w:val="595959"/>
                <w:sz w:val="20"/>
                <w:szCs w:val="20"/>
              </w:rPr>
            </w:pPr>
          </w:p>
          <w:p w14:paraId="0877275D"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7ACA3E08"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1486D9F2" w14:textId="7AD93B70" w:rsidR="00E07AD9" w:rsidRPr="008138FB" w:rsidRDefault="001972FF"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16.- Paz, Justicia e Instituciones solidas</w:t>
            </w:r>
          </w:p>
        </w:tc>
        <w:tc>
          <w:tcPr>
            <w:tcW w:w="685" w:type="pct"/>
          </w:tcPr>
          <w:p w14:paraId="0B0A5104"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2FFEC2B7"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7C77565D"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7291714"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9A505C9" w14:textId="1E5E4FF5" w:rsidR="00FC23E3" w:rsidRPr="008138FB" w:rsidRDefault="00FC23E3" w:rsidP="00FC23E3">
            <w:pPr>
              <w:spacing w:after="0" w:line="240" w:lineRule="auto"/>
              <w:rPr>
                <w:rFonts w:ascii="Futura Std Condensed Light" w:eastAsia="Calibri" w:hAnsi="Futura Std Condensed Light" w:cs="Calibri"/>
                <w:color w:val="595959"/>
                <w:sz w:val="20"/>
                <w:szCs w:val="20"/>
              </w:rPr>
            </w:pPr>
          </w:p>
          <w:p w14:paraId="746B61FE" w14:textId="6A5CCB0C" w:rsidR="00E07AD9" w:rsidRPr="008138FB" w:rsidRDefault="005727EF"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3.-Impulsar justicia para todos</w:t>
            </w:r>
          </w:p>
        </w:tc>
      </w:tr>
      <w:tr w:rsidR="00DD6340" w:rsidRPr="008138FB" w14:paraId="59BAA463" w14:textId="77777777" w:rsidTr="008138FB">
        <w:trPr>
          <w:trHeight w:val="283"/>
        </w:trPr>
        <w:tc>
          <w:tcPr>
            <w:tcW w:w="959" w:type="pct"/>
          </w:tcPr>
          <w:p w14:paraId="64307775" w14:textId="77777777" w:rsidR="006D2C04" w:rsidRPr="008138FB" w:rsidRDefault="006D2C04" w:rsidP="00C2741A">
            <w:pPr>
              <w:spacing w:after="0" w:line="240" w:lineRule="auto"/>
              <w:jc w:val="center"/>
              <w:rPr>
                <w:rFonts w:ascii="Futura Std Condensed Light" w:eastAsia="Calibri" w:hAnsi="Futura Std Condensed Light" w:cs="Calibri"/>
                <w:color w:val="595959"/>
                <w:sz w:val="20"/>
                <w:szCs w:val="20"/>
              </w:rPr>
            </w:pPr>
          </w:p>
          <w:p w14:paraId="4827B25C" w14:textId="77777777" w:rsidR="006D2C04" w:rsidRPr="008138FB" w:rsidRDefault="006D2C04" w:rsidP="00C2741A">
            <w:pPr>
              <w:spacing w:after="0" w:line="240" w:lineRule="auto"/>
              <w:jc w:val="center"/>
              <w:rPr>
                <w:rFonts w:ascii="Futura Std Condensed Light" w:eastAsia="Calibri" w:hAnsi="Futura Std Condensed Light" w:cs="Calibri"/>
                <w:color w:val="595959"/>
                <w:sz w:val="20"/>
                <w:szCs w:val="20"/>
              </w:rPr>
            </w:pPr>
          </w:p>
          <w:p w14:paraId="6DB60BCE" w14:textId="55C3808E" w:rsidR="00DD6340" w:rsidRPr="008138FB" w:rsidRDefault="00B34655"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w:t>
            </w:r>
            <w:r w:rsidR="00680F73" w:rsidRPr="008138FB">
              <w:rPr>
                <w:rFonts w:ascii="Futura Std Condensed Light" w:eastAsia="Calibri" w:hAnsi="Futura Std Condensed Light" w:cs="Calibri"/>
                <w:color w:val="595959"/>
                <w:sz w:val="20"/>
                <w:szCs w:val="20"/>
              </w:rPr>
              <w:t>Impulsar la participación ciudadana para la prevención social de la violencia y la delincuencia.</w:t>
            </w:r>
          </w:p>
        </w:tc>
        <w:tc>
          <w:tcPr>
            <w:tcW w:w="889" w:type="pct"/>
          </w:tcPr>
          <w:p w14:paraId="398520BB" w14:textId="77777777" w:rsidR="006D2C04" w:rsidRPr="008138FB" w:rsidRDefault="006D2C04" w:rsidP="00C2741A">
            <w:pPr>
              <w:spacing w:after="0" w:line="240" w:lineRule="auto"/>
              <w:jc w:val="center"/>
              <w:rPr>
                <w:rFonts w:ascii="Futura Std Condensed Light" w:eastAsia="Calibri" w:hAnsi="Futura Std Condensed Light" w:cs="Calibri"/>
                <w:color w:val="595959"/>
                <w:sz w:val="20"/>
                <w:szCs w:val="20"/>
              </w:rPr>
            </w:pPr>
          </w:p>
          <w:p w14:paraId="536F35BC" w14:textId="77777777" w:rsidR="006D2C04" w:rsidRPr="008138FB" w:rsidRDefault="006D2C04" w:rsidP="00C2741A">
            <w:pPr>
              <w:spacing w:after="0" w:line="240" w:lineRule="auto"/>
              <w:jc w:val="center"/>
              <w:rPr>
                <w:rFonts w:ascii="Futura Std Condensed Light" w:eastAsia="Calibri" w:hAnsi="Futura Std Condensed Light" w:cs="Calibri"/>
                <w:color w:val="595959"/>
                <w:sz w:val="20"/>
                <w:szCs w:val="20"/>
              </w:rPr>
            </w:pPr>
          </w:p>
          <w:p w14:paraId="7BEFD113" w14:textId="059F82F2" w:rsidR="00DD6340" w:rsidRPr="008138FB" w:rsidRDefault="00B34655"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9.-</w:t>
            </w:r>
            <w:r w:rsidR="00DD6340" w:rsidRPr="008138FB">
              <w:rPr>
                <w:rFonts w:ascii="Futura Std Condensed Light" w:eastAsia="Calibri" w:hAnsi="Futura Std Condensed Light" w:cs="Calibri"/>
                <w:color w:val="595959"/>
                <w:sz w:val="20"/>
                <w:szCs w:val="20"/>
              </w:rPr>
              <w:t>Incluir a la ciudadanía en la prevención de la delincuencia y la seguridad vial, para crear comunidades seguras.</w:t>
            </w:r>
          </w:p>
        </w:tc>
        <w:tc>
          <w:tcPr>
            <w:tcW w:w="1048" w:type="pct"/>
          </w:tcPr>
          <w:p w14:paraId="489E033D"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highlight w:val="yellow"/>
              </w:rPr>
            </w:pPr>
          </w:p>
          <w:p w14:paraId="11C08221"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highlight w:val="yellow"/>
              </w:rPr>
            </w:pPr>
          </w:p>
          <w:p w14:paraId="3A34ADD4" w14:textId="6485A77C" w:rsidR="00DD6340" w:rsidRPr="008138FB" w:rsidRDefault="006D2C04" w:rsidP="00C2741A">
            <w:pPr>
              <w:spacing w:after="0" w:line="240" w:lineRule="auto"/>
              <w:jc w:val="center"/>
              <w:rPr>
                <w:rFonts w:ascii="Futura Std Condensed Light" w:eastAsia="Calibri" w:hAnsi="Futura Std Condensed Light" w:cs="Calibri"/>
                <w:color w:val="595959"/>
                <w:sz w:val="20"/>
                <w:szCs w:val="20"/>
                <w:highlight w:val="yellow"/>
              </w:rPr>
            </w:pPr>
            <w:r w:rsidRPr="008138FB">
              <w:rPr>
                <w:rFonts w:ascii="Futura Std Condensed Light" w:eastAsia="Calibri" w:hAnsi="Futura Std Condensed Light" w:cs="Calibri"/>
                <w:color w:val="595959"/>
                <w:sz w:val="20"/>
                <w:szCs w:val="20"/>
              </w:rPr>
              <w:t>2.- Contribuir al fortalecimiento del diseño e implementación de políticas públicas en materia de prevención de la violencia y el delito en el territorio nacional.</w:t>
            </w:r>
          </w:p>
        </w:tc>
        <w:tc>
          <w:tcPr>
            <w:tcW w:w="892" w:type="pct"/>
          </w:tcPr>
          <w:p w14:paraId="38D7BAEE" w14:textId="77777777" w:rsidR="004D118A" w:rsidRPr="008138FB" w:rsidRDefault="004D118A" w:rsidP="00C2741A">
            <w:pPr>
              <w:spacing w:after="0" w:line="240" w:lineRule="auto"/>
              <w:jc w:val="center"/>
              <w:rPr>
                <w:rFonts w:ascii="Futura Std Condensed Light" w:eastAsia="Calibri" w:hAnsi="Futura Std Condensed Light" w:cs="Calibri"/>
                <w:color w:val="595959"/>
                <w:sz w:val="20"/>
                <w:szCs w:val="20"/>
              </w:rPr>
            </w:pPr>
          </w:p>
          <w:p w14:paraId="42A15A54" w14:textId="52086D6C" w:rsidR="00765AD7" w:rsidRPr="008138FB" w:rsidRDefault="00765AD7" w:rsidP="00FC23E3">
            <w:pPr>
              <w:spacing w:after="0" w:line="240" w:lineRule="auto"/>
              <w:rPr>
                <w:rFonts w:ascii="Futura Std Condensed Light" w:eastAsia="Calibri" w:hAnsi="Futura Std Condensed Light" w:cs="Calibri"/>
                <w:color w:val="595959"/>
                <w:sz w:val="20"/>
                <w:szCs w:val="20"/>
              </w:rPr>
            </w:pPr>
          </w:p>
          <w:p w14:paraId="11FD7576" w14:textId="00D67A56" w:rsidR="004D118A" w:rsidRPr="008138FB" w:rsidRDefault="00765AD7" w:rsidP="006D2C04">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I.-Política y Gobierno</w:t>
            </w:r>
          </w:p>
        </w:tc>
        <w:tc>
          <w:tcPr>
            <w:tcW w:w="527" w:type="pct"/>
          </w:tcPr>
          <w:p w14:paraId="455C5F13"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1761D7FA"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438FE25E" w14:textId="38BBCADA" w:rsidR="00DD6340" w:rsidRPr="008138FB" w:rsidRDefault="001972FF"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16.- Paz, Justicia e Instituciones solidas</w:t>
            </w:r>
          </w:p>
        </w:tc>
        <w:tc>
          <w:tcPr>
            <w:tcW w:w="685" w:type="pct"/>
          </w:tcPr>
          <w:p w14:paraId="67F6898C" w14:textId="46EF5024" w:rsidR="00680F73" w:rsidRPr="008138FB" w:rsidRDefault="00680F73" w:rsidP="00680F73">
            <w:pPr>
              <w:spacing w:after="0" w:line="240" w:lineRule="auto"/>
              <w:rPr>
                <w:rFonts w:ascii="Futura Std Condensed Light" w:eastAsia="Calibri" w:hAnsi="Futura Std Condensed Light" w:cs="Calibri"/>
                <w:color w:val="595959"/>
                <w:sz w:val="20"/>
                <w:szCs w:val="20"/>
              </w:rPr>
            </w:pPr>
          </w:p>
          <w:p w14:paraId="2C50AA94"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1EC1A53" w14:textId="2276380A" w:rsidR="00DD6340" w:rsidRPr="008138FB" w:rsidRDefault="005727EF"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3.-Impulsar justicia para todos</w:t>
            </w:r>
          </w:p>
        </w:tc>
      </w:tr>
      <w:tr w:rsidR="00DD6340" w:rsidRPr="008138FB" w14:paraId="499BDAF9" w14:textId="77777777" w:rsidTr="008138FB">
        <w:trPr>
          <w:trHeight w:val="283"/>
        </w:trPr>
        <w:tc>
          <w:tcPr>
            <w:tcW w:w="959" w:type="pct"/>
          </w:tcPr>
          <w:p w14:paraId="14CDA81B" w14:textId="77777777" w:rsidR="00C45C89" w:rsidRPr="008138FB" w:rsidRDefault="00C45C89" w:rsidP="00C2741A">
            <w:pPr>
              <w:spacing w:after="0" w:line="240" w:lineRule="auto"/>
              <w:jc w:val="center"/>
              <w:rPr>
                <w:rFonts w:ascii="Futura Std Condensed Light" w:eastAsia="Calibri" w:hAnsi="Futura Std Condensed Light" w:cs="Calibri"/>
                <w:color w:val="595959"/>
                <w:sz w:val="20"/>
                <w:szCs w:val="20"/>
              </w:rPr>
            </w:pPr>
          </w:p>
          <w:p w14:paraId="311D1337" w14:textId="77777777" w:rsidR="00C45C89" w:rsidRPr="008138FB" w:rsidRDefault="00C45C89" w:rsidP="00C2741A">
            <w:pPr>
              <w:spacing w:after="0" w:line="240" w:lineRule="auto"/>
              <w:jc w:val="center"/>
              <w:rPr>
                <w:rFonts w:ascii="Futura Std Condensed Light" w:eastAsia="Calibri" w:hAnsi="Futura Std Condensed Light" w:cs="Calibri"/>
                <w:color w:val="595959"/>
                <w:sz w:val="20"/>
                <w:szCs w:val="20"/>
              </w:rPr>
            </w:pPr>
          </w:p>
          <w:p w14:paraId="5EC1BDDE" w14:textId="1B875037" w:rsidR="00DD6340" w:rsidRPr="008138FB" w:rsidRDefault="00B34655"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4.-</w:t>
            </w:r>
            <w:r w:rsidR="00680F73" w:rsidRPr="008138FB">
              <w:rPr>
                <w:rFonts w:ascii="Futura Std Condensed Light" w:eastAsia="Calibri" w:hAnsi="Futura Std Condensed Light" w:cs="Calibri"/>
                <w:color w:val="595959"/>
                <w:sz w:val="20"/>
                <w:szCs w:val="20"/>
              </w:rPr>
              <w:t>Fortalecer de manera integral la reinserción social que procure la efectiva reincorporación a la sociedad de las personas que hayan cumplido o estén cumpliendo una pena privativa de la libertad.</w:t>
            </w:r>
          </w:p>
        </w:tc>
        <w:tc>
          <w:tcPr>
            <w:tcW w:w="889" w:type="pct"/>
          </w:tcPr>
          <w:p w14:paraId="30DD0B48" w14:textId="77777777" w:rsidR="00C45C89" w:rsidRPr="008138FB" w:rsidRDefault="00C45C89" w:rsidP="00C2741A">
            <w:pPr>
              <w:spacing w:after="0" w:line="240" w:lineRule="auto"/>
              <w:jc w:val="center"/>
              <w:rPr>
                <w:rFonts w:ascii="Futura Std Condensed Light" w:eastAsia="Calibri" w:hAnsi="Futura Std Condensed Light" w:cs="Calibri"/>
                <w:color w:val="595959"/>
                <w:sz w:val="20"/>
                <w:szCs w:val="20"/>
              </w:rPr>
            </w:pPr>
          </w:p>
          <w:p w14:paraId="1144D029" w14:textId="77777777" w:rsidR="00C45C89" w:rsidRPr="008138FB" w:rsidRDefault="00C45C89" w:rsidP="00C2741A">
            <w:pPr>
              <w:spacing w:after="0" w:line="240" w:lineRule="auto"/>
              <w:jc w:val="center"/>
              <w:rPr>
                <w:rFonts w:ascii="Futura Std Condensed Light" w:eastAsia="Calibri" w:hAnsi="Futura Std Condensed Light" w:cs="Calibri"/>
                <w:color w:val="595959"/>
                <w:sz w:val="20"/>
                <w:szCs w:val="20"/>
              </w:rPr>
            </w:pPr>
          </w:p>
          <w:p w14:paraId="499DD280" w14:textId="2AB58890" w:rsidR="00DD6340" w:rsidRPr="008138FB" w:rsidRDefault="00B34655"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10.-</w:t>
            </w:r>
            <w:r w:rsidR="00DD6340" w:rsidRPr="008138FB">
              <w:rPr>
                <w:rFonts w:ascii="Futura Std Condensed Light" w:eastAsia="Calibri" w:hAnsi="Futura Std Condensed Light" w:cs="Calibri"/>
                <w:color w:val="595959"/>
                <w:sz w:val="20"/>
                <w:szCs w:val="20"/>
              </w:rPr>
              <w:t>Fortalecer el sistema penitenciario para lograr una reinserción social del individuo con dignidad, respeto a su integridad y a sus derechos humanos.</w:t>
            </w:r>
          </w:p>
        </w:tc>
        <w:tc>
          <w:tcPr>
            <w:tcW w:w="1048" w:type="pct"/>
          </w:tcPr>
          <w:p w14:paraId="432BC568" w14:textId="15B2D9AD" w:rsidR="00FC23E3" w:rsidRPr="008138FB" w:rsidRDefault="00FC23E3" w:rsidP="00FC23E3">
            <w:pPr>
              <w:spacing w:after="0" w:line="240" w:lineRule="auto"/>
              <w:jc w:val="left"/>
              <w:rPr>
                <w:rFonts w:ascii="Futura Std Condensed Light" w:eastAsia="Calibri" w:hAnsi="Futura Std Condensed Light" w:cs="Calibri"/>
                <w:color w:val="595959"/>
                <w:sz w:val="20"/>
                <w:szCs w:val="20"/>
              </w:rPr>
            </w:pPr>
          </w:p>
          <w:p w14:paraId="0E9378DB" w14:textId="29650098" w:rsidR="00FC23E3" w:rsidRPr="008138FB" w:rsidRDefault="00FC23E3" w:rsidP="00FC23E3">
            <w:pPr>
              <w:spacing w:after="0" w:line="240" w:lineRule="auto"/>
              <w:jc w:val="left"/>
              <w:rPr>
                <w:rFonts w:ascii="Futura Std Condensed Light" w:eastAsia="Calibri" w:hAnsi="Futura Std Condensed Light" w:cs="Calibri"/>
                <w:color w:val="595959"/>
                <w:sz w:val="20"/>
                <w:szCs w:val="20"/>
              </w:rPr>
            </w:pPr>
          </w:p>
          <w:p w14:paraId="46A16512" w14:textId="7A7840BE" w:rsidR="00DD6340" w:rsidRPr="008138FB" w:rsidRDefault="006D2C04"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 Impulsar la reinserción social de las personas privadas de la libertad en centros penitenciarios con enfoque de respeto a los derechos humanos, inclusión y perspectiva de género, diferenciada e intercultural.</w:t>
            </w:r>
          </w:p>
        </w:tc>
        <w:tc>
          <w:tcPr>
            <w:tcW w:w="892" w:type="pct"/>
          </w:tcPr>
          <w:p w14:paraId="15A44DE0" w14:textId="77777777" w:rsidR="00765AD7" w:rsidRPr="008138FB" w:rsidRDefault="00765AD7" w:rsidP="00C2741A">
            <w:pPr>
              <w:spacing w:after="0" w:line="240" w:lineRule="auto"/>
              <w:jc w:val="center"/>
              <w:rPr>
                <w:rFonts w:ascii="Futura Std Condensed Light" w:eastAsia="Calibri" w:hAnsi="Futura Std Condensed Light" w:cs="Calibri"/>
                <w:color w:val="595959"/>
                <w:sz w:val="20"/>
                <w:szCs w:val="20"/>
              </w:rPr>
            </w:pPr>
          </w:p>
          <w:p w14:paraId="5EF6C9A7" w14:textId="77777777" w:rsidR="00765AD7" w:rsidRPr="008138FB" w:rsidRDefault="00765AD7" w:rsidP="00C2741A">
            <w:pPr>
              <w:spacing w:after="0" w:line="240" w:lineRule="auto"/>
              <w:jc w:val="center"/>
              <w:rPr>
                <w:rFonts w:ascii="Futura Std Condensed Light" w:eastAsia="Calibri" w:hAnsi="Futura Std Condensed Light" w:cs="Calibri"/>
                <w:color w:val="595959"/>
                <w:sz w:val="20"/>
                <w:szCs w:val="20"/>
              </w:rPr>
            </w:pPr>
          </w:p>
          <w:p w14:paraId="367F009B" w14:textId="77777777" w:rsidR="00765AD7" w:rsidRPr="008138FB" w:rsidRDefault="00765AD7" w:rsidP="00C2741A">
            <w:pPr>
              <w:spacing w:after="0" w:line="240" w:lineRule="auto"/>
              <w:jc w:val="center"/>
              <w:rPr>
                <w:rFonts w:ascii="Futura Std Condensed Light" w:eastAsia="Calibri" w:hAnsi="Futura Std Condensed Light" w:cs="Calibri"/>
                <w:color w:val="595959"/>
                <w:sz w:val="20"/>
                <w:szCs w:val="20"/>
              </w:rPr>
            </w:pPr>
          </w:p>
          <w:p w14:paraId="0BFCB8A4" w14:textId="00C2D11D" w:rsidR="00765AD7" w:rsidRPr="008138FB" w:rsidRDefault="00765AD7" w:rsidP="00FC23E3">
            <w:pPr>
              <w:spacing w:after="0" w:line="240" w:lineRule="auto"/>
              <w:rPr>
                <w:rFonts w:ascii="Futura Std Condensed Light" w:eastAsia="Calibri" w:hAnsi="Futura Std Condensed Light" w:cs="Calibri"/>
                <w:color w:val="595959"/>
                <w:sz w:val="20"/>
                <w:szCs w:val="20"/>
              </w:rPr>
            </w:pPr>
          </w:p>
          <w:p w14:paraId="3E3175FA" w14:textId="77777777" w:rsidR="00765AD7" w:rsidRPr="008138FB" w:rsidRDefault="00765AD7" w:rsidP="00C2741A">
            <w:pPr>
              <w:spacing w:after="0" w:line="240" w:lineRule="auto"/>
              <w:jc w:val="center"/>
              <w:rPr>
                <w:rFonts w:ascii="Futura Std Condensed Light" w:eastAsia="Calibri" w:hAnsi="Futura Std Condensed Light" w:cs="Calibri"/>
                <w:color w:val="595959"/>
                <w:sz w:val="20"/>
                <w:szCs w:val="20"/>
              </w:rPr>
            </w:pPr>
          </w:p>
          <w:p w14:paraId="38AF44F2" w14:textId="1B12E03E" w:rsidR="004D118A" w:rsidRPr="008138FB" w:rsidRDefault="00765AD7"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I.-Política y Gobierno</w:t>
            </w:r>
          </w:p>
        </w:tc>
        <w:tc>
          <w:tcPr>
            <w:tcW w:w="527" w:type="pct"/>
          </w:tcPr>
          <w:p w14:paraId="263BBF3A"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22B7196E"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3C027C8E"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08A8A227" w14:textId="77777777" w:rsidR="00FC23E3" w:rsidRPr="008138FB" w:rsidRDefault="00FC23E3" w:rsidP="00C2741A">
            <w:pPr>
              <w:spacing w:after="0" w:line="240" w:lineRule="auto"/>
              <w:jc w:val="center"/>
              <w:rPr>
                <w:rFonts w:ascii="Futura Std Condensed Light" w:eastAsia="Calibri" w:hAnsi="Futura Std Condensed Light" w:cs="Calibri"/>
                <w:color w:val="595959"/>
                <w:sz w:val="20"/>
                <w:szCs w:val="20"/>
              </w:rPr>
            </w:pPr>
          </w:p>
          <w:p w14:paraId="36F4D6D9" w14:textId="19024F4B" w:rsidR="00DD6340" w:rsidRPr="008138FB" w:rsidRDefault="001972FF" w:rsidP="00C2741A">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16.- Paz, Justicia e Instituciones solidas</w:t>
            </w:r>
          </w:p>
        </w:tc>
        <w:tc>
          <w:tcPr>
            <w:tcW w:w="685" w:type="pct"/>
          </w:tcPr>
          <w:p w14:paraId="73AC11E0"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DA5EA59"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7130A76"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0358B8CE"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74B83D9E" w14:textId="77777777" w:rsidR="005727EF" w:rsidRPr="008138FB" w:rsidRDefault="005727EF" w:rsidP="00C2741A">
            <w:pPr>
              <w:spacing w:after="0" w:line="240" w:lineRule="auto"/>
              <w:jc w:val="center"/>
              <w:rPr>
                <w:rFonts w:ascii="Futura Std Condensed Light" w:eastAsia="Calibri" w:hAnsi="Futura Std Condensed Light" w:cs="Calibri"/>
                <w:color w:val="595959"/>
                <w:sz w:val="20"/>
                <w:szCs w:val="20"/>
              </w:rPr>
            </w:pPr>
          </w:p>
          <w:p w14:paraId="69E321FD" w14:textId="17B7B856" w:rsidR="00DD6340" w:rsidRPr="008138FB" w:rsidRDefault="005727EF" w:rsidP="005727EF">
            <w:pPr>
              <w:spacing w:after="0" w:line="240" w:lineRule="auto"/>
              <w:jc w:val="center"/>
              <w:rPr>
                <w:rFonts w:ascii="Futura Std Condensed Light" w:eastAsia="Calibri" w:hAnsi="Futura Std Condensed Light" w:cs="Calibri"/>
                <w:color w:val="595959"/>
                <w:sz w:val="20"/>
                <w:szCs w:val="20"/>
              </w:rPr>
            </w:pPr>
            <w:r w:rsidRPr="008138FB">
              <w:rPr>
                <w:rFonts w:ascii="Futura Std Condensed Light" w:eastAsia="Calibri" w:hAnsi="Futura Std Condensed Light" w:cs="Calibri"/>
                <w:color w:val="595959"/>
                <w:sz w:val="20"/>
                <w:szCs w:val="20"/>
              </w:rPr>
              <w:t>3.-Impulsar justicia para todos</w:t>
            </w:r>
          </w:p>
        </w:tc>
      </w:tr>
    </w:tbl>
    <w:p w14:paraId="0D8409FB" w14:textId="3417F7FB" w:rsidR="00485380" w:rsidRDefault="00485380" w:rsidP="00B545F3">
      <w:pPr>
        <w:rPr>
          <w:rFonts w:eastAsia="Times New Roman" w:cs="Futura"/>
          <w:color w:val="595959"/>
          <w:sz w:val="16"/>
        </w:rPr>
      </w:pPr>
    </w:p>
    <w:p w14:paraId="1691201E" w14:textId="1E7112BE" w:rsidR="00296B0B" w:rsidRDefault="00296B0B" w:rsidP="00B545F3">
      <w:pPr>
        <w:rPr>
          <w:rFonts w:eastAsia="Times New Roman" w:cs="Futura"/>
          <w:color w:val="595959"/>
          <w:sz w:val="16"/>
        </w:rPr>
      </w:pPr>
    </w:p>
    <w:p w14:paraId="72E8BD17" w14:textId="5342DF10" w:rsidR="00296B0B" w:rsidRDefault="00296B0B" w:rsidP="00B545F3">
      <w:pPr>
        <w:rPr>
          <w:rFonts w:eastAsia="Times New Roman" w:cs="Futura"/>
          <w:color w:val="595959"/>
          <w:sz w:val="16"/>
        </w:rPr>
      </w:pPr>
    </w:p>
    <w:p w14:paraId="4774536F" w14:textId="5F64BCDE" w:rsidR="00296B0B" w:rsidRDefault="00296B0B" w:rsidP="00B545F3">
      <w:pPr>
        <w:rPr>
          <w:rFonts w:eastAsia="Times New Roman" w:cs="Futura"/>
          <w:color w:val="595959"/>
          <w:sz w:val="16"/>
        </w:rPr>
      </w:pPr>
    </w:p>
    <w:p w14:paraId="36AE6D69" w14:textId="77777777" w:rsidR="00296B0B" w:rsidRPr="00E94A5C" w:rsidRDefault="00296B0B" w:rsidP="00B545F3">
      <w:pPr>
        <w:rPr>
          <w:rFonts w:eastAsia="Times New Roman" w:cs="Futura"/>
          <w:color w:val="595959"/>
          <w:sz w:val="16"/>
        </w:rPr>
      </w:pPr>
    </w:p>
    <w:p w14:paraId="33423D15" w14:textId="280F0DAC" w:rsidR="00AA4146" w:rsidRDefault="00AA4146" w:rsidP="00F66F16">
      <w:pPr>
        <w:rPr>
          <w:rFonts w:eastAsia="Arial" w:cs="Times New Roman"/>
          <w:b/>
          <w:color w:val="4BACC6" w:themeColor="accent5"/>
        </w:rPr>
      </w:pPr>
    </w:p>
    <w:p w14:paraId="19621037" w14:textId="77777777" w:rsidR="00AA4146" w:rsidRDefault="00AA4146" w:rsidP="00F66F16">
      <w:pPr>
        <w:rPr>
          <w:rFonts w:eastAsia="Arial" w:cs="Times New Roman"/>
          <w:b/>
          <w:color w:val="4BACC6" w:themeColor="accent5"/>
        </w:rPr>
      </w:pPr>
    </w:p>
    <w:p w14:paraId="7D3F9C1A" w14:textId="10B8E1A5" w:rsidR="00AA4146" w:rsidRPr="00AA4146" w:rsidRDefault="00AA4146" w:rsidP="00AA4146">
      <w:pPr>
        <w:pStyle w:val="Ttulo2"/>
        <w:jc w:val="both"/>
      </w:pPr>
      <w:bookmarkStart w:id="7" w:name="_Toc477971053"/>
      <w:r w:rsidRPr="008138FB">
        <w:lastRenderedPageBreak/>
        <w:t xml:space="preserve">Alineación Estructural PED y Programa </w:t>
      </w:r>
      <w:bookmarkEnd w:id="7"/>
      <w:r w:rsidRPr="008138FB">
        <w:t>INSTITUCIONAL.</w:t>
      </w:r>
    </w:p>
    <w:p w14:paraId="0F45C7B0" w14:textId="17391C5F" w:rsidR="00E224C1" w:rsidRPr="00E94A5C" w:rsidRDefault="00AA4146" w:rsidP="00F97F4A">
      <w:pPr>
        <w:jc w:val="center"/>
        <w:rPr>
          <w:rFonts w:eastAsia="Arial" w:cs="Times New Roman"/>
          <w:b/>
          <w:color w:val="4BACC6" w:themeColor="accent5"/>
        </w:rPr>
      </w:pPr>
      <w:r>
        <w:rPr>
          <w:rFonts w:eastAsia="Arial" w:cs="Times New Roman"/>
          <w:b/>
          <w:color w:val="4BACC6" w:themeColor="accent5"/>
        </w:rPr>
        <w:t>Tabla T.</w:t>
      </w:r>
      <w:r w:rsidR="009E7167" w:rsidRPr="00E94A5C">
        <w:rPr>
          <w:rFonts w:eastAsia="Arial" w:cs="Times New Roman"/>
          <w:b/>
          <w:color w:val="4BACC6" w:themeColor="accent5"/>
        </w:rPr>
        <w:t>4</w:t>
      </w:r>
      <w:r>
        <w:rPr>
          <w:rFonts w:eastAsia="Arial" w:cs="Times New Roman"/>
          <w:b/>
          <w:color w:val="4BACC6" w:themeColor="accent5"/>
        </w:rPr>
        <w:t xml:space="preserve"> </w:t>
      </w:r>
      <w:r w:rsidR="005F7240" w:rsidRPr="00E94A5C">
        <w:rPr>
          <w:rFonts w:eastAsia="Arial" w:cs="Times New Roman"/>
          <w:b/>
          <w:color w:val="4BACC6" w:themeColor="accent5"/>
        </w:rPr>
        <w:t xml:space="preserve">Alineación Estructural </w:t>
      </w:r>
      <w:r w:rsidR="00E07AD9" w:rsidRPr="00E94A5C">
        <w:rPr>
          <w:rFonts w:eastAsia="Arial" w:cs="Times New Roman"/>
          <w:b/>
          <w:color w:val="4BACC6" w:themeColor="accent5"/>
        </w:rPr>
        <w:t>Plan-Programa de Desarrollo</w:t>
      </w:r>
    </w:p>
    <w:tbl>
      <w:tblPr>
        <w:tblStyle w:val="Tablaconcuadrcula1"/>
        <w:tblW w:w="5000" w:type="pct"/>
        <w:tblLook w:val="0420" w:firstRow="1" w:lastRow="0" w:firstColumn="0" w:lastColumn="0" w:noHBand="0" w:noVBand="1"/>
      </w:tblPr>
      <w:tblGrid>
        <w:gridCol w:w="2113"/>
        <w:gridCol w:w="2831"/>
        <w:gridCol w:w="2621"/>
        <w:gridCol w:w="1972"/>
      </w:tblGrid>
      <w:tr w:rsidR="00591E46" w:rsidRPr="00E94A5C" w14:paraId="001DC69A" w14:textId="77777777" w:rsidTr="00AA4146">
        <w:trPr>
          <w:trHeight w:val="1066"/>
        </w:trPr>
        <w:tc>
          <w:tcPr>
            <w:tcW w:w="1108" w:type="pct"/>
            <w:shd w:val="clear" w:color="auto" w:fill="A6A6A6" w:themeFill="background1" w:themeFillShade="A6"/>
            <w:vAlign w:val="center"/>
            <w:hideMark/>
          </w:tcPr>
          <w:p w14:paraId="2FE674EB" w14:textId="40C66180" w:rsidR="00591E46" w:rsidRPr="00E94A5C" w:rsidRDefault="00591E46" w:rsidP="00AA4146">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Programa Estratégico del Plan Estatal</w:t>
            </w:r>
          </w:p>
          <w:p w14:paraId="37201F1B" w14:textId="77777777" w:rsidR="00591E46" w:rsidRPr="00E94A5C" w:rsidRDefault="00591E46" w:rsidP="00AA4146">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2016-2022</w:t>
            </w:r>
          </w:p>
          <w:p w14:paraId="66563070" w14:textId="77777777" w:rsidR="00591E46" w:rsidRPr="00E94A5C" w:rsidRDefault="00591E46" w:rsidP="00AA4146">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6A6A6" w:themeFill="background1" w:themeFillShade="A6"/>
            <w:vAlign w:val="center"/>
            <w:hideMark/>
          </w:tcPr>
          <w:p w14:paraId="138D2C88" w14:textId="77777777" w:rsidR="00591E46" w:rsidRPr="00E94A5C" w:rsidRDefault="00591E46" w:rsidP="00AA4146">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Líneas de acción del Plan Estatal</w:t>
            </w:r>
          </w:p>
        </w:tc>
        <w:tc>
          <w:tcPr>
            <w:tcW w:w="1374" w:type="pct"/>
            <w:shd w:val="clear" w:color="auto" w:fill="A6A6A6" w:themeFill="background1" w:themeFillShade="A6"/>
            <w:vAlign w:val="center"/>
          </w:tcPr>
          <w:p w14:paraId="29F209D7" w14:textId="77777777" w:rsidR="00591E46" w:rsidRPr="00E94A5C" w:rsidRDefault="00591E46" w:rsidP="00AA4146">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Líneas de acción del Programa Sectorial, Institucional o Especial</w:t>
            </w:r>
          </w:p>
        </w:tc>
        <w:tc>
          <w:tcPr>
            <w:tcW w:w="1034" w:type="pct"/>
            <w:shd w:val="clear" w:color="auto" w:fill="A6A6A6" w:themeFill="background1" w:themeFillShade="A6"/>
            <w:vAlign w:val="center"/>
            <w:hideMark/>
          </w:tcPr>
          <w:p w14:paraId="45704BEE" w14:textId="6021027B" w:rsidR="00591E46" w:rsidRPr="00E94A5C" w:rsidRDefault="00731B98" w:rsidP="00AA4146">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 xml:space="preserve">Objetivo </w:t>
            </w:r>
            <w:r w:rsidR="00591E46" w:rsidRPr="00E94A5C">
              <w:rPr>
                <w:rFonts w:ascii="Futura Std Condensed Light" w:eastAsia="Calibri" w:hAnsi="Futura Std Condensed Light" w:cs="Calibri"/>
                <w:b/>
                <w:color w:val="595959"/>
                <w:sz w:val="17"/>
                <w:szCs w:val="17"/>
              </w:rPr>
              <w:t>del Tema del Programa de Desarrollo</w:t>
            </w:r>
          </w:p>
        </w:tc>
      </w:tr>
      <w:tr w:rsidR="00C92211" w:rsidRPr="00E94A5C" w14:paraId="406299D1" w14:textId="77777777" w:rsidTr="002D414D">
        <w:trPr>
          <w:trHeight w:val="283"/>
        </w:trPr>
        <w:tc>
          <w:tcPr>
            <w:tcW w:w="1108" w:type="pct"/>
            <w:vMerge w:val="restart"/>
          </w:tcPr>
          <w:p w14:paraId="58D855B0"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25BAFCA6"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2D326FB0"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1C729B25"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0DAAE89F"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2F9EE8AE"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7D59F409"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697263D9"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33DF0715"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3298F190"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1C16781A"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79BF8066"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78CD917F"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2CD3F439"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50094E14" w14:textId="77777777" w:rsidR="00552A7B" w:rsidRDefault="00552A7B" w:rsidP="007F595E">
            <w:pPr>
              <w:spacing w:after="0" w:line="240" w:lineRule="auto"/>
              <w:jc w:val="center"/>
              <w:rPr>
                <w:rFonts w:ascii="Futura Std Condensed Light" w:eastAsia="Calibri" w:hAnsi="Futura Std Condensed Light" w:cs="Calibri"/>
                <w:color w:val="595959"/>
                <w:sz w:val="17"/>
                <w:szCs w:val="17"/>
              </w:rPr>
            </w:pPr>
          </w:p>
          <w:p w14:paraId="1158ACF5" w14:textId="5591A8E5"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color w:val="595959"/>
                <w:sz w:val="17"/>
                <w:szCs w:val="17"/>
              </w:rPr>
              <w:t>7.-Capacitación, Vinculación y Actuación de los Cuerpos Policiales</w:t>
            </w:r>
          </w:p>
        </w:tc>
        <w:tc>
          <w:tcPr>
            <w:tcW w:w="1484" w:type="pct"/>
            <w:vMerge w:val="restart"/>
            <w:vAlign w:val="center"/>
          </w:tcPr>
          <w:p w14:paraId="11EFF086" w14:textId="21E2726A" w:rsidR="00C92211" w:rsidRPr="00E94A5C" w:rsidRDefault="00C92211" w:rsidP="002D414D">
            <w:pPr>
              <w:pStyle w:val="Prrafodelista"/>
              <w:numPr>
                <w:ilvl w:val="0"/>
                <w:numId w:val="3"/>
              </w:num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Promover el incremento del estado de fuerza del gobierno estatal.</w:t>
            </w:r>
          </w:p>
          <w:p w14:paraId="3CEB0B65" w14:textId="77777777" w:rsidR="00C92211" w:rsidRPr="00E94A5C" w:rsidRDefault="00C92211" w:rsidP="002D414D">
            <w:pPr>
              <w:spacing w:after="0" w:line="240" w:lineRule="auto"/>
              <w:jc w:val="center"/>
              <w:rPr>
                <w:rFonts w:ascii="Futura Std Condensed Light" w:eastAsia="Calibri" w:hAnsi="Futura Std Condensed Light" w:cs="Calibri"/>
                <w:b/>
                <w:color w:val="595959"/>
                <w:sz w:val="17"/>
                <w:szCs w:val="17"/>
              </w:rPr>
            </w:pPr>
          </w:p>
        </w:tc>
        <w:tc>
          <w:tcPr>
            <w:tcW w:w="1374" w:type="pct"/>
          </w:tcPr>
          <w:p w14:paraId="2020EF00" w14:textId="77777777" w:rsidR="00C92211" w:rsidRPr="00E94A5C" w:rsidRDefault="00C92211" w:rsidP="00785A98">
            <w:pPr>
              <w:pStyle w:val="Prrafodelista"/>
              <w:numPr>
                <w:ilvl w:val="0"/>
                <w:numId w:val="9"/>
              </w:num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Impulsar el incremento del estado de fuerza del gobierno estatal.</w:t>
            </w:r>
          </w:p>
        </w:tc>
        <w:tc>
          <w:tcPr>
            <w:tcW w:w="1034" w:type="pct"/>
            <w:vMerge w:val="restart"/>
          </w:tcPr>
          <w:p w14:paraId="784B17C9" w14:textId="77777777" w:rsidR="00552A7B" w:rsidRDefault="00552A7B" w:rsidP="00A578E9">
            <w:pPr>
              <w:rPr>
                <w:rFonts w:ascii="Futura Std Condensed Light" w:eastAsia="Calibri" w:hAnsi="Futura Std Condensed Light" w:cs="Calibri"/>
                <w:color w:val="595959"/>
                <w:sz w:val="17"/>
                <w:szCs w:val="17"/>
              </w:rPr>
            </w:pPr>
          </w:p>
          <w:p w14:paraId="774C98E5" w14:textId="77777777" w:rsidR="00552A7B" w:rsidRDefault="00552A7B" w:rsidP="00A578E9">
            <w:pPr>
              <w:rPr>
                <w:rFonts w:ascii="Futura Std Condensed Light" w:eastAsia="Calibri" w:hAnsi="Futura Std Condensed Light" w:cs="Calibri"/>
                <w:color w:val="595959"/>
                <w:sz w:val="17"/>
                <w:szCs w:val="17"/>
              </w:rPr>
            </w:pPr>
          </w:p>
          <w:p w14:paraId="01969F98" w14:textId="77777777" w:rsidR="00552A7B" w:rsidRDefault="00552A7B" w:rsidP="00A578E9">
            <w:pPr>
              <w:rPr>
                <w:rFonts w:ascii="Futura Std Condensed Light" w:eastAsia="Calibri" w:hAnsi="Futura Std Condensed Light" w:cs="Calibri"/>
                <w:color w:val="595959"/>
                <w:sz w:val="17"/>
                <w:szCs w:val="17"/>
              </w:rPr>
            </w:pPr>
          </w:p>
          <w:p w14:paraId="3C27330D" w14:textId="77777777" w:rsidR="00552A7B" w:rsidRDefault="00552A7B" w:rsidP="00A578E9">
            <w:pPr>
              <w:rPr>
                <w:rFonts w:ascii="Futura Std Condensed Light" w:eastAsia="Calibri" w:hAnsi="Futura Std Condensed Light" w:cs="Calibri"/>
                <w:color w:val="595959"/>
                <w:sz w:val="17"/>
                <w:szCs w:val="17"/>
              </w:rPr>
            </w:pPr>
          </w:p>
          <w:p w14:paraId="66245B43" w14:textId="77777777" w:rsidR="00552A7B" w:rsidRDefault="00552A7B" w:rsidP="00A578E9">
            <w:pPr>
              <w:rPr>
                <w:rFonts w:ascii="Futura Std Condensed Light" w:eastAsia="Calibri" w:hAnsi="Futura Std Condensed Light" w:cs="Calibri"/>
                <w:color w:val="595959"/>
                <w:sz w:val="17"/>
                <w:szCs w:val="17"/>
              </w:rPr>
            </w:pPr>
          </w:p>
          <w:p w14:paraId="76FC34A2" w14:textId="77777777" w:rsidR="00552A7B" w:rsidRDefault="00552A7B" w:rsidP="00A578E9">
            <w:pPr>
              <w:rPr>
                <w:rFonts w:ascii="Futura Std Condensed Light" w:eastAsia="Calibri" w:hAnsi="Futura Std Condensed Light" w:cs="Calibri"/>
                <w:color w:val="595959"/>
                <w:sz w:val="17"/>
                <w:szCs w:val="17"/>
              </w:rPr>
            </w:pPr>
          </w:p>
          <w:p w14:paraId="27286388" w14:textId="77777777" w:rsidR="00552A7B" w:rsidRDefault="00552A7B" w:rsidP="00A578E9">
            <w:pPr>
              <w:rPr>
                <w:rFonts w:ascii="Futura Std Condensed Light" w:eastAsia="Calibri" w:hAnsi="Futura Std Condensed Light" w:cs="Calibri"/>
                <w:color w:val="595959"/>
                <w:sz w:val="17"/>
                <w:szCs w:val="17"/>
              </w:rPr>
            </w:pPr>
          </w:p>
          <w:p w14:paraId="2A7D9FBA" w14:textId="13F7DEBB" w:rsidR="00C92211" w:rsidRPr="00E94A5C" w:rsidRDefault="00C92211" w:rsidP="00A578E9">
            <w:pP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Profesionalizar a los elementos que integran los cuerpos policiales, con base a programas de capacitación, con el objetivo de cumplir sus funciones prioritarias.</w:t>
            </w:r>
          </w:p>
          <w:p w14:paraId="30657C69"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248C9A3" w14:textId="77777777" w:rsidTr="002D414D">
        <w:trPr>
          <w:trHeight w:val="283"/>
        </w:trPr>
        <w:tc>
          <w:tcPr>
            <w:tcW w:w="1108" w:type="pct"/>
            <w:vMerge/>
          </w:tcPr>
          <w:p w14:paraId="7059D4E0" w14:textId="77777777" w:rsidR="00C92211" w:rsidRPr="00E94A5C" w:rsidRDefault="00C92211" w:rsidP="00A578E9">
            <w:pPr>
              <w:spacing w:after="0" w:line="240" w:lineRule="auto"/>
              <w:jc w:val="center"/>
              <w:rPr>
                <w:rFonts w:ascii="Futura Std Condensed Light" w:eastAsia="Calibri" w:hAnsi="Futura Std Condensed Light" w:cs="Calibri"/>
                <w:color w:val="595959"/>
                <w:sz w:val="17"/>
                <w:szCs w:val="17"/>
              </w:rPr>
            </w:pPr>
          </w:p>
        </w:tc>
        <w:tc>
          <w:tcPr>
            <w:tcW w:w="1484" w:type="pct"/>
            <w:vMerge/>
            <w:vAlign w:val="center"/>
          </w:tcPr>
          <w:p w14:paraId="414886E4" w14:textId="77777777" w:rsidR="00C92211" w:rsidRPr="00E94A5C" w:rsidRDefault="00C92211" w:rsidP="002D414D">
            <w:pPr>
              <w:pStyle w:val="Prrafodelista"/>
              <w:numPr>
                <w:ilvl w:val="0"/>
                <w:numId w:val="3"/>
              </w:numPr>
              <w:spacing w:after="0" w:line="240" w:lineRule="auto"/>
              <w:jc w:val="center"/>
              <w:rPr>
                <w:rFonts w:ascii="Futura Std Condensed Light" w:eastAsia="Calibri" w:hAnsi="Futura Std Condensed Light" w:cs="Calibri"/>
                <w:color w:val="595959"/>
                <w:sz w:val="17"/>
                <w:szCs w:val="17"/>
              </w:rPr>
            </w:pPr>
          </w:p>
        </w:tc>
        <w:tc>
          <w:tcPr>
            <w:tcW w:w="1374" w:type="pct"/>
          </w:tcPr>
          <w:p w14:paraId="166BB9DD" w14:textId="41E784C3" w:rsidR="00C92211" w:rsidRPr="002D414D" w:rsidRDefault="00C92211" w:rsidP="00785A98">
            <w:pPr>
              <w:pStyle w:val="Prrafodelista"/>
              <w:numPr>
                <w:ilvl w:val="0"/>
                <w:numId w:val="9"/>
              </w:numPr>
              <w:rPr>
                <w:rFonts w:ascii="Futura Std Condensed Light" w:eastAsia="Calibri" w:hAnsi="Futura Std Condensed Light" w:cs="Calibri"/>
                <w:color w:val="595959"/>
                <w:sz w:val="17"/>
                <w:szCs w:val="17"/>
              </w:rPr>
            </w:pPr>
            <w:r w:rsidRPr="002D414D">
              <w:rPr>
                <w:rFonts w:ascii="Futura Std Condensed Light" w:eastAsia="Calibri" w:hAnsi="Futura Std Condensed Light" w:cs="Calibri"/>
                <w:color w:val="595959"/>
                <w:sz w:val="17"/>
                <w:szCs w:val="17"/>
              </w:rPr>
              <w:t xml:space="preserve">Integrar y operar el Ente encargado de la Protección Especializada e incrementar el estado de fuerza, contratando personal especializado en Protección y Seguridad Integral. </w:t>
            </w:r>
          </w:p>
        </w:tc>
        <w:tc>
          <w:tcPr>
            <w:tcW w:w="1034" w:type="pct"/>
            <w:vMerge/>
          </w:tcPr>
          <w:p w14:paraId="3DC60F61" w14:textId="77777777" w:rsidR="00C92211" w:rsidRPr="00E94A5C" w:rsidRDefault="00C92211" w:rsidP="00A578E9">
            <w:pPr>
              <w:rPr>
                <w:rFonts w:ascii="Futura Std Condensed Light" w:eastAsia="Calibri" w:hAnsi="Futura Std Condensed Light" w:cs="Calibri"/>
                <w:color w:val="595959"/>
                <w:sz w:val="17"/>
                <w:szCs w:val="17"/>
              </w:rPr>
            </w:pPr>
          </w:p>
        </w:tc>
      </w:tr>
      <w:tr w:rsidR="00C92211" w:rsidRPr="00E94A5C" w14:paraId="0813D5D7" w14:textId="77777777" w:rsidTr="002D414D">
        <w:trPr>
          <w:trHeight w:val="283"/>
        </w:trPr>
        <w:tc>
          <w:tcPr>
            <w:tcW w:w="1108" w:type="pct"/>
            <w:vMerge/>
          </w:tcPr>
          <w:p w14:paraId="21B3C051"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Align w:val="center"/>
          </w:tcPr>
          <w:p w14:paraId="457D0F9E" w14:textId="77777777" w:rsidR="00C92211" w:rsidRDefault="00C92211" w:rsidP="002D414D">
            <w:pPr>
              <w:pStyle w:val="Prrafodelista"/>
              <w:spacing w:after="0" w:line="240" w:lineRule="auto"/>
              <w:jc w:val="center"/>
              <w:rPr>
                <w:rFonts w:ascii="Futura Std Condensed Light" w:eastAsia="Calibri" w:hAnsi="Futura Std Condensed Light" w:cs="Calibri"/>
                <w:color w:val="595959"/>
                <w:sz w:val="17"/>
                <w:szCs w:val="17"/>
              </w:rPr>
            </w:pPr>
          </w:p>
          <w:p w14:paraId="07E5B1A8" w14:textId="074C1A23" w:rsidR="00C92211" w:rsidRPr="00E94A5C" w:rsidRDefault="00C92211" w:rsidP="002D414D">
            <w:pPr>
              <w:pStyle w:val="Prrafodelista"/>
              <w:numPr>
                <w:ilvl w:val="0"/>
                <w:numId w:val="3"/>
              </w:num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Impulsar la certificación del estado de fuerza estatal.</w:t>
            </w:r>
          </w:p>
          <w:p w14:paraId="11DD1F6C" w14:textId="77777777" w:rsidR="00C92211" w:rsidRPr="00E94A5C" w:rsidRDefault="00C92211" w:rsidP="002D414D">
            <w:pPr>
              <w:pStyle w:val="Prrafodelista"/>
              <w:spacing w:after="0" w:line="240" w:lineRule="auto"/>
              <w:jc w:val="center"/>
              <w:rPr>
                <w:rFonts w:ascii="Futura Std Condensed Light" w:eastAsia="Calibri" w:hAnsi="Futura Std Condensed Light" w:cs="Calibri"/>
                <w:color w:val="595959"/>
                <w:sz w:val="17"/>
                <w:szCs w:val="17"/>
              </w:rPr>
            </w:pPr>
          </w:p>
        </w:tc>
        <w:tc>
          <w:tcPr>
            <w:tcW w:w="1374" w:type="pct"/>
          </w:tcPr>
          <w:p w14:paraId="2927C919" w14:textId="382A4FE7" w:rsidR="00C92211" w:rsidRPr="002D414D" w:rsidRDefault="00C92211" w:rsidP="002D414D">
            <w:pPr>
              <w:pStyle w:val="Prrafodelista"/>
              <w:numPr>
                <w:ilvl w:val="0"/>
                <w:numId w:val="3"/>
              </w:numPr>
              <w:rPr>
                <w:rFonts w:ascii="Futura Std Condensed Light" w:eastAsia="Calibri" w:hAnsi="Futura Std Condensed Light" w:cs="Calibri"/>
                <w:color w:val="595959"/>
                <w:sz w:val="17"/>
                <w:szCs w:val="17"/>
              </w:rPr>
            </w:pPr>
            <w:r w:rsidRPr="002D414D">
              <w:rPr>
                <w:rFonts w:ascii="Futura Std Condensed Light" w:eastAsia="Calibri" w:hAnsi="Futura Std Condensed Light" w:cs="Calibri"/>
                <w:color w:val="595959"/>
                <w:sz w:val="17"/>
                <w:szCs w:val="17"/>
              </w:rPr>
              <w:t>Dar seguimiento al proceso de evaluación de control de confianza a través de cursos de formación policial a fin de incrementar la emisión del Certificado Único Policial.</w:t>
            </w:r>
          </w:p>
        </w:tc>
        <w:tc>
          <w:tcPr>
            <w:tcW w:w="1034" w:type="pct"/>
            <w:vMerge/>
          </w:tcPr>
          <w:p w14:paraId="765A7A54"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A455613" w14:textId="77777777" w:rsidTr="006A312F">
        <w:trPr>
          <w:trHeight w:val="283"/>
        </w:trPr>
        <w:tc>
          <w:tcPr>
            <w:tcW w:w="1108" w:type="pct"/>
            <w:vMerge/>
          </w:tcPr>
          <w:p w14:paraId="7BFF4D2D"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tcPr>
          <w:p w14:paraId="0C40C0C5" w14:textId="77777777" w:rsidR="00C92211" w:rsidRPr="002D414D" w:rsidRDefault="00C92211" w:rsidP="00785A98">
            <w:pPr>
              <w:pStyle w:val="Prrafodelista"/>
              <w:numPr>
                <w:ilvl w:val="0"/>
                <w:numId w:val="55"/>
              </w:numPr>
              <w:rPr>
                <w:rFonts w:ascii="Futura Std Condensed Light" w:eastAsia="Calibri" w:hAnsi="Futura Std Condensed Light" w:cs="Calibri"/>
                <w:color w:val="595959"/>
                <w:sz w:val="17"/>
                <w:szCs w:val="17"/>
              </w:rPr>
            </w:pPr>
            <w:r w:rsidRPr="002D414D">
              <w:rPr>
                <w:rFonts w:ascii="Futura Std Condensed Light" w:eastAsia="Calibri" w:hAnsi="Futura Std Condensed Light" w:cs="Calibri"/>
                <w:color w:val="595959"/>
                <w:sz w:val="17"/>
                <w:szCs w:val="17"/>
              </w:rPr>
              <w:t xml:space="preserve">Reorganizar el estado de fuerza para cumplir con el servicio a la sociedad. </w:t>
            </w:r>
          </w:p>
        </w:tc>
        <w:tc>
          <w:tcPr>
            <w:tcW w:w="1374" w:type="pct"/>
          </w:tcPr>
          <w:p w14:paraId="2B2FFE24" w14:textId="73D14641" w:rsidR="00C92211" w:rsidRPr="00AA4146" w:rsidRDefault="00C92211" w:rsidP="00AA4146">
            <w:pPr>
              <w:pStyle w:val="Prrafodelista"/>
              <w:numPr>
                <w:ilvl w:val="0"/>
                <w:numId w:val="55"/>
              </w:numPr>
              <w:rPr>
                <w:rFonts w:ascii="Futura Std Condensed Light" w:eastAsia="Calibri" w:hAnsi="Futura Std Condensed Light" w:cs="Calibri"/>
                <w:color w:val="595959"/>
                <w:sz w:val="17"/>
                <w:szCs w:val="17"/>
              </w:rPr>
            </w:pPr>
            <w:r w:rsidRPr="002D414D">
              <w:rPr>
                <w:rFonts w:ascii="Futura Std Condensed Light" w:eastAsia="Calibri" w:hAnsi="Futura Std Condensed Light" w:cs="Calibri"/>
                <w:color w:val="595959"/>
                <w:sz w:val="17"/>
                <w:szCs w:val="17"/>
              </w:rPr>
              <w:t>Impulsar la Sectorización Policial en el estado, para cumplir con el servicio a la sociedad.</w:t>
            </w:r>
          </w:p>
        </w:tc>
        <w:tc>
          <w:tcPr>
            <w:tcW w:w="1034" w:type="pct"/>
            <w:vMerge/>
          </w:tcPr>
          <w:p w14:paraId="6B3563DF"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1B1E99FE" w14:textId="77777777" w:rsidTr="006A312F">
        <w:trPr>
          <w:trHeight w:val="283"/>
        </w:trPr>
        <w:tc>
          <w:tcPr>
            <w:tcW w:w="1108" w:type="pct"/>
            <w:vMerge/>
          </w:tcPr>
          <w:p w14:paraId="569EA697"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tcPr>
          <w:p w14:paraId="1F69E16C" w14:textId="77777777" w:rsidR="00C92211" w:rsidRPr="00E94A5C" w:rsidRDefault="00C92211" w:rsidP="00785A98">
            <w:pPr>
              <w:pStyle w:val="Prrafodelista"/>
              <w:numPr>
                <w:ilvl w:val="0"/>
                <w:numId w:val="55"/>
              </w:numPr>
              <w:rPr>
                <w:rFonts w:ascii="Futura Std Condensed Light" w:eastAsia="Calibri" w:hAnsi="Futura Std Condensed Light" w:cs="Calibri"/>
                <w:color w:val="595959"/>
                <w:sz w:val="17"/>
                <w:szCs w:val="17"/>
              </w:rPr>
            </w:pPr>
          </w:p>
        </w:tc>
        <w:tc>
          <w:tcPr>
            <w:tcW w:w="1374" w:type="pct"/>
          </w:tcPr>
          <w:p w14:paraId="3BF9BBA9" w14:textId="5B2DBC47" w:rsidR="00C92211" w:rsidRPr="00A23625" w:rsidRDefault="00C92211" w:rsidP="00785A98">
            <w:pPr>
              <w:pStyle w:val="Prrafodelista"/>
              <w:numPr>
                <w:ilvl w:val="0"/>
                <w:numId w:val="55"/>
              </w:numPr>
              <w:rPr>
                <w:rFonts w:eastAsia="Times New Roman" w:cs="Futura"/>
                <w:color w:val="595959"/>
                <w:sz w:val="17"/>
                <w:szCs w:val="17"/>
              </w:rPr>
            </w:pPr>
            <w:r w:rsidRPr="00A23625">
              <w:rPr>
                <w:rFonts w:ascii="Futura Std Condensed Light" w:eastAsia="Calibri" w:hAnsi="Futura Std Condensed Light" w:cs="Calibri"/>
                <w:color w:val="595959"/>
                <w:sz w:val="17"/>
                <w:szCs w:val="17"/>
              </w:rPr>
              <w:t>Seleccionar personal en activo de los diferentes cuerpos de seguridad, para reasignarlos o comisionarlos al Ente encargado de la Protección Especializada.</w:t>
            </w:r>
            <w:r w:rsidRPr="00A23625">
              <w:rPr>
                <w:rFonts w:eastAsia="Times New Roman" w:cs="Futura"/>
                <w:color w:val="595959"/>
                <w:sz w:val="17"/>
                <w:szCs w:val="17"/>
              </w:rPr>
              <w:t xml:space="preserve"> </w:t>
            </w:r>
          </w:p>
        </w:tc>
        <w:tc>
          <w:tcPr>
            <w:tcW w:w="1034" w:type="pct"/>
            <w:vMerge/>
          </w:tcPr>
          <w:p w14:paraId="76A10A8C"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0A55815" w14:textId="77777777" w:rsidTr="00C647AC">
        <w:trPr>
          <w:trHeight w:val="283"/>
        </w:trPr>
        <w:tc>
          <w:tcPr>
            <w:tcW w:w="1108" w:type="pct"/>
            <w:vMerge/>
          </w:tcPr>
          <w:p w14:paraId="265A092E"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vAlign w:val="center"/>
          </w:tcPr>
          <w:p w14:paraId="671EE115" w14:textId="3842534B" w:rsidR="00C92211" w:rsidRPr="00153815" w:rsidRDefault="00C92211" w:rsidP="00552A7B">
            <w:pPr>
              <w:pStyle w:val="Prrafodelista"/>
              <w:numPr>
                <w:ilvl w:val="0"/>
                <w:numId w:val="140"/>
              </w:numPr>
              <w:rPr>
                <w:rFonts w:ascii="Futura Std Condensed Light" w:eastAsia="Calibri" w:hAnsi="Futura Std Condensed Light" w:cs="Calibri"/>
                <w:color w:val="595959"/>
                <w:sz w:val="18"/>
                <w:szCs w:val="20"/>
              </w:rPr>
            </w:pPr>
            <w:r w:rsidRPr="007F595E">
              <w:rPr>
                <w:rFonts w:ascii="Futura Std Condensed Light" w:eastAsia="Calibri" w:hAnsi="Futura Std Condensed Light" w:cs="Calibri"/>
                <w:color w:val="595959"/>
                <w:sz w:val="17"/>
                <w:szCs w:val="17"/>
              </w:rPr>
              <w:t>Fomentar, en coordinación con el sector educativo, un programa de educación continua para los cuerpos de seguridad.</w:t>
            </w:r>
          </w:p>
        </w:tc>
        <w:tc>
          <w:tcPr>
            <w:tcW w:w="1374" w:type="pct"/>
          </w:tcPr>
          <w:p w14:paraId="26ADC563" w14:textId="546D0708" w:rsidR="00C92211" w:rsidRPr="007F595E" w:rsidRDefault="00C92211" w:rsidP="00552A7B">
            <w:pPr>
              <w:pStyle w:val="Prrafodelista"/>
              <w:numPr>
                <w:ilvl w:val="0"/>
                <w:numId w:val="141"/>
              </w:numPr>
              <w:rPr>
                <w:rFonts w:ascii="Futura Std Condensed Light" w:eastAsia="Calibri" w:hAnsi="Futura Std Condensed Light" w:cs="Calibri"/>
                <w:color w:val="595959"/>
                <w:sz w:val="17"/>
                <w:szCs w:val="17"/>
              </w:rPr>
            </w:pPr>
            <w:r w:rsidRPr="007F595E">
              <w:rPr>
                <w:rFonts w:ascii="Futura Std Condensed Light" w:eastAsia="Calibri" w:hAnsi="Futura Std Condensed Light" w:cs="Calibri"/>
                <w:color w:val="595959"/>
                <w:sz w:val="17"/>
                <w:szCs w:val="17"/>
              </w:rPr>
              <w:t>Realizar convenios de coordinación con Instituciones Académicas de educación continua para los cuerpos de seguridad.</w:t>
            </w:r>
          </w:p>
        </w:tc>
        <w:tc>
          <w:tcPr>
            <w:tcW w:w="1034" w:type="pct"/>
            <w:vMerge/>
          </w:tcPr>
          <w:p w14:paraId="737A29DF"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6F1D51F" w14:textId="77777777" w:rsidTr="006A312F">
        <w:trPr>
          <w:trHeight w:val="283"/>
        </w:trPr>
        <w:tc>
          <w:tcPr>
            <w:tcW w:w="1108" w:type="pct"/>
            <w:vMerge/>
          </w:tcPr>
          <w:p w14:paraId="417AA32B"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tcPr>
          <w:p w14:paraId="18D2932C" w14:textId="77777777" w:rsidR="00C92211" w:rsidRPr="00153815" w:rsidRDefault="00C92211" w:rsidP="00552A7B">
            <w:pPr>
              <w:pStyle w:val="Prrafodelista"/>
              <w:numPr>
                <w:ilvl w:val="0"/>
                <w:numId w:val="141"/>
              </w:numPr>
              <w:rPr>
                <w:rFonts w:ascii="Futura Std Condensed Light" w:eastAsia="Calibri" w:hAnsi="Futura Std Condensed Light" w:cs="Calibri"/>
                <w:color w:val="595959"/>
                <w:sz w:val="18"/>
                <w:szCs w:val="20"/>
              </w:rPr>
            </w:pPr>
          </w:p>
        </w:tc>
        <w:tc>
          <w:tcPr>
            <w:tcW w:w="1374" w:type="pct"/>
          </w:tcPr>
          <w:p w14:paraId="6164BDB3" w14:textId="22CE1E34" w:rsidR="00C92211" w:rsidRPr="007F595E" w:rsidRDefault="00C92211" w:rsidP="00552A7B">
            <w:pPr>
              <w:pStyle w:val="Prrafodelista"/>
              <w:numPr>
                <w:ilvl w:val="0"/>
                <w:numId w:val="141"/>
              </w:numPr>
              <w:rPr>
                <w:rFonts w:ascii="Futura Std Condensed Light" w:eastAsia="Calibri" w:hAnsi="Futura Std Condensed Light" w:cs="Calibri"/>
                <w:color w:val="595959"/>
                <w:sz w:val="17"/>
                <w:szCs w:val="17"/>
              </w:rPr>
            </w:pPr>
            <w:r w:rsidRPr="007F595E">
              <w:rPr>
                <w:rFonts w:ascii="Futura Std Condensed Light" w:eastAsia="Calibri" w:hAnsi="Futura Std Condensed Light" w:cs="Calibri"/>
                <w:color w:val="595959"/>
                <w:sz w:val="17"/>
                <w:szCs w:val="17"/>
              </w:rPr>
              <w:t xml:space="preserve">Realizar convenios con Instituciones Académicas del sector educativo público y/o privado para mejorar la oferta educativa al personal del Ente encargado de la Protección Especializada. </w:t>
            </w:r>
          </w:p>
        </w:tc>
        <w:tc>
          <w:tcPr>
            <w:tcW w:w="1034" w:type="pct"/>
            <w:vMerge/>
          </w:tcPr>
          <w:p w14:paraId="70CE5723"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57D08EA5" w14:textId="77777777" w:rsidTr="00153815">
        <w:trPr>
          <w:trHeight w:val="283"/>
        </w:trPr>
        <w:tc>
          <w:tcPr>
            <w:tcW w:w="1108" w:type="pct"/>
            <w:vMerge/>
          </w:tcPr>
          <w:p w14:paraId="37E3346A"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vAlign w:val="center"/>
          </w:tcPr>
          <w:p w14:paraId="225E9DE0" w14:textId="60D9CBB2" w:rsidR="00C92211" w:rsidRPr="0001300A" w:rsidRDefault="00C92211" w:rsidP="00785A98">
            <w:pPr>
              <w:pStyle w:val="Prrafodelista"/>
              <w:numPr>
                <w:ilvl w:val="0"/>
                <w:numId w:val="60"/>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Generar esquemas de especialización al estado de fuerza, para focalizar la implementación de estrategias en materia de seguridad.</w:t>
            </w:r>
          </w:p>
        </w:tc>
        <w:tc>
          <w:tcPr>
            <w:tcW w:w="1374" w:type="pct"/>
          </w:tcPr>
          <w:p w14:paraId="0184002D" w14:textId="77777777" w:rsidR="00C92211" w:rsidRPr="0001300A" w:rsidRDefault="00C92211" w:rsidP="00785A98">
            <w:pPr>
              <w:pStyle w:val="Prrafodelista"/>
              <w:numPr>
                <w:ilvl w:val="0"/>
                <w:numId w:val="61"/>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Crear y Fortalecer los cuerpos policiales especializados en materia de seguridad.</w:t>
            </w:r>
          </w:p>
          <w:p w14:paraId="57A06171" w14:textId="77777777" w:rsidR="00C92211" w:rsidRPr="0001300A" w:rsidRDefault="00C92211" w:rsidP="007F595E">
            <w:pPr>
              <w:rPr>
                <w:rFonts w:ascii="Futura Std Condensed Light" w:eastAsia="Calibri" w:hAnsi="Futura Std Condensed Light" w:cs="Calibri"/>
                <w:color w:val="595959"/>
                <w:sz w:val="17"/>
                <w:szCs w:val="17"/>
              </w:rPr>
            </w:pPr>
          </w:p>
          <w:p w14:paraId="42212B38" w14:textId="77777777" w:rsidR="00C92211" w:rsidRDefault="00C92211" w:rsidP="007F595E">
            <w:pPr>
              <w:rPr>
                <w:rFonts w:ascii="Futura Std Condensed Light" w:eastAsia="Calibri" w:hAnsi="Futura Std Condensed Light" w:cs="Calibri"/>
                <w:color w:val="595959"/>
                <w:sz w:val="17"/>
                <w:szCs w:val="17"/>
              </w:rPr>
            </w:pPr>
          </w:p>
          <w:p w14:paraId="22DB6C46" w14:textId="69F39ED4" w:rsidR="00C92211" w:rsidRPr="0001300A" w:rsidRDefault="00C92211" w:rsidP="007F595E">
            <w:pPr>
              <w:rPr>
                <w:rFonts w:ascii="Futura Std Condensed Light" w:eastAsia="Calibri" w:hAnsi="Futura Std Condensed Light" w:cs="Calibri"/>
                <w:color w:val="595959"/>
                <w:sz w:val="17"/>
                <w:szCs w:val="17"/>
              </w:rPr>
            </w:pPr>
          </w:p>
        </w:tc>
        <w:tc>
          <w:tcPr>
            <w:tcW w:w="1034" w:type="pct"/>
            <w:vMerge/>
          </w:tcPr>
          <w:p w14:paraId="56D5815C"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2E9D017A" w14:textId="77777777" w:rsidTr="006A312F">
        <w:trPr>
          <w:trHeight w:val="283"/>
        </w:trPr>
        <w:tc>
          <w:tcPr>
            <w:tcW w:w="1108" w:type="pct"/>
            <w:vMerge/>
          </w:tcPr>
          <w:p w14:paraId="2110DFC5"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c>
          <w:tcPr>
            <w:tcW w:w="1484" w:type="pct"/>
            <w:vMerge/>
          </w:tcPr>
          <w:p w14:paraId="1F65487C" w14:textId="77777777" w:rsidR="00C92211" w:rsidRPr="0001300A" w:rsidRDefault="00C92211" w:rsidP="00785A98">
            <w:pPr>
              <w:pStyle w:val="Prrafodelista"/>
              <w:numPr>
                <w:ilvl w:val="0"/>
                <w:numId w:val="61"/>
              </w:numPr>
              <w:rPr>
                <w:rFonts w:ascii="Futura Std Condensed Light" w:eastAsia="Calibri" w:hAnsi="Futura Std Condensed Light" w:cs="Calibri"/>
                <w:color w:val="595959"/>
                <w:sz w:val="17"/>
                <w:szCs w:val="17"/>
              </w:rPr>
            </w:pPr>
          </w:p>
        </w:tc>
        <w:tc>
          <w:tcPr>
            <w:tcW w:w="1374" w:type="pct"/>
          </w:tcPr>
          <w:p w14:paraId="0B9A6E34" w14:textId="526C864D" w:rsidR="00C92211" w:rsidRPr="0001300A" w:rsidRDefault="00C92211" w:rsidP="00785A98">
            <w:pPr>
              <w:pStyle w:val="Prrafodelista"/>
              <w:numPr>
                <w:ilvl w:val="0"/>
                <w:numId w:val="61"/>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 xml:space="preserve">Capacitar y evaluar de forma permanente conforme al desarrollo de la tecnología y estrategias de vanguardia en materia de planeación, prevención, defensa, equipo y armamento, al personal del Ente encargado de la Protección Especializada. </w:t>
            </w:r>
          </w:p>
        </w:tc>
        <w:tc>
          <w:tcPr>
            <w:tcW w:w="1034" w:type="pct"/>
            <w:vMerge/>
          </w:tcPr>
          <w:p w14:paraId="3E827A5C" w14:textId="77777777" w:rsidR="00C92211" w:rsidRPr="00E94A5C" w:rsidRDefault="00C92211" w:rsidP="00A578E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39E68D6" w14:textId="77777777" w:rsidTr="00552A7B">
        <w:trPr>
          <w:trHeight w:val="283"/>
        </w:trPr>
        <w:tc>
          <w:tcPr>
            <w:tcW w:w="1108" w:type="pct"/>
            <w:vMerge/>
          </w:tcPr>
          <w:p w14:paraId="5FFA01F3"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1529A3E4" w14:textId="5302F961" w:rsidR="00C92211" w:rsidRPr="0001300A" w:rsidRDefault="00C92211" w:rsidP="00785A98">
            <w:pPr>
              <w:pStyle w:val="Prrafodelista"/>
              <w:numPr>
                <w:ilvl w:val="0"/>
                <w:numId w:val="56"/>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 xml:space="preserve">Coadyuvar, en coordinación con los municipios, la certificación del personal encargado de la seguridad pública local.  </w:t>
            </w:r>
          </w:p>
        </w:tc>
        <w:tc>
          <w:tcPr>
            <w:tcW w:w="1374" w:type="pct"/>
            <w:shd w:val="clear" w:color="auto" w:fill="auto"/>
          </w:tcPr>
          <w:p w14:paraId="798128C8" w14:textId="28C0D8E5" w:rsidR="00C92211" w:rsidRPr="0001300A" w:rsidRDefault="00C92211" w:rsidP="00785A98">
            <w:pPr>
              <w:pStyle w:val="Prrafodelista"/>
              <w:numPr>
                <w:ilvl w:val="0"/>
                <w:numId w:val="61"/>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Capacitar y emitir el Certificado Único Policial a los elementos municipales que cumplan con los requisitos para la certificación.</w:t>
            </w:r>
          </w:p>
        </w:tc>
        <w:tc>
          <w:tcPr>
            <w:tcW w:w="1034" w:type="pct"/>
            <w:vMerge/>
          </w:tcPr>
          <w:p w14:paraId="6B068161"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r>
      <w:tr w:rsidR="00C92211" w:rsidRPr="00E94A5C" w14:paraId="0FB26BA4" w14:textId="77777777" w:rsidTr="00552A7B">
        <w:trPr>
          <w:trHeight w:val="283"/>
        </w:trPr>
        <w:tc>
          <w:tcPr>
            <w:tcW w:w="1108" w:type="pct"/>
            <w:vMerge/>
          </w:tcPr>
          <w:p w14:paraId="7C9405E5"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55B31175" w14:textId="2B77A216" w:rsidR="00C92211" w:rsidRPr="0001300A" w:rsidRDefault="00C92211" w:rsidP="00785A98">
            <w:pPr>
              <w:pStyle w:val="Prrafodelista"/>
              <w:numPr>
                <w:ilvl w:val="0"/>
                <w:numId w:val="57"/>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Cumplir con todas las evaluaciones requeridas para el ingreso, permanencia, renovación de vigencia y promoción de personal.</w:t>
            </w:r>
          </w:p>
        </w:tc>
        <w:tc>
          <w:tcPr>
            <w:tcW w:w="1374" w:type="pct"/>
            <w:shd w:val="clear" w:color="auto" w:fill="auto"/>
          </w:tcPr>
          <w:p w14:paraId="2791E4C9" w14:textId="77777777" w:rsidR="00C92211" w:rsidRPr="0001300A" w:rsidRDefault="00C92211" w:rsidP="00153815">
            <w:pPr>
              <w:pStyle w:val="Prrafodelista"/>
              <w:rPr>
                <w:rFonts w:ascii="Futura Std Condensed Light" w:eastAsia="Calibri" w:hAnsi="Futura Std Condensed Light" w:cs="Calibri"/>
                <w:color w:val="595959"/>
                <w:sz w:val="17"/>
                <w:szCs w:val="17"/>
              </w:rPr>
            </w:pPr>
          </w:p>
          <w:p w14:paraId="51B1ABAA" w14:textId="23911AF9" w:rsidR="00C92211" w:rsidRPr="0001300A" w:rsidRDefault="00C92211" w:rsidP="00785A98">
            <w:pPr>
              <w:pStyle w:val="Prrafodelista"/>
              <w:numPr>
                <w:ilvl w:val="0"/>
                <w:numId w:val="59"/>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Cumplir con todas las evaluaciones requeridas para el ingreso, permanencia, renovación de vigencia y promoción de personal.</w:t>
            </w:r>
          </w:p>
        </w:tc>
        <w:tc>
          <w:tcPr>
            <w:tcW w:w="1034" w:type="pct"/>
            <w:vMerge/>
          </w:tcPr>
          <w:p w14:paraId="281383C2"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r>
      <w:tr w:rsidR="00C92211" w:rsidRPr="00E94A5C" w14:paraId="28523BB0" w14:textId="77777777" w:rsidTr="00552A7B">
        <w:trPr>
          <w:trHeight w:val="283"/>
        </w:trPr>
        <w:tc>
          <w:tcPr>
            <w:tcW w:w="1108" w:type="pct"/>
            <w:vMerge/>
          </w:tcPr>
          <w:p w14:paraId="188A5F7A"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38F65995" w14:textId="77777777" w:rsidR="00C92211" w:rsidRPr="0001300A" w:rsidRDefault="00C92211" w:rsidP="00153815">
            <w:pPr>
              <w:spacing w:after="0"/>
              <w:rPr>
                <w:rFonts w:ascii="Futura Std Condensed Light" w:eastAsia="Calibri" w:hAnsi="Futura Std Condensed Light" w:cs="Calibri"/>
                <w:color w:val="595959"/>
                <w:sz w:val="17"/>
                <w:szCs w:val="17"/>
              </w:rPr>
            </w:pPr>
          </w:p>
          <w:p w14:paraId="0F7D86F7" w14:textId="5DD7898F" w:rsidR="00C92211" w:rsidRPr="0001300A" w:rsidRDefault="00C92211" w:rsidP="00785A98">
            <w:pPr>
              <w:pStyle w:val="Prrafodelista"/>
              <w:numPr>
                <w:ilvl w:val="0"/>
                <w:numId w:val="58"/>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Establecer un programa de reconocimiento a la labor de los cuerpos de seguridad, que incluya estímulos económicos.</w:t>
            </w:r>
          </w:p>
        </w:tc>
        <w:tc>
          <w:tcPr>
            <w:tcW w:w="1374" w:type="pct"/>
            <w:shd w:val="clear" w:color="auto" w:fill="auto"/>
          </w:tcPr>
          <w:p w14:paraId="5DAF7BAF" w14:textId="11DD63D4" w:rsidR="00C92211" w:rsidRPr="0001300A" w:rsidRDefault="00C92211" w:rsidP="00785A98">
            <w:pPr>
              <w:pStyle w:val="Prrafodelista"/>
              <w:numPr>
                <w:ilvl w:val="0"/>
                <w:numId w:val="66"/>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Establecer un programa de reconocimiento a la labor de los cuerpos de seguridad, que incluya estímulos económicos.</w:t>
            </w:r>
          </w:p>
        </w:tc>
        <w:tc>
          <w:tcPr>
            <w:tcW w:w="1034" w:type="pct"/>
            <w:vMerge/>
          </w:tcPr>
          <w:p w14:paraId="3028CD21" w14:textId="77777777" w:rsidR="00C92211" w:rsidRPr="00E94A5C" w:rsidRDefault="00C92211" w:rsidP="00153815">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2438380" w14:textId="77777777" w:rsidTr="00552A7B">
        <w:trPr>
          <w:trHeight w:val="283"/>
        </w:trPr>
        <w:tc>
          <w:tcPr>
            <w:tcW w:w="1108" w:type="pct"/>
            <w:vMerge/>
          </w:tcPr>
          <w:p w14:paraId="058CFB45"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A53802E" w14:textId="77777777" w:rsidR="00C92211" w:rsidRPr="0001300A" w:rsidRDefault="00C92211" w:rsidP="00785A98">
            <w:pPr>
              <w:pStyle w:val="Prrafodelista"/>
              <w:numPr>
                <w:ilvl w:val="0"/>
                <w:numId w:val="63"/>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Promover la homologación salarial de los cuerpos de seguridad.</w:t>
            </w:r>
          </w:p>
          <w:p w14:paraId="0C9033B4" w14:textId="77777777" w:rsidR="00C92211" w:rsidRPr="0001300A" w:rsidRDefault="00C92211" w:rsidP="007F595E">
            <w:pPr>
              <w:spacing w:after="0"/>
              <w:rPr>
                <w:rFonts w:ascii="Futura Std Condensed Light" w:eastAsia="Calibri" w:hAnsi="Futura Std Condensed Light" w:cs="Calibri"/>
                <w:color w:val="595959"/>
                <w:sz w:val="17"/>
                <w:szCs w:val="17"/>
              </w:rPr>
            </w:pPr>
          </w:p>
        </w:tc>
        <w:tc>
          <w:tcPr>
            <w:tcW w:w="1374" w:type="pct"/>
            <w:shd w:val="clear" w:color="auto" w:fill="auto"/>
          </w:tcPr>
          <w:p w14:paraId="131C2542" w14:textId="40690F7F" w:rsidR="00C92211" w:rsidRPr="0001300A" w:rsidRDefault="00C92211" w:rsidP="00785A98">
            <w:pPr>
              <w:pStyle w:val="Prrafodelista"/>
              <w:numPr>
                <w:ilvl w:val="0"/>
                <w:numId w:val="64"/>
              </w:numPr>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Promover la homologación salarial de los cuerpos de seguridad.</w:t>
            </w:r>
          </w:p>
        </w:tc>
        <w:tc>
          <w:tcPr>
            <w:tcW w:w="1034" w:type="pct"/>
            <w:vMerge/>
          </w:tcPr>
          <w:p w14:paraId="39CE168A"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2994C3CE" w14:textId="77777777" w:rsidTr="00552A7B">
        <w:trPr>
          <w:trHeight w:val="283"/>
        </w:trPr>
        <w:tc>
          <w:tcPr>
            <w:tcW w:w="1108" w:type="pct"/>
            <w:vMerge/>
          </w:tcPr>
          <w:p w14:paraId="2A292B67"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872D035" w14:textId="19844A1D" w:rsidR="00C92211" w:rsidRPr="0001300A" w:rsidRDefault="00C92211" w:rsidP="00785A98">
            <w:pPr>
              <w:pStyle w:val="Prrafodelista"/>
              <w:numPr>
                <w:ilvl w:val="0"/>
                <w:numId w:val="63"/>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Mejorar las condiciones laborales de los policías, mediante la revisión de la jornada laboral, homologación de salarios, mejorar las prestaciones de ley, entre otros.</w:t>
            </w:r>
          </w:p>
        </w:tc>
        <w:tc>
          <w:tcPr>
            <w:tcW w:w="1374" w:type="pct"/>
            <w:shd w:val="clear" w:color="auto" w:fill="auto"/>
          </w:tcPr>
          <w:p w14:paraId="641BDD04" w14:textId="650C8F2F" w:rsidR="00C92211" w:rsidRPr="0001300A" w:rsidRDefault="00C92211" w:rsidP="0001300A">
            <w:pPr>
              <w:pStyle w:val="Prrafodelista"/>
              <w:spacing w:line="240" w:lineRule="auto"/>
              <w:rPr>
                <w:rFonts w:ascii="Futura Std Condensed Light" w:eastAsia="Calibri" w:hAnsi="Futura Std Condensed Light" w:cs="Calibri"/>
                <w:color w:val="595959"/>
                <w:sz w:val="17"/>
                <w:szCs w:val="17"/>
              </w:rPr>
            </w:pPr>
          </w:p>
          <w:p w14:paraId="37AA472A" w14:textId="1BFAC716" w:rsidR="00C92211" w:rsidRPr="0001300A" w:rsidRDefault="00C92211" w:rsidP="00785A98">
            <w:pPr>
              <w:pStyle w:val="Prrafodelista"/>
              <w:numPr>
                <w:ilvl w:val="0"/>
                <w:numId w:val="67"/>
              </w:numPr>
              <w:spacing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Mejorar las condiciones laborales de los policías, mediante la revisión de la jornada laboral, homologación de salarios, mejorar las prestaciones de ley, entre otros.</w:t>
            </w:r>
          </w:p>
        </w:tc>
        <w:tc>
          <w:tcPr>
            <w:tcW w:w="1034" w:type="pct"/>
            <w:vMerge/>
          </w:tcPr>
          <w:p w14:paraId="1A78DBCB"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7408DC4" w14:textId="77777777" w:rsidTr="00552A7B">
        <w:trPr>
          <w:trHeight w:val="283"/>
        </w:trPr>
        <w:tc>
          <w:tcPr>
            <w:tcW w:w="1108" w:type="pct"/>
            <w:vMerge/>
          </w:tcPr>
          <w:p w14:paraId="56A6ECD3"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5CD838C3" w14:textId="7EB45F4B" w:rsidR="00C92211" w:rsidRPr="0001300A" w:rsidRDefault="00C92211" w:rsidP="00785A98">
            <w:pPr>
              <w:pStyle w:val="Prrafodelista"/>
              <w:numPr>
                <w:ilvl w:val="0"/>
                <w:numId w:val="68"/>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Proponer esquemas de financiamiento mixto para fortalecer la capacitación, vinculación y actuación policial.</w:t>
            </w:r>
          </w:p>
        </w:tc>
        <w:tc>
          <w:tcPr>
            <w:tcW w:w="1374" w:type="pct"/>
            <w:shd w:val="clear" w:color="auto" w:fill="auto"/>
          </w:tcPr>
          <w:p w14:paraId="68B8CB50" w14:textId="77777777" w:rsidR="00C92211" w:rsidRPr="0001300A" w:rsidRDefault="00C92211" w:rsidP="0001300A">
            <w:pPr>
              <w:pStyle w:val="Prrafodelista"/>
              <w:spacing w:line="240" w:lineRule="auto"/>
              <w:rPr>
                <w:rFonts w:ascii="Futura Std Condensed Light" w:eastAsia="Calibri" w:hAnsi="Futura Std Condensed Light" w:cs="Calibri"/>
                <w:color w:val="595959"/>
                <w:sz w:val="17"/>
                <w:szCs w:val="17"/>
              </w:rPr>
            </w:pPr>
          </w:p>
          <w:p w14:paraId="6E067012" w14:textId="1030F9F8" w:rsidR="00C92211" w:rsidRPr="001D0D0E" w:rsidRDefault="00C92211" w:rsidP="00785A98">
            <w:pPr>
              <w:pStyle w:val="Prrafodelista"/>
              <w:numPr>
                <w:ilvl w:val="0"/>
                <w:numId w:val="69"/>
              </w:numPr>
              <w:spacing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Proponer esquemas de financiamiento mixto para fortalecer la capacitación, vinculación y actuación policial.</w:t>
            </w:r>
          </w:p>
        </w:tc>
        <w:tc>
          <w:tcPr>
            <w:tcW w:w="1034" w:type="pct"/>
            <w:vMerge/>
          </w:tcPr>
          <w:p w14:paraId="08065D93"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DF8A042" w14:textId="77777777" w:rsidTr="00552A7B">
        <w:trPr>
          <w:trHeight w:val="283"/>
        </w:trPr>
        <w:tc>
          <w:tcPr>
            <w:tcW w:w="1108" w:type="pct"/>
            <w:vMerge/>
          </w:tcPr>
          <w:p w14:paraId="06962253"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shd w:val="clear" w:color="auto" w:fill="auto"/>
            <w:vAlign w:val="center"/>
          </w:tcPr>
          <w:p w14:paraId="17C52379" w14:textId="77777777" w:rsidR="00C92211" w:rsidRPr="0001300A" w:rsidRDefault="00C92211" w:rsidP="00785A98">
            <w:pPr>
              <w:pStyle w:val="Prrafodelista"/>
              <w:numPr>
                <w:ilvl w:val="0"/>
                <w:numId w:val="70"/>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 xml:space="preserve">Impulsar, en coordinación con todas las instituciones de seguridad pública, un esquema de vinculación estratégica y homologación de procedimientos. </w:t>
            </w:r>
          </w:p>
          <w:p w14:paraId="48AF80C6" w14:textId="77777777" w:rsidR="00C92211" w:rsidRPr="0001300A" w:rsidRDefault="00C92211" w:rsidP="0001300A">
            <w:pPr>
              <w:spacing w:after="0" w:line="240" w:lineRule="auto"/>
              <w:ind w:left="360"/>
              <w:rPr>
                <w:rFonts w:ascii="Futura Std Condensed Light" w:eastAsia="Calibri" w:hAnsi="Futura Std Condensed Light" w:cs="Calibri"/>
                <w:color w:val="595959"/>
                <w:sz w:val="17"/>
                <w:szCs w:val="17"/>
              </w:rPr>
            </w:pPr>
          </w:p>
        </w:tc>
        <w:tc>
          <w:tcPr>
            <w:tcW w:w="1374" w:type="pct"/>
            <w:shd w:val="clear" w:color="auto" w:fill="auto"/>
          </w:tcPr>
          <w:p w14:paraId="65A2DB66" w14:textId="1CAEA170" w:rsidR="00C92211" w:rsidRPr="0001300A" w:rsidRDefault="00C92211" w:rsidP="00785A98">
            <w:pPr>
              <w:pStyle w:val="Prrafodelista"/>
              <w:numPr>
                <w:ilvl w:val="0"/>
                <w:numId w:val="71"/>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Impulsar, en coordinación con todas las instituciones de seguridad pública, un esquema de vinculación estratégica y homologación de procedimientos.</w:t>
            </w:r>
          </w:p>
          <w:p w14:paraId="0FEC15BB" w14:textId="47E5D1E8" w:rsidR="00C92211" w:rsidRPr="0001300A" w:rsidRDefault="00C92211" w:rsidP="0001300A">
            <w:pPr>
              <w:pStyle w:val="Prrafodelista"/>
              <w:spacing w:after="0" w:line="240" w:lineRule="auto"/>
              <w:rPr>
                <w:rFonts w:ascii="Futura Std Condensed Light" w:eastAsia="Calibri" w:hAnsi="Futura Std Condensed Light" w:cs="Calibri"/>
                <w:color w:val="595959"/>
                <w:sz w:val="17"/>
                <w:szCs w:val="17"/>
              </w:rPr>
            </w:pPr>
          </w:p>
        </w:tc>
        <w:tc>
          <w:tcPr>
            <w:tcW w:w="1034" w:type="pct"/>
            <w:vMerge/>
          </w:tcPr>
          <w:p w14:paraId="6F0A6CB0"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B315CE0" w14:textId="77777777" w:rsidTr="00552A7B">
        <w:trPr>
          <w:trHeight w:val="283"/>
        </w:trPr>
        <w:tc>
          <w:tcPr>
            <w:tcW w:w="1108" w:type="pct"/>
            <w:vMerge/>
          </w:tcPr>
          <w:p w14:paraId="199CC43E"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c>
          <w:tcPr>
            <w:tcW w:w="1484" w:type="pct"/>
            <w:vMerge/>
            <w:shd w:val="clear" w:color="auto" w:fill="auto"/>
            <w:vAlign w:val="center"/>
          </w:tcPr>
          <w:p w14:paraId="2E2148C6" w14:textId="77777777" w:rsidR="00C92211" w:rsidRPr="007F595E" w:rsidRDefault="00C92211" w:rsidP="00785A98">
            <w:pPr>
              <w:pStyle w:val="Prrafodelista"/>
              <w:numPr>
                <w:ilvl w:val="0"/>
                <w:numId w:val="65"/>
              </w:numPr>
              <w:rPr>
                <w:rFonts w:ascii="Futura Std Condensed Light" w:eastAsia="Calibri" w:hAnsi="Futura Std Condensed Light" w:cs="Calibri"/>
                <w:color w:val="595959"/>
                <w:sz w:val="18"/>
                <w:szCs w:val="20"/>
              </w:rPr>
            </w:pPr>
          </w:p>
        </w:tc>
        <w:tc>
          <w:tcPr>
            <w:tcW w:w="1374" w:type="pct"/>
            <w:shd w:val="clear" w:color="auto" w:fill="auto"/>
          </w:tcPr>
          <w:p w14:paraId="68BC45C4" w14:textId="77777777" w:rsidR="00C92211" w:rsidRDefault="0001300A" w:rsidP="00785A98">
            <w:pPr>
              <w:pStyle w:val="Prrafodelista"/>
              <w:numPr>
                <w:ilvl w:val="0"/>
                <w:numId w:val="71"/>
              </w:numPr>
              <w:spacing w:after="0" w:line="240" w:lineRule="auto"/>
              <w:rPr>
                <w:rFonts w:ascii="Futura Std Condensed Light" w:eastAsia="Calibri" w:hAnsi="Futura Std Condensed Light" w:cs="Calibri"/>
                <w:color w:val="595959"/>
                <w:sz w:val="17"/>
                <w:szCs w:val="17"/>
              </w:rPr>
            </w:pPr>
            <w:r w:rsidRPr="0001300A">
              <w:rPr>
                <w:rFonts w:ascii="Futura Std Condensed Light" w:eastAsia="Calibri" w:hAnsi="Futura Std Condensed Light" w:cs="Calibri"/>
                <w:color w:val="595959"/>
                <w:sz w:val="17"/>
                <w:szCs w:val="17"/>
              </w:rPr>
              <w:t xml:space="preserve">Establecer los protocolos y programas de protección, seguridad, apoyo logístico e información tendientes a garantizar la Protección Especializada. </w:t>
            </w:r>
          </w:p>
          <w:p w14:paraId="4DF1A65E" w14:textId="661C5A2C" w:rsidR="00C92211" w:rsidRPr="008E4EA7" w:rsidRDefault="00C92211" w:rsidP="008E4EA7">
            <w:pPr>
              <w:pStyle w:val="Prrafodelista"/>
              <w:spacing w:after="0" w:line="240" w:lineRule="auto"/>
              <w:rPr>
                <w:rFonts w:ascii="Futura Std Condensed Light" w:eastAsia="Calibri" w:hAnsi="Futura Std Condensed Light" w:cs="Calibri"/>
                <w:color w:val="595959"/>
                <w:sz w:val="17"/>
                <w:szCs w:val="17"/>
              </w:rPr>
            </w:pPr>
          </w:p>
        </w:tc>
        <w:tc>
          <w:tcPr>
            <w:tcW w:w="1034" w:type="pct"/>
            <w:vMerge/>
          </w:tcPr>
          <w:p w14:paraId="4A8854FD" w14:textId="77777777" w:rsidR="00C92211" w:rsidRPr="00E94A5C" w:rsidRDefault="00C92211" w:rsidP="007F595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59684C8" w14:textId="77777777" w:rsidTr="00552A7B">
        <w:trPr>
          <w:trHeight w:val="283"/>
        </w:trPr>
        <w:tc>
          <w:tcPr>
            <w:tcW w:w="1108" w:type="pct"/>
            <w:vMerge/>
          </w:tcPr>
          <w:p w14:paraId="34743E56"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6A8831FF" w14:textId="2612E922" w:rsidR="00C92211" w:rsidRPr="001D0D0E" w:rsidRDefault="00C92211" w:rsidP="00785A98">
            <w:pPr>
              <w:pStyle w:val="Prrafodelista"/>
              <w:numPr>
                <w:ilvl w:val="0"/>
                <w:numId w:val="70"/>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Conformar grupos de reacción inmediata para el combate efectivo de los diversos delitos.</w:t>
            </w:r>
          </w:p>
        </w:tc>
        <w:tc>
          <w:tcPr>
            <w:tcW w:w="1374" w:type="pct"/>
            <w:shd w:val="clear" w:color="auto" w:fill="auto"/>
          </w:tcPr>
          <w:p w14:paraId="05F2EBCA" w14:textId="37D9926A" w:rsidR="00C92211" w:rsidRPr="0001300A" w:rsidRDefault="00C92211" w:rsidP="00785A98">
            <w:pPr>
              <w:pStyle w:val="Prrafodelista"/>
              <w:numPr>
                <w:ilvl w:val="0"/>
                <w:numId w:val="72"/>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Conformar grupos de reacción inmediata para el combate efectivo de los diversos delitos.</w:t>
            </w:r>
          </w:p>
        </w:tc>
        <w:tc>
          <w:tcPr>
            <w:tcW w:w="1034" w:type="pct"/>
            <w:vMerge/>
          </w:tcPr>
          <w:p w14:paraId="534C6A4A"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290D13A3" w14:textId="77777777" w:rsidTr="00552A7B">
        <w:trPr>
          <w:trHeight w:val="283"/>
        </w:trPr>
        <w:tc>
          <w:tcPr>
            <w:tcW w:w="1108" w:type="pct"/>
            <w:vMerge/>
          </w:tcPr>
          <w:p w14:paraId="774F3ACD"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30D2C8D2" w14:textId="77777777" w:rsidR="00C92211" w:rsidRPr="00E32009" w:rsidRDefault="00C92211" w:rsidP="00E32009">
            <w:pPr>
              <w:spacing w:after="0" w:line="240" w:lineRule="auto"/>
              <w:rPr>
                <w:rFonts w:ascii="Futura Std Condensed Light" w:eastAsia="Calibri" w:hAnsi="Futura Std Condensed Light" w:cs="Calibri"/>
                <w:color w:val="595959"/>
                <w:sz w:val="17"/>
                <w:szCs w:val="17"/>
              </w:rPr>
            </w:pPr>
          </w:p>
          <w:p w14:paraId="358FC74E" w14:textId="216EF1BD" w:rsidR="00C92211" w:rsidRPr="00E32009" w:rsidRDefault="00C92211" w:rsidP="00785A98">
            <w:pPr>
              <w:pStyle w:val="Prrafodelista"/>
              <w:numPr>
                <w:ilvl w:val="0"/>
                <w:numId w:val="73"/>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Implementar, el modelo de policía de proximidad, para generar confianza ciudadana en los cuerpos de seguridad pública.</w:t>
            </w:r>
          </w:p>
        </w:tc>
        <w:tc>
          <w:tcPr>
            <w:tcW w:w="1374" w:type="pct"/>
            <w:shd w:val="clear" w:color="auto" w:fill="auto"/>
          </w:tcPr>
          <w:p w14:paraId="383CA425" w14:textId="77777777" w:rsidR="00C92211" w:rsidRPr="00E32009" w:rsidRDefault="00C92211" w:rsidP="00E32009">
            <w:pPr>
              <w:pStyle w:val="Prrafodelista"/>
              <w:spacing w:after="0" w:line="240" w:lineRule="auto"/>
              <w:rPr>
                <w:rFonts w:ascii="Futura Std Condensed Light" w:eastAsia="Calibri" w:hAnsi="Futura Std Condensed Light" w:cs="Calibri"/>
                <w:color w:val="595959"/>
                <w:sz w:val="17"/>
                <w:szCs w:val="17"/>
              </w:rPr>
            </w:pPr>
          </w:p>
          <w:p w14:paraId="67DDC67D" w14:textId="0971FA09" w:rsidR="00C92211" w:rsidRPr="0001300A" w:rsidRDefault="00C92211" w:rsidP="00785A98">
            <w:pPr>
              <w:pStyle w:val="Prrafodelista"/>
              <w:numPr>
                <w:ilvl w:val="0"/>
                <w:numId w:val="74"/>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Implementar, el modelo de policía de proximidad, para generar confianza ciudadana en los cuerpos de seguridad pública.</w:t>
            </w:r>
          </w:p>
        </w:tc>
        <w:tc>
          <w:tcPr>
            <w:tcW w:w="1034" w:type="pct"/>
            <w:vMerge/>
          </w:tcPr>
          <w:p w14:paraId="42148A5E"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7849BC7" w14:textId="77777777" w:rsidTr="00552A7B">
        <w:trPr>
          <w:trHeight w:val="283"/>
        </w:trPr>
        <w:tc>
          <w:tcPr>
            <w:tcW w:w="1108" w:type="pct"/>
            <w:vMerge/>
          </w:tcPr>
          <w:p w14:paraId="40045D37"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278CB05" w14:textId="7491CF88" w:rsidR="00C92211" w:rsidRPr="00E32009" w:rsidRDefault="00C92211" w:rsidP="00785A98">
            <w:pPr>
              <w:pStyle w:val="Prrafodelista"/>
              <w:numPr>
                <w:ilvl w:val="0"/>
                <w:numId w:val="75"/>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Coordinar un programa de capacitación y profesionalización para los elementos de las policías estatales y municipales.</w:t>
            </w:r>
          </w:p>
        </w:tc>
        <w:tc>
          <w:tcPr>
            <w:tcW w:w="1374" w:type="pct"/>
            <w:shd w:val="clear" w:color="auto" w:fill="auto"/>
          </w:tcPr>
          <w:p w14:paraId="18D39150" w14:textId="77777777" w:rsidR="00C92211" w:rsidRPr="00E32009" w:rsidRDefault="00C92211" w:rsidP="00E32009">
            <w:pPr>
              <w:pStyle w:val="Prrafodelista"/>
              <w:spacing w:after="0" w:line="240" w:lineRule="auto"/>
              <w:rPr>
                <w:rFonts w:ascii="Futura Std Condensed Light" w:eastAsia="Calibri" w:hAnsi="Futura Std Condensed Light" w:cs="Calibri"/>
                <w:color w:val="595959"/>
                <w:sz w:val="17"/>
                <w:szCs w:val="17"/>
              </w:rPr>
            </w:pPr>
          </w:p>
          <w:p w14:paraId="6F112F98" w14:textId="221FD3AE" w:rsidR="00C92211" w:rsidRPr="001D0D0E" w:rsidRDefault="00C92211" w:rsidP="00785A98">
            <w:pPr>
              <w:pStyle w:val="Prrafodelista"/>
              <w:numPr>
                <w:ilvl w:val="0"/>
                <w:numId w:val="76"/>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Coordinar un programa de capacitación y profesionalización para los elementos de las policías estatales y municipales.</w:t>
            </w:r>
          </w:p>
        </w:tc>
        <w:tc>
          <w:tcPr>
            <w:tcW w:w="1034" w:type="pct"/>
            <w:vMerge/>
          </w:tcPr>
          <w:p w14:paraId="015BBD95"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5132CC68" w14:textId="77777777" w:rsidTr="00552A7B">
        <w:trPr>
          <w:trHeight w:val="283"/>
        </w:trPr>
        <w:tc>
          <w:tcPr>
            <w:tcW w:w="1108" w:type="pct"/>
            <w:vMerge/>
          </w:tcPr>
          <w:p w14:paraId="3CC7710D"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0F8140B" w14:textId="77777777" w:rsidR="00C92211" w:rsidRPr="00E32009" w:rsidRDefault="00C92211" w:rsidP="00785A98">
            <w:pPr>
              <w:pStyle w:val="Prrafodelista"/>
              <w:numPr>
                <w:ilvl w:val="0"/>
                <w:numId w:val="77"/>
              </w:numPr>
              <w:spacing w:after="0" w:line="240" w:lineRule="auto"/>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Implementar acciones para establecer el Mando Único, una vez aprobado por las instancias competentes.</w:t>
            </w:r>
          </w:p>
          <w:p w14:paraId="4A48D404" w14:textId="77777777" w:rsidR="00C92211" w:rsidRPr="00E32009" w:rsidRDefault="00C92211" w:rsidP="00E32009">
            <w:pPr>
              <w:pStyle w:val="Prrafodelista"/>
              <w:rPr>
                <w:rFonts w:ascii="Futura Std Condensed Light" w:eastAsia="Calibri" w:hAnsi="Futura Std Condensed Light" w:cs="Calibri"/>
                <w:color w:val="595959"/>
                <w:sz w:val="17"/>
                <w:szCs w:val="17"/>
              </w:rPr>
            </w:pPr>
          </w:p>
        </w:tc>
        <w:tc>
          <w:tcPr>
            <w:tcW w:w="1374" w:type="pct"/>
            <w:shd w:val="clear" w:color="auto" w:fill="auto"/>
          </w:tcPr>
          <w:p w14:paraId="4825A39E" w14:textId="77777777" w:rsidR="00C92211" w:rsidRPr="00E32009" w:rsidRDefault="00C92211" w:rsidP="00E32009">
            <w:pPr>
              <w:pStyle w:val="Prrafodelista"/>
              <w:rPr>
                <w:rFonts w:ascii="Futura Std Condensed Light" w:eastAsia="Calibri" w:hAnsi="Futura Std Condensed Light" w:cs="Calibri"/>
                <w:color w:val="595959"/>
                <w:sz w:val="17"/>
                <w:szCs w:val="17"/>
              </w:rPr>
            </w:pPr>
          </w:p>
          <w:p w14:paraId="66FA848D" w14:textId="7FFFFB5A" w:rsidR="00C92211" w:rsidRPr="001D0D0E" w:rsidRDefault="00C92211" w:rsidP="00785A98">
            <w:pPr>
              <w:pStyle w:val="Prrafodelista"/>
              <w:numPr>
                <w:ilvl w:val="0"/>
                <w:numId w:val="78"/>
              </w:numPr>
              <w:rPr>
                <w:rFonts w:ascii="Futura Std Condensed Light" w:eastAsia="Calibri" w:hAnsi="Futura Std Condensed Light" w:cs="Calibri"/>
                <w:color w:val="595959"/>
                <w:sz w:val="17"/>
                <w:szCs w:val="17"/>
              </w:rPr>
            </w:pPr>
            <w:r w:rsidRPr="00E32009">
              <w:rPr>
                <w:rFonts w:ascii="Futura Std Condensed Light" w:eastAsia="Calibri" w:hAnsi="Futura Std Condensed Light" w:cs="Calibri"/>
                <w:color w:val="595959"/>
                <w:sz w:val="17"/>
                <w:szCs w:val="17"/>
              </w:rPr>
              <w:t>Implementar acciones para establecer el Mando Único, una vez aprobado por las instancias competentes.</w:t>
            </w:r>
          </w:p>
        </w:tc>
        <w:tc>
          <w:tcPr>
            <w:tcW w:w="1034" w:type="pct"/>
            <w:vMerge/>
          </w:tcPr>
          <w:p w14:paraId="33BC1307" w14:textId="77777777" w:rsidR="00C92211" w:rsidRPr="00E94A5C" w:rsidRDefault="00C92211" w:rsidP="00E32009">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D15DC3D" w14:textId="77777777" w:rsidTr="00552A7B">
        <w:trPr>
          <w:trHeight w:val="283"/>
        </w:trPr>
        <w:tc>
          <w:tcPr>
            <w:tcW w:w="1108" w:type="pct"/>
            <w:vMerge/>
          </w:tcPr>
          <w:p w14:paraId="2159D959"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EF3E435" w14:textId="7E14DE81" w:rsidR="00C92211" w:rsidRPr="00E32009" w:rsidRDefault="00C92211" w:rsidP="00785A98">
            <w:pPr>
              <w:pStyle w:val="Prrafodelista"/>
              <w:numPr>
                <w:ilvl w:val="0"/>
                <w:numId w:val="77"/>
              </w:numPr>
              <w:spacing w:after="0" w:line="240" w:lineRule="auto"/>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Crear unidades especializadas para la prevención y combate de delitos específicos.</w:t>
            </w:r>
          </w:p>
        </w:tc>
        <w:tc>
          <w:tcPr>
            <w:tcW w:w="1374" w:type="pct"/>
            <w:shd w:val="clear" w:color="auto" w:fill="auto"/>
          </w:tcPr>
          <w:p w14:paraId="3D86738F" w14:textId="01A90110" w:rsidR="00C92211" w:rsidRPr="00CA6E8E" w:rsidRDefault="00C92211" w:rsidP="00785A98">
            <w:pPr>
              <w:pStyle w:val="Prrafodelista"/>
              <w:numPr>
                <w:ilvl w:val="0"/>
                <w:numId w:val="79"/>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Crear unidades especializadas para la prevención y combate de delitos específicos.</w:t>
            </w:r>
          </w:p>
        </w:tc>
        <w:tc>
          <w:tcPr>
            <w:tcW w:w="1034" w:type="pct"/>
            <w:vMerge/>
          </w:tcPr>
          <w:p w14:paraId="6A0C1887"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06E1796F" w14:textId="77777777" w:rsidTr="00552A7B">
        <w:trPr>
          <w:trHeight w:val="283"/>
        </w:trPr>
        <w:tc>
          <w:tcPr>
            <w:tcW w:w="1108" w:type="pct"/>
            <w:vMerge/>
          </w:tcPr>
          <w:p w14:paraId="08DAE33F"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4B9A8293" w14:textId="77777777" w:rsidR="00C92211" w:rsidRPr="00CA6E8E" w:rsidRDefault="00C92211" w:rsidP="00785A98">
            <w:pPr>
              <w:pStyle w:val="Prrafodelista"/>
              <w:numPr>
                <w:ilvl w:val="0"/>
                <w:numId w:val="77"/>
              </w:numPr>
              <w:spacing w:after="0" w:line="240" w:lineRule="auto"/>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Promover un área que se encargue de la atención y seguimiento médico y psicológico a los elementos de seguridad.</w:t>
            </w:r>
          </w:p>
          <w:p w14:paraId="504CABFF" w14:textId="77777777" w:rsidR="00C92211" w:rsidRPr="00E32009" w:rsidRDefault="00C92211" w:rsidP="00CA6E8E">
            <w:pPr>
              <w:pStyle w:val="Prrafodelista"/>
              <w:spacing w:after="0" w:line="240" w:lineRule="auto"/>
              <w:rPr>
                <w:rFonts w:ascii="Futura Std Condensed Light" w:eastAsia="Calibri" w:hAnsi="Futura Std Condensed Light" w:cs="Calibri"/>
                <w:color w:val="595959"/>
                <w:sz w:val="17"/>
                <w:szCs w:val="17"/>
              </w:rPr>
            </w:pPr>
          </w:p>
        </w:tc>
        <w:tc>
          <w:tcPr>
            <w:tcW w:w="1374" w:type="pct"/>
            <w:shd w:val="clear" w:color="auto" w:fill="auto"/>
          </w:tcPr>
          <w:p w14:paraId="09DB7CFB" w14:textId="77777777" w:rsidR="00C92211" w:rsidRDefault="00C92211" w:rsidP="00785A98">
            <w:pPr>
              <w:pStyle w:val="Prrafodelista"/>
              <w:numPr>
                <w:ilvl w:val="0"/>
                <w:numId w:val="81"/>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Promover un área que se encargue de la atención y seguimiento médico y psicológico a los elementos de seguridad.</w:t>
            </w:r>
          </w:p>
          <w:p w14:paraId="286F33C0" w14:textId="2F0C6716" w:rsidR="001D0D0E" w:rsidRPr="00CA6E8E" w:rsidRDefault="001D0D0E" w:rsidP="001D0D0E">
            <w:pPr>
              <w:pStyle w:val="Prrafodelista"/>
              <w:rPr>
                <w:rFonts w:ascii="Futura Std Condensed Light" w:eastAsia="Calibri" w:hAnsi="Futura Std Condensed Light" w:cs="Calibri"/>
                <w:color w:val="595959"/>
                <w:sz w:val="17"/>
                <w:szCs w:val="17"/>
              </w:rPr>
            </w:pPr>
          </w:p>
        </w:tc>
        <w:tc>
          <w:tcPr>
            <w:tcW w:w="1034" w:type="pct"/>
            <w:vMerge/>
          </w:tcPr>
          <w:p w14:paraId="4D21059F"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58387519" w14:textId="77777777" w:rsidTr="00552A7B">
        <w:trPr>
          <w:trHeight w:val="283"/>
        </w:trPr>
        <w:tc>
          <w:tcPr>
            <w:tcW w:w="1108" w:type="pct"/>
            <w:vMerge/>
          </w:tcPr>
          <w:p w14:paraId="5B897901"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43F41293" w14:textId="7ACBF915" w:rsidR="00C92211" w:rsidRPr="00CA6E8E" w:rsidRDefault="00C92211" w:rsidP="00785A98">
            <w:pPr>
              <w:pStyle w:val="Prrafodelista"/>
              <w:numPr>
                <w:ilvl w:val="0"/>
                <w:numId w:val="82"/>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Promover, en coordinación con el gobierno federal y los gobiernos municipales, la implementación de operativos conjuntos para el combate y la prevención de delitos.</w:t>
            </w:r>
          </w:p>
        </w:tc>
        <w:tc>
          <w:tcPr>
            <w:tcW w:w="1374" w:type="pct"/>
            <w:shd w:val="clear" w:color="auto" w:fill="auto"/>
          </w:tcPr>
          <w:p w14:paraId="70DD7E63" w14:textId="77777777" w:rsidR="00C92211" w:rsidRPr="00CA6E8E" w:rsidRDefault="00C92211" w:rsidP="00CA6E8E">
            <w:pPr>
              <w:pStyle w:val="Prrafodelista"/>
              <w:rPr>
                <w:rFonts w:ascii="Futura Std Condensed Light" w:eastAsia="Calibri" w:hAnsi="Futura Std Condensed Light" w:cs="Calibri"/>
                <w:color w:val="595959"/>
                <w:sz w:val="17"/>
                <w:szCs w:val="17"/>
              </w:rPr>
            </w:pPr>
          </w:p>
          <w:p w14:paraId="05796ADF" w14:textId="1C16E29D" w:rsidR="00C92211" w:rsidRPr="00CA6E8E" w:rsidRDefault="00C92211" w:rsidP="00785A98">
            <w:pPr>
              <w:pStyle w:val="Prrafodelista"/>
              <w:numPr>
                <w:ilvl w:val="0"/>
                <w:numId w:val="83"/>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Promover, en coordinación con el gobierno federal y los gobiernos municipales, la implementación de operativos conjuntos para el combate y la prevención de delitos.</w:t>
            </w:r>
          </w:p>
        </w:tc>
        <w:tc>
          <w:tcPr>
            <w:tcW w:w="1034" w:type="pct"/>
            <w:vMerge/>
          </w:tcPr>
          <w:p w14:paraId="1E059BD8"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5CCC2B8C" w14:textId="77777777" w:rsidTr="00552A7B">
        <w:trPr>
          <w:trHeight w:val="283"/>
        </w:trPr>
        <w:tc>
          <w:tcPr>
            <w:tcW w:w="1108" w:type="pct"/>
            <w:vMerge/>
          </w:tcPr>
          <w:p w14:paraId="052F7CE3"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7CB5D73A" w14:textId="77777777" w:rsidR="00C92211" w:rsidRPr="00CA6E8E" w:rsidRDefault="00C92211" w:rsidP="00785A98">
            <w:pPr>
              <w:pStyle w:val="Prrafodelista"/>
              <w:numPr>
                <w:ilvl w:val="0"/>
                <w:numId w:val="84"/>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Integrar, en coordinación con las instancias de seguridad pública, Informes Policiales Homologados.</w:t>
            </w:r>
          </w:p>
          <w:p w14:paraId="09D6BF99" w14:textId="77777777" w:rsidR="00C92211" w:rsidRPr="00CA6E8E" w:rsidRDefault="00C92211" w:rsidP="00CA6E8E">
            <w:pPr>
              <w:pStyle w:val="Prrafodelista"/>
              <w:rPr>
                <w:rFonts w:ascii="Futura Std Condensed Light" w:eastAsia="Calibri" w:hAnsi="Futura Std Condensed Light" w:cs="Calibri"/>
                <w:color w:val="595959"/>
                <w:sz w:val="17"/>
                <w:szCs w:val="17"/>
              </w:rPr>
            </w:pPr>
          </w:p>
        </w:tc>
        <w:tc>
          <w:tcPr>
            <w:tcW w:w="1374" w:type="pct"/>
            <w:shd w:val="clear" w:color="auto" w:fill="auto"/>
          </w:tcPr>
          <w:p w14:paraId="37DCDDAB" w14:textId="77777777" w:rsidR="00C92211" w:rsidRPr="00CA6E8E" w:rsidRDefault="00C92211" w:rsidP="00CA6E8E">
            <w:pPr>
              <w:pStyle w:val="Prrafodelista"/>
              <w:rPr>
                <w:rFonts w:ascii="Futura Std Condensed Light" w:eastAsia="Calibri" w:hAnsi="Futura Std Condensed Light" w:cs="Calibri"/>
                <w:color w:val="595959"/>
                <w:sz w:val="17"/>
                <w:szCs w:val="17"/>
              </w:rPr>
            </w:pPr>
          </w:p>
          <w:p w14:paraId="0E810DBA" w14:textId="5E9A9074" w:rsidR="00C92211" w:rsidRPr="00CA6E8E" w:rsidRDefault="00C92211" w:rsidP="00785A98">
            <w:pPr>
              <w:pStyle w:val="Prrafodelista"/>
              <w:numPr>
                <w:ilvl w:val="0"/>
                <w:numId w:val="85"/>
              </w:numPr>
              <w:rPr>
                <w:rFonts w:ascii="Futura Std Condensed Light" w:eastAsia="Calibri" w:hAnsi="Futura Std Condensed Light" w:cs="Calibri"/>
                <w:color w:val="595959"/>
                <w:sz w:val="17"/>
                <w:szCs w:val="17"/>
              </w:rPr>
            </w:pPr>
            <w:r w:rsidRPr="00CA6E8E">
              <w:rPr>
                <w:rFonts w:ascii="Futura Std Condensed Light" w:eastAsia="Calibri" w:hAnsi="Futura Std Condensed Light" w:cs="Calibri"/>
                <w:color w:val="595959"/>
                <w:sz w:val="17"/>
                <w:szCs w:val="17"/>
              </w:rPr>
              <w:t>Supervisar de manera permanente en el proceso de captura de los Informes Policiales Homologados de</w:t>
            </w:r>
            <w:r w:rsidR="007C254B">
              <w:rPr>
                <w:rFonts w:ascii="Futura Std Condensed Light" w:eastAsia="Calibri" w:hAnsi="Futura Std Condensed Light" w:cs="Calibri"/>
                <w:color w:val="595959"/>
                <w:sz w:val="17"/>
                <w:szCs w:val="17"/>
              </w:rPr>
              <w:t xml:space="preserve"> </w:t>
            </w:r>
            <w:r w:rsidRPr="00CA6E8E">
              <w:rPr>
                <w:rFonts w:ascii="Futura Std Condensed Light" w:eastAsia="Calibri" w:hAnsi="Futura Std Condensed Light" w:cs="Calibri"/>
                <w:color w:val="595959"/>
                <w:sz w:val="17"/>
                <w:szCs w:val="17"/>
              </w:rPr>
              <w:t>las corporaciones policiales.</w:t>
            </w:r>
          </w:p>
        </w:tc>
        <w:tc>
          <w:tcPr>
            <w:tcW w:w="1034" w:type="pct"/>
            <w:vMerge/>
          </w:tcPr>
          <w:p w14:paraId="07F85471" w14:textId="77777777" w:rsidR="00C92211" w:rsidRPr="00E94A5C" w:rsidRDefault="00C92211" w:rsidP="00CA6E8E">
            <w:pPr>
              <w:spacing w:after="0" w:line="240" w:lineRule="auto"/>
              <w:jc w:val="center"/>
              <w:rPr>
                <w:rFonts w:ascii="Futura Std Condensed Light" w:eastAsia="Calibri" w:hAnsi="Futura Std Condensed Light" w:cs="Calibri"/>
                <w:b/>
                <w:color w:val="595959"/>
                <w:sz w:val="17"/>
                <w:szCs w:val="17"/>
              </w:rPr>
            </w:pPr>
          </w:p>
        </w:tc>
      </w:tr>
      <w:tr w:rsidR="00C92211" w:rsidRPr="00E94A5C" w14:paraId="14349420" w14:textId="77777777" w:rsidTr="00552A7B">
        <w:trPr>
          <w:trHeight w:val="283"/>
        </w:trPr>
        <w:tc>
          <w:tcPr>
            <w:tcW w:w="1108" w:type="pct"/>
            <w:vMerge/>
          </w:tcPr>
          <w:p w14:paraId="1E97E28F"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4C7DF84B" w14:textId="77777777" w:rsidR="00C92211" w:rsidRPr="00CC29E7" w:rsidRDefault="00C92211" w:rsidP="00785A98">
            <w:pPr>
              <w:pStyle w:val="Prrafodelista"/>
              <w:numPr>
                <w:ilvl w:val="0"/>
                <w:numId w:val="84"/>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Integrar información para mantener actualizado el mapa geodelictivo.</w:t>
            </w:r>
          </w:p>
          <w:p w14:paraId="43DB5BB8" w14:textId="74B55DC1" w:rsidR="00C92211" w:rsidRPr="00E32009" w:rsidRDefault="00C92211" w:rsidP="00CC29E7">
            <w:pPr>
              <w:pStyle w:val="Prrafodelista"/>
              <w:rPr>
                <w:rFonts w:ascii="Futura Std Condensed Light" w:eastAsia="Calibri" w:hAnsi="Futura Std Condensed Light" w:cs="Calibri"/>
                <w:color w:val="595959"/>
                <w:sz w:val="17"/>
                <w:szCs w:val="17"/>
              </w:rPr>
            </w:pPr>
          </w:p>
        </w:tc>
        <w:tc>
          <w:tcPr>
            <w:tcW w:w="1374" w:type="pct"/>
            <w:shd w:val="clear" w:color="auto" w:fill="auto"/>
          </w:tcPr>
          <w:p w14:paraId="515A7E88" w14:textId="17AB36E1" w:rsidR="00C92211" w:rsidRPr="00E32009" w:rsidRDefault="00C92211" w:rsidP="00785A98">
            <w:pPr>
              <w:pStyle w:val="Prrafodelista"/>
              <w:numPr>
                <w:ilvl w:val="0"/>
                <w:numId w:val="86"/>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Actualizar la Cartografía y nuevas estadísticas delictivas del Estado.</w:t>
            </w:r>
          </w:p>
        </w:tc>
        <w:tc>
          <w:tcPr>
            <w:tcW w:w="1034" w:type="pct"/>
            <w:vMerge/>
          </w:tcPr>
          <w:p w14:paraId="17B4F556"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AD10805" w14:textId="77777777" w:rsidTr="00552A7B">
        <w:trPr>
          <w:trHeight w:val="283"/>
        </w:trPr>
        <w:tc>
          <w:tcPr>
            <w:tcW w:w="1108" w:type="pct"/>
            <w:vMerge/>
          </w:tcPr>
          <w:p w14:paraId="5F96F1D4"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3CC83525" w14:textId="1E652337" w:rsidR="00C92211" w:rsidRPr="00E32009" w:rsidRDefault="00C92211" w:rsidP="00785A98">
            <w:pPr>
              <w:pStyle w:val="Prrafodelista"/>
              <w:numPr>
                <w:ilvl w:val="0"/>
                <w:numId w:val="87"/>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Atender solicitudes, trámites y registro de autorizaciones y revalidaciones de Empresas de Seguridad Privada, así como realizar la verificación correspondiente.</w:t>
            </w:r>
          </w:p>
        </w:tc>
        <w:tc>
          <w:tcPr>
            <w:tcW w:w="1374" w:type="pct"/>
            <w:shd w:val="clear" w:color="auto" w:fill="auto"/>
          </w:tcPr>
          <w:p w14:paraId="2904C7C7" w14:textId="6D32BC7F" w:rsidR="00C92211" w:rsidRDefault="00C92211" w:rsidP="00CC29E7">
            <w:pPr>
              <w:pStyle w:val="Prrafodelista"/>
              <w:rPr>
                <w:rFonts w:ascii="Futura Std Condensed Light" w:eastAsia="Calibri" w:hAnsi="Futura Std Condensed Light" w:cs="Calibri"/>
                <w:color w:val="595959"/>
                <w:sz w:val="17"/>
                <w:szCs w:val="17"/>
              </w:rPr>
            </w:pPr>
          </w:p>
          <w:p w14:paraId="4E76437B" w14:textId="77777777" w:rsidR="00C92211" w:rsidRPr="00CC29E7" w:rsidRDefault="00C92211" w:rsidP="00CC29E7">
            <w:pPr>
              <w:pStyle w:val="Prrafodelista"/>
              <w:rPr>
                <w:rFonts w:ascii="Futura Std Condensed Light" w:eastAsia="Calibri" w:hAnsi="Futura Std Condensed Light" w:cs="Calibri"/>
                <w:color w:val="595959"/>
                <w:sz w:val="17"/>
                <w:szCs w:val="17"/>
              </w:rPr>
            </w:pPr>
          </w:p>
          <w:p w14:paraId="3770EC1E" w14:textId="77777777" w:rsidR="00C92211" w:rsidRPr="00CC29E7" w:rsidRDefault="00C92211" w:rsidP="00785A98">
            <w:pPr>
              <w:pStyle w:val="Prrafodelista"/>
              <w:numPr>
                <w:ilvl w:val="0"/>
                <w:numId w:val="88"/>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Atender solicitudes, trámites y registro de autorizaciones y revalidaciones de Empresas de Seguridad Privada, así como realizar la verificación correspondiente.</w:t>
            </w:r>
          </w:p>
          <w:p w14:paraId="4F43593B" w14:textId="77777777" w:rsidR="00C92211" w:rsidRDefault="00C92211" w:rsidP="00CC29E7">
            <w:pPr>
              <w:pStyle w:val="Prrafodelista"/>
              <w:rPr>
                <w:rFonts w:ascii="Futura Std Condensed Light" w:eastAsia="Calibri" w:hAnsi="Futura Std Condensed Light" w:cs="Calibri"/>
                <w:color w:val="595959"/>
                <w:sz w:val="17"/>
                <w:szCs w:val="17"/>
              </w:rPr>
            </w:pPr>
          </w:p>
          <w:p w14:paraId="2AA283B6" w14:textId="77777777" w:rsidR="00C92211" w:rsidRDefault="00C92211" w:rsidP="00CC29E7">
            <w:pPr>
              <w:pStyle w:val="Prrafodelista"/>
              <w:rPr>
                <w:rFonts w:ascii="Futura Std Condensed Light" w:eastAsia="Calibri" w:hAnsi="Futura Std Condensed Light" w:cs="Calibri"/>
                <w:color w:val="595959"/>
                <w:sz w:val="17"/>
                <w:szCs w:val="17"/>
              </w:rPr>
            </w:pPr>
          </w:p>
          <w:p w14:paraId="640C0C16" w14:textId="77777777" w:rsidR="00C92211" w:rsidRDefault="00C92211" w:rsidP="00CC29E7">
            <w:pPr>
              <w:pStyle w:val="Prrafodelista"/>
              <w:rPr>
                <w:rFonts w:ascii="Futura Std Condensed Light" w:eastAsia="Calibri" w:hAnsi="Futura Std Condensed Light" w:cs="Calibri"/>
                <w:color w:val="595959"/>
                <w:sz w:val="17"/>
                <w:szCs w:val="17"/>
              </w:rPr>
            </w:pPr>
          </w:p>
          <w:p w14:paraId="67ABB231" w14:textId="6C4667E1" w:rsidR="00C92211" w:rsidRPr="00E32009" w:rsidRDefault="00C92211" w:rsidP="00CC29E7">
            <w:pPr>
              <w:pStyle w:val="Prrafodelista"/>
              <w:rPr>
                <w:rFonts w:ascii="Futura Std Condensed Light" w:eastAsia="Calibri" w:hAnsi="Futura Std Condensed Light" w:cs="Calibri"/>
                <w:color w:val="595959"/>
                <w:sz w:val="17"/>
                <w:szCs w:val="17"/>
              </w:rPr>
            </w:pPr>
          </w:p>
        </w:tc>
        <w:tc>
          <w:tcPr>
            <w:tcW w:w="1034" w:type="pct"/>
            <w:vMerge/>
          </w:tcPr>
          <w:p w14:paraId="40DFF544"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9D584AC" w14:textId="77777777" w:rsidTr="00552A7B">
        <w:trPr>
          <w:trHeight w:val="283"/>
        </w:trPr>
        <w:tc>
          <w:tcPr>
            <w:tcW w:w="1108" w:type="pct"/>
            <w:vMerge/>
          </w:tcPr>
          <w:p w14:paraId="170B313C"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21F180A" w14:textId="77777777" w:rsidR="00C92211" w:rsidRPr="00CC29E7" w:rsidRDefault="00C92211" w:rsidP="00785A98">
            <w:pPr>
              <w:pStyle w:val="Prrafodelista"/>
              <w:numPr>
                <w:ilvl w:val="0"/>
                <w:numId w:val="89"/>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Implementar un programa de verificación de empresas de seguridad privada irregulares.</w:t>
            </w:r>
          </w:p>
          <w:p w14:paraId="236C803A" w14:textId="77777777" w:rsidR="00C92211" w:rsidRPr="00E32009" w:rsidRDefault="00C92211" w:rsidP="006D4898">
            <w:pPr>
              <w:pStyle w:val="Prrafodelista"/>
              <w:rPr>
                <w:rFonts w:ascii="Futura Std Condensed Light" w:eastAsia="Calibri" w:hAnsi="Futura Std Condensed Light" w:cs="Calibri"/>
                <w:color w:val="595959"/>
                <w:sz w:val="17"/>
                <w:szCs w:val="17"/>
              </w:rPr>
            </w:pPr>
          </w:p>
        </w:tc>
        <w:tc>
          <w:tcPr>
            <w:tcW w:w="1374" w:type="pct"/>
            <w:shd w:val="clear" w:color="auto" w:fill="auto"/>
          </w:tcPr>
          <w:p w14:paraId="7DE9E2A3" w14:textId="77777777" w:rsidR="00C92211" w:rsidRPr="00CC29E7" w:rsidRDefault="00C92211" w:rsidP="006D4898">
            <w:pPr>
              <w:pStyle w:val="Prrafodelista"/>
              <w:rPr>
                <w:rFonts w:ascii="Futura Std Condensed Light" w:eastAsia="Calibri" w:hAnsi="Futura Std Condensed Light" w:cs="Calibri"/>
                <w:color w:val="595959"/>
                <w:sz w:val="17"/>
                <w:szCs w:val="17"/>
              </w:rPr>
            </w:pPr>
          </w:p>
          <w:p w14:paraId="147FE8BF" w14:textId="10A89177" w:rsidR="00C92211" w:rsidRPr="00E32009" w:rsidRDefault="00C92211" w:rsidP="00785A98">
            <w:pPr>
              <w:pStyle w:val="Prrafodelista"/>
              <w:numPr>
                <w:ilvl w:val="0"/>
                <w:numId w:val="90"/>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Implementar un programa de verificación de empresas de seguridad privada irregulares.</w:t>
            </w:r>
          </w:p>
        </w:tc>
        <w:tc>
          <w:tcPr>
            <w:tcW w:w="1034" w:type="pct"/>
            <w:vMerge/>
          </w:tcPr>
          <w:p w14:paraId="0A10994B"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0221F2B" w14:textId="77777777" w:rsidTr="00552A7B">
        <w:trPr>
          <w:trHeight w:val="283"/>
        </w:trPr>
        <w:tc>
          <w:tcPr>
            <w:tcW w:w="1108" w:type="pct"/>
            <w:vMerge/>
          </w:tcPr>
          <w:p w14:paraId="56E87D52"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2DE12B38" w14:textId="77777777" w:rsidR="00C92211" w:rsidRPr="006D4898" w:rsidRDefault="00C92211" w:rsidP="006D4898">
            <w:pPr>
              <w:rPr>
                <w:rFonts w:ascii="Futura Std Condensed Light" w:eastAsia="Calibri" w:hAnsi="Futura Std Condensed Light" w:cs="Calibri"/>
                <w:color w:val="595959"/>
                <w:sz w:val="17"/>
                <w:szCs w:val="17"/>
              </w:rPr>
            </w:pPr>
          </w:p>
          <w:p w14:paraId="301CA2F5" w14:textId="2A988C06" w:rsidR="00C92211" w:rsidRPr="006D4898" w:rsidRDefault="00C92211" w:rsidP="00785A98">
            <w:pPr>
              <w:pStyle w:val="Prrafodelista"/>
              <w:numPr>
                <w:ilvl w:val="0"/>
                <w:numId w:val="91"/>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Dar cumplimiento, en el ámbito de su competencia a las responsabilidades que deriven del Sistema Nacional de Seguridad Pública.</w:t>
            </w:r>
          </w:p>
        </w:tc>
        <w:tc>
          <w:tcPr>
            <w:tcW w:w="1374" w:type="pct"/>
            <w:shd w:val="clear" w:color="auto" w:fill="auto"/>
          </w:tcPr>
          <w:p w14:paraId="6CD7704B" w14:textId="77777777" w:rsidR="00C92211" w:rsidRPr="00CC29E7" w:rsidRDefault="00C92211" w:rsidP="006D4898">
            <w:pPr>
              <w:ind w:left="360"/>
              <w:rPr>
                <w:rFonts w:ascii="Futura Std Condensed Light" w:eastAsia="Calibri" w:hAnsi="Futura Std Condensed Light" w:cs="Calibri"/>
                <w:color w:val="595959"/>
                <w:sz w:val="17"/>
                <w:szCs w:val="17"/>
              </w:rPr>
            </w:pPr>
          </w:p>
          <w:p w14:paraId="1FFBD3C0" w14:textId="77777777" w:rsidR="00C92211" w:rsidRPr="00CC29E7" w:rsidRDefault="00C92211" w:rsidP="00785A98">
            <w:pPr>
              <w:pStyle w:val="Prrafodelista"/>
              <w:numPr>
                <w:ilvl w:val="0"/>
                <w:numId w:val="92"/>
              </w:numPr>
              <w:rPr>
                <w:rFonts w:ascii="Futura Std Condensed Light" w:eastAsia="Calibri" w:hAnsi="Futura Std Condensed Light" w:cs="Calibri"/>
                <w:color w:val="595959"/>
                <w:sz w:val="17"/>
                <w:szCs w:val="17"/>
              </w:rPr>
            </w:pPr>
            <w:r w:rsidRPr="00CC29E7">
              <w:rPr>
                <w:rFonts w:ascii="Futura Std Condensed Light" w:eastAsia="Calibri" w:hAnsi="Futura Std Condensed Light" w:cs="Calibri"/>
                <w:color w:val="595959"/>
                <w:sz w:val="17"/>
                <w:szCs w:val="17"/>
              </w:rPr>
              <w:t>Dar cumplimiento, en el ámbito de su competencia a las responsabilidades que deriven del Sistema Nacional de Seguridad Pública.</w:t>
            </w:r>
          </w:p>
          <w:p w14:paraId="55A4679F" w14:textId="77777777" w:rsidR="00C92211" w:rsidRPr="001D0D0E" w:rsidRDefault="00C92211" w:rsidP="001D0D0E">
            <w:pPr>
              <w:rPr>
                <w:rFonts w:ascii="Futura Std Condensed Light" w:eastAsia="Calibri" w:hAnsi="Futura Std Condensed Light" w:cs="Calibri"/>
                <w:color w:val="595959"/>
                <w:sz w:val="17"/>
                <w:szCs w:val="17"/>
              </w:rPr>
            </w:pPr>
          </w:p>
        </w:tc>
        <w:tc>
          <w:tcPr>
            <w:tcW w:w="1034" w:type="pct"/>
            <w:vMerge/>
          </w:tcPr>
          <w:p w14:paraId="1F2817B4" w14:textId="77777777" w:rsidR="00C92211" w:rsidRPr="00E94A5C" w:rsidRDefault="00C92211" w:rsidP="00CC29E7">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08D3343" w14:textId="77777777" w:rsidTr="00552A7B">
        <w:trPr>
          <w:trHeight w:val="283"/>
        </w:trPr>
        <w:tc>
          <w:tcPr>
            <w:tcW w:w="1108" w:type="pct"/>
            <w:vMerge/>
          </w:tcPr>
          <w:p w14:paraId="600459CC"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21F5E285" w14:textId="3E4FC9C0" w:rsidR="00C92211" w:rsidRPr="006D4898" w:rsidRDefault="00C92211" w:rsidP="00785A98">
            <w:pPr>
              <w:pStyle w:val="Prrafodelista"/>
              <w:numPr>
                <w:ilvl w:val="0"/>
                <w:numId w:val="93"/>
              </w:numPr>
              <w:rPr>
                <w:rFonts w:ascii="Futura Std Condensed Light" w:eastAsia="Calibri" w:hAnsi="Futura Std Condensed Light" w:cs="Calibri"/>
                <w:color w:val="595959"/>
                <w:sz w:val="17"/>
                <w:szCs w:val="17"/>
              </w:rPr>
            </w:pPr>
            <w:r w:rsidRPr="006D4898">
              <w:rPr>
                <w:rFonts w:ascii="Futura Std Condensed Light" w:eastAsia="Calibri" w:hAnsi="Futura Std Condensed Light" w:cs="Calibri"/>
                <w:color w:val="595959"/>
                <w:sz w:val="17"/>
                <w:szCs w:val="17"/>
              </w:rPr>
              <w:t>Implementar, en coordinación con los gobiernos municipales, un programa de homologación y fortalecimiento a las instituciones de seguridad pública.</w:t>
            </w:r>
          </w:p>
        </w:tc>
        <w:tc>
          <w:tcPr>
            <w:tcW w:w="1374" w:type="pct"/>
            <w:shd w:val="clear" w:color="auto" w:fill="auto"/>
          </w:tcPr>
          <w:p w14:paraId="5CEF404A" w14:textId="77777777" w:rsidR="00C92211" w:rsidRPr="006D4898" w:rsidRDefault="00C92211" w:rsidP="006D4898">
            <w:pPr>
              <w:pStyle w:val="Prrafodelista"/>
              <w:rPr>
                <w:rFonts w:ascii="Futura Std Condensed Light" w:eastAsia="Calibri" w:hAnsi="Futura Std Condensed Light" w:cs="Calibri"/>
                <w:color w:val="595959"/>
                <w:sz w:val="17"/>
                <w:szCs w:val="17"/>
              </w:rPr>
            </w:pPr>
          </w:p>
          <w:p w14:paraId="70FFC202" w14:textId="62433DCD" w:rsidR="00C92211" w:rsidRPr="006D4898" w:rsidRDefault="00C92211" w:rsidP="00785A98">
            <w:pPr>
              <w:pStyle w:val="Prrafodelista"/>
              <w:numPr>
                <w:ilvl w:val="0"/>
                <w:numId w:val="94"/>
              </w:numPr>
              <w:rPr>
                <w:rFonts w:ascii="Futura Std Condensed Light" w:eastAsia="Calibri" w:hAnsi="Futura Std Condensed Light" w:cs="Calibri"/>
                <w:color w:val="595959"/>
                <w:sz w:val="17"/>
                <w:szCs w:val="17"/>
              </w:rPr>
            </w:pPr>
            <w:r w:rsidRPr="006D4898">
              <w:rPr>
                <w:rFonts w:ascii="Futura Std Condensed Light" w:eastAsia="Calibri" w:hAnsi="Futura Std Condensed Light" w:cs="Calibri"/>
                <w:color w:val="595959"/>
                <w:sz w:val="17"/>
                <w:szCs w:val="17"/>
              </w:rPr>
              <w:t>Implementar, en coordinación con los gobiernos municipales, un programa de homologación y fortalecimiento a las instituciones de seguridad pública.</w:t>
            </w:r>
          </w:p>
        </w:tc>
        <w:tc>
          <w:tcPr>
            <w:tcW w:w="1034" w:type="pct"/>
            <w:vMerge/>
          </w:tcPr>
          <w:p w14:paraId="1EC2C1B0"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851FB23" w14:textId="77777777" w:rsidTr="00552A7B">
        <w:trPr>
          <w:trHeight w:val="283"/>
        </w:trPr>
        <w:tc>
          <w:tcPr>
            <w:tcW w:w="1108" w:type="pct"/>
            <w:vMerge/>
          </w:tcPr>
          <w:p w14:paraId="6746374E"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shd w:val="clear" w:color="auto" w:fill="auto"/>
            <w:vAlign w:val="center"/>
          </w:tcPr>
          <w:p w14:paraId="0BC4A1E0" w14:textId="2363205A" w:rsidR="00C92211" w:rsidRPr="006D4898" w:rsidRDefault="00C92211" w:rsidP="00785A98">
            <w:pPr>
              <w:pStyle w:val="Prrafodelista"/>
              <w:numPr>
                <w:ilvl w:val="0"/>
                <w:numId w:val="93"/>
              </w:numPr>
              <w:rPr>
                <w:rFonts w:ascii="Futura Std Condensed Light" w:eastAsia="Calibri" w:hAnsi="Futura Std Condensed Light" w:cs="Calibri"/>
                <w:color w:val="595959"/>
                <w:sz w:val="17"/>
                <w:szCs w:val="17"/>
              </w:rPr>
            </w:pPr>
            <w:r w:rsidRPr="006D4898">
              <w:rPr>
                <w:rFonts w:ascii="Futura Std Condensed Light" w:eastAsia="Calibri" w:hAnsi="Futura Std Condensed Light" w:cs="Calibri"/>
                <w:color w:val="595959"/>
                <w:sz w:val="17"/>
                <w:szCs w:val="17"/>
              </w:rPr>
              <w:t>Actualizar y aplicar la normatividad vigente a la Secretaría de Seguridad Pública Estatal.</w:t>
            </w:r>
          </w:p>
        </w:tc>
        <w:tc>
          <w:tcPr>
            <w:tcW w:w="1374" w:type="pct"/>
            <w:shd w:val="clear" w:color="auto" w:fill="auto"/>
          </w:tcPr>
          <w:p w14:paraId="0DAAD835" w14:textId="77777777" w:rsidR="00C92211" w:rsidRDefault="00C92211" w:rsidP="00785A98">
            <w:pPr>
              <w:pStyle w:val="Prrafodelista"/>
              <w:numPr>
                <w:ilvl w:val="0"/>
                <w:numId w:val="95"/>
              </w:numPr>
              <w:rPr>
                <w:rFonts w:ascii="Futura Std Condensed Light" w:eastAsia="Calibri" w:hAnsi="Futura Std Condensed Light" w:cs="Calibri"/>
                <w:color w:val="595959"/>
                <w:sz w:val="17"/>
                <w:szCs w:val="17"/>
              </w:rPr>
            </w:pPr>
            <w:r w:rsidRPr="006D4898">
              <w:rPr>
                <w:rFonts w:ascii="Futura Std Condensed Light" w:eastAsia="Calibri" w:hAnsi="Futura Std Condensed Light" w:cs="Calibri"/>
                <w:color w:val="595959"/>
                <w:sz w:val="17"/>
                <w:szCs w:val="17"/>
              </w:rPr>
              <w:t>Actualizar y aplicar la normatividad vigente a la Secretaría de Seguridad Pública Estatal.</w:t>
            </w:r>
          </w:p>
          <w:p w14:paraId="1329E1BF" w14:textId="77777777" w:rsidR="00C92211" w:rsidRDefault="00C92211" w:rsidP="006D4898">
            <w:pPr>
              <w:rPr>
                <w:rFonts w:ascii="Futura Std Condensed Light" w:eastAsia="Calibri" w:hAnsi="Futura Std Condensed Light" w:cs="Calibri"/>
                <w:color w:val="595959"/>
                <w:sz w:val="17"/>
                <w:szCs w:val="17"/>
              </w:rPr>
            </w:pPr>
          </w:p>
          <w:p w14:paraId="1182CF7E" w14:textId="07604453" w:rsidR="00C92211" w:rsidRPr="006D4898" w:rsidRDefault="00C92211" w:rsidP="006D4898">
            <w:pPr>
              <w:rPr>
                <w:rFonts w:ascii="Futura Std Condensed Light" w:eastAsia="Calibri" w:hAnsi="Futura Std Condensed Light" w:cs="Calibri"/>
                <w:color w:val="595959"/>
                <w:sz w:val="17"/>
                <w:szCs w:val="17"/>
              </w:rPr>
            </w:pPr>
          </w:p>
        </w:tc>
        <w:tc>
          <w:tcPr>
            <w:tcW w:w="1034" w:type="pct"/>
            <w:vMerge/>
          </w:tcPr>
          <w:p w14:paraId="625EC254"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340DE15" w14:textId="77777777" w:rsidTr="00552A7B">
        <w:trPr>
          <w:trHeight w:val="283"/>
        </w:trPr>
        <w:tc>
          <w:tcPr>
            <w:tcW w:w="1108" w:type="pct"/>
            <w:vMerge/>
          </w:tcPr>
          <w:p w14:paraId="4CE29C6E"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vMerge/>
            <w:shd w:val="clear" w:color="auto" w:fill="auto"/>
            <w:vAlign w:val="center"/>
          </w:tcPr>
          <w:p w14:paraId="2C981415" w14:textId="77777777" w:rsidR="00C92211" w:rsidRPr="00E32009" w:rsidRDefault="00C92211" w:rsidP="00785A98">
            <w:pPr>
              <w:pStyle w:val="Prrafodelista"/>
              <w:numPr>
                <w:ilvl w:val="0"/>
                <w:numId w:val="80"/>
              </w:numPr>
              <w:spacing w:after="0" w:line="240" w:lineRule="auto"/>
              <w:rPr>
                <w:rFonts w:ascii="Futura Std Condensed Light" w:eastAsia="Calibri" w:hAnsi="Futura Std Condensed Light" w:cs="Calibri"/>
                <w:color w:val="595959"/>
                <w:sz w:val="17"/>
                <w:szCs w:val="17"/>
              </w:rPr>
            </w:pPr>
          </w:p>
        </w:tc>
        <w:tc>
          <w:tcPr>
            <w:tcW w:w="1374" w:type="pct"/>
            <w:shd w:val="clear" w:color="auto" w:fill="auto"/>
          </w:tcPr>
          <w:p w14:paraId="177BDD6B" w14:textId="77777777" w:rsidR="00C92211" w:rsidRPr="006D4898" w:rsidRDefault="00C92211" w:rsidP="00785A98">
            <w:pPr>
              <w:pStyle w:val="Prrafodelista"/>
              <w:numPr>
                <w:ilvl w:val="0"/>
                <w:numId w:val="96"/>
              </w:numPr>
              <w:rPr>
                <w:rFonts w:ascii="Futura Std Condensed Light" w:eastAsia="Calibri" w:hAnsi="Futura Std Condensed Light" w:cs="Calibri"/>
                <w:color w:val="595959"/>
                <w:sz w:val="17"/>
                <w:szCs w:val="17"/>
              </w:rPr>
            </w:pPr>
            <w:r w:rsidRPr="006D4898">
              <w:rPr>
                <w:rFonts w:ascii="Futura Std Condensed Light" w:eastAsia="Calibri" w:hAnsi="Futura Std Condensed Light" w:cs="Calibri"/>
                <w:color w:val="595959"/>
                <w:sz w:val="17"/>
                <w:szCs w:val="17"/>
              </w:rPr>
              <w:t xml:space="preserve">Elaborar la normatividad del Ente encargado de la Protección Especializada, así como su constante actualización. </w:t>
            </w:r>
          </w:p>
          <w:p w14:paraId="61474796" w14:textId="77777777" w:rsidR="00C92211" w:rsidRPr="00E32009" w:rsidRDefault="00C92211" w:rsidP="006D4898">
            <w:pPr>
              <w:pStyle w:val="Prrafodelista"/>
              <w:rPr>
                <w:rFonts w:ascii="Futura Std Condensed Light" w:eastAsia="Calibri" w:hAnsi="Futura Std Condensed Light" w:cs="Calibri"/>
                <w:color w:val="595959"/>
                <w:sz w:val="17"/>
                <w:szCs w:val="17"/>
              </w:rPr>
            </w:pPr>
          </w:p>
        </w:tc>
        <w:tc>
          <w:tcPr>
            <w:tcW w:w="1034" w:type="pct"/>
            <w:vMerge/>
          </w:tcPr>
          <w:p w14:paraId="06923D28"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338A14C" w14:textId="77777777" w:rsidTr="00552A7B">
        <w:trPr>
          <w:trHeight w:val="283"/>
        </w:trPr>
        <w:tc>
          <w:tcPr>
            <w:tcW w:w="1108" w:type="pct"/>
            <w:vMerge/>
          </w:tcPr>
          <w:p w14:paraId="43DE22EF"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3BEF0410" w14:textId="7ABF5737" w:rsidR="00C92211" w:rsidRPr="00E32009" w:rsidRDefault="00C92211" w:rsidP="00785A98">
            <w:pPr>
              <w:pStyle w:val="Prrafodelista"/>
              <w:numPr>
                <w:ilvl w:val="0"/>
                <w:numId w:val="97"/>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Implementar el servicio profesional de carrera policial.</w:t>
            </w:r>
          </w:p>
        </w:tc>
        <w:tc>
          <w:tcPr>
            <w:tcW w:w="1374" w:type="pct"/>
            <w:shd w:val="clear" w:color="auto" w:fill="auto"/>
          </w:tcPr>
          <w:p w14:paraId="5B7BC077" w14:textId="1981CC86" w:rsidR="00C92211" w:rsidRPr="00E32009" w:rsidRDefault="00C92211" w:rsidP="00785A98">
            <w:pPr>
              <w:pStyle w:val="Prrafodelista"/>
              <w:numPr>
                <w:ilvl w:val="0"/>
                <w:numId w:val="98"/>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Implementar el servicio profesional de carrera policial.</w:t>
            </w:r>
          </w:p>
        </w:tc>
        <w:tc>
          <w:tcPr>
            <w:tcW w:w="1034" w:type="pct"/>
            <w:vMerge/>
          </w:tcPr>
          <w:p w14:paraId="3593693A"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3BE1891E" w14:textId="77777777" w:rsidTr="00552A7B">
        <w:trPr>
          <w:trHeight w:val="283"/>
        </w:trPr>
        <w:tc>
          <w:tcPr>
            <w:tcW w:w="1108" w:type="pct"/>
            <w:vMerge/>
          </w:tcPr>
          <w:p w14:paraId="15BAE850"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3E6EF3AB" w14:textId="238FE7C1" w:rsidR="00C92211" w:rsidRPr="00E32009" w:rsidRDefault="00C92211" w:rsidP="00785A98">
            <w:pPr>
              <w:pStyle w:val="Prrafodelista"/>
              <w:numPr>
                <w:ilvl w:val="0"/>
                <w:numId w:val="99"/>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Fortalecer la capacitación a los operadores de los sistemas de emergencia y denuncia anónima.</w:t>
            </w:r>
          </w:p>
        </w:tc>
        <w:tc>
          <w:tcPr>
            <w:tcW w:w="1374" w:type="pct"/>
            <w:shd w:val="clear" w:color="auto" w:fill="auto"/>
          </w:tcPr>
          <w:p w14:paraId="62BA9DFE" w14:textId="77777777" w:rsidR="00C92211" w:rsidRPr="00B57301" w:rsidRDefault="00C92211" w:rsidP="00B57301">
            <w:pPr>
              <w:pStyle w:val="Prrafodelista"/>
              <w:rPr>
                <w:rFonts w:ascii="Futura Std Condensed Light" w:eastAsia="Calibri" w:hAnsi="Futura Std Condensed Light" w:cs="Calibri"/>
                <w:color w:val="595959"/>
                <w:sz w:val="17"/>
                <w:szCs w:val="17"/>
              </w:rPr>
            </w:pPr>
          </w:p>
          <w:p w14:paraId="4186C036" w14:textId="2C4C1309" w:rsidR="00C92211" w:rsidRPr="00E32009" w:rsidRDefault="00C92211" w:rsidP="00785A98">
            <w:pPr>
              <w:pStyle w:val="Prrafodelista"/>
              <w:numPr>
                <w:ilvl w:val="0"/>
                <w:numId w:val="100"/>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Desarrollar un programa de capacitación para los operadores de los sistemas de emergencia y denuncia anónima.</w:t>
            </w:r>
          </w:p>
        </w:tc>
        <w:tc>
          <w:tcPr>
            <w:tcW w:w="1034" w:type="pct"/>
            <w:vMerge/>
          </w:tcPr>
          <w:p w14:paraId="6988B054"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555E9930" w14:textId="77777777" w:rsidTr="00552A7B">
        <w:trPr>
          <w:trHeight w:val="283"/>
        </w:trPr>
        <w:tc>
          <w:tcPr>
            <w:tcW w:w="1108" w:type="pct"/>
            <w:vMerge/>
          </w:tcPr>
          <w:p w14:paraId="0A9CF164"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41E53BE8" w14:textId="7D82FA1C" w:rsidR="00C92211" w:rsidRPr="00E32009" w:rsidRDefault="00C92211" w:rsidP="00785A98">
            <w:pPr>
              <w:pStyle w:val="Prrafodelista"/>
              <w:numPr>
                <w:ilvl w:val="0"/>
                <w:numId w:val="101"/>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Fortalecer la defensa jurídica del personal policial en la actuación policial.</w:t>
            </w:r>
          </w:p>
        </w:tc>
        <w:tc>
          <w:tcPr>
            <w:tcW w:w="1374" w:type="pct"/>
            <w:shd w:val="clear" w:color="auto" w:fill="auto"/>
          </w:tcPr>
          <w:p w14:paraId="24C20D11" w14:textId="77777777" w:rsidR="00C92211" w:rsidRPr="00B57301" w:rsidRDefault="00C92211" w:rsidP="00B57301">
            <w:pPr>
              <w:pStyle w:val="Prrafodelista"/>
              <w:rPr>
                <w:rFonts w:ascii="Futura Std Condensed Light" w:eastAsia="Calibri" w:hAnsi="Futura Std Condensed Light" w:cs="Calibri"/>
                <w:color w:val="595959"/>
                <w:sz w:val="17"/>
                <w:szCs w:val="17"/>
              </w:rPr>
            </w:pPr>
          </w:p>
          <w:p w14:paraId="1237FE10" w14:textId="437C199F" w:rsidR="00C92211" w:rsidRPr="00E32009" w:rsidRDefault="00C92211" w:rsidP="00785A98">
            <w:pPr>
              <w:pStyle w:val="Prrafodelista"/>
              <w:numPr>
                <w:ilvl w:val="0"/>
                <w:numId w:val="102"/>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Fortalecer la defensa jurídica del personal policial en la actuación policial.</w:t>
            </w:r>
          </w:p>
        </w:tc>
        <w:tc>
          <w:tcPr>
            <w:tcW w:w="1034" w:type="pct"/>
            <w:vMerge/>
          </w:tcPr>
          <w:p w14:paraId="091A69EF"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2DC5CFC4" w14:textId="77777777" w:rsidTr="00552A7B">
        <w:trPr>
          <w:trHeight w:val="283"/>
        </w:trPr>
        <w:tc>
          <w:tcPr>
            <w:tcW w:w="1108" w:type="pct"/>
            <w:vMerge/>
          </w:tcPr>
          <w:p w14:paraId="01D18765"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5E43DA7F" w14:textId="0AEFB771" w:rsidR="00C92211" w:rsidRPr="00E32009" w:rsidRDefault="00C92211" w:rsidP="00785A98">
            <w:pPr>
              <w:pStyle w:val="Prrafodelista"/>
              <w:numPr>
                <w:ilvl w:val="0"/>
                <w:numId w:val="103"/>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Desarrollar e implementar acciones para fortalecer el Modelo de Prevención Quintana Roo.</w:t>
            </w:r>
          </w:p>
        </w:tc>
        <w:tc>
          <w:tcPr>
            <w:tcW w:w="1374" w:type="pct"/>
            <w:shd w:val="clear" w:color="auto" w:fill="auto"/>
          </w:tcPr>
          <w:p w14:paraId="295D12E3" w14:textId="5DC11EAC" w:rsidR="00C92211" w:rsidRDefault="00C92211" w:rsidP="00B57301">
            <w:pPr>
              <w:pStyle w:val="Prrafodelista"/>
              <w:rPr>
                <w:rFonts w:ascii="Futura Std Condensed Light" w:eastAsia="Calibri" w:hAnsi="Futura Std Condensed Light" w:cs="Calibri"/>
                <w:color w:val="595959"/>
                <w:sz w:val="17"/>
                <w:szCs w:val="17"/>
              </w:rPr>
            </w:pPr>
          </w:p>
          <w:p w14:paraId="54C29AB4" w14:textId="77777777" w:rsidR="00C92211" w:rsidRPr="00B57301" w:rsidRDefault="00C92211" w:rsidP="00B57301">
            <w:pPr>
              <w:pStyle w:val="Prrafodelista"/>
              <w:rPr>
                <w:rFonts w:ascii="Futura Std Condensed Light" w:eastAsia="Calibri" w:hAnsi="Futura Std Condensed Light" w:cs="Calibri"/>
                <w:color w:val="595959"/>
                <w:sz w:val="17"/>
                <w:szCs w:val="17"/>
              </w:rPr>
            </w:pPr>
          </w:p>
          <w:p w14:paraId="4D8C6241" w14:textId="77777777" w:rsidR="00C92211" w:rsidRDefault="00C92211" w:rsidP="00785A98">
            <w:pPr>
              <w:pStyle w:val="Prrafodelista"/>
              <w:numPr>
                <w:ilvl w:val="0"/>
                <w:numId w:val="104"/>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Desarrollar e implementar acciones para fortalecer el Modelo de Prevención Quintana Roo.</w:t>
            </w:r>
          </w:p>
          <w:p w14:paraId="7CAA074F" w14:textId="77777777" w:rsidR="00C92211" w:rsidRDefault="00C92211" w:rsidP="00B57301">
            <w:pPr>
              <w:rPr>
                <w:rFonts w:ascii="Futura Std Condensed Light" w:eastAsia="Calibri" w:hAnsi="Futura Std Condensed Light" w:cs="Calibri"/>
                <w:color w:val="595959"/>
                <w:sz w:val="17"/>
                <w:szCs w:val="17"/>
              </w:rPr>
            </w:pPr>
          </w:p>
          <w:p w14:paraId="6C222BCE" w14:textId="4E62491A" w:rsidR="00C92211" w:rsidRPr="00B57301" w:rsidRDefault="00C92211" w:rsidP="00B57301">
            <w:pPr>
              <w:rPr>
                <w:rFonts w:ascii="Futura Std Condensed Light" w:eastAsia="Calibri" w:hAnsi="Futura Std Condensed Light" w:cs="Calibri"/>
                <w:color w:val="595959"/>
                <w:sz w:val="17"/>
                <w:szCs w:val="17"/>
              </w:rPr>
            </w:pPr>
          </w:p>
        </w:tc>
        <w:tc>
          <w:tcPr>
            <w:tcW w:w="1034" w:type="pct"/>
            <w:vMerge/>
          </w:tcPr>
          <w:p w14:paraId="75F75D5E"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6F2FC2CA" w14:textId="77777777" w:rsidTr="00552A7B">
        <w:trPr>
          <w:trHeight w:val="283"/>
        </w:trPr>
        <w:tc>
          <w:tcPr>
            <w:tcW w:w="1108" w:type="pct"/>
            <w:vMerge/>
          </w:tcPr>
          <w:p w14:paraId="13271DC2"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vMerge w:val="restart"/>
            <w:shd w:val="clear" w:color="auto" w:fill="auto"/>
            <w:vAlign w:val="center"/>
          </w:tcPr>
          <w:p w14:paraId="5EAD6548" w14:textId="09FAED26" w:rsidR="00C92211" w:rsidRPr="00E32009" w:rsidRDefault="00C92211" w:rsidP="00785A98">
            <w:pPr>
              <w:pStyle w:val="Prrafodelista"/>
              <w:numPr>
                <w:ilvl w:val="0"/>
                <w:numId w:val="103"/>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374" w:type="pct"/>
            <w:shd w:val="clear" w:color="auto" w:fill="auto"/>
          </w:tcPr>
          <w:p w14:paraId="3D1351C6" w14:textId="33919DB4" w:rsidR="00C92211" w:rsidRPr="00E32009" w:rsidRDefault="00C92211" w:rsidP="00785A98">
            <w:pPr>
              <w:pStyle w:val="Prrafodelista"/>
              <w:numPr>
                <w:ilvl w:val="0"/>
                <w:numId w:val="105"/>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034" w:type="pct"/>
            <w:vMerge/>
          </w:tcPr>
          <w:p w14:paraId="2934F1DF"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16DF97A2" w14:textId="77777777" w:rsidTr="00552A7B">
        <w:trPr>
          <w:trHeight w:val="283"/>
        </w:trPr>
        <w:tc>
          <w:tcPr>
            <w:tcW w:w="1108" w:type="pct"/>
            <w:vMerge/>
          </w:tcPr>
          <w:p w14:paraId="29AEB2E3"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c>
          <w:tcPr>
            <w:tcW w:w="1484" w:type="pct"/>
            <w:vMerge/>
            <w:shd w:val="clear" w:color="auto" w:fill="auto"/>
            <w:vAlign w:val="center"/>
          </w:tcPr>
          <w:p w14:paraId="2E118934" w14:textId="77777777" w:rsidR="00C92211" w:rsidRPr="00B57301" w:rsidRDefault="00C92211" w:rsidP="00785A98">
            <w:pPr>
              <w:pStyle w:val="Prrafodelista"/>
              <w:numPr>
                <w:ilvl w:val="0"/>
                <w:numId w:val="103"/>
              </w:numPr>
              <w:rPr>
                <w:rFonts w:ascii="Futura Std Condensed Light" w:eastAsia="Calibri" w:hAnsi="Futura Std Condensed Light" w:cs="Calibri"/>
                <w:color w:val="595959"/>
                <w:sz w:val="17"/>
                <w:szCs w:val="17"/>
              </w:rPr>
            </w:pPr>
          </w:p>
        </w:tc>
        <w:tc>
          <w:tcPr>
            <w:tcW w:w="1374" w:type="pct"/>
            <w:shd w:val="clear" w:color="auto" w:fill="auto"/>
          </w:tcPr>
          <w:p w14:paraId="71C96874" w14:textId="1BDBEE83" w:rsidR="00C92211" w:rsidRPr="00B57301" w:rsidRDefault="00C92211" w:rsidP="00785A98">
            <w:pPr>
              <w:pStyle w:val="Prrafodelista"/>
              <w:numPr>
                <w:ilvl w:val="0"/>
                <w:numId w:val="105"/>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 xml:space="preserve">Capacitar a los Servidores Públicos del ente encargado de la Protección Especializada con el fin de fortalecer la protección de los Derechos Humanos de los ciudadanos en las actividades que realicen. </w:t>
            </w:r>
          </w:p>
        </w:tc>
        <w:tc>
          <w:tcPr>
            <w:tcW w:w="1034" w:type="pct"/>
            <w:vMerge/>
          </w:tcPr>
          <w:p w14:paraId="56B91ECE" w14:textId="77777777" w:rsidR="00C92211" w:rsidRPr="00E94A5C" w:rsidRDefault="00C92211" w:rsidP="006D4898">
            <w:pPr>
              <w:spacing w:after="0" w:line="240" w:lineRule="auto"/>
              <w:jc w:val="center"/>
              <w:rPr>
                <w:rFonts w:ascii="Futura Std Condensed Light" w:eastAsia="Calibri" w:hAnsi="Futura Std Condensed Light" w:cs="Calibri"/>
                <w:b/>
                <w:color w:val="595959"/>
                <w:sz w:val="17"/>
                <w:szCs w:val="17"/>
              </w:rPr>
            </w:pPr>
          </w:p>
        </w:tc>
      </w:tr>
      <w:tr w:rsidR="00C92211" w:rsidRPr="00E94A5C" w14:paraId="7B873053" w14:textId="77777777" w:rsidTr="00552A7B">
        <w:trPr>
          <w:trHeight w:val="283"/>
        </w:trPr>
        <w:tc>
          <w:tcPr>
            <w:tcW w:w="1108" w:type="pct"/>
            <w:vMerge/>
          </w:tcPr>
          <w:p w14:paraId="729CFFEB" w14:textId="77777777" w:rsidR="00C92211" w:rsidRPr="00E94A5C" w:rsidRDefault="00C92211" w:rsidP="00B57301">
            <w:pPr>
              <w:spacing w:after="0" w:line="240" w:lineRule="auto"/>
              <w:jc w:val="center"/>
              <w:rPr>
                <w:rFonts w:ascii="Futura Std Condensed Light" w:eastAsia="Calibri" w:hAnsi="Futura Std Condensed Light" w:cs="Calibri"/>
                <w:b/>
                <w:color w:val="595959"/>
                <w:sz w:val="17"/>
                <w:szCs w:val="17"/>
              </w:rPr>
            </w:pPr>
          </w:p>
        </w:tc>
        <w:tc>
          <w:tcPr>
            <w:tcW w:w="1484" w:type="pct"/>
            <w:shd w:val="clear" w:color="auto" w:fill="auto"/>
            <w:vAlign w:val="center"/>
          </w:tcPr>
          <w:p w14:paraId="0C12E1FF" w14:textId="1B09EE39" w:rsidR="00C92211" w:rsidRPr="00B57301" w:rsidRDefault="00C92211" w:rsidP="00785A98">
            <w:pPr>
              <w:pStyle w:val="Prrafodelista"/>
              <w:numPr>
                <w:ilvl w:val="0"/>
                <w:numId w:val="106"/>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Atender las actividades administrativas, técnicas, jurídicas y de staff.</w:t>
            </w:r>
          </w:p>
        </w:tc>
        <w:tc>
          <w:tcPr>
            <w:tcW w:w="1374" w:type="pct"/>
            <w:shd w:val="clear" w:color="auto" w:fill="auto"/>
          </w:tcPr>
          <w:p w14:paraId="6704C0D8" w14:textId="77777777" w:rsidR="00C92211" w:rsidRPr="00B57301" w:rsidRDefault="00C92211" w:rsidP="00B57301">
            <w:pPr>
              <w:pStyle w:val="Prrafodelista"/>
              <w:rPr>
                <w:rFonts w:ascii="Futura Std Condensed Light" w:eastAsia="Calibri" w:hAnsi="Futura Std Condensed Light" w:cs="Calibri"/>
                <w:color w:val="595959"/>
                <w:sz w:val="17"/>
                <w:szCs w:val="17"/>
              </w:rPr>
            </w:pPr>
          </w:p>
          <w:p w14:paraId="4B749E6C" w14:textId="6B6625E2" w:rsidR="00C92211" w:rsidRPr="00B57301" w:rsidRDefault="00C92211" w:rsidP="00785A98">
            <w:pPr>
              <w:pStyle w:val="Prrafodelista"/>
              <w:numPr>
                <w:ilvl w:val="0"/>
                <w:numId w:val="107"/>
              </w:numPr>
              <w:rPr>
                <w:rFonts w:ascii="Futura Std Condensed Light" w:eastAsia="Calibri" w:hAnsi="Futura Std Condensed Light" w:cs="Calibri"/>
                <w:color w:val="595959"/>
                <w:sz w:val="17"/>
                <w:szCs w:val="17"/>
              </w:rPr>
            </w:pPr>
            <w:r w:rsidRPr="00B57301">
              <w:rPr>
                <w:rFonts w:ascii="Futura Std Condensed Light" w:eastAsia="Calibri" w:hAnsi="Futura Std Condensed Light" w:cs="Calibri"/>
                <w:color w:val="595959"/>
                <w:sz w:val="17"/>
                <w:szCs w:val="17"/>
              </w:rPr>
              <w:t>Atender las actividades administrativas, técnicas, jurídicas y de staff.</w:t>
            </w:r>
          </w:p>
        </w:tc>
        <w:tc>
          <w:tcPr>
            <w:tcW w:w="1034" w:type="pct"/>
            <w:vMerge/>
          </w:tcPr>
          <w:p w14:paraId="53EE6435" w14:textId="77777777" w:rsidR="00C92211" w:rsidRPr="00E94A5C" w:rsidRDefault="00C92211" w:rsidP="00B57301">
            <w:pPr>
              <w:spacing w:after="0" w:line="240" w:lineRule="auto"/>
              <w:jc w:val="center"/>
              <w:rPr>
                <w:rFonts w:ascii="Futura Std Condensed Light" w:eastAsia="Calibri" w:hAnsi="Futura Std Condensed Light" w:cs="Calibri"/>
                <w:b/>
                <w:color w:val="595959"/>
                <w:sz w:val="17"/>
                <w:szCs w:val="17"/>
              </w:rPr>
            </w:pPr>
          </w:p>
        </w:tc>
      </w:tr>
    </w:tbl>
    <w:p w14:paraId="0F47FA6C" w14:textId="77777777" w:rsidR="00591E46" w:rsidRPr="00E94A5C" w:rsidRDefault="00591E4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13"/>
        <w:gridCol w:w="2831"/>
        <w:gridCol w:w="2621"/>
        <w:gridCol w:w="1972"/>
      </w:tblGrid>
      <w:tr w:rsidR="00B57301" w:rsidRPr="00E94A5C" w14:paraId="2D6BD316" w14:textId="77777777" w:rsidTr="00552A7B">
        <w:trPr>
          <w:trHeight w:val="283"/>
          <w:tblHeader/>
          <w:jc w:val="center"/>
        </w:trPr>
        <w:tc>
          <w:tcPr>
            <w:tcW w:w="1108" w:type="pct"/>
            <w:shd w:val="clear" w:color="auto" w:fill="A6A6A6" w:themeFill="background1" w:themeFillShade="A6"/>
            <w:tcMar>
              <w:top w:w="72" w:type="dxa"/>
              <w:left w:w="144" w:type="dxa"/>
              <w:bottom w:w="72" w:type="dxa"/>
              <w:right w:w="144" w:type="dxa"/>
            </w:tcMar>
          </w:tcPr>
          <w:p w14:paraId="29DB8716" w14:textId="37AA4628" w:rsidR="00B57301" w:rsidRPr="00E94A5C" w:rsidRDefault="00B57301" w:rsidP="00B57301">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lastRenderedPageBreak/>
              <w:t>Programa Estratégico del Plan Estatal</w:t>
            </w:r>
          </w:p>
          <w:p w14:paraId="65DA1914"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2016-2022</w:t>
            </w:r>
          </w:p>
          <w:p w14:paraId="6B29BD9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6A6A6" w:themeFill="background1" w:themeFillShade="A6"/>
            <w:tcMar>
              <w:top w:w="72" w:type="dxa"/>
              <w:left w:w="144" w:type="dxa"/>
              <w:bottom w:w="72" w:type="dxa"/>
              <w:right w:w="144" w:type="dxa"/>
            </w:tcMar>
          </w:tcPr>
          <w:p w14:paraId="3B5A27B6" w14:textId="7B00F60B" w:rsidR="00B57301" w:rsidRPr="00B57301" w:rsidRDefault="00B57301" w:rsidP="00B57301">
            <w:pPr>
              <w:spacing w:after="0" w:line="240" w:lineRule="auto"/>
              <w:jc w:val="center"/>
              <w:rPr>
                <w:rFonts w:ascii="Futura Std Condensed Light" w:eastAsia="Calibri" w:hAnsi="Futura Std Condensed Light" w:cs="Calibri"/>
                <w:color w:val="595959"/>
                <w:sz w:val="18"/>
                <w:szCs w:val="20"/>
              </w:rPr>
            </w:pPr>
            <w:r w:rsidRPr="00B57301">
              <w:rPr>
                <w:rFonts w:ascii="Futura Std Condensed Light" w:eastAsia="Calibri" w:hAnsi="Futura Std Condensed Light" w:cs="Calibri"/>
                <w:b/>
                <w:color w:val="595959"/>
                <w:sz w:val="17"/>
                <w:szCs w:val="17"/>
              </w:rPr>
              <w:t>Líneas de acción del Plan Estatal</w:t>
            </w:r>
          </w:p>
        </w:tc>
        <w:tc>
          <w:tcPr>
            <w:tcW w:w="1374" w:type="pct"/>
            <w:shd w:val="clear" w:color="auto" w:fill="A6A6A6" w:themeFill="background1" w:themeFillShade="A6"/>
          </w:tcPr>
          <w:p w14:paraId="2E8AEF55" w14:textId="6EEC05C5" w:rsidR="00B57301" w:rsidRPr="002D414D" w:rsidRDefault="00B57301" w:rsidP="00B57301">
            <w:pPr>
              <w:jc w:val="center"/>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b/>
                <w:color w:val="595959"/>
                <w:sz w:val="17"/>
                <w:szCs w:val="17"/>
              </w:rPr>
              <w:t>Líneas de acción del Programa Sectorial, Institucional o Especial</w:t>
            </w:r>
          </w:p>
        </w:tc>
        <w:tc>
          <w:tcPr>
            <w:tcW w:w="1034" w:type="pct"/>
            <w:shd w:val="clear" w:color="auto" w:fill="A6A6A6" w:themeFill="background1" w:themeFillShade="A6"/>
            <w:tcMar>
              <w:top w:w="72" w:type="dxa"/>
              <w:left w:w="144" w:type="dxa"/>
              <w:bottom w:w="72" w:type="dxa"/>
              <w:right w:w="144" w:type="dxa"/>
            </w:tcMar>
          </w:tcPr>
          <w:p w14:paraId="230C642D" w14:textId="6FA6477B"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r w:rsidRPr="00E94A5C">
              <w:rPr>
                <w:rFonts w:ascii="Futura Std Condensed Light" w:eastAsia="Calibri" w:hAnsi="Futura Std Condensed Light" w:cs="Calibri"/>
                <w:b/>
                <w:color w:val="595959"/>
                <w:sz w:val="17"/>
                <w:szCs w:val="17"/>
              </w:rPr>
              <w:t>Objetivo del Tema del Programa de Desarrollo</w:t>
            </w:r>
          </w:p>
        </w:tc>
      </w:tr>
      <w:tr w:rsidR="00B57301" w:rsidRPr="00E94A5C" w14:paraId="19521858" w14:textId="77777777" w:rsidTr="00A578E9">
        <w:trPr>
          <w:trHeight w:val="283"/>
          <w:tblHeader/>
          <w:jc w:val="center"/>
        </w:trPr>
        <w:tc>
          <w:tcPr>
            <w:tcW w:w="1108" w:type="pct"/>
            <w:vMerge w:val="restart"/>
            <w:shd w:val="clear" w:color="auto" w:fill="auto"/>
            <w:tcMar>
              <w:top w:w="72" w:type="dxa"/>
              <w:left w:w="144" w:type="dxa"/>
              <w:bottom w:w="72" w:type="dxa"/>
              <w:right w:w="144" w:type="dxa"/>
            </w:tcMar>
            <w:vAlign w:val="center"/>
          </w:tcPr>
          <w:p w14:paraId="1C8DCA7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r w:rsidRPr="00E94A5C">
              <w:rPr>
                <w:rFonts w:ascii="Futura Std Condensed Light" w:eastAsia="Calibri" w:hAnsi="Futura Std Condensed Light" w:cs="Calibri"/>
                <w:color w:val="595959"/>
                <w:sz w:val="18"/>
                <w:szCs w:val="20"/>
              </w:rPr>
              <w:t>8.-Equipamiento y Tecnología para la Seguridad</w:t>
            </w:r>
          </w:p>
        </w:tc>
        <w:tc>
          <w:tcPr>
            <w:tcW w:w="1484" w:type="pct"/>
            <w:vMerge w:val="restart"/>
            <w:shd w:val="clear" w:color="auto" w:fill="auto"/>
            <w:tcMar>
              <w:top w:w="72" w:type="dxa"/>
              <w:left w:w="144" w:type="dxa"/>
              <w:bottom w:w="72" w:type="dxa"/>
              <w:right w:w="144" w:type="dxa"/>
            </w:tcMar>
            <w:vAlign w:val="center"/>
          </w:tcPr>
          <w:p w14:paraId="069BDD31" w14:textId="77777777" w:rsidR="00B57301" w:rsidRPr="00E94A5C" w:rsidRDefault="00B57301" w:rsidP="00785A98">
            <w:pPr>
              <w:pStyle w:val="Prrafodelista"/>
              <w:numPr>
                <w:ilvl w:val="0"/>
                <w:numId w:val="1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Dotar a los cuerpos de seguridad pública con el equipamiento y unidades policiales.</w:t>
            </w:r>
          </w:p>
          <w:p w14:paraId="2481649D" w14:textId="77777777" w:rsidR="00B57301" w:rsidRPr="00E94A5C" w:rsidRDefault="00B57301" w:rsidP="00B57301">
            <w:pPr>
              <w:spacing w:after="0" w:line="240" w:lineRule="auto"/>
              <w:ind w:left="360"/>
              <w:rPr>
                <w:rFonts w:ascii="Futura Std Condensed Light" w:eastAsia="Calibri" w:hAnsi="Futura Std Condensed Light" w:cs="Calibri"/>
                <w:color w:val="595959"/>
                <w:sz w:val="18"/>
                <w:szCs w:val="20"/>
              </w:rPr>
            </w:pPr>
          </w:p>
        </w:tc>
        <w:tc>
          <w:tcPr>
            <w:tcW w:w="1374" w:type="pct"/>
            <w:shd w:val="clear" w:color="auto" w:fill="auto"/>
          </w:tcPr>
          <w:p w14:paraId="12FD9D46"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lang w:val="es-MX"/>
              </w:rPr>
            </w:pPr>
          </w:p>
          <w:p w14:paraId="26874FC9" w14:textId="77777777" w:rsidR="00B57301" w:rsidRPr="00E94A5C" w:rsidRDefault="00B57301" w:rsidP="00785A98">
            <w:pPr>
              <w:pStyle w:val="Prrafodelista"/>
              <w:numPr>
                <w:ilvl w:val="0"/>
                <w:numId w:val="1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Proporcionar a los cuerpos policiales equipamiento personal, de protección, así como incrementar el parque vehicular a fin de fortalecer la vigilancia y el control vial en el estado.</w:t>
            </w:r>
          </w:p>
          <w:p w14:paraId="300CA531" w14:textId="77777777" w:rsidR="00B57301" w:rsidRPr="00E94A5C" w:rsidRDefault="00B57301" w:rsidP="00B57301">
            <w:pPr>
              <w:pStyle w:val="Prrafodelista"/>
              <w:rPr>
                <w:rFonts w:ascii="Futura Std Condensed Light" w:eastAsia="Calibri" w:hAnsi="Futura Std Condensed Light" w:cs="Calibri"/>
                <w:color w:val="595959"/>
                <w:sz w:val="18"/>
                <w:szCs w:val="20"/>
              </w:rPr>
            </w:pPr>
          </w:p>
        </w:tc>
        <w:tc>
          <w:tcPr>
            <w:tcW w:w="1034" w:type="pct"/>
            <w:vMerge w:val="restart"/>
            <w:shd w:val="clear" w:color="auto" w:fill="auto"/>
            <w:tcMar>
              <w:top w:w="72" w:type="dxa"/>
              <w:left w:w="144" w:type="dxa"/>
              <w:bottom w:w="72" w:type="dxa"/>
              <w:right w:w="144" w:type="dxa"/>
            </w:tcMar>
            <w:vAlign w:val="center"/>
          </w:tcPr>
          <w:p w14:paraId="702A141A" w14:textId="77777777" w:rsidR="00B57301" w:rsidRPr="00E94A5C" w:rsidRDefault="00B57301" w:rsidP="00A42BDA">
            <w:pPr>
              <w:spacing w:after="0" w:line="240" w:lineRule="auto"/>
              <w:jc w:val="center"/>
              <w:rPr>
                <w:rFonts w:ascii="Futura Std Condensed Light" w:eastAsia="Calibri" w:hAnsi="Futura Std Condensed Light" w:cs="Calibri"/>
                <w:b/>
                <w:color w:val="595959"/>
                <w:sz w:val="18"/>
                <w:szCs w:val="20"/>
              </w:rPr>
            </w:pPr>
            <w:r w:rsidRPr="00E94A5C">
              <w:rPr>
                <w:rFonts w:ascii="Futura Std Condensed Light" w:eastAsia="Calibri" w:hAnsi="Futura Std Condensed Light" w:cs="Calibri"/>
                <w:color w:val="595959"/>
                <w:sz w:val="18"/>
                <w:szCs w:val="20"/>
              </w:rPr>
              <w:t>Fortalecer el equipamiento personal, institucional y tecnológico, a fin de contar con más y mejores condiciones para el cumplimiento de sus responsabilidades policiales.</w:t>
            </w:r>
          </w:p>
        </w:tc>
      </w:tr>
      <w:tr w:rsidR="00B57301" w:rsidRPr="00E94A5C" w14:paraId="355C34BB"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24DDDDF" w14:textId="77777777" w:rsidR="00B57301" w:rsidRPr="00E94A5C" w:rsidRDefault="00B57301" w:rsidP="00B57301">
            <w:pPr>
              <w:spacing w:after="0" w:line="240" w:lineRule="auto"/>
              <w:jc w:val="center"/>
              <w:rPr>
                <w:rFonts w:ascii="Futura Std Condensed Light" w:eastAsia="Calibri" w:hAnsi="Futura Std Condensed Light" w:cs="Calibri"/>
                <w:color w:val="595959"/>
                <w:sz w:val="18"/>
                <w:szCs w:val="20"/>
              </w:rPr>
            </w:pPr>
          </w:p>
        </w:tc>
        <w:tc>
          <w:tcPr>
            <w:tcW w:w="1484" w:type="pct"/>
            <w:vMerge/>
            <w:shd w:val="clear" w:color="auto" w:fill="auto"/>
            <w:tcMar>
              <w:top w:w="72" w:type="dxa"/>
              <w:left w:w="144" w:type="dxa"/>
              <w:bottom w:w="72" w:type="dxa"/>
              <w:right w:w="144" w:type="dxa"/>
            </w:tcMar>
            <w:vAlign w:val="center"/>
          </w:tcPr>
          <w:p w14:paraId="70457D97" w14:textId="77777777" w:rsidR="00B57301" w:rsidRPr="00E94A5C" w:rsidRDefault="00B57301" w:rsidP="00785A98">
            <w:pPr>
              <w:pStyle w:val="Prrafodelista"/>
              <w:numPr>
                <w:ilvl w:val="0"/>
                <w:numId w:val="14"/>
              </w:numPr>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24FAE03A" w14:textId="77777777" w:rsidR="00A42BDA" w:rsidRPr="00A42BDA" w:rsidRDefault="00A42BDA" w:rsidP="00785A98">
            <w:pPr>
              <w:pStyle w:val="Prrafodelista"/>
              <w:numPr>
                <w:ilvl w:val="0"/>
                <w:numId w:val="15"/>
              </w:numPr>
              <w:spacing w:after="0" w:line="240" w:lineRule="auto"/>
              <w:rPr>
                <w:rFonts w:ascii="Futura Std Condensed Light" w:eastAsia="Calibri" w:hAnsi="Futura Std Condensed Light" w:cs="Calibri"/>
                <w:color w:val="595959"/>
                <w:sz w:val="18"/>
                <w:szCs w:val="20"/>
                <w:lang w:val="es-MX"/>
              </w:rPr>
            </w:pPr>
            <w:r w:rsidRPr="00A42BDA">
              <w:rPr>
                <w:rFonts w:ascii="Futura Std Condensed Light" w:eastAsia="Calibri" w:hAnsi="Futura Std Condensed Light" w:cs="Calibri"/>
                <w:color w:val="595959"/>
                <w:sz w:val="18"/>
                <w:szCs w:val="20"/>
                <w:lang w:val="es-MX"/>
              </w:rPr>
              <w:t xml:space="preserve">Dotar al personal del ente encargado de la Protección Especializada de equipo de seguridad, protección e inteligencia, así como de las unidades vehiculares para el desempeño de sus funciones. </w:t>
            </w:r>
          </w:p>
          <w:p w14:paraId="34EFF1EF"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74211CD6" w14:textId="77777777" w:rsidR="00B57301" w:rsidRPr="00E94A5C" w:rsidRDefault="00B57301" w:rsidP="00B57301">
            <w:pPr>
              <w:spacing w:after="0" w:line="240" w:lineRule="auto"/>
              <w:jc w:val="center"/>
              <w:rPr>
                <w:rFonts w:ascii="Futura Std Condensed Light" w:eastAsia="Calibri" w:hAnsi="Futura Std Condensed Light" w:cs="Calibri"/>
                <w:color w:val="595959"/>
                <w:sz w:val="18"/>
                <w:szCs w:val="20"/>
              </w:rPr>
            </w:pPr>
          </w:p>
        </w:tc>
      </w:tr>
      <w:tr w:rsidR="00B57301" w:rsidRPr="00E94A5C" w14:paraId="45D09A3A"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7D7C94D9"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2F674178" w14:textId="77777777" w:rsidR="00B57301" w:rsidRPr="00E94A5C" w:rsidRDefault="00B57301" w:rsidP="00785A98">
            <w:pPr>
              <w:pStyle w:val="Prrafodelista"/>
              <w:numPr>
                <w:ilvl w:val="0"/>
                <w:numId w:val="10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Adquirir tecnología de punta en materia de investigación policial.</w:t>
            </w:r>
          </w:p>
          <w:p w14:paraId="27475D28"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77CD82B9"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221CE014" w14:textId="77777777" w:rsidR="00B57301" w:rsidRPr="00E94A5C" w:rsidRDefault="00B57301" w:rsidP="00785A98">
            <w:pPr>
              <w:numPr>
                <w:ilvl w:val="0"/>
                <w:numId w:val="10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Adquirir tecnología de punta en materia de investigación policial.</w:t>
            </w:r>
          </w:p>
          <w:p w14:paraId="48CD3642" w14:textId="77777777" w:rsidR="00B57301" w:rsidRPr="00E94A5C" w:rsidRDefault="00B57301" w:rsidP="00B57301">
            <w:pPr>
              <w:pStyle w:val="Prrafodelista"/>
              <w:rPr>
                <w:rFonts w:ascii="Futura Std Condensed Light" w:eastAsia="Calibri" w:hAnsi="Futura Std Condensed Light" w:cs="Calibri"/>
                <w:color w:val="595959"/>
                <w:sz w:val="18"/>
                <w:szCs w:val="20"/>
              </w:rPr>
            </w:pPr>
          </w:p>
        </w:tc>
        <w:tc>
          <w:tcPr>
            <w:tcW w:w="1034" w:type="pct"/>
            <w:vMerge/>
            <w:shd w:val="clear" w:color="auto" w:fill="auto"/>
            <w:tcMar>
              <w:top w:w="72" w:type="dxa"/>
              <w:left w:w="144" w:type="dxa"/>
              <w:bottom w:w="72" w:type="dxa"/>
              <w:right w:w="144" w:type="dxa"/>
            </w:tcMar>
            <w:vAlign w:val="center"/>
          </w:tcPr>
          <w:p w14:paraId="03A75766"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13A79C09"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6EB9896B"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5ED9D2B8" w14:textId="77777777" w:rsidR="00B57301" w:rsidRPr="00E94A5C" w:rsidRDefault="00B57301" w:rsidP="00785A98">
            <w:pPr>
              <w:pStyle w:val="Prrafodelista"/>
              <w:numPr>
                <w:ilvl w:val="0"/>
                <w:numId w:val="109"/>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un Programa de Arcos de Seguridad Vial.</w:t>
            </w:r>
          </w:p>
          <w:p w14:paraId="6575B8A1"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7038E5E2" w14:textId="77777777" w:rsidR="00B57301" w:rsidRPr="00E94A5C" w:rsidRDefault="00B57301" w:rsidP="00785A98">
            <w:pPr>
              <w:numPr>
                <w:ilvl w:val="0"/>
                <w:numId w:val="10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un Programa de Arcos de Seguridad Vial.</w:t>
            </w:r>
          </w:p>
          <w:p w14:paraId="51D7F06F" w14:textId="77777777" w:rsidR="00B57301" w:rsidRPr="00E94A5C" w:rsidRDefault="00B57301" w:rsidP="00B57301">
            <w:pPr>
              <w:pStyle w:val="Prrafodelista"/>
              <w:rPr>
                <w:rFonts w:ascii="Futura Std Condensed Light" w:eastAsia="Calibri" w:hAnsi="Futura Std Condensed Light" w:cs="Calibri"/>
                <w:color w:val="595959"/>
                <w:sz w:val="18"/>
                <w:szCs w:val="20"/>
              </w:rPr>
            </w:pPr>
          </w:p>
        </w:tc>
        <w:tc>
          <w:tcPr>
            <w:tcW w:w="1034" w:type="pct"/>
            <w:vMerge/>
            <w:shd w:val="clear" w:color="auto" w:fill="auto"/>
            <w:tcMar>
              <w:top w:w="72" w:type="dxa"/>
              <w:left w:w="144" w:type="dxa"/>
              <w:bottom w:w="72" w:type="dxa"/>
              <w:right w:w="144" w:type="dxa"/>
            </w:tcMar>
            <w:vAlign w:val="center"/>
          </w:tcPr>
          <w:p w14:paraId="642FAA5D"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0D820CB3"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2019CE7A"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1912E38F" w14:textId="77777777" w:rsidR="00B57301" w:rsidRPr="00E94A5C" w:rsidRDefault="00B57301" w:rsidP="00785A98">
            <w:pPr>
              <w:pStyle w:val="Prrafodelista"/>
              <w:numPr>
                <w:ilvl w:val="0"/>
                <w:numId w:val="110"/>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Integrar un modelo mixto de seguridad, que combine el uso de tecnología (cámaras, arcos, alarmas, números de reporte, centro de mando, aplicaciones para reporte de delitos, entre otros) e inteligencia policial, para la oportuna atención ciudadana.</w:t>
            </w:r>
          </w:p>
          <w:p w14:paraId="04B09223"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04E2EA23" w14:textId="77777777" w:rsidR="00B57301" w:rsidRPr="00E94A5C" w:rsidRDefault="00B57301" w:rsidP="00785A98">
            <w:pPr>
              <w:numPr>
                <w:ilvl w:val="0"/>
                <w:numId w:val="110"/>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proyectos o modelos mixtos de seguridad que combine el uso de tecnologías (cámaras, arcos, alarmas, números de reporte, centro de mando, aplicaciones para reporte de delitos, entre otros) e inteligencia policial, para la oportuna atención ciudadana.</w:t>
            </w:r>
          </w:p>
        </w:tc>
        <w:tc>
          <w:tcPr>
            <w:tcW w:w="1034" w:type="pct"/>
            <w:vMerge/>
            <w:shd w:val="clear" w:color="auto" w:fill="auto"/>
            <w:tcMar>
              <w:top w:w="72" w:type="dxa"/>
              <w:left w:w="144" w:type="dxa"/>
              <w:bottom w:w="72" w:type="dxa"/>
              <w:right w:w="144" w:type="dxa"/>
            </w:tcMar>
            <w:vAlign w:val="center"/>
          </w:tcPr>
          <w:p w14:paraId="103CF4A5"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78A01206"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512DEFB1"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6A5129C6" w14:textId="77777777" w:rsidR="00B57301" w:rsidRPr="00E94A5C" w:rsidRDefault="00B57301" w:rsidP="00785A98">
            <w:pPr>
              <w:pStyle w:val="Prrafodelista"/>
              <w:numPr>
                <w:ilvl w:val="0"/>
                <w:numId w:val="111"/>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en coordinación con los gobiernos municipales, la instalación y equipamiento de puestos de mando regionales.</w:t>
            </w:r>
          </w:p>
          <w:p w14:paraId="46BC6DEA" w14:textId="77777777" w:rsidR="00B57301" w:rsidRPr="00E94A5C" w:rsidRDefault="00B57301" w:rsidP="00B57301">
            <w:pPr>
              <w:spacing w:after="0" w:line="240" w:lineRule="auto"/>
              <w:ind w:left="360"/>
              <w:rPr>
                <w:rFonts w:ascii="Futura Std Condensed Light" w:eastAsia="Calibri" w:hAnsi="Futura Std Condensed Light" w:cs="Calibri"/>
                <w:color w:val="595959"/>
                <w:sz w:val="18"/>
                <w:szCs w:val="20"/>
              </w:rPr>
            </w:pPr>
          </w:p>
        </w:tc>
        <w:tc>
          <w:tcPr>
            <w:tcW w:w="1374" w:type="pct"/>
            <w:shd w:val="clear" w:color="auto" w:fill="auto"/>
          </w:tcPr>
          <w:p w14:paraId="45D193CE" w14:textId="77777777" w:rsidR="00B57301" w:rsidRPr="00E94A5C" w:rsidRDefault="00B57301" w:rsidP="00785A98">
            <w:pPr>
              <w:pStyle w:val="Prrafodelista"/>
              <w:numPr>
                <w:ilvl w:val="0"/>
                <w:numId w:val="111"/>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en coordinación con los gobiernos municipales, la instalación y equipamiento de puestos de mando regionales.</w:t>
            </w:r>
          </w:p>
          <w:p w14:paraId="142031F6"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322961F7"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5FA8AEE5"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2FE07375"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50BA0BF8" w14:textId="77777777" w:rsidR="00B57301" w:rsidRPr="00E94A5C" w:rsidRDefault="00B57301" w:rsidP="00785A98">
            <w:pPr>
              <w:pStyle w:val="Prrafodelista"/>
              <w:numPr>
                <w:ilvl w:val="0"/>
                <w:numId w:val="11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aplicaciones móviles y medios alternativos de reportes de emergencia.</w:t>
            </w:r>
          </w:p>
          <w:p w14:paraId="0C6A1957"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5D5AD5D3" w14:textId="77777777" w:rsidR="00B57301" w:rsidRPr="00E94A5C" w:rsidRDefault="00B57301" w:rsidP="00785A98">
            <w:pPr>
              <w:numPr>
                <w:ilvl w:val="0"/>
                <w:numId w:val="112"/>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aplicaciones móviles y medios alternativos de reportes de emergencia.</w:t>
            </w:r>
          </w:p>
        </w:tc>
        <w:tc>
          <w:tcPr>
            <w:tcW w:w="1034" w:type="pct"/>
            <w:vMerge/>
            <w:shd w:val="clear" w:color="auto" w:fill="auto"/>
            <w:tcMar>
              <w:top w:w="72" w:type="dxa"/>
              <w:left w:w="144" w:type="dxa"/>
              <w:bottom w:w="72" w:type="dxa"/>
              <w:right w:w="144" w:type="dxa"/>
            </w:tcMar>
            <w:vAlign w:val="center"/>
          </w:tcPr>
          <w:p w14:paraId="00C9FAD7"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1266792E"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654A6826"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vMerge w:val="restart"/>
            <w:shd w:val="clear" w:color="auto" w:fill="auto"/>
            <w:tcMar>
              <w:top w:w="72" w:type="dxa"/>
              <w:left w:w="144" w:type="dxa"/>
              <w:bottom w:w="72" w:type="dxa"/>
              <w:right w:w="144" w:type="dxa"/>
            </w:tcMar>
            <w:vAlign w:val="center"/>
          </w:tcPr>
          <w:p w14:paraId="728A60C1" w14:textId="77777777" w:rsidR="00B57301" w:rsidRPr="00E94A5C" w:rsidRDefault="00B57301" w:rsidP="00785A98">
            <w:pPr>
              <w:pStyle w:val="Prrafodelista"/>
              <w:numPr>
                <w:ilvl w:val="0"/>
                <w:numId w:val="113"/>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Ampliar la red de radio comunicación existente.</w:t>
            </w:r>
          </w:p>
        </w:tc>
        <w:tc>
          <w:tcPr>
            <w:tcW w:w="1374" w:type="pct"/>
            <w:shd w:val="clear" w:color="auto" w:fill="auto"/>
          </w:tcPr>
          <w:p w14:paraId="20093544" w14:textId="77777777" w:rsidR="00B57301" w:rsidRDefault="00B57301" w:rsidP="00785A98">
            <w:pPr>
              <w:numPr>
                <w:ilvl w:val="0"/>
                <w:numId w:val="11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Actualizar y ampliar los sitios de repetición de la red Estatal de Radiocomunicación Digital Encriptada en el Estado.</w:t>
            </w:r>
          </w:p>
          <w:p w14:paraId="0B232C9F" w14:textId="77777777" w:rsidR="00A42BDA" w:rsidRDefault="00A42BDA" w:rsidP="00A42BDA">
            <w:pPr>
              <w:spacing w:after="0" w:line="240" w:lineRule="auto"/>
              <w:rPr>
                <w:rFonts w:ascii="Futura Std Condensed Light" w:eastAsia="Calibri" w:hAnsi="Futura Std Condensed Light" w:cs="Calibri"/>
                <w:color w:val="595959"/>
                <w:sz w:val="18"/>
                <w:szCs w:val="20"/>
                <w:lang w:val="es-MX"/>
              </w:rPr>
            </w:pPr>
          </w:p>
          <w:p w14:paraId="047807BA" w14:textId="77777777" w:rsidR="00A42BDA" w:rsidRDefault="00A42BDA" w:rsidP="00A42BDA">
            <w:pPr>
              <w:spacing w:after="0" w:line="240" w:lineRule="auto"/>
              <w:rPr>
                <w:rFonts w:ascii="Futura Std Condensed Light" w:eastAsia="Calibri" w:hAnsi="Futura Std Condensed Light" w:cs="Calibri"/>
                <w:color w:val="595959"/>
                <w:sz w:val="18"/>
                <w:szCs w:val="20"/>
                <w:lang w:val="es-MX"/>
              </w:rPr>
            </w:pPr>
          </w:p>
          <w:p w14:paraId="6780D76A" w14:textId="77777777" w:rsidR="00A42BDA" w:rsidRDefault="00A42BDA" w:rsidP="00A42BDA">
            <w:pPr>
              <w:spacing w:after="0" w:line="240" w:lineRule="auto"/>
              <w:rPr>
                <w:rFonts w:ascii="Futura Std Condensed Light" w:eastAsia="Calibri" w:hAnsi="Futura Std Condensed Light" w:cs="Calibri"/>
                <w:color w:val="595959"/>
                <w:sz w:val="18"/>
                <w:szCs w:val="20"/>
                <w:lang w:val="es-MX"/>
              </w:rPr>
            </w:pPr>
          </w:p>
          <w:p w14:paraId="1FD7589E" w14:textId="77777777" w:rsidR="00A42BDA" w:rsidRDefault="00A42BDA" w:rsidP="00A42BDA">
            <w:pPr>
              <w:spacing w:after="0" w:line="240" w:lineRule="auto"/>
              <w:rPr>
                <w:rFonts w:ascii="Futura Std Condensed Light" w:eastAsia="Calibri" w:hAnsi="Futura Std Condensed Light" w:cs="Calibri"/>
                <w:color w:val="595959"/>
                <w:sz w:val="18"/>
                <w:szCs w:val="20"/>
                <w:lang w:val="es-MX"/>
              </w:rPr>
            </w:pPr>
          </w:p>
          <w:p w14:paraId="41AEBBFB" w14:textId="38974FA6" w:rsidR="00A42BDA" w:rsidRPr="00E94A5C" w:rsidRDefault="00A42BDA" w:rsidP="00A42BDA">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676E6D5D"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1E394D2B"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C8EE6CF"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vMerge/>
            <w:shd w:val="clear" w:color="auto" w:fill="auto"/>
            <w:tcMar>
              <w:top w:w="72" w:type="dxa"/>
              <w:left w:w="144" w:type="dxa"/>
              <w:bottom w:w="72" w:type="dxa"/>
              <w:right w:w="144" w:type="dxa"/>
            </w:tcMar>
            <w:vAlign w:val="center"/>
          </w:tcPr>
          <w:p w14:paraId="51396159" w14:textId="77777777" w:rsidR="00B57301" w:rsidRPr="00E94A5C" w:rsidRDefault="00B57301" w:rsidP="00785A98">
            <w:pPr>
              <w:pStyle w:val="Prrafodelista"/>
              <w:numPr>
                <w:ilvl w:val="0"/>
                <w:numId w:val="113"/>
              </w:numPr>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690AA747" w14:textId="77777777" w:rsidR="00A42BDA" w:rsidRPr="00A42BDA" w:rsidRDefault="00A42BDA" w:rsidP="00785A98">
            <w:pPr>
              <w:numPr>
                <w:ilvl w:val="0"/>
                <w:numId w:val="113"/>
              </w:numPr>
              <w:spacing w:after="0" w:line="240" w:lineRule="auto"/>
              <w:rPr>
                <w:rFonts w:ascii="Futura Std Condensed Light" w:eastAsia="Calibri" w:hAnsi="Futura Std Condensed Light" w:cs="Calibri"/>
                <w:color w:val="595959"/>
                <w:sz w:val="18"/>
                <w:szCs w:val="20"/>
                <w:lang w:val="es-MX"/>
              </w:rPr>
            </w:pPr>
            <w:r w:rsidRPr="00A42BDA">
              <w:rPr>
                <w:rFonts w:ascii="Futura Std Condensed Light" w:eastAsia="Calibri" w:hAnsi="Futura Std Condensed Light" w:cs="Calibri"/>
                <w:color w:val="595959"/>
                <w:sz w:val="18"/>
                <w:szCs w:val="20"/>
                <w:lang w:val="es-MX"/>
              </w:rPr>
              <w:t xml:space="preserve">Suministrar equipo de radio comunicación y accesorios de nueva generación al personal del ente encargado de la Protección Especializada para la realización de sus funciones. </w:t>
            </w:r>
          </w:p>
          <w:p w14:paraId="21587E7B"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5AF904C8"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61B75523"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00439EE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3D329D97" w14:textId="77777777" w:rsidR="00B57301" w:rsidRPr="00E94A5C" w:rsidRDefault="00B57301" w:rsidP="00785A98">
            <w:pPr>
              <w:pStyle w:val="Prrafodelista"/>
              <w:numPr>
                <w:ilvl w:val="0"/>
                <w:numId w:val="11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Modernizar y equipar la infraestructura policial, que considere a la Academia Estatal de Seguridad Pública.</w:t>
            </w:r>
          </w:p>
        </w:tc>
        <w:tc>
          <w:tcPr>
            <w:tcW w:w="1374" w:type="pct"/>
            <w:shd w:val="clear" w:color="auto" w:fill="auto"/>
          </w:tcPr>
          <w:p w14:paraId="59D475C2" w14:textId="77777777" w:rsidR="00B57301" w:rsidRPr="00E94A5C" w:rsidRDefault="00B57301" w:rsidP="00785A98">
            <w:pPr>
              <w:numPr>
                <w:ilvl w:val="0"/>
                <w:numId w:val="11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Modernizar y equipar la infraestructura policial, considerando a todos los edificios de la Secretaría de Seguridad Pública.</w:t>
            </w:r>
          </w:p>
        </w:tc>
        <w:tc>
          <w:tcPr>
            <w:tcW w:w="1034" w:type="pct"/>
            <w:vMerge/>
            <w:shd w:val="clear" w:color="auto" w:fill="auto"/>
            <w:tcMar>
              <w:top w:w="72" w:type="dxa"/>
              <w:left w:w="144" w:type="dxa"/>
              <w:bottom w:w="72" w:type="dxa"/>
              <w:right w:w="144" w:type="dxa"/>
            </w:tcMar>
            <w:vAlign w:val="center"/>
          </w:tcPr>
          <w:p w14:paraId="46B67BC7"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6E2F62F7"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514A035E"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1F701D52" w14:textId="77777777" w:rsidR="00B57301" w:rsidRPr="00E94A5C" w:rsidRDefault="00B57301" w:rsidP="00785A98">
            <w:pPr>
              <w:pStyle w:val="Prrafodelista"/>
              <w:numPr>
                <w:ilvl w:val="0"/>
                <w:numId w:val="11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Rehabilitar, habilitar y adquirir módulos de vigilancia para generar mayor proximidad con los ciudadanos.</w:t>
            </w:r>
          </w:p>
        </w:tc>
        <w:tc>
          <w:tcPr>
            <w:tcW w:w="1374" w:type="pct"/>
            <w:shd w:val="clear" w:color="auto" w:fill="auto"/>
          </w:tcPr>
          <w:p w14:paraId="2B21830B" w14:textId="77777777" w:rsidR="00B57301" w:rsidRPr="00E94A5C" w:rsidRDefault="00B57301" w:rsidP="00785A98">
            <w:pPr>
              <w:numPr>
                <w:ilvl w:val="0"/>
                <w:numId w:val="11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 xml:space="preserve">Rehabilitar los puestos de mando, casetas policiales y casetas móviles para el fortalecimiento de la vigilancia urbana y rural.  </w:t>
            </w:r>
          </w:p>
        </w:tc>
        <w:tc>
          <w:tcPr>
            <w:tcW w:w="1034" w:type="pct"/>
            <w:vMerge/>
            <w:shd w:val="clear" w:color="auto" w:fill="auto"/>
            <w:tcMar>
              <w:top w:w="72" w:type="dxa"/>
              <w:left w:w="144" w:type="dxa"/>
              <w:bottom w:w="72" w:type="dxa"/>
              <w:right w:w="144" w:type="dxa"/>
            </w:tcMar>
            <w:vAlign w:val="center"/>
          </w:tcPr>
          <w:p w14:paraId="3FAD15F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68331EBE"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2AF48236"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01341B6D" w14:textId="77777777" w:rsidR="00B57301" w:rsidRPr="00E94A5C" w:rsidRDefault="00B57301" w:rsidP="00785A98">
            <w:pPr>
              <w:pStyle w:val="Prrafodelista"/>
              <w:numPr>
                <w:ilvl w:val="0"/>
                <w:numId w:val="11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Equipar con dispositivos de video vigilancia y georreferenciación a las unidades móviles de seguridad.</w:t>
            </w:r>
          </w:p>
          <w:p w14:paraId="470CD4DA" w14:textId="77777777" w:rsidR="00B57301" w:rsidRPr="00E94A5C" w:rsidRDefault="00B57301" w:rsidP="00B5730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524E8823"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p w14:paraId="29C97CF6" w14:textId="77777777" w:rsidR="00B57301" w:rsidRPr="00E94A5C" w:rsidRDefault="00B57301" w:rsidP="00785A98">
            <w:pPr>
              <w:numPr>
                <w:ilvl w:val="0"/>
                <w:numId w:val="11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Instalar sistemas de localización de vehículos vía GPS y cámaras de video en unidades policiales.</w:t>
            </w:r>
          </w:p>
          <w:p w14:paraId="31CB9F77"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6BB1779D"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1246A4A5"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3B2702EB"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62A7B4F4"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56D5EEB3"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6539E4AC"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0C2F577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0F3A1332" w14:textId="77777777" w:rsidR="00B57301" w:rsidRPr="00E94A5C" w:rsidRDefault="00B57301" w:rsidP="00785A98">
            <w:pPr>
              <w:pStyle w:val="Prrafodelista"/>
              <w:numPr>
                <w:ilvl w:val="0"/>
                <w:numId w:val="120"/>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Crear el C5 para consolidar la coordinación interinstitucional, estrategia e inteligencia policial.</w:t>
            </w:r>
          </w:p>
        </w:tc>
        <w:tc>
          <w:tcPr>
            <w:tcW w:w="1374" w:type="pct"/>
            <w:shd w:val="clear" w:color="auto" w:fill="auto"/>
          </w:tcPr>
          <w:p w14:paraId="41FF1EC9" w14:textId="77777777" w:rsidR="00B57301" w:rsidRPr="00E94A5C" w:rsidRDefault="00B57301" w:rsidP="00785A98">
            <w:pPr>
              <w:numPr>
                <w:ilvl w:val="0"/>
                <w:numId w:val="121"/>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Crear el C5 para consolidar la coordinación interinstitucional, estrategia e inteligencia policial.</w:t>
            </w:r>
          </w:p>
        </w:tc>
        <w:tc>
          <w:tcPr>
            <w:tcW w:w="1034" w:type="pct"/>
            <w:vMerge/>
            <w:shd w:val="clear" w:color="auto" w:fill="auto"/>
            <w:tcMar>
              <w:top w:w="72" w:type="dxa"/>
              <w:left w:w="144" w:type="dxa"/>
              <w:bottom w:w="72" w:type="dxa"/>
              <w:right w:w="144" w:type="dxa"/>
            </w:tcMar>
            <w:vAlign w:val="center"/>
          </w:tcPr>
          <w:p w14:paraId="734CD2A4"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00AADDB5"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7906878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0A8944B8" w14:textId="77777777" w:rsidR="00B57301" w:rsidRPr="00E94A5C" w:rsidRDefault="00B57301" w:rsidP="00785A98">
            <w:pPr>
              <w:pStyle w:val="Prrafodelista"/>
              <w:numPr>
                <w:ilvl w:val="0"/>
                <w:numId w:val="12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Fortalecer los C4 existentes para mejorar la operación policial.</w:t>
            </w:r>
          </w:p>
        </w:tc>
        <w:tc>
          <w:tcPr>
            <w:tcW w:w="1374" w:type="pct"/>
            <w:shd w:val="clear" w:color="auto" w:fill="auto"/>
          </w:tcPr>
          <w:p w14:paraId="4F1E0D33" w14:textId="77777777" w:rsidR="00B57301" w:rsidRPr="00E94A5C" w:rsidRDefault="00B57301" w:rsidP="00785A98">
            <w:pPr>
              <w:numPr>
                <w:ilvl w:val="0"/>
                <w:numId w:val="12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Fortalecer los Centros y Subcentros de Control, Comando, Comunicación y Cómputo, C-4, existentes para mejorar la operación policial.</w:t>
            </w:r>
          </w:p>
        </w:tc>
        <w:tc>
          <w:tcPr>
            <w:tcW w:w="1034" w:type="pct"/>
            <w:vMerge/>
            <w:shd w:val="clear" w:color="auto" w:fill="auto"/>
            <w:tcMar>
              <w:top w:w="72" w:type="dxa"/>
              <w:left w:w="144" w:type="dxa"/>
              <w:bottom w:w="72" w:type="dxa"/>
              <w:right w:w="144" w:type="dxa"/>
            </w:tcMar>
            <w:vAlign w:val="center"/>
          </w:tcPr>
          <w:p w14:paraId="4EED4CDF"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51F0EFF6"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608224D"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7118AAA1" w14:textId="77777777" w:rsidR="00B57301" w:rsidRPr="00E94A5C" w:rsidRDefault="00B57301" w:rsidP="00785A98">
            <w:pPr>
              <w:pStyle w:val="Prrafodelista"/>
              <w:numPr>
                <w:ilvl w:val="0"/>
                <w:numId w:val="12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Fortalecer la red de videovigilancia en zonas con mayor incidencia delictiva y afluencia de personas.</w:t>
            </w:r>
          </w:p>
        </w:tc>
        <w:tc>
          <w:tcPr>
            <w:tcW w:w="1374" w:type="pct"/>
            <w:shd w:val="clear" w:color="auto" w:fill="auto"/>
          </w:tcPr>
          <w:p w14:paraId="5A56D2CE" w14:textId="77777777" w:rsidR="00B57301" w:rsidRPr="00E94A5C" w:rsidRDefault="00B57301" w:rsidP="00785A98">
            <w:pPr>
              <w:numPr>
                <w:ilvl w:val="0"/>
                <w:numId w:val="12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un diagnóstico para la ubicación de los Puntos de Monitoreo Inteligente, que se instalarán en todas las cabeceras municipales del Estado.</w:t>
            </w:r>
          </w:p>
          <w:p w14:paraId="4FE20D77"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2E2B65E6"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72D6AE1C"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23328E2E"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65853E12" w14:textId="77777777" w:rsidR="00B57301" w:rsidRPr="00E94A5C" w:rsidRDefault="00B57301" w:rsidP="00785A98">
            <w:pPr>
              <w:pStyle w:val="Prrafodelista"/>
              <w:numPr>
                <w:ilvl w:val="0"/>
                <w:numId w:val="12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Proveer, en coordinación con los municipios, de información actualizada, a la base de datos del Sistema Nacional de Información de Seguridad Pública, SNISP.</w:t>
            </w:r>
          </w:p>
        </w:tc>
        <w:tc>
          <w:tcPr>
            <w:tcW w:w="1374" w:type="pct"/>
            <w:shd w:val="clear" w:color="auto" w:fill="auto"/>
          </w:tcPr>
          <w:p w14:paraId="43AB1DB1" w14:textId="77777777" w:rsidR="00B57301" w:rsidRPr="00E94A5C" w:rsidRDefault="00B57301" w:rsidP="00785A98">
            <w:pPr>
              <w:numPr>
                <w:ilvl w:val="0"/>
                <w:numId w:val="12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el registro de los internos de los centros penitenciarios y proveer en coordinación con los municipios información actualizada, para la base de datos del Sistema Nacional de Información de Seguridad Pública (SNISP).</w:t>
            </w:r>
          </w:p>
          <w:p w14:paraId="169EF163"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6A9F0D86"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5C46170C"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0E25F9C"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777AABD3" w14:textId="77777777" w:rsidR="00B57301" w:rsidRPr="00E94A5C" w:rsidRDefault="00B57301" w:rsidP="00785A98">
            <w:pPr>
              <w:pStyle w:val="Prrafodelista"/>
              <w:numPr>
                <w:ilvl w:val="0"/>
                <w:numId w:val="12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Fortalecer la operación del Sistema Estatal de Georeferencia Urbana y Sistema de Indicadores, para detectar zonas con mayor incidencia delictiva.</w:t>
            </w:r>
          </w:p>
        </w:tc>
        <w:tc>
          <w:tcPr>
            <w:tcW w:w="1374" w:type="pct"/>
            <w:shd w:val="clear" w:color="auto" w:fill="auto"/>
          </w:tcPr>
          <w:p w14:paraId="381EBAC9" w14:textId="77777777" w:rsidR="00B57301" w:rsidRPr="00E94A5C" w:rsidRDefault="00B57301" w:rsidP="00785A98">
            <w:pPr>
              <w:numPr>
                <w:ilvl w:val="0"/>
                <w:numId w:val="12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Fortalecer la operación del Sistema Estatal de Georreferencia Urbana y Sistema de Indicadores, para detectar zonas con mayor incidencia delictiva.</w:t>
            </w:r>
          </w:p>
        </w:tc>
        <w:tc>
          <w:tcPr>
            <w:tcW w:w="1034" w:type="pct"/>
            <w:vMerge/>
            <w:shd w:val="clear" w:color="auto" w:fill="auto"/>
            <w:tcMar>
              <w:top w:w="72" w:type="dxa"/>
              <w:left w:w="144" w:type="dxa"/>
              <w:bottom w:w="72" w:type="dxa"/>
              <w:right w:w="144" w:type="dxa"/>
            </w:tcMar>
            <w:vAlign w:val="center"/>
          </w:tcPr>
          <w:p w14:paraId="0DF071B0"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5BA7393D"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07EF0459"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77868DC4" w14:textId="77777777" w:rsidR="00B57301" w:rsidRPr="00E94A5C" w:rsidRDefault="00B57301" w:rsidP="00785A98">
            <w:pPr>
              <w:pStyle w:val="Prrafodelista"/>
              <w:numPr>
                <w:ilvl w:val="0"/>
                <w:numId w:val="130"/>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Gestionar fondos federales específicos para seguridad y procuración de justicia.</w:t>
            </w:r>
          </w:p>
        </w:tc>
        <w:tc>
          <w:tcPr>
            <w:tcW w:w="1374" w:type="pct"/>
            <w:shd w:val="clear" w:color="auto" w:fill="auto"/>
          </w:tcPr>
          <w:p w14:paraId="7FF98452" w14:textId="77777777" w:rsidR="00B57301" w:rsidRPr="00E94A5C" w:rsidRDefault="00B57301" w:rsidP="00B57301">
            <w:pPr>
              <w:spacing w:after="0" w:line="240" w:lineRule="auto"/>
              <w:ind w:left="720"/>
              <w:rPr>
                <w:rFonts w:ascii="Futura Std Condensed Light" w:eastAsia="Calibri" w:hAnsi="Futura Std Condensed Light" w:cs="Calibri"/>
                <w:color w:val="595959"/>
                <w:sz w:val="18"/>
                <w:szCs w:val="20"/>
                <w:lang w:val="es-MX"/>
              </w:rPr>
            </w:pPr>
          </w:p>
          <w:p w14:paraId="22564231" w14:textId="77777777" w:rsidR="00B57301" w:rsidRPr="00E94A5C" w:rsidRDefault="00B57301" w:rsidP="00785A98">
            <w:pPr>
              <w:numPr>
                <w:ilvl w:val="0"/>
                <w:numId w:val="131"/>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 xml:space="preserve">Elaborar proyectos de inversión para la obtención de recursos.  </w:t>
            </w:r>
          </w:p>
          <w:p w14:paraId="623603C7"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7A5D5B48" w14:textId="3A9B3E4C"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6A83C19B"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18349728"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94BC283"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2A71DDE7" w14:textId="77777777" w:rsidR="00B57301" w:rsidRPr="00E94A5C" w:rsidRDefault="00B57301" w:rsidP="00785A98">
            <w:pPr>
              <w:pStyle w:val="Prrafodelista"/>
              <w:numPr>
                <w:ilvl w:val="0"/>
                <w:numId w:val="13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la certificación de calidad en los procesos de uso de tecnología de información y comunicación en materia de seguridad pública.</w:t>
            </w:r>
          </w:p>
        </w:tc>
        <w:tc>
          <w:tcPr>
            <w:tcW w:w="1374" w:type="pct"/>
            <w:shd w:val="clear" w:color="auto" w:fill="auto"/>
          </w:tcPr>
          <w:p w14:paraId="6D5AB73D" w14:textId="77777777" w:rsidR="00B57301" w:rsidRPr="00E94A5C" w:rsidRDefault="00B57301" w:rsidP="00785A98">
            <w:pPr>
              <w:numPr>
                <w:ilvl w:val="0"/>
                <w:numId w:val="13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Capacitar al personal en el uso de Tecnologías de la Información y comunicaciones en materia de seguridad pública.</w:t>
            </w:r>
          </w:p>
        </w:tc>
        <w:tc>
          <w:tcPr>
            <w:tcW w:w="1034" w:type="pct"/>
            <w:vMerge/>
            <w:shd w:val="clear" w:color="auto" w:fill="auto"/>
            <w:tcMar>
              <w:top w:w="72" w:type="dxa"/>
              <w:left w:w="144" w:type="dxa"/>
              <w:bottom w:w="72" w:type="dxa"/>
              <w:right w:w="144" w:type="dxa"/>
            </w:tcMar>
            <w:vAlign w:val="center"/>
          </w:tcPr>
          <w:p w14:paraId="4C349493"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2D326E44"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3497A582"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38B54D1C" w14:textId="77777777" w:rsidR="00B57301" w:rsidRPr="00E94A5C" w:rsidRDefault="00B57301" w:rsidP="00785A98">
            <w:pPr>
              <w:pStyle w:val="Prrafodelista"/>
              <w:numPr>
                <w:ilvl w:val="0"/>
                <w:numId w:val="13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la certificación de calidad en el servicio de atención a llamadas de emergencia y de denuncia anónima.</w:t>
            </w:r>
          </w:p>
          <w:p w14:paraId="1E5BFFB2"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4A6CFEF2" w14:textId="77777777" w:rsidR="00B57301" w:rsidRPr="00E94A5C" w:rsidRDefault="00B57301" w:rsidP="00785A98">
            <w:pPr>
              <w:numPr>
                <w:ilvl w:val="0"/>
                <w:numId w:val="13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Certificar el servicio de atención a llamadas de emergencia y de denuncia anónima.</w:t>
            </w:r>
          </w:p>
        </w:tc>
        <w:tc>
          <w:tcPr>
            <w:tcW w:w="1034" w:type="pct"/>
            <w:vMerge/>
            <w:shd w:val="clear" w:color="auto" w:fill="auto"/>
            <w:tcMar>
              <w:top w:w="72" w:type="dxa"/>
              <w:left w:w="144" w:type="dxa"/>
              <w:bottom w:w="72" w:type="dxa"/>
              <w:right w:w="144" w:type="dxa"/>
            </w:tcMar>
            <w:vAlign w:val="center"/>
          </w:tcPr>
          <w:p w14:paraId="527D54FE"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06DE2FF7"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02BCDFF4"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22E83E6D" w14:textId="77777777" w:rsidR="00B57301" w:rsidRPr="00E94A5C" w:rsidRDefault="00B57301" w:rsidP="00785A98">
            <w:pPr>
              <w:pStyle w:val="Prrafodelista"/>
              <w:numPr>
                <w:ilvl w:val="0"/>
                <w:numId w:val="13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Desarrollar e implementar acciones para fortalecer el Modelo de Prevención Quintana Roo.</w:t>
            </w:r>
          </w:p>
        </w:tc>
        <w:tc>
          <w:tcPr>
            <w:tcW w:w="1374" w:type="pct"/>
            <w:shd w:val="clear" w:color="auto" w:fill="auto"/>
          </w:tcPr>
          <w:p w14:paraId="42AFAA93" w14:textId="77777777" w:rsidR="00B57301" w:rsidRPr="00E94A5C" w:rsidRDefault="00B57301" w:rsidP="00785A98">
            <w:pPr>
              <w:numPr>
                <w:ilvl w:val="0"/>
                <w:numId w:val="13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Desarrollar e implementar acciones para fortalecer el Modelo de Prevención Quintana Roo.</w:t>
            </w:r>
          </w:p>
        </w:tc>
        <w:tc>
          <w:tcPr>
            <w:tcW w:w="1034" w:type="pct"/>
            <w:vMerge/>
            <w:shd w:val="clear" w:color="auto" w:fill="auto"/>
            <w:tcMar>
              <w:top w:w="72" w:type="dxa"/>
              <w:left w:w="144" w:type="dxa"/>
              <w:bottom w:w="72" w:type="dxa"/>
              <w:right w:w="144" w:type="dxa"/>
            </w:tcMar>
            <w:vAlign w:val="center"/>
          </w:tcPr>
          <w:p w14:paraId="682FA51D"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r w:rsidR="00B57301" w:rsidRPr="00E94A5C" w14:paraId="6406563E" w14:textId="77777777" w:rsidTr="00A578E9">
        <w:trPr>
          <w:trHeight w:val="283"/>
          <w:tblHeader/>
          <w:jc w:val="center"/>
        </w:trPr>
        <w:tc>
          <w:tcPr>
            <w:tcW w:w="1108" w:type="pct"/>
            <w:vMerge/>
            <w:shd w:val="clear" w:color="auto" w:fill="auto"/>
            <w:tcMar>
              <w:top w:w="72" w:type="dxa"/>
              <w:left w:w="144" w:type="dxa"/>
              <w:bottom w:w="72" w:type="dxa"/>
              <w:right w:w="144" w:type="dxa"/>
            </w:tcMar>
            <w:vAlign w:val="center"/>
          </w:tcPr>
          <w:p w14:paraId="14E2D5D3"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c>
          <w:tcPr>
            <w:tcW w:w="1484" w:type="pct"/>
            <w:shd w:val="clear" w:color="auto" w:fill="auto"/>
            <w:tcMar>
              <w:top w:w="72" w:type="dxa"/>
              <w:left w:w="144" w:type="dxa"/>
              <w:bottom w:w="72" w:type="dxa"/>
              <w:right w:w="144" w:type="dxa"/>
            </w:tcMar>
            <w:vAlign w:val="center"/>
          </w:tcPr>
          <w:p w14:paraId="5D31B0E1" w14:textId="77777777" w:rsidR="00B57301" w:rsidRPr="00E94A5C" w:rsidRDefault="00B57301" w:rsidP="00785A98">
            <w:pPr>
              <w:pStyle w:val="Prrafodelista"/>
              <w:numPr>
                <w:ilvl w:val="0"/>
                <w:numId w:val="13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Atender las actividades administrativas, técnicas, jurídicas y de staff.</w:t>
            </w:r>
          </w:p>
          <w:p w14:paraId="565B8E8A"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rPr>
            </w:pPr>
          </w:p>
          <w:p w14:paraId="11782611"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rPr>
            </w:pPr>
          </w:p>
          <w:p w14:paraId="49591D29"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rPr>
            </w:pPr>
          </w:p>
        </w:tc>
        <w:tc>
          <w:tcPr>
            <w:tcW w:w="1374" w:type="pct"/>
            <w:shd w:val="clear" w:color="auto" w:fill="auto"/>
          </w:tcPr>
          <w:p w14:paraId="7AC09691" w14:textId="77777777" w:rsidR="00B57301" w:rsidRPr="00E94A5C" w:rsidRDefault="00B57301" w:rsidP="00785A98">
            <w:pPr>
              <w:numPr>
                <w:ilvl w:val="0"/>
                <w:numId w:val="13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Atender las actividades administrativas, técnicas, jurídicas y de staff.</w:t>
            </w:r>
          </w:p>
          <w:p w14:paraId="495D2F5D"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p w14:paraId="16EED1D6" w14:textId="77777777" w:rsidR="00B57301" w:rsidRPr="00E94A5C" w:rsidRDefault="00B57301" w:rsidP="00B5730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auto"/>
            <w:tcMar>
              <w:top w:w="72" w:type="dxa"/>
              <w:left w:w="144" w:type="dxa"/>
              <w:bottom w:w="72" w:type="dxa"/>
              <w:right w:w="144" w:type="dxa"/>
            </w:tcMar>
            <w:vAlign w:val="center"/>
          </w:tcPr>
          <w:p w14:paraId="62F4CA6B" w14:textId="77777777" w:rsidR="00B57301" w:rsidRPr="00E94A5C" w:rsidRDefault="00B57301" w:rsidP="00B57301">
            <w:pPr>
              <w:spacing w:after="0" w:line="240" w:lineRule="auto"/>
              <w:jc w:val="center"/>
              <w:rPr>
                <w:rFonts w:ascii="Futura Std Condensed Light" w:eastAsia="Calibri" w:hAnsi="Futura Std Condensed Light" w:cs="Calibri"/>
                <w:b/>
                <w:color w:val="595959"/>
                <w:sz w:val="18"/>
                <w:szCs w:val="20"/>
              </w:rPr>
            </w:pPr>
          </w:p>
        </w:tc>
      </w:tr>
    </w:tbl>
    <w:p w14:paraId="0E946352" w14:textId="02F5995B" w:rsidR="00A2121E" w:rsidRDefault="00A2121E"/>
    <w:p w14:paraId="2308F307" w14:textId="77777777" w:rsidR="00A2121E" w:rsidRDefault="00A2121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13"/>
        <w:gridCol w:w="2831"/>
        <w:gridCol w:w="2621"/>
        <w:gridCol w:w="1972"/>
      </w:tblGrid>
      <w:tr w:rsidR="00A2121E" w:rsidRPr="00E94A5C" w14:paraId="03A779F4" w14:textId="77777777" w:rsidTr="00552A7B">
        <w:trPr>
          <w:trHeight w:val="283"/>
          <w:jc w:val="center"/>
        </w:trPr>
        <w:tc>
          <w:tcPr>
            <w:tcW w:w="1108" w:type="pct"/>
            <w:shd w:val="clear" w:color="auto" w:fill="A6A6A6" w:themeFill="background1" w:themeFillShade="A6"/>
            <w:tcMar>
              <w:top w:w="72" w:type="dxa"/>
              <w:left w:w="144" w:type="dxa"/>
              <w:bottom w:w="72" w:type="dxa"/>
              <w:right w:w="144" w:type="dxa"/>
            </w:tcMar>
          </w:tcPr>
          <w:p w14:paraId="240A3D9A" w14:textId="77777777" w:rsidR="00A2121E" w:rsidRPr="00E94A5C" w:rsidRDefault="00A2121E" w:rsidP="00A2121E">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lastRenderedPageBreak/>
              <w:t>Programa Estratégico del Plan Estatal</w:t>
            </w:r>
          </w:p>
          <w:p w14:paraId="37E9F90A" w14:textId="77777777" w:rsidR="00A2121E" w:rsidRPr="00E94A5C" w:rsidRDefault="00A2121E" w:rsidP="00A2121E">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2016-2022</w:t>
            </w:r>
          </w:p>
          <w:p w14:paraId="11B7B86E" w14:textId="77777777" w:rsidR="00A2121E" w:rsidRPr="00E94A5C" w:rsidRDefault="00A2121E" w:rsidP="00A2121E">
            <w:pPr>
              <w:spacing w:after="0"/>
              <w:jc w:val="center"/>
              <w:rPr>
                <w:rFonts w:cs="Arial"/>
                <w:sz w:val="18"/>
                <w:szCs w:val="22"/>
                <w:lang w:val="es-MX"/>
              </w:rPr>
            </w:pPr>
          </w:p>
        </w:tc>
        <w:tc>
          <w:tcPr>
            <w:tcW w:w="1484" w:type="pct"/>
            <w:shd w:val="clear" w:color="auto" w:fill="A6A6A6" w:themeFill="background1" w:themeFillShade="A6"/>
            <w:tcMar>
              <w:top w:w="72" w:type="dxa"/>
              <w:left w:w="144" w:type="dxa"/>
              <w:bottom w:w="72" w:type="dxa"/>
              <w:right w:w="144" w:type="dxa"/>
            </w:tcMar>
          </w:tcPr>
          <w:p w14:paraId="502B16A5" w14:textId="2603C209" w:rsidR="00A2121E" w:rsidRPr="00A2121E" w:rsidRDefault="00A2121E" w:rsidP="00A2121E">
            <w:pPr>
              <w:spacing w:after="0" w:line="240" w:lineRule="auto"/>
              <w:jc w:val="center"/>
              <w:rPr>
                <w:rFonts w:ascii="Futura Std Condensed Light" w:eastAsia="Calibri" w:hAnsi="Futura Std Condensed Light" w:cs="Calibri"/>
                <w:color w:val="595959"/>
                <w:sz w:val="18"/>
                <w:szCs w:val="20"/>
              </w:rPr>
            </w:pPr>
            <w:r w:rsidRPr="00A2121E">
              <w:rPr>
                <w:rFonts w:ascii="Futura Std Condensed Light" w:eastAsia="Calibri" w:hAnsi="Futura Std Condensed Light" w:cs="Calibri"/>
                <w:b/>
                <w:color w:val="595959"/>
                <w:sz w:val="17"/>
                <w:szCs w:val="17"/>
              </w:rPr>
              <w:t>Líneas de acción del Plan Estatal</w:t>
            </w:r>
          </w:p>
        </w:tc>
        <w:tc>
          <w:tcPr>
            <w:tcW w:w="1374" w:type="pct"/>
            <w:shd w:val="clear" w:color="auto" w:fill="A6A6A6" w:themeFill="background1" w:themeFillShade="A6"/>
          </w:tcPr>
          <w:p w14:paraId="2010AB1C" w14:textId="79379F18" w:rsidR="00A2121E" w:rsidRPr="00E94A5C" w:rsidRDefault="00A2121E" w:rsidP="00A2121E">
            <w:p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b/>
                <w:color w:val="595959"/>
                <w:sz w:val="17"/>
                <w:szCs w:val="17"/>
              </w:rPr>
              <w:t>Líneas de acción del Programa Sectorial, Institucional o Especial</w:t>
            </w:r>
          </w:p>
        </w:tc>
        <w:tc>
          <w:tcPr>
            <w:tcW w:w="1034" w:type="pct"/>
            <w:shd w:val="clear" w:color="auto" w:fill="A6A6A6" w:themeFill="background1" w:themeFillShade="A6"/>
            <w:tcMar>
              <w:top w:w="72" w:type="dxa"/>
              <w:left w:w="144" w:type="dxa"/>
              <w:bottom w:w="72" w:type="dxa"/>
              <w:right w:w="144" w:type="dxa"/>
            </w:tcMar>
          </w:tcPr>
          <w:p w14:paraId="3A810B9E" w14:textId="65DF5507" w:rsidR="00A2121E" w:rsidRPr="00E94A5C" w:rsidRDefault="00A2121E" w:rsidP="00A2121E">
            <w:p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b/>
                <w:color w:val="595959"/>
                <w:sz w:val="17"/>
                <w:szCs w:val="17"/>
              </w:rPr>
              <w:t>Objetivo del Tema del Programa de Desarrollo</w:t>
            </w:r>
          </w:p>
        </w:tc>
      </w:tr>
      <w:tr w:rsidR="00A2121E" w:rsidRPr="00E94A5C" w14:paraId="116D96ED" w14:textId="77777777" w:rsidTr="00A578E9">
        <w:trPr>
          <w:trHeight w:val="283"/>
          <w:jc w:val="center"/>
        </w:trPr>
        <w:tc>
          <w:tcPr>
            <w:tcW w:w="1108" w:type="pct"/>
            <w:vMerge w:val="restart"/>
            <w:shd w:val="clear" w:color="auto" w:fill="FFFFFF" w:themeFill="background1"/>
            <w:tcMar>
              <w:top w:w="72" w:type="dxa"/>
              <w:left w:w="144" w:type="dxa"/>
              <w:bottom w:w="72" w:type="dxa"/>
              <w:right w:w="144" w:type="dxa"/>
            </w:tcMar>
            <w:vAlign w:val="center"/>
          </w:tcPr>
          <w:p w14:paraId="62276D86" w14:textId="77777777" w:rsidR="00A2121E" w:rsidRPr="00E94A5C" w:rsidRDefault="00A2121E" w:rsidP="00A2121E">
            <w:pPr>
              <w:spacing w:after="0"/>
              <w:rPr>
                <w:rFonts w:cs="Arial"/>
                <w:sz w:val="18"/>
                <w:szCs w:val="22"/>
                <w:lang w:val="es-MX"/>
              </w:rPr>
            </w:pPr>
          </w:p>
          <w:p w14:paraId="1DA1A831"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9.-Corresponsabilidad en la Prevención del Delito y Responsabilidad Vial</w:t>
            </w:r>
          </w:p>
        </w:tc>
        <w:tc>
          <w:tcPr>
            <w:tcW w:w="1484" w:type="pct"/>
            <w:shd w:val="clear" w:color="auto" w:fill="FFFFFF" w:themeFill="background1"/>
            <w:tcMar>
              <w:top w:w="72" w:type="dxa"/>
              <w:left w:w="144" w:type="dxa"/>
              <w:bottom w:w="72" w:type="dxa"/>
              <w:right w:w="144" w:type="dxa"/>
            </w:tcMar>
            <w:vAlign w:val="center"/>
          </w:tcPr>
          <w:p w14:paraId="5DBE129A" w14:textId="77777777" w:rsidR="00A2121E" w:rsidRPr="00E94A5C" w:rsidRDefault="00A2121E" w:rsidP="00785A98">
            <w:pPr>
              <w:pStyle w:val="Prrafodelista"/>
              <w:numPr>
                <w:ilvl w:val="0"/>
                <w:numId w:val="11"/>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Impulsar, en coordinación con los municipios, programas de corresponsabilidad, para la prevención de la violencia de género.</w:t>
            </w:r>
          </w:p>
          <w:p w14:paraId="5FDC7DA1" w14:textId="77777777" w:rsidR="00A2121E" w:rsidRPr="00E94A5C" w:rsidRDefault="00A2121E" w:rsidP="00A2121E">
            <w:pPr>
              <w:rPr>
                <w:rFonts w:ascii="Futura Std Condensed Light" w:eastAsia="Calibri" w:hAnsi="Futura Std Condensed Light" w:cs="Calibri"/>
                <w:sz w:val="18"/>
                <w:szCs w:val="20"/>
              </w:rPr>
            </w:pPr>
          </w:p>
        </w:tc>
        <w:tc>
          <w:tcPr>
            <w:tcW w:w="1374" w:type="pct"/>
            <w:shd w:val="clear" w:color="auto" w:fill="FFFFFF" w:themeFill="background1"/>
          </w:tcPr>
          <w:p w14:paraId="28CC619B"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lang w:val="es-MX"/>
              </w:rPr>
            </w:pPr>
          </w:p>
          <w:p w14:paraId="52259794" w14:textId="1876F9F2" w:rsidR="00A2121E" w:rsidRPr="00A2121E" w:rsidRDefault="00A2121E" w:rsidP="00785A98">
            <w:pPr>
              <w:numPr>
                <w:ilvl w:val="0"/>
                <w:numId w:val="1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 xml:space="preserve">Impulsar en coordinación con los municipios, programas de corresponsabilidad, para la prevención de la violencia de género. </w:t>
            </w:r>
          </w:p>
        </w:tc>
        <w:tc>
          <w:tcPr>
            <w:tcW w:w="1034" w:type="pct"/>
            <w:vMerge w:val="restart"/>
            <w:shd w:val="clear" w:color="auto" w:fill="FFFFFF" w:themeFill="background1"/>
            <w:tcMar>
              <w:top w:w="72" w:type="dxa"/>
              <w:left w:w="144" w:type="dxa"/>
              <w:bottom w:w="72" w:type="dxa"/>
              <w:right w:w="144" w:type="dxa"/>
            </w:tcMar>
            <w:vAlign w:val="center"/>
          </w:tcPr>
          <w:p w14:paraId="0734D8CB"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Impulsar la participación ciudadana para la prevención social de la violencia y la delincuencia.</w:t>
            </w:r>
          </w:p>
        </w:tc>
      </w:tr>
      <w:tr w:rsidR="00A2121E" w:rsidRPr="00E94A5C" w14:paraId="7AAF1C31"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443B7E6"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24F2B611" w14:textId="77777777" w:rsidR="00A2121E" w:rsidRPr="00E94A5C" w:rsidRDefault="00A2121E" w:rsidP="00785A98">
            <w:pPr>
              <w:pStyle w:val="Prrafodelista"/>
              <w:numPr>
                <w:ilvl w:val="0"/>
                <w:numId w:val="11"/>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en coordinación con el sector educativo y asociaciones de padres de familia, programas para la prevención del delito y violencia en escuelas.</w:t>
            </w:r>
          </w:p>
        </w:tc>
        <w:tc>
          <w:tcPr>
            <w:tcW w:w="1374" w:type="pct"/>
            <w:shd w:val="clear" w:color="auto" w:fill="FFFFFF" w:themeFill="background1"/>
          </w:tcPr>
          <w:p w14:paraId="33C155C2" w14:textId="7FA3D417" w:rsidR="00A2121E" w:rsidRPr="00A2121E" w:rsidRDefault="00A2121E" w:rsidP="00785A98">
            <w:pPr>
              <w:numPr>
                <w:ilvl w:val="0"/>
                <w:numId w:val="1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en coordinación con el sector educativo y asociaciones de padres de familia, programas para la prevención del delito y violencia en escuelas.</w:t>
            </w:r>
          </w:p>
        </w:tc>
        <w:tc>
          <w:tcPr>
            <w:tcW w:w="1034" w:type="pct"/>
            <w:vMerge/>
            <w:shd w:val="clear" w:color="auto" w:fill="FFFFFF" w:themeFill="background1"/>
            <w:tcMar>
              <w:top w:w="72" w:type="dxa"/>
              <w:left w:w="144" w:type="dxa"/>
              <w:bottom w:w="72" w:type="dxa"/>
              <w:right w:w="144" w:type="dxa"/>
            </w:tcMar>
            <w:vAlign w:val="center"/>
          </w:tcPr>
          <w:p w14:paraId="1B03C527"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42B6A4AF"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2AD97864"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3548D410" w14:textId="29432F03" w:rsidR="00A2121E" w:rsidRPr="00A2121E" w:rsidRDefault="00A2121E" w:rsidP="00785A98">
            <w:pPr>
              <w:pStyle w:val="Prrafodelista"/>
              <w:numPr>
                <w:ilvl w:val="0"/>
                <w:numId w:val="1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Establecer en coordinación con los sectores social, educativo y empresarial los programas de prevención de la violencia y delincuencia.</w:t>
            </w:r>
          </w:p>
        </w:tc>
        <w:tc>
          <w:tcPr>
            <w:tcW w:w="1374" w:type="pct"/>
            <w:shd w:val="clear" w:color="auto" w:fill="FFFFFF" w:themeFill="background1"/>
          </w:tcPr>
          <w:p w14:paraId="45FC375D" w14:textId="77777777" w:rsidR="00A2121E" w:rsidRPr="00E94A5C" w:rsidRDefault="00A2121E" w:rsidP="00785A98">
            <w:pPr>
              <w:numPr>
                <w:ilvl w:val="0"/>
                <w:numId w:val="1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Impulsar en coordinación con los sectores social, educativo y empresarial los programas de prevención de la violencia y delincuencia.</w:t>
            </w:r>
          </w:p>
          <w:p w14:paraId="77E4C48C"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1E551FEE"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4648EE7D"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3D8A264"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58DAC7D8" w14:textId="77777777" w:rsidR="00A2121E" w:rsidRPr="00E94A5C" w:rsidRDefault="00A2121E" w:rsidP="00785A98">
            <w:pPr>
              <w:pStyle w:val="Prrafodelista"/>
              <w:numPr>
                <w:ilvl w:val="0"/>
                <w:numId w:val="20"/>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 xml:space="preserve">Realizar, en coordinación con los municipios jornadas de prevención al delito en zonas que cuentan con una alta incidencia delictiva. </w:t>
            </w:r>
          </w:p>
          <w:p w14:paraId="5C318A80" w14:textId="77777777" w:rsidR="00A2121E" w:rsidRPr="00E94A5C" w:rsidRDefault="00A2121E" w:rsidP="00A2121E">
            <w:pPr>
              <w:rPr>
                <w:rFonts w:ascii="Futura Std Condensed Light" w:eastAsia="Calibri" w:hAnsi="Futura Std Condensed Light" w:cs="Calibri"/>
                <w:color w:val="595959"/>
                <w:sz w:val="18"/>
                <w:szCs w:val="20"/>
              </w:rPr>
            </w:pPr>
          </w:p>
        </w:tc>
        <w:tc>
          <w:tcPr>
            <w:tcW w:w="1374" w:type="pct"/>
            <w:shd w:val="clear" w:color="auto" w:fill="FFFFFF" w:themeFill="background1"/>
          </w:tcPr>
          <w:p w14:paraId="61CEE1F5" w14:textId="77777777" w:rsidR="00A2121E" w:rsidRDefault="00A2121E" w:rsidP="00785A98">
            <w:pPr>
              <w:numPr>
                <w:ilvl w:val="0"/>
                <w:numId w:val="21"/>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Impulsar en coordinación con los municipios, la realización de jornadas informativas de prevención al delito en zonas que cuentan con una alta incidencia delictiva.</w:t>
            </w:r>
          </w:p>
          <w:p w14:paraId="23FEAE68" w14:textId="14E2F49D" w:rsidR="00A2121E" w:rsidRPr="00A2121E" w:rsidRDefault="00A2121E" w:rsidP="00A2121E">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7C7597AE"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2167D129"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6F20A0C"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3E7869FE" w14:textId="77777777" w:rsidR="00A2121E" w:rsidRPr="00E94A5C" w:rsidRDefault="00A2121E" w:rsidP="00785A98">
            <w:pPr>
              <w:pStyle w:val="Prrafodelista"/>
              <w:numPr>
                <w:ilvl w:val="0"/>
                <w:numId w:val="20"/>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Conformar en coordinación con la ciudadanía, comités vecinales para la prevención de la violencia y delincuencia.</w:t>
            </w:r>
          </w:p>
        </w:tc>
        <w:tc>
          <w:tcPr>
            <w:tcW w:w="1374" w:type="pct"/>
            <w:shd w:val="clear" w:color="auto" w:fill="FFFFFF" w:themeFill="background1"/>
          </w:tcPr>
          <w:p w14:paraId="52B23059" w14:textId="4EC375D5" w:rsidR="00A2121E" w:rsidRPr="00A2121E" w:rsidRDefault="00A2121E" w:rsidP="00785A98">
            <w:pPr>
              <w:numPr>
                <w:ilvl w:val="0"/>
                <w:numId w:val="22"/>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Conformar en coordinación con la ciudadanía, comités vecinales para la prevención de la violencia y delincuencia.</w:t>
            </w:r>
          </w:p>
        </w:tc>
        <w:tc>
          <w:tcPr>
            <w:tcW w:w="1034" w:type="pct"/>
            <w:vMerge/>
            <w:shd w:val="clear" w:color="auto" w:fill="FFFFFF" w:themeFill="background1"/>
            <w:tcMar>
              <w:top w:w="72" w:type="dxa"/>
              <w:left w:w="144" w:type="dxa"/>
              <w:bottom w:w="72" w:type="dxa"/>
              <w:right w:w="144" w:type="dxa"/>
            </w:tcMar>
            <w:vAlign w:val="center"/>
          </w:tcPr>
          <w:p w14:paraId="18F59BD4"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5285C07A"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26CFCDC4"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7D1E6529" w14:textId="0CF1FDA5" w:rsidR="00A2121E" w:rsidRPr="00A2121E" w:rsidRDefault="00A2121E" w:rsidP="00785A98">
            <w:pPr>
              <w:pStyle w:val="Prrafodelista"/>
              <w:numPr>
                <w:ilvl w:val="0"/>
                <w:numId w:val="23"/>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Efectuar, con apoyo de los ciudadanos y los gobiernos municipales, recorridos para detectar factores de riesgos en zonas de alta incidencia delictiva.</w:t>
            </w:r>
          </w:p>
        </w:tc>
        <w:tc>
          <w:tcPr>
            <w:tcW w:w="1374" w:type="pct"/>
            <w:shd w:val="clear" w:color="auto" w:fill="FFFFFF" w:themeFill="background1"/>
          </w:tcPr>
          <w:p w14:paraId="52F6B78D" w14:textId="4CE4F79B" w:rsidR="00A2121E" w:rsidRPr="00E94A5C" w:rsidRDefault="00A2121E" w:rsidP="00785A98">
            <w:pPr>
              <w:numPr>
                <w:ilvl w:val="0"/>
                <w:numId w:val="24"/>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Efectuar con apoyo de los ciudadanos y los gobiernos municipales, recorridos para detectar factores de riesgos en zonas de alta incidencia delictiva.</w:t>
            </w:r>
          </w:p>
        </w:tc>
        <w:tc>
          <w:tcPr>
            <w:tcW w:w="1034" w:type="pct"/>
            <w:vMerge/>
            <w:shd w:val="clear" w:color="auto" w:fill="FFFFFF" w:themeFill="background1"/>
            <w:tcMar>
              <w:top w:w="72" w:type="dxa"/>
              <w:left w:w="144" w:type="dxa"/>
              <w:bottom w:w="72" w:type="dxa"/>
              <w:right w:w="144" w:type="dxa"/>
            </w:tcMar>
            <w:vAlign w:val="center"/>
          </w:tcPr>
          <w:p w14:paraId="5DEC6FB1"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57391A2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035E6BA"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5EE168AD" w14:textId="77777777" w:rsidR="00A2121E" w:rsidRPr="00E94A5C" w:rsidRDefault="00A2121E" w:rsidP="00A2121E">
            <w:pPr>
              <w:pStyle w:val="Prrafodelista"/>
              <w:spacing w:after="0" w:line="240" w:lineRule="auto"/>
              <w:rPr>
                <w:rFonts w:ascii="Futura Std Condensed Light" w:eastAsia="Calibri" w:hAnsi="Futura Std Condensed Light" w:cs="Calibri"/>
                <w:color w:val="595959"/>
                <w:sz w:val="18"/>
                <w:szCs w:val="20"/>
              </w:rPr>
            </w:pPr>
          </w:p>
          <w:p w14:paraId="3CE7AAA4" w14:textId="3C861A24" w:rsidR="00A2121E" w:rsidRPr="00E94A5C" w:rsidRDefault="00A2121E" w:rsidP="00785A98">
            <w:pPr>
              <w:pStyle w:val="Prrafodelista"/>
              <w:numPr>
                <w:ilvl w:val="0"/>
                <w:numId w:val="2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en coordinación con los gobiernos municipales, un programa de proximidad ciudadana para la prevención del delito.</w:t>
            </w:r>
          </w:p>
        </w:tc>
        <w:tc>
          <w:tcPr>
            <w:tcW w:w="1374" w:type="pct"/>
            <w:shd w:val="clear" w:color="auto" w:fill="FFFFFF" w:themeFill="background1"/>
          </w:tcPr>
          <w:p w14:paraId="1E8A2C92"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lang w:val="es-MX"/>
              </w:rPr>
            </w:pPr>
          </w:p>
          <w:p w14:paraId="6EB70F0A" w14:textId="138029EB" w:rsidR="00A2121E" w:rsidRPr="00E94A5C" w:rsidRDefault="00A2121E" w:rsidP="00785A98">
            <w:pPr>
              <w:numPr>
                <w:ilvl w:val="0"/>
                <w:numId w:val="24"/>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Incrementar en coordinación con los gobiernos municipales, un programa de proximidad ciudadana para la prevención del delito.</w:t>
            </w:r>
          </w:p>
        </w:tc>
        <w:tc>
          <w:tcPr>
            <w:tcW w:w="1034" w:type="pct"/>
            <w:vMerge/>
            <w:shd w:val="clear" w:color="auto" w:fill="FFFFFF" w:themeFill="background1"/>
            <w:tcMar>
              <w:top w:w="72" w:type="dxa"/>
              <w:left w:w="144" w:type="dxa"/>
              <w:bottom w:w="72" w:type="dxa"/>
              <w:right w:w="144" w:type="dxa"/>
            </w:tcMar>
            <w:vAlign w:val="center"/>
          </w:tcPr>
          <w:p w14:paraId="7FC8D8FB"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0E124599"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44AE406F"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6BEAC77A" w14:textId="77777777" w:rsidR="00A2121E" w:rsidRPr="00E94A5C" w:rsidRDefault="00A2121E" w:rsidP="00785A98">
            <w:pPr>
              <w:pStyle w:val="Prrafodelista"/>
              <w:numPr>
                <w:ilvl w:val="0"/>
                <w:numId w:val="2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con apoyo de todos los sectores campañas de prevención del delito, a través de diversos medios locales de difusión.</w:t>
            </w:r>
          </w:p>
        </w:tc>
        <w:tc>
          <w:tcPr>
            <w:tcW w:w="1374" w:type="pct"/>
            <w:shd w:val="clear" w:color="auto" w:fill="FFFFFF" w:themeFill="background1"/>
          </w:tcPr>
          <w:p w14:paraId="368AEE54" w14:textId="77777777" w:rsidR="0022260A" w:rsidRDefault="0022260A" w:rsidP="0022260A">
            <w:pPr>
              <w:spacing w:after="0" w:line="240" w:lineRule="auto"/>
              <w:ind w:left="720"/>
              <w:rPr>
                <w:rFonts w:ascii="Futura Std Condensed Light" w:eastAsia="Calibri" w:hAnsi="Futura Std Condensed Light" w:cs="Calibri"/>
                <w:color w:val="595959"/>
                <w:sz w:val="18"/>
                <w:szCs w:val="20"/>
                <w:lang w:val="es-MX"/>
              </w:rPr>
            </w:pPr>
          </w:p>
          <w:p w14:paraId="264AE660" w14:textId="77777777" w:rsidR="0022260A" w:rsidRDefault="0022260A" w:rsidP="0022260A">
            <w:pPr>
              <w:spacing w:after="0" w:line="240" w:lineRule="auto"/>
              <w:ind w:left="720"/>
              <w:rPr>
                <w:rFonts w:ascii="Futura Std Condensed Light" w:eastAsia="Calibri" w:hAnsi="Futura Std Condensed Light" w:cs="Calibri"/>
                <w:color w:val="595959"/>
                <w:sz w:val="18"/>
                <w:szCs w:val="20"/>
                <w:lang w:val="es-MX"/>
              </w:rPr>
            </w:pPr>
          </w:p>
          <w:p w14:paraId="42E871E5" w14:textId="77777777" w:rsidR="0022260A" w:rsidRDefault="0022260A" w:rsidP="0022260A">
            <w:pPr>
              <w:spacing w:after="0" w:line="240" w:lineRule="auto"/>
              <w:ind w:left="720"/>
              <w:rPr>
                <w:rFonts w:ascii="Futura Std Condensed Light" w:eastAsia="Calibri" w:hAnsi="Futura Std Condensed Light" w:cs="Calibri"/>
                <w:color w:val="595959"/>
                <w:sz w:val="18"/>
                <w:szCs w:val="20"/>
                <w:lang w:val="es-MX"/>
              </w:rPr>
            </w:pPr>
          </w:p>
          <w:p w14:paraId="6A1FB2F3" w14:textId="155D99F8" w:rsidR="00A2121E" w:rsidRDefault="00A2121E" w:rsidP="00785A98">
            <w:pPr>
              <w:numPr>
                <w:ilvl w:val="0"/>
                <w:numId w:val="2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con apoyo de todos los sectores, campañas de prevención del delito, a través de diversos medios locales de difusión.</w:t>
            </w:r>
          </w:p>
          <w:p w14:paraId="28255D9E"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4130A4F1"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16ABEEBE"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44E1507A"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643B2640"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1EEBC16B" w14:textId="6BDB8424" w:rsidR="0022260A" w:rsidRPr="00A2121E" w:rsidRDefault="0022260A" w:rsidP="0022260A">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5567E6E8"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6A6922F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E04C6F6"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4851B70A" w14:textId="77777777" w:rsidR="00A2121E" w:rsidRPr="00E94A5C" w:rsidRDefault="00A2121E" w:rsidP="00785A98">
            <w:pPr>
              <w:pStyle w:val="Prrafodelista"/>
              <w:numPr>
                <w:ilvl w:val="0"/>
                <w:numId w:val="27"/>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la cultura de la denuncia y de la legalidad para la sana convivencia social.</w:t>
            </w:r>
          </w:p>
        </w:tc>
        <w:tc>
          <w:tcPr>
            <w:tcW w:w="1374" w:type="pct"/>
            <w:shd w:val="clear" w:color="auto" w:fill="FFFFFF" w:themeFill="background1"/>
          </w:tcPr>
          <w:p w14:paraId="35EBB656" w14:textId="6A532D02" w:rsidR="00A2121E" w:rsidRPr="00E94A5C" w:rsidRDefault="00A2121E" w:rsidP="00785A98">
            <w:pPr>
              <w:numPr>
                <w:ilvl w:val="0"/>
                <w:numId w:val="2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Promover a través de campañas de difusión y en coordinación con el centro de atención a llamadas de emergencia, 9-1-1, la cultura de la denuncia y de la legalidad para la sana convivencia social.</w:t>
            </w:r>
          </w:p>
        </w:tc>
        <w:tc>
          <w:tcPr>
            <w:tcW w:w="1034" w:type="pct"/>
            <w:vMerge/>
            <w:shd w:val="clear" w:color="auto" w:fill="FFFFFF" w:themeFill="background1"/>
            <w:tcMar>
              <w:top w:w="72" w:type="dxa"/>
              <w:left w:w="144" w:type="dxa"/>
              <w:bottom w:w="72" w:type="dxa"/>
              <w:right w:w="144" w:type="dxa"/>
            </w:tcMar>
            <w:vAlign w:val="center"/>
          </w:tcPr>
          <w:p w14:paraId="2EBED7CA"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2FE457E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5E705678"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16B21E86" w14:textId="77777777" w:rsidR="00A2121E" w:rsidRPr="00E94A5C" w:rsidRDefault="00A2121E" w:rsidP="00785A98">
            <w:pPr>
              <w:pStyle w:val="Prrafodelista"/>
              <w:numPr>
                <w:ilvl w:val="0"/>
                <w:numId w:val="1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Establecer controles preventivos de seguridad vial para reducir hechos de tránsito terrestre y contribuir a la prevención de los delitos.</w:t>
            </w:r>
          </w:p>
        </w:tc>
        <w:tc>
          <w:tcPr>
            <w:tcW w:w="1374" w:type="pct"/>
            <w:shd w:val="clear" w:color="auto" w:fill="FFFFFF" w:themeFill="background1"/>
          </w:tcPr>
          <w:p w14:paraId="0B84F9D9" w14:textId="39C81E19" w:rsidR="00A2121E" w:rsidRPr="00A2121E" w:rsidRDefault="00A2121E" w:rsidP="00785A98">
            <w:pPr>
              <w:numPr>
                <w:ilvl w:val="0"/>
                <w:numId w:val="2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Establecer controles preventivos de seguridad vial para reducir hechos de tránsito terrestre y contribuir a la prevención de los delitos.</w:t>
            </w:r>
          </w:p>
        </w:tc>
        <w:tc>
          <w:tcPr>
            <w:tcW w:w="1034" w:type="pct"/>
            <w:vMerge/>
            <w:shd w:val="clear" w:color="auto" w:fill="FFFFFF" w:themeFill="background1"/>
            <w:tcMar>
              <w:top w:w="72" w:type="dxa"/>
              <w:left w:w="144" w:type="dxa"/>
              <w:bottom w:w="72" w:type="dxa"/>
              <w:right w:w="144" w:type="dxa"/>
            </w:tcMar>
            <w:vAlign w:val="center"/>
          </w:tcPr>
          <w:p w14:paraId="0771B2C8"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40B71546"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60E24EB"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47AB34F2" w14:textId="77777777" w:rsidR="00A2121E" w:rsidRPr="00E94A5C" w:rsidRDefault="00A2121E" w:rsidP="00785A98">
            <w:pPr>
              <w:pStyle w:val="Prrafodelista"/>
              <w:numPr>
                <w:ilvl w:val="0"/>
                <w:numId w:val="1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en coordinación con los sectores educativo, empresarial y social, campañas de concientización sobre el riesgo de conducir bajo el influjo de bebidas alcohólicas, drogas y el uso de dispositivos móviles de comunicación.</w:t>
            </w:r>
          </w:p>
        </w:tc>
        <w:tc>
          <w:tcPr>
            <w:tcW w:w="1374" w:type="pct"/>
            <w:shd w:val="clear" w:color="auto" w:fill="FFFFFF" w:themeFill="background1"/>
          </w:tcPr>
          <w:p w14:paraId="3CBA7F50" w14:textId="26759617" w:rsidR="00A2121E" w:rsidRPr="00A2121E" w:rsidRDefault="00A2121E" w:rsidP="00785A98">
            <w:pPr>
              <w:numPr>
                <w:ilvl w:val="0"/>
                <w:numId w:val="30"/>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en coordinación con los sectores educativo, empresarial y social, campañas de concientización sobre el riesgo de conducir bajo el influjo de bebidas alcohólicas, drogas y el uso de dispositivos móviles de comunicación.</w:t>
            </w:r>
          </w:p>
        </w:tc>
        <w:tc>
          <w:tcPr>
            <w:tcW w:w="1034" w:type="pct"/>
            <w:vMerge/>
            <w:shd w:val="clear" w:color="auto" w:fill="FFFFFF" w:themeFill="background1"/>
            <w:tcMar>
              <w:top w:w="72" w:type="dxa"/>
              <w:left w:w="144" w:type="dxa"/>
              <w:bottom w:w="72" w:type="dxa"/>
              <w:right w:w="144" w:type="dxa"/>
            </w:tcMar>
            <w:vAlign w:val="center"/>
          </w:tcPr>
          <w:p w14:paraId="59B2F03C"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1056D347"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4AB7F259"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0DD92AF5" w14:textId="77777777" w:rsidR="00A2121E" w:rsidRPr="00E94A5C" w:rsidRDefault="00A2121E" w:rsidP="00785A98">
            <w:pPr>
              <w:pStyle w:val="Prrafodelista"/>
              <w:numPr>
                <w:ilvl w:val="0"/>
                <w:numId w:val="1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con los municipios, un programa de alcoholímetro en todo el estado, con la vigilancia de consejos ciudadanos.</w:t>
            </w:r>
          </w:p>
        </w:tc>
        <w:tc>
          <w:tcPr>
            <w:tcW w:w="1374" w:type="pct"/>
            <w:shd w:val="clear" w:color="auto" w:fill="FFFFFF" w:themeFill="background1"/>
          </w:tcPr>
          <w:p w14:paraId="5F51BEB0" w14:textId="77777777" w:rsidR="00A2121E" w:rsidRPr="00E94A5C" w:rsidRDefault="00A2121E" w:rsidP="00785A98">
            <w:pPr>
              <w:numPr>
                <w:ilvl w:val="0"/>
                <w:numId w:val="31"/>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con los Municipios un Programa de Alcoholímetro en todo el Estado, con la vigilancia de consejos ciudadanos.</w:t>
            </w:r>
          </w:p>
          <w:p w14:paraId="66993B34" w14:textId="77777777" w:rsidR="00A2121E" w:rsidRDefault="00A2121E" w:rsidP="00A2121E">
            <w:pPr>
              <w:spacing w:after="0" w:line="240" w:lineRule="auto"/>
              <w:ind w:left="360"/>
              <w:rPr>
                <w:rFonts w:ascii="Futura Std Condensed Light" w:eastAsia="Calibri" w:hAnsi="Futura Std Condensed Light" w:cs="Calibri"/>
                <w:color w:val="595959"/>
                <w:sz w:val="18"/>
                <w:szCs w:val="20"/>
                <w:lang w:val="es-MX"/>
              </w:rPr>
            </w:pPr>
          </w:p>
          <w:p w14:paraId="45567EDA" w14:textId="77777777" w:rsidR="0022260A" w:rsidRDefault="0022260A" w:rsidP="00A2121E">
            <w:pPr>
              <w:spacing w:after="0" w:line="240" w:lineRule="auto"/>
              <w:ind w:left="360"/>
              <w:rPr>
                <w:rFonts w:ascii="Futura Std Condensed Light" w:eastAsia="Calibri" w:hAnsi="Futura Std Condensed Light" w:cs="Calibri"/>
                <w:color w:val="595959"/>
                <w:sz w:val="18"/>
                <w:szCs w:val="20"/>
                <w:lang w:val="es-MX"/>
              </w:rPr>
            </w:pPr>
          </w:p>
          <w:p w14:paraId="5E0D3CEE" w14:textId="52FCBFCA" w:rsidR="0022260A" w:rsidRPr="00E94A5C" w:rsidRDefault="0022260A" w:rsidP="00A2121E">
            <w:pPr>
              <w:spacing w:after="0" w:line="240" w:lineRule="auto"/>
              <w:ind w:left="36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CE74BE1"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3427908B"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DF40AC7"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392AD6E8" w14:textId="77777777" w:rsidR="00A2121E" w:rsidRDefault="00A2121E" w:rsidP="00785A98">
            <w:pPr>
              <w:pStyle w:val="Prrafodelista"/>
              <w:numPr>
                <w:ilvl w:val="0"/>
                <w:numId w:val="3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Implementar esquemas para el control de límites de velocidad en vialidades municipales y estatales.</w:t>
            </w:r>
          </w:p>
          <w:p w14:paraId="64AAB5F4" w14:textId="77777777" w:rsidR="0022260A" w:rsidRDefault="0022260A" w:rsidP="0022260A">
            <w:pPr>
              <w:spacing w:after="0" w:line="240" w:lineRule="auto"/>
              <w:rPr>
                <w:rFonts w:ascii="Futura Std Condensed Light" w:eastAsia="Calibri" w:hAnsi="Futura Std Condensed Light" w:cs="Calibri"/>
                <w:color w:val="595959"/>
                <w:sz w:val="18"/>
                <w:szCs w:val="20"/>
              </w:rPr>
            </w:pPr>
          </w:p>
          <w:p w14:paraId="67E3D59F" w14:textId="77777777" w:rsidR="0022260A" w:rsidRDefault="0022260A" w:rsidP="0022260A">
            <w:pPr>
              <w:spacing w:after="0" w:line="240" w:lineRule="auto"/>
              <w:rPr>
                <w:rFonts w:ascii="Futura Std Condensed Light" w:eastAsia="Calibri" w:hAnsi="Futura Std Condensed Light" w:cs="Calibri"/>
                <w:color w:val="595959"/>
                <w:sz w:val="18"/>
                <w:szCs w:val="20"/>
              </w:rPr>
            </w:pPr>
          </w:p>
          <w:p w14:paraId="464E7924" w14:textId="3B347E73" w:rsidR="0022260A" w:rsidRPr="0022260A" w:rsidRDefault="0022260A" w:rsidP="0022260A">
            <w:pPr>
              <w:spacing w:after="0" w:line="240" w:lineRule="auto"/>
              <w:rPr>
                <w:rFonts w:ascii="Futura Std Condensed Light" w:eastAsia="Calibri" w:hAnsi="Futura Std Condensed Light" w:cs="Calibri"/>
                <w:color w:val="595959"/>
                <w:sz w:val="18"/>
                <w:szCs w:val="20"/>
              </w:rPr>
            </w:pPr>
          </w:p>
        </w:tc>
        <w:tc>
          <w:tcPr>
            <w:tcW w:w="1374" w:type="pct"/>
            <w:shd w:val="clear" w:color="auto" w:fill="FFFFFF" w:themeFill="background1"/>
          </w:tcPr>
          <w:p w14:paraId="4B8A35DD" w14:textId="77777777" w:rsidR="00A2121E" w:rsidRPr="00E94A5C" w:rsidRDefault="00A2121E" w:rsidP="00785A98">
            <w:pPr>
              <w:numPr>
                <w:ilvl w:val="0"/>
                <w:numId w:val="3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Implementar esquemas para el control de límites de velocidad en vialidades municipales y estatales.</w:t>
            </w:r>
          </w:p>
        </w:tc>
        <w:tc>
          <w:tcPr>
            <w:tcW w:w="1034" w:type="pct"/>
            <w:vMerge/>
            <w:shd w:val="clear" w:color="auto" w:fill="FFFFFF" w:themeFill="background1"/>
            <w:tcMar>
              <w:top w:w="72" w:type="dxa"/>
              <w:left w:w="144" w:type="dxa"/>
              <w:bottom w:w="72" w:type="dxa"/>
              <w:right w:w="144" w:type="dxa"/>
            </w:tcMar>
            <w:vAlign w:val="center"/>
          </w:tcPr>
          <w:p w14:paraId="10414CAF"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2E0B97B8"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CE0FC76"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0E421E27" w14:textId="77777777" w:rsidR="00A2121E" w:rsidRPr="00E94A5C" w:rsidRDefault="00A2121E" w:rsidP="00785A98">
            <w:pPr>
              <w:pStyle w:val="Prrafodelista"/>
              <w:numPr>
                <w:ilvl w:val="0"/>
                <w:numId w:val="3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98B6535"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c>
          <w:tcPr>
            <w:tcW w:w="1374" w:type="pct"/>
            <w:shd w:val="clear" w:color="auto" w:fill="FFFFFF" w:themeFill="background1"/>
          </w:tcPr>
          <w:p w14:paraId="48B9D227" w14:textId="13663596" w:rsidR="00A2121E" w:rsidRPr="00E94A5C" w:rsidRDefault="00A2121E" w:rsidP="00785A98">
            <w:pPr>
              <w:numPr>
                <w:ilvl w:val="0"/>
                <w:numId w:val="34"/>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034" w:type="pct"/>
            <w:vMerge/>
            <w:shd w:val="clear" w:color="auto" w:fill="FFFFFF" w:themeFill="background1"/>
            <w:tcMar>
              <w:top w:w="72" w:type="dxa"/>
              <w:left w:w="144" w:type="dxa"/>
              <w:bottom w:w="72" w:type="dxa"/>
              <w:right w:w="144" w:type="dxa"/>
            </w:tcMar>
            <w:vAlign w:val="center"/>
          </w:tcPr>
          <w:p w14:paraId="1BBFF44B"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r w:rsidR="00A2121E" w:rsidRPr="00E94A5C" w14:paraId="5E04F488"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0DC849B6" w14:textId="77777777" w:rsidR="00A2121E" w:rsidRPr="00E94A5C" w:rsidRDefault="00A2121E" w:rsidP="00A2121E">
            <w:pPr>
              <w:spacing w:after="0"/>
              <w:rPr>
                <w:rFonts w:cs="Arial"/>
                <w:sz w:val="18"/>
                <w:szCs w:val="22"/>
                <w:lang w:val="es-MX"/>
              </w:rPr>
            </w:pPr>
          </w:p>
        </w:tc>
        <w:tc>
          <w:tcPr>
            <w:tcW w:w="1484" w:type="pct"/>
            <w:shd w:val="clear" w:color="auto" w:fill="FFFFFF" w:themeFill="background1"/>
            <w:tcMar>
              <w:top w:w="72" w:type="dxa"/>
              <w:left w:w="144" w:type="dxa"/>
              <w:bottom w:w="72" w:type="dxa"/>
              <w:right w:w="144" w:type="dxa"/>
            </w:tcMar>
            <w:vAlign w:val="center"/>
          </w:tcPr>
          <w:p w14:paraId="57C072C1" w14:textId="77777777" w:rsidR="00A2121E" w:rsidRPr="00E94A5C" w:rsidRDefault="00A2121E" w:rsidP="00785A98">
            <w:pPr>
              <w:pStyle w:val="Prrafodelista"/>
              <w:numPr>
                <w:ilvl w:val="0"/>
                <w:numId w:val="3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Atender las actividades administrativas, técnicas, jurídicas y de staff.</w:t>
            </w:r>
          </w:p>
        </w:tc>
        <w:tc>
          <w:tcPr>
            <w:tcW w:w="1374" w:type="pct"/>
            <w:shd w:val="clear" w:color="auto" w:fill="FFFFFF" w:themeFill="background1"/>
          </w:tcPr>
          <w:p w14:paraId="0CFF3354" w14:textId="77777777" w:rsidR="00A2121E" w:rsidRPr="00E94A5C" w:rsidRDefault="00A2121E" w:rsidP="00785A98">
            <w:pPr>
              <w:pStyle w:val="Prrafodelista"/>
              <w:numPr>
                <w:ilvl w:val="0"/>
                <w:numId w:val="34"/>
              </w:numPr>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Atender las actividades administrativas, técnicas, jurídicas y de staff.</w:t>
            </w:r>
          </w:p>
        </w:tc>
        <w:tc>
          <w:tcPr>
            <w:tcW w:w="1034" w:type="pct"/>
            <w:vMerge/>
            <w:shd w:val="clear" w:color="auto" w:fill="FFFFFF" w:themeFill="background1"/>
            <w:tcMar>
              <w:top w:w="72" w:type="dxa"/>
              <w:left w:w="144" w:type="dxa"/>
              <w:bottom w:w="72" w:type="dxa"/>
              <w:right w:w="144" w:type="dxa"/>
            </w:tcMar>
            <w:vAlign w:val="center"/>
          </w:tcPr>
          <w:p w14:paraId="3560CF7E" w14:textId="77777777" w:rsidR="00A2121E" w:rsidRPr="00E94A5C" w:rsidRDefault="00A2121E" w:rsidP="00A2121E">
            <w:pPr>
              <w:spacing w:after="0" w:line="240" w:lineRule="auto"/>
              <w:rPr>
                <w:rFonts w:ascii="Futura Std Condensed Light" w:eastAsia="Calibri" w:hAnsi="Futura Std Condensed Light" w:cs="Calibri"/>
                <w:color w:val="595959"/>
                <w:sz w:val="18"/>
                <w:szCs w:val="20"/>
              </w:rPr>
            </w:pPr>
          </w:p>
        </w:tc>
      </w:tr>
    </w:tbl>
    <w:p w14:paraId="090A2936" w14:textId="7246669B" w:rsidR="00A2121E" w:rsidRDefault="00A2121E"/>
    <w:p w14:paraId="11DB36FB" w14:textId="0A951749" w:rsidR="00C92211" w:rsidRDefault="00C92211"/>
    <w:p w14:paraId="14AAFF5F" w14:textId="123D8F90" w:rsidR="00C92211" w:rsidRDefault="00C92211"/>
    <w:p w14:paraId="7FD3303A" w14:textId="30DC5317" w:rsidR="00C92211" w:rsidRDefault="00C9221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13"/>
        <w:gridCol w:w="2831"/>
        <w:gridCol w:w="2621"/>
        <w:gridCol w:w="1972"/>
      </w:tblGrid>
      <w:tr w:rsidR="00C92211" w:rsidRPr="00E94A5C" w14:paraId="567F96C9" w14:textId="77777777" w:rsidTr="00552A7B">
        <w:trPr>
          <w:trHeight w:val="283"/>
          <w:jc w:val="center"/>
        </w:trPr>
        <w:tc>
          <w:tcPr>
            <w:tcW w:w="1108" w:type="pct"/>
            <w:shd w:val="clear" w:color="auto" w:fill="A6A6A6" w:themeFill="background1" w:themeFillShade="A6"/>
            <w:tcMar>
              <w:top w:w="72" w:type="dxa"/>
              <w:left w:w="144" w:type="dxa"/>
              <w:bottom w:w="72" w:type="dxa"/>
              <w:right w:w="144" w:type="dxa"/>
            </w:tcMar>
          </w:tcPr>
          <w:p w14:paraId="47F095AC" w14:textId="77777777" w:rsidR="00C92211" w:rsidRPr="00E94A5C" w:rsidRDefault="00C92211" w:rsidP="00C92211">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lastRenderedPageBreak/>
              <w:t>Programa Estratégico del Plan Estatal</w:t>
            </w:r>
          </w:p>
          <w:p w14:paraId="73AAC824" w14:textId="77777777" w:rsidR="00C92211" w:rsidRPr="00E94A5C" w:rsidRDefault="00C92211" w:rsidP="00C92211">
            <w:pPr>
              <w:spacing w:after="0" w:line="240" w:lineRule="auto"/>
              <w:jc w:val="center"/>
              <w:rPr>
                <w:rFonts w:ascii="Futura Std Condensed Light" w:eastAsia="Calibri" w:hAnsi="Futura Std Condensed Light" w:cs="Calibri"/>
                <w:b/>
                <w:color w:val="595959"/>
                <w:sz w:val="17"/>
                <w:szCs w:val="17"/>
              </w:rPr>
            </w:pPr>
            <w:r w:rsidRPr="00E94A5C">
              <w:rPr>
                <w:rFonts w:ascii="Futura Std Condensed Light" w:eastAsia="Calibri" w:hAnsi="Futura Std Condensed Light" w:cs="Calibri"/>
                <w:b/>
                <w:color w:val="595959"/>
                <w:sz w:val="17"/>
                <w:szCs w:val="17"/>
              </w:rPr>
              <w:t>2016-2022</w:t>
            </w:r>
          </w:p>
          <w:p w14:paraId="05E31959" w14:textId="77777777" w:rsidR="00C92211" w:rsidRPr="00E94A5C" w:rsidRDefault="00C92211" w:rsidP="00C92211">
            <w:pPr>
              <w:spacing w:after="0"/>
              <w:jc w:val="center"/>
              <w:rPr>
                <w:rFonts w:ascii="Futura Std Condensed Light" w:eastAsia="Calibri" w:hAnsi="Futura Std Condensed Light" w:cs="Calibri"/>
                <w:color w:val="595959"/>
                <w:sz w:val="18"/>
                <w:szCs w:val="20"/>
              </w:rPr>
            </w:pPr>
          </w:p>
        </w:tc>
        <w:tc>
          <w:tcPr>
            <w:tcW w:w="1484" w:type="pct"/>
            <w:shd w:val="clear" w:color="auto" w:fill="A6A6A6" w:themeFill="background1" w:themeFillShade="A6"/>
            <w:tcMar>
              <w:top w:w="72" w:type="dxa"/>
              <w:left w:w="144" w:type="dxa"/>
              <w:bottom w:w="72" w:type="dxa"/>
              <w:right w:w="144" w:type="dxa"/>
            </w:tcMar>
          </w:tcPr>
          <w:p w14:paraId="7450107E" w14:textId="79CCF30D" w:rsidR="00C92211" w:rsidRPr="00C92211" w:rsidRDefault="00C92211" w:rsidP="00C92211">
            <w:pPr>
              <w:spacing w:after="0" w:line="240" w:lineRule="auto"/>
              <w:jc w:val="center"/>
              <w:rPr>
                <w:rFonts w:ascii="Futura Std Condensed Light" w:eastAsia="Calibri" w:hAnsi="Futura Std Condensed Light" w:cs="Calibri"/>
                <w:color w:val="595959"/>
                <w:sz w:val="18"/>
                <w:szCs w:val="20"/>
              </w:rPr>
            </w:pPr>
            <w:r w:rsidRPr="00C92211">
              <w:rPr>
                <w:rFonts w:ascii="Futura Std Condensed Light" w:eastAsia="Calibri" w:hAnsi="Futura Std Condensed Light" w:cs="Calibri"/>
                <w:b/>
                <w:color w:val="595959"/>
                <w:sz w:val="17"/>
                <w:szCs w:val="17"/>
              </w:rPr>
              <w:t>Líneas de acción del Plan Estatal</w:t>
            </w:r>
          </w:p>
        </w:tc>
        <w:tc>
          <w:tcPr>
            <w:tcW w:w="1374" w:type="pct"/>
            <w:shd w:val="clear" w:color="auto" w:fill="A6A6A6" w:themeFill="background1" w:themeFillShade="A6"/>
          </w:tcPr>
          <w:p w14:paraId="3E95B593" w14:textId="4695422B"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b/>
                <w:color w:val="595959"/>
                <w:sz w:val="17"/>
                <w:szCs w:val="17"/>
              </w:rPr>
              <w:t>Líneas de acción del Programa Sectorial, Institucional o Especial</w:t>
            </w:r>
          </w:p>
        </w:tc>
        <w:tc>
          <w:tcPr>
            <w:tcW w:w="1034" w:type="pct"/>
            <w:shd w:val="clear" w:color="auto" w:fill="A6A6A6" w:themeFill="background1" w:themeFillShade="A6"/>
            <w:tcMar>
              <w:top w:w="72" w:type="dxa"/>
              <w:left w:w="144" w:type="dxa"/>
              <w:bottom w:w="72" w:type="dxa"/>
              <w:right w:w="144" w:type="dxa"/>
            </w:tcMar>
          </w:tcPr>
          <w:p w14:paraId="10638F5D" w14:textId="67183C9E" w:rsidR="00C92211" w:rsidRPr="00E94A5C" w:rsidRDefault="00C92211" w:rsidP="00C92211">
            <w:p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b/>
                <w:color w:val="595959"/>
                <w:sz w:val="17"/>
                <w:szCs w:val="17"/>
              </w:rPr>
              <w:t>Objetivo del Tema del Programa de Desarrollo</w:t>
            </w:r>
          </w:p>
        </w:tc>
      </w:tr>
      <w:tr w:rsidR="00C92211" w:rsidRPr="00E94A5C" w14:paraId="369CE06A" w14:textId="77777777" w:rsidTr="00A578E9">
        <w:trPr>
          <w:trHeight w:val="283"/>
          <w:jc w:val="center"/>
        </w:trPr>
        <w:tc>
          <w:tcPr>
            <w:tcW w:w="1108" w:type="pct"/>
            <w:vMerge w:val="restart"/>
            <w:shd w:val="clear" w:color="auto" w:fill="FFFFFF" w:themeFill="background1"/>
            <w:tcMar>
              <w:top w:w="72" w:type="dxa"/>
              <w:left w:w="144" w:type="dxa"/>
              <w:bottom w:w="72" w:type="dxa"/>
              <w:right w:w="144" w:type="dxa"/>
            </w:tcMar>
            <w:vAlign w:val="center"/>
          </w:tcPr>
          <w:p w14:paraId="7F25E47D" w14:textId="77777777" w:rsidR="00C92211" w:rsidRPr="00E94A5C" w:rsidRDefault="00C92211" w:rsidP="00C92211">
            <w:pPr>
              <w:spacing w:after="0"/>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10.- Sistema Penitenciario</w:t>
            </w:r>
          </w:p>
        </w:tc>
        <w:tc>
          <w:tcPr>
            <w:tcW w:w="1484" w:type="pct"/>
            <w:shd w:val="clear" w:color="auto" w:fill="FFFFFF" w:themeFill="background1"/>
            <w:tcMar>
              <w:top w:w="72" w:type="dxa"/>
              <w:left w:w="144" w:type="dxa"/>
              <w:bottom w:w="72" w:type="dxa"/>
              <w:right w:w="144" w:type="dxa"/>
            </w:tcMar>
            <w:vAlign w:val="center"/>
          </w:tcPr>
          <w:p w14:paraId="6BBB7C81" w14:textId="77777777" w:rsidR="00C92211" w:rsidRPr="00E94A5C" w:rsidRDefault="00C92211" w:rsidP="00C92211">
            <w:pPr>
              <w:pStyle w:val="Prrafodelista"/>
              <w:numPr>
                <w:ilvl w:val="0"/>
                <w:numId w:val="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Elaborar un diagnóstico general de los Centros de Reinserción Social para determinar las necesidades de infraestructura, seguridad y operación penitenciarias.</w:t>
            </w:r>
          </w:p>
          <w:p w14:paraId="12A44CB0"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374" w:type="pct"/>
            <w:shd w:val="clear" w:color="auto" w:fill="FFFFFF" w:themeFill="background1"/>
          </w:tcPr>
          <w:p w14:paraId="441EBE19"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6A6FADD4" w14:textId="77777777" w:rsidR="00C92211" w:rsidRPr="00E94A5C" w:rsidRDefault="00C92211" w:rsidP="00785A98">
            <w:pPr>
              <w:numPr>
                <w:ilvl w:val="0"/>
                <w:numId w:val="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Elaborar un diagnóstico general de los Centros de Reinserción Social para determinar las necesidades de infraestructura, seguridad y operación penitenciarias.</w:t>
            </w:r>
          </w:p>
        </w:tc>
        <w:tc>
          <w:tcPr>
            <w:tcW w:w="1034" w:type="pct"/>
            <w:vMerge w:val="restart"/>
            <w:shd w:val="clear" w:color="auto" w:fill="FFFFFF" w:themeFill="background1"/>
            <w:tcMar>
              <w:top w:w="72" w:type="dxa"/>
              <w:left w:w="144" w:type="dxa"/>
              <w:bottom w:w="72" w:type="dxa"/>
              <w:right w:w="144" w:type="dxa"/>
            </w:tcMar>
            <w:vAlign w:val="center"/>
          </w:tcPr>
          <w:p w14:paraId="596C9BAB"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Fortalecer de manera integral la reinserción social que procure la efectiva reincorporación a la sociedad de las personas que hayan cumplido o estén cumpliendo una pena privativa de la libertad.</w:t>
            </w:r>
          </w:p>
        </w:tc>
      </w:tr>
      <w:tr w:rsidR="00C92211" w:rsidRPr="00E94A5C" w14:paraId="6C82A7C1"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B5A0E90"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2F8B0CA9" w14:textId="22DAF166" w:rsidR="00C92211" w:rsidRPr="00E94A5C" w:rsidRDefault="00C92211" w:rsidP="00C92211">
            <w:pPr>
              <w:pStyle w:val="Prrafodelista"/>
              <w:numPr>
                <w:ilvl w:val="0"/>
                <w:numId w:val="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Equipar con sistemas y dispositivos tecnológicos de seguridad a los Centros de Reinserción Social.</w:t>
            </w:r>
          </w:p>
        </w:tc>
        <w:tc>
          <w:tcPr>
            <w:tcW w:w="1374" w:type="pct"/>
            <w:shd w:val="clear" w:color="auto" w:fill="FFFFFF" w:themeFill="background1"/>
          </w:tcPr>
          <w:p w14:paraId="047178AE"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p w14:paraId="332E8CF6" w14:textId="0A872484" w:rsidR="00C92211" w:rsidRPr="00E94A5C" w:rsidRDefault="00C92211" w:rsidP="00785A98">
            <w:pPr>
              <w:numPr>
                <w:ilvl w:val="0"/>
                <w:numId w:val="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Equipar con sistemas y dispositivos tecnológicos de seguridad a los Centros de Reinserción Social.</w:t>
            </w:r>
          </w:p>
          <w:p w14:paraId="1BE29024"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5DC0663B"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91EC54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15010A52"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B6A8016"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6FC0B843" w14:textId="77777777" w:rsidR="00C92211" w:rsidRPr="00E94A5C" w:rsidRDefault="00C92211" w:rsidP="00C92211">
            <w:pPr>
              <w:pStyle w:val="Prrafodelista"/>
              <w:numPr>
                <w:ilvl w:val="0"/>
                <w:numId w:val="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Atender el resultado del diagnóstico para garantizar la operación penitenciaria enfocada a la obtención de la certificación internacional.</w:t>
            </w:r>
          </w:p>
          <w:p w14:paraId="4F69CE50" w14:textId="77777777" w:rsidR="00C92211" w:rsidRPr="00E94A5C" w:rsidRDefault="00C92211" w:rsidP="00C92211">
            <w:pPr>
              <w:rPr>
                <w:rFonts w:ascii="Futura Std Condensed Light" w:eastAsia="Calibri" w:hAnsi="Futura Std Condensed Light" w:cs="Calibri"/>
                <w:color w:val="595959"/>
                <w:sz w:val="18"/>
                <w:szCs w:val="20"/>
              </w:rPr>
            </w:pPr>
          </w:p>
        </w:tc>
        <w:tc>
          <w:tcPr>
            <w:tcW w:w="1374" w:type="pct"/>
            <w:shd w:val="clear" w:color="auto" w:fill="FFFFFF" w:themeFill="background1"/>
          </w:tcPr>
          <w:p w14:paraId="291CA32A"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4AAC3C67" w14:textId="77777777" w:rsidR="00C92211" w:rsidRPr="00E94A5C" w:rsidRDefault="00C92211" w:rsidP="00785A98">
            <w:pPr>
              <w:numPr>
                <w:ilvl w:val="0"/>
                <w:numId w:val="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Atender el resultado del diagnóstico para garantizar la operación penitenciaria enfocada a la obtención de la certificación internacional.</w:t>
            </w:r>
          </w:p>
          <w:p w14:paraId="4C96137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47559C1"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0C0BA7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3F5B105"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672FD559" w14:textId="549CFE32" w:rsidR="00C92211" w:rsidRPr="0022260A" w:rsidRDefault="00C92211" w:rsidP="00C92211">
            <w:pPr>
              <w:pStyle w:val="Prrafodelista"/>
              <w:numPr>
                <w:ilvl w:val="0"/>
                <w:numId w:val="8"/>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Atender las observaciones y recomendaciones que emitan las Comisiones Estatal y Nacional de Derechos Humanos en materia penitenciaria.</w:t>
            </w:r>
          </w:p>
        </w:tc>
        <w:tc>
          <w:tcPr>
            <w:tcW w:w="1374" w:type="pct"/>
            <w:shd w:val="clear" w:color="auto" w:fill="FFFFFF" w:themeFill="background1"/>
          </w:tcPr>
          <w:p w14:paraId="00D8B929" w14:textId="77777777" w:rsidR="00C92211" w:rsidRDefault="00C92211" w:rsidP="00C92211">
            <w:pPr>
              <w:numPr>
                <w:ilvl w:val="0"/>
                <w:numId w:val="3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Atender las observaciones y recomendaciones que emitan las Comisiones Estatal y Nacional de Derechos Humanos en materia penitenciaria.</w:t>
            </w:r>
          </w:p>
          <w:p w14:paraId="1C5713AB" w14:textId="61792DA3" w:rsidR="00D35D02" w:rsidRPr="0022260A" w:rsidRDefault="00D35D02" w:rsidP="00D35D02">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539A47C9"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3786675A"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5CBF50C2"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978902E" w14:textId="6003A961" w:rsidR="00C92211" w:rsidRPr="00E94A5C" w:rsidRDefault="00C92211" w:rsidP="00785A98">
            <w:pPr>
              <w:pStyle w:val="Prrafodelista"/>
              <w:numPr>
                <w:ilvl w:val="0"/>
                <w:numId w:val="37"/>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 xml:space="preserve">Elaborar la clasificación de las personas privadas de la libertad al ingreso a un Centro de Reinserción Social. </w:t>
            </w:r>
          </w:p>
        </w:tc>
        <w:tc>
          <w:tcPr>
            <w:tcW w:w="1374" w:type="pct"/>
            <w:shd w:val="clear" w:color="auto" w:fill="FFFFFF" w:themeFill="background1"/>
          </w:tcPr>
          <w:p w14:paraId="35F8D53D" w14:textId="387F6467" w:rsidR="00C92211" w:rsidRPr="00E94A5C" w:rsidRDefault="00C92211" w:rsidP="00D35D02">
            <w:pPr>
              <w:numPr>
                <w:ilvl w:val="0"/>
                <w:numId w:val="3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 xml:space="preserve">Elaborar la clasificación de las personas privadas de la libertad al ingreso a un Centro de Reinserción Social.  </w:t>
            </w:r>
          </w:p>
        </w:tc>
        <w:tc>
          <w:tcPr>
            <w:tcW w:w="1034" w:type="pct"/>
            <w:vMerge/>
            <w:shd w:val="clear" w:color="auto" w:fill="FFFFFF" w:themeFill="background1"/>
            <w:tcMar>
              <w:top w:w="72" w:type="dxa"/>
              <w:left w:w="144" w:type="dxa"/>
              <w:bottom w:w="72" w:type="dxa"/>
              <w:right w:w="144" w:type="dxa"/>
            </w:tcMar>
            <w:vAlign w:val="center"/>
          </w:tcPr>
          <w:p w14:paraId="261966B8"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1D69F3A"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A37BE9D"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07985B7D" w14:textId="77777777" w:rsidR="00C92211" w:rsidRPr="00E94A5C" w:rsidRDefault="00C92211" w:rsidP="00785A98">
            <w:pPr>
              <w:pStyle w:val="Prrafodelista"/>
              <w:numPr>
                <w:ilvl w:val="0"/>
                <w:numId w:val="37"/>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Gestionar, en coordinación con las autoridades competentes, recursos para construir nuevos Centros Penitenciarios.</w:t>
            </w:r>
          </w:p>
        </w:tc>
        <w:tc>
          <w:tcPr>
            <w:tcW w:w="1374" w:type="pct"/>
            <w:shd w:val="clear" w:color="auto" w:fill="FFFFFF" w:themeFill="background1"/>
          </w:tcPr>
          <w:p w14:paraId="7AFA84B3" w14:textId="77777777" w:rsidR="00C92211" w:rsidRPr="00E94A5C" w:rsidRDefault="00C92211" w:rsidP="00785A98">
            <w:pPr>
              <w:numPr>
                <w:ilvl w:val="0"/>
                <w:numId w:val="3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Gestionar en coordinación con las autoridades competentes, recursos para construir nuevos Centros Penitenciarios.</w:t>
            </w:r>
          </w:p>
        </w:tc>
        <w:tc>
          <w:tcPr>
            <w:tcW w:w="1034" w:type="pct"/>
            <w:vMerge/>
            <w:shd w:val="clear" w:color="auto" w:fill="FFFFFF" w:themeFill="background1"/>
            <w:tcMar>
              <w:top w:w="72" w:type="dxa"/>
              <w:left w:w="144" w:type="dxa"/>
              <w:bottom w:w="72" w:type="dxa"/>
              <w:right w:w="144" w:type="dxa"/>
            </w:tcMar>
            <w:vAlign w:val="center"/>
          </w:tcPr>
          <w:p w14:paraId="77C1D35D"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C6FA91A"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01A76B6F"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0ED1425E" w14:textId="77777777" w:rsidR="00C92211" w:rsidRPr="00E94A5C" w:rsidRDefault="00C92211" w:rsidP="00785A98">
            <w:pPr>
              <w:pStyle w:val="Prrafodelista"/>
              <w:numPr>
                <w:ilvl w:val="0"/>
                <w:numId w:val="37"/>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gestiones para recibir apoyo del Plan Mérida, de acuerdo a su vigencia.</w:t>
            </w:r>
          </w:p>
        </w:tc>
        <w:tc>
          <w:tcPr>
            <w:tcW w:w="1374" w:type="pct"/>
            <w:shd w:val="clear" w:color="auto" w:fill="FFFFFF" w:themeFill="background1"/>
          </w:tcPr>
          <w:p w14:paraId="49CE448B" w14:textId="21AC8BCC" w:rsidR="00C92211" w:rsidRPr="0022260A" w:rsidRDefault="00C92211" w:rsidP="00C92211">
            <w:pPr>
              <w:numPr>
                <w:ilvl w:val="0"/>
                <w:numId w:val="3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gestiones para recibir apoyo financiero del Plan Mérida.</w:t>
            </w:r>
          </w:p>
        </w:tc>
        <w:tc>
          <w:tcPr>
            <w:tcW w:w="1034" w:type="pct"/>
            <w:vMerge/>
            <w:shd w:val="clear" w:color="auto" w:fill="FFFFFF" w:themeFill="background1"/>
            <w:tcMar>
              <w:top w:w="72" w:type="dxa"/>
              <w:left w:w="144" w:type="dxa"/>
              <w:bottom w:w="72" w:type="dxa"/>
              <w:right w:w="144" w:type="dxa"/>
            </w:tcMar>
            <w:vAlign w:val="center"/>
          </w:tcPr>
          <w:p w14:paraId="09285C7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8FB082C"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12B737EB"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19E8F463" w14:textId="77777777" w:rsidR="00C92211" w:rsidRPr="00E94A5C" w:rsidRDefault="00C92211" w:rsidP="00785A98">
            <w:pPr>
              <w:pStyle w:val="Prrafodelista"/>
              <w:numPr>
                <w:ilvl w:val="0"/>
                <w:numId w:val="37"/>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Fortalecer el programa de infraestructura penitenciaria para garantizar mayor seguridad.</w:t>
            </w:r>
          </w:p>
        </w:tc>
        <w:tc>
          <w:tcPr>
            <w:tcW w:w="1374" w:type="pct"/>
            <w:shd w:val="clear" w:color="auto" w:fill="FFFFFF" w:themeFill="background1"/>
          </w:tcPr>
          <w:p w14:paraId="18F42E6B" w14:textId="77777777" w:rsidR="00C92211" w:rsidRPr="00E94A5C" w:rsidRDefault="00C92211" w:rsidP="00785A98">
            <w:pPr>
              <w:numPr>
                <w:ilvl w:val="0"/>
                <w:numId w:val="39"/>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Fortalecer el programa de infraestructura penitenciaria para garantizar mayor seguridad.</w:t>
            </w:r>
          </w:p>
        </w:tc>
        <w:tc>
          <w:tcPr>
            <w:tcW w:w="1034" w:type="pct"/>
            <w:vMerge/>
            <w:shd w:val="clear" w:color="auto" w:fill="FFFFFF" w:themeFill="background1"/>
            <w:tcMar>
              <w:top w:w="72" w:type="dxa"/>
              <w:left w:w="144" w:type="dxa"/>
              <w:bottom w:w="72" w:type="dxa"/>
              <w:right w:w="144" w:type="dxa"/>
            </w:tcMar>
            <w:vAlign w:val="center"/>
          </w:tcPr>
          <w:p w14:paraId="6AA5780A"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165B8618"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01757973"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12C0CEC0" w14:textId="77777777" w:rsidR="00C92211" w:rsidRPr="00E94A5C" w:rsidRDefault="00C92211" w:rsidP="00785A98">
            <w:pPr>
              <w:pStyle w:val="Prrafodelista"/>
              <w:numPr>
                <w:ilvl w:val="0"/>
                <w:numId w:val="39"/>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Efectuar, en coordinación con la sociedad civil y los sectores público y privado, un programa integral orientado a la reinserción social de las personas privadas de su libertad.</w:t>
            </w:r>
          </w:p>
        </w:tc>
        <w:tc>
          <w:tcPr>
            <w:tcW w:w="1374" w:type="pct"/>
            <w:shd w:val="clear" w:color="auto" w:fill="FFFFFF" w:themeFill="background1"/>
          </w:tcPr>
          <w:p w14:paraId="09C86868"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7300E477" w14:textId="77777777" w:rsidR="00C92211" w:rsidRDefault="00C92211" w:rsidP="00785A98">
            <w:pPr>
              <w:numPr>
                <w:ilvl w:val="0"/>
                <w:numId w:val="40"/>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Efectuar, en coordinación con la sociedad civil y los sectores público y privado, un programa integral orientado a la reinserción social de las personas privadas de su libertad. (a través de las fundaciones que trabajan con las cárceles)</w:t>
            </w:r>
          </w:p>
          <w:p w14:paraId="22CBB64A"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6BA41E2C" w14:textId="77777777" w:rsidR="0022260A" w:rsidRDefault="0022260A" w:rsidP="0022260A">
            <w:pPr>
              <w:spacing w:after="0" w:line="240" w:lineRule="auto"/>
              <w:rPr>
                <w:rFonts w:ascii="Futura Std Condensed Light" w:eastAsia="Calibri" w:hAnsi="Futura Std Condensed Light" w:cs="Calibri"/>
                <w:color w:val="595959"/>
                <w:sz w:val="18"/>
                <w:szCs w:val="20"/>
                <w:lang w:val="es-MX"/>
              </w:rPr>
            </w:pPr>
          </w:p>
          <w:p w14:paraId="6302CAD3" w14:textId="289EB575" w:rsidR="0022260A" w:rsidRPr="00E94A5C" w:rsidRDefault="0022260A" w:rsidP="0022260A">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7D2BDA1D"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535447EC"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50340E6D"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81A3EEA" w14:textId="77777777" w:rsidR="00C92211" w:rsidRPr="00E94A5C" w:rsidRDefault="00C92211" w:rsidP="00785A98">
            <w:pPr>
              <w:pStyle w:val="Prrafodelista"/>
              <w:numPr>
                <w:ilvl w:val="0"/>
                <w:numId w:val="39"/>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Generar, en coordinación con la sociedad civil, ONG´s y el sector empresarial, capacitación, industria penitenciaria y fuentes de empleo para los internos que obtengan su libertad.</w:t>
            </w:r>
          </w:p>
        </w:tc>
        <w:tc>
          <w:tcPr>
            <w:tcW w:w="1374" w:type="pct"/>
            <w:shd w:val="clear" w:color="auto" w:fill="FFFFFF" w:themeFill="background1"/>
          </w:tcPr>
          <w:p w14:paraId="21EC969D" w14:textId="77777777" w:rsidR="00C92211" w:rsidRPr="00E94A5C" w:rsidRDefault="00C92211" w:rsidP="00785A98">
            <w:pPr>
              <w:numPr>
                <w:ilvl w:val="0"/>
                <w:numId w:val="41"/>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Establecer una industria penitenciaria con Transparencia.</w:t>
            </w:r>
          </w:p>
          <w:p w14:paraId="0C5AC567"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1153B50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0759EBE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3581108"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44925A1D" w14:textId="77777777" w:rsidR="00C92211" w:rsidRPr="00E94A5C" w:rsidRDefault="00C92211" w:rsidP="00785A98">
            <w:pPr>
              <w:pStyle w:val="Prrafodelista"/>
              <w:numPr>
                <w:ilvl w:val="0"/>
                <w:numId w:val="41"/>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la construcción de un modelo para dar seguimiento a la vigilancia en externación.</w:t>
            </w:r>
          </w:p>
        </w:tc>
        <w:tc>
          <w:tcPr>
            <w:tcW w:w="1374" w:type="pct"/>
            <w:shd w:val="clear" w:color="auto" w:fill="FFFFFF" w:themeFill="background1"/>
          </w:tcPr>
          <w:p w14:paraId="3D97EE31" w14:textId="77777777" w:rsidR="00C92211" w:rsidRPr="00E94A5C" w:rsidRDefault="00C92211" w:rsidP="00785A98">
            <w:pPr>
              <w:numPr>
                <w:ilvl w:val="0"/>
                <w:numId w:val="42"/>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Crear áreas especializadas para dar seguimiento a la externación de los internos.</w:t>
            </w:r>
          </w:p>
        </w:tc>
        <w:tc>
          <w:tcPr>
            <w:tcW w:w="1034" w:type="pct"/>
            <w:vMerge/>
            <w:shd w:val="clear" w:color="auto" w:fill="FFFFFF" w:themeFill="background1"/>
            <w:tcMar>
              <w:top w:w="72" w:type="dxa"/>
              <w:left w:w="144" w:type="dxa"/>
              <w:bottom w:w="72" w:type="dxa"/>
              <w:right w:w="144" w:type="dxa"/>
            </w:tcMar>
            <w:vAlign w:val="center"/>
          </w:tcPr>
          <w:p w14:paraId="0899979C"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51778028"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1FBCBC0A"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2686966A" w14:textId="77777777" w:rsidR="00C92211" w:rsidRPr="00E94A5C" w:rsidRDefault="00C92211" w:rsidP="00785A98">
            <w:pPr>
              <w:pStyle w:val="Prrafodelista"/>
              <w:numPr>
                <w:ilvl w:val="0"/>
                <w:numId w:val="4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Coordinar, con la federación, el traslado de las personas privadas de su libertad sentenciadas por delitos federales y los que requieran tratamiento especial, a CEFERESOS.</w:t>
            </w:r>
          </w:p>
        </w:tc>
        <w:tc>
          <w:tcPr>
            <w:tcW w:w="1374" w:type="pct"/>
            <w:shd w:val="clear" w:color="auto" w:fill="FFFFFF" w:themeFill="background1"/>
          </w:tcPr>
          <w:p w14:paraId="14451EA0" w14:textId="77777777" w:rsidR="00C92211" w:rsidRPr="00E94A5C" w:rsidRDefault="00C92211" w:rsidP="00785A98">
            <w:pPr>
              <w:numPr>
                <w:ilvl w:val="0"/>
                <w:numId w:val="4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Coordinar, con la federación, el traslado de las personas privadas de su libertad sentenciadas por delitos federales y los que requieran tratamiento especial, a CEFERESOS.</w:t>
            </w:r>
          </w:p>
          <w:p w14:paraId="3AB4A9DB"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3FE5063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15FDA205" w14:textId="0E7DAA10"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E3D51CA"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73B3E8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07C6D33"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076223A" w14:textId="77777777" w:rsidR="00C92211" w:rsidRPr="00E94A5C" w:rsidRDefault="00C92211" w:rsidP="00785A98">
            <w:pPr>
              <w:pStyle w:val="Prrafodelista"/>
              <w:numPr>
                <w:ilvl w:val="0"/>
                <w:numId w:val="4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la capacitación y profesionalización del personal penitenciario.</w:t>
            </w:r>
          </w:p>
          <w:p w14:paraId="7F0C1011" w14:textId="77777777" w:rsidR="00C92211" w:rsidRPr="00E94A5C" w:rsidRDefault="00C92211" w:rsidP="00C9221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FFFFFF" w:themeFill="background1"/>
          </w:tcPr>
          <w:p w14:paraId="0CD145E7" w14:textId="77777777" w:rsidR="00C92211" w:rsidRPr="00E94A5C" w:rsidRDefault="00C92211" w:rsidP="00785A98">
            <w:pPr>
              <w:numPr>
                <w:ilvl w:val="0"/>
                <w:numId w:val="43"/>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Impulsar la profesionalización a través de cursos de capacitación al personal de los centros penitenciarios.</w:t>
            </w:r>
          </w:p>
          <w:p w14:paraId="53736DC8"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0E477AB6"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2BE64F37"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6DBAE64"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14BE263F" w14:textId="77777777" w:rsidR="00C92211" w:rsidRPr="00E94A5C" w:rsidRDefault="00C92211" w:rsidP="00785A98">
            <w:pPr>
              <w:pStyle w:val="Prrafodelista"/>
              <w:numPr>
                <w:ilvl w:val="0"/>
                <w:numId w:val="42"/>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 xml:space="preserve">Incrementar la plantilla de personal de custodia. </w:t>
            </w:r>
          </w:p>
        </w:tc>
        <w:tc>
          <w:tcPr>
            <w:tcW w:w="1374" w:type="pct"/>
            <w:shd w:val="clear" w:color="auto" w:fill="FFFFFF" w:themeFill="background1"/>
          </w:tcPr>
          <w:p w14:paraId="5DCDF249" w14:textId="199A3D5A" w:rsidR="00C92211" w:rsidRPr="00E94A5C" w:rsidRDefault="00C92211" w:rsidP="00785A98">
            <w:pPr>
              <w:numPr>
                <w:ilvl w:val="0"/>
                <w:numId w:val="44"/>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Incrementar la plantilla de personal de custodia.</w:t>
            </w:r>
          </w:p>
          <w:p w14:paraId="4D306DC7" w14:textId="33DCF83D"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3F2BFA20"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40D4CB96"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E931701"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07EA8FE9"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D79C041"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02D15E33" w14:textId="77777777" w:rsidR="00C92211" w:rsidRPr="00E94A5C" w:rsidRDefault="00C92211" w:rsidP="00785A98">
            <w:pPr>
              <w:pStyle w:val="Prrafodelista"/>
              <w:numPr>
                <w:ilvl w:val="0"/>
                <w:numId w:val="4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Promover el incremento de personal especializado que labora en el Sistema Penitenciario.</w:t>
            </w:r>
          </w:p>
        </w:tc>
        <w:tc>
          <w:tcPr>
            <w:tcW w:w="1374" w:type="pct"/>
            <w:shd w:val="clear" w:color="auto" w:fill="FFFFFF" w:themeFill="background1"/>
          </w:tcPr>
          <w:p w14:paraId="3517832D" w14:textId="77777777" w:rsidR="00C92211" w:rsidRPr="00E94A5C" w:rsidRDefault="00C92211" w:rsidP="00785A98">
            <w:pPr>
              <w:numPr>
                <w:ilvl w:val="0"/>
                <w:numId w:val="4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Contratar a personal especializado para la aplicación efectiva de los programas de reinserción social.</w:t>
            </w:r>
          </w:p>
          <w:p w14:paraId="6210151D"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1E06DA1F"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499696DB"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4C9F9D68"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22668EBA" w14:textId="77777777" w:rsidR="00C92211" w:rsidRPr="00E94A5C" w:rsidRDefault="00C92211" w:rsidP="00785A98">
            <w:pPr>
              <w:pStyle w:val="Prrafodelista"/>
              <w:numPr>
                <w:ilvl w:val="0"/>
                <w:numId w:val="4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Revisar y actualizar el marco jurídico y operativo de los Centros de Reinserción Social.</w:t>
            </w:r>
          </w:p>
        </w:tc>
        <w:tc>
          <w:tcPr>
            <w:tcW w:w="1374" w:type="pct"/>
            <w:shd w:val="clear" w:color="auto" w:fill="FFFFFF" w:themeFill="background1"/>
          </w:tcPr>
          <w:p w14:paraId="537E3748"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p w14:paraId="7D5A6D56" w14:textId="295CC06B" w:rsidR="00C92211" w:rsidRPr="00E94A5C" w:rsidRDefault="00C92211" w:rsidP="00785A98">
            <w:pPr>
              <w:numPr>
                <w:ilvl w:val="0"/>
                <w:numId w:val="4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Elaborar la normatividad, así como la concertación de los protocolos de actuación, en los centros penitenciarios.</w:t>
            </w:r>
          </w:p>
        </w:tc>
        <w:tc>
          <w:tcPr>
            <w:tcW w:w="1034" w:type="pct"/>
            <w:vMerge/>
            <w:shd w:val="clear" w:color="auto" w:fill="FFFFFF" w:themeFill="background1"/>
            <w:tcMar>
              <w:top w:w="72" w:type="dxa"/>
              <w:left w:w="144" w:type="dxa"/>
              <w:bottom w:w="72" w:type="dxa"/>
              <w:right w:w="144" w:type="dxa"/>
            </w:tcMar>
            <w:vAlign w:val="center"/>
          </w:tcPr>
          <w:p w14:paraId="112167C4"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7BEA8EBB"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126226E"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1F03ABC2" w14:textId="77777777" w:rsidR="00C92211" w:rsidRPr="00E94A5C" w:rsidRDefault="00C92211" w:rsidP="00785A98">
            <w:pPr>
              <w:pStyle w:val="Prrafodelista"/>
              <w:numPr>
                <w:ilvl w:val="0"/>
                <w:numId w:val="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acciones para operar el Centro de Ejecución de Medidas para Adolescentes.</w:t>
            </w:r>
          </w:p>
        </w:tc>
        <w:tc>
          <w:tcPr>
            <w:tcW w:w="1374" w:type="pct"/>
            <w:shd w:val="clear" w:color="auto" w:fill="FFFFFF" w:themeFill="background1"/>
          </w:tcPr>
          <w:p w14:paraId="6AE0E420"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p w14:paraId="509C97BC" w14:textId="77777777" w:rsidR="00C92211" w:rsidRPr="00E94A5C" w:rsidRDefault="00C92211" w:rsidP="00785A98">
            <w:pPr>
              <w:numPr>
                <w:ilvl w:val="0"/>
                <w:numId w:val="4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acciones para operar el Centro de Ejecución de Medidas para Adolescentes.</w:t>
            </w:r>
          </w:p>
          <w:p w14:paraId="2275E7BB"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2047C202"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2E9C3BFE"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0728B20"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55039BE" w14:textId="77777777" w:rsidR="00C92211" w:rsidRPr="00E94A5C" w:rsidRDefault="00C92211" w:rsidP="00785A98">
            <w:pPr>
              <w:pStyle w:val="Prrafodelista"/>
              <w:numPr>
                <w:ilvl w:val="0"/>
                <w:numId w:val="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Impulsar la certificación del Centro de Ejecución de Medidas para Adolescentes.</w:t>
            </w:r>
          </w:p>
          <w:p w14:paraId="21C41640" w14:textId="77777777" w:rsidR="00C92211" w:rsidRPr="00E94A5C" w:rsidRDefault="00C92211" w:rsidP="00C92211">
            <w:pPr>
              <w:pStyle w:val="Prrafodelista"/>
              <w:spacing w:after="0" w:line="240" w:lineRule="auto"/>
              <w:rPr>
                <w:rFonts w:ascii="Futura Std Condensed Light" w:eastAsia="Calibri" w:hAnsi="Futura Std Condensed Light" w:cs="Calibri"/>
                <w:color w:val="595959"/>
                <w:sz w:val="18"/>
                <w:szCs w:val="20"/>
              </w:rPr>
            </w:pPr>
          </w:p>
        </w:tc>
        <w:tc>
          <w:tcPr>
            <w:tcW w:w="1374" w:type="pct"/>
            <w:shd w:val="clear" w:color="auto" w:fill="FFFFFF" w:themeFill="background1"/>
          </w:tcPr>
          <w:p w14:paraId="7A966233" w14:textId="77777777" w:rsidR="00C92211" w:rsidRPr="00E94A5C" w:rsidRDefault="00C92211" w:rsidP="00785A98">
            <w:pPr>
              <w:numPr>
                <w:ilvl w:val="0"/>
                <w:numId w:val="4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Impulsar la certificación del Centro de Ejecución de Medidas para Adolescentes.</w:t>
            </w:r>
          </w:p>
          <w:p w14:paraId="76422D45"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63CF9BE3"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3C8667E1"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AB641A9"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D01C7AF" w14:textId="77777777" w:rsidR="00C92211" w:rsidRPr="00E94A5C" w:rsidRDefault="00C92211" w:rsidP="00785A98">
            <w:pPr>
              <w:pStyle w:val="Prrafodelista"/>
              <w:numPr>
                <w:ilvl w:val="0"/>
                <w:numId w:val="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la verificación del cumplimiento a los protocolos de operación de los penales.</w:t>
            </w:r>
          </w:p>
        </w:tc>
        <w:tc>
          <w:tcPr>
            <w:tcW w:w="1374" w:type="pct"/>
            <w:shd w:val="clear" w:color="auto" w:fill="FFFFFF" w:themeFill="background1"/>
          </w:tcPr>
          <w:p w14:paraId="2E0A346C" w14:textId="77777777" w:rsidR="00C92211" w:rsidRPr="00E94A5C" w:rsidRDefault="00C92211" w:rsidP="00785A98">
            <w:pPr>
              <w:numPr>
                <w:ilvl w:val="0"/>
                <w:numId w:val="4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rPr>
              <w:t>Realizar la verificación del cumplimiento a los protocolos de operación de los penales.</w:t>
            </w:r>
          </w:p>
          <w:p w14:paraId="66F5C42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p w14:paraId="485675DE" w14:textId="7FEA9F7F" w:rsidR="00C92211" w:rsidRPr="00E94A5C" w:rsidRDefault="00C92211" w:rsidP="00C92211">
            <w:pPr>
              <w:spacing w:after="0" w:line="240" w:lineRule="auto"/>
              <w:rPr>
                <w:rFonts w:ascii="Futura Std Condensed Light" w:eastAsia="Calibri" w:hAnsi="Futura Std Condensed Light" w:cs="Calibri"/>
                <w:color w:val="595959"/>
                <w:sz w:val="18"/>
                <w:szCs w:val="20"/>
                <w:lang w:val="es-MX"/>
              </w:rPr>
            </w:pPr>
          </w:p>
        </w:tc>
        <w:tc>
          <w:tcPr>
            <w:tcW w:w="1034" w:type="pct"/>
            <w:vMerge/>
            <w:shd w:val="clear" w:color="auto" w:fill="FFFFFF" w:themeFill="background1"/>
            <w:tcMar>
              <w:top w:w="72" w:type="dxa"/>
              <w:left w:w="144" w:type="dxa"/>
              <w:bottom w:w="72" w:type="dxa"/>
              <w:right w:w="144" w:type="dxa"/>
            </w:tcMar>
            <w:vAlign w:val="center"/>
          </w:tcPr>
          <w:p w14:paraId="37F491B4"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6272A531"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0B4BF324"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BBB5BBB" w14:textId="77777777" w:rsidR="00C92211" w:rsidRPr="00E94A5C" w:rsidRDefault="00C92211" w:rsidP="00785A98">
            <w:pPr>
              <w:pStyle w:val="Prrafodelista"/>
              <w:numPr>
                <w:ilvl w:val="0"/>
                <w:numId w:val="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Mantener actualizada la base de datos del Registro Nacional de Información Penitenciaria, RNIP.</w:t>
            </w:r>
          </w:p>
          <w:p w14:paraId="5DBB02DA"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p w14:paraId="6A695104"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p w14:paraId="1B70AF71" w14:textId="466D92CD"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c>
          <w:tcPr>
            <w:tcW w:w="1374" w:type="pct"/>
            <w:shd w:val="clear" w:color="auto" w:fill="FFFFFF" w:themeFill="background1"/>
          </w:tcPr>
          <w:p w14:paraId="6B1D4E31" w14:textId="7EF1A312" w:rsidR="00C92211" w:rsidRPr="00E94A5C" w:rsidRDefault="00C92211" w:rsidP="00785A98">
            <w:pPr>
              <w:numPr>
                <w:ilvl w:val="0"/>
                <w:numId w:val="4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Mantener actualizada la base de datos del Registro Nacional de Información Penitenciaria (RNIP).</w:t>
            </w:r>
          </w:p>
        </w:tc>
        <w:tc>
          <w:tcPr>
            <w:tcW w:w="1034" w:type="pct"/>
            <w:vMerge/>
            <w:shd w:val="clear" w:color="auto" w:fill="FFFFFF" w:themeFill="background1"/>
            <w:tcMar>
              <w:top w:w="72" w:type="dxa"/>
              <w:left w:w="144" w:type="dxa"/>
              <w:bottom w:w="72" w:type="dxa"/>
              <w:right w:w="144" w:type="dxa"/>
            </w:tcMar>
            <w:vAlign w:val="center"/>
          </w:tcPr>
          <w:p w14:paraId="2C12A5E2"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15FDA3D8"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63383DB0"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3C22262B" w14:textId="303B5EB4" w:rsidR="00C92211" w:rsidRPr="00C92211" w:rsidRDefault="00C92211" w:rsidP="00785A98">
            <w:pPr>
              <w:pStyle w:val="Prrafodelista"/>
              <w:numPr>
                <w:ilvl w:val="0"/>
                <w:numId w:val="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Realizar un proyecto de integración de los centros de retención municipales, para que sean administrados por el gobierno estatal.</w:t>
            </w:r>
          </w:p>
        </w:tc>
        <w:tc>
          <w:tcPr>
            <w:tcW w:w="1374" w:type="pct"/>
            <w:shd w:val="clear" w:color="auto" w:fill="FFFFFF" w:themeFill="background1"/>
          </w:tcPr>
          <w:p w14:paraId="051F2228" w14:textId="77777777" w:rsidR="00C92211" w:rsidRPr="00E94A5C" w:rsidRDefault="00C92211" w:rsidP="00785A98">
            <w:pPr>
              <w:numPr>
                <w:ilvl w:val="0"/>
                <w:numId w:val="48"/>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Realizar un proyecto de integración de los centros de retención municipales, para que sean administrados por el gobierno estatal.</w:t>
            </w:r>
          </w:p>
        </w:tc>
        <w:tc>
          <w:tcPr>
            <w:tcW w:w="1034" w:type="pct"/>
            <w:vMerge/>
            <w:shd w:val="clear" w:color="auto" w:fill="FFFFFF" w:themeFill="background1"/>
            <w:tcMar>
              <w:top w:w="72" w:type="dxa"/>
              <w:left w:w="144" w:type="dxa"/>
              <w:bottom w:w="72" w:type="dxa"/>
              <w:right w:w="144" w:type="dxa"/>
            </w:tcMar>
            <w:vAlign w:val="center"/>
          </w:tcPr>
          <w:p w14:paraId="166E068A"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5B967A71" w14:textId="77777777" w:rsidTr="00D35D02">
        <w:trPr>
          <w:trHeight w:val="1370"/>
          <w:jc w:val="center"/>
        </w:trPr>
        <w:tc>
          <w:tcPr>
            <w:tcW w:w="1108" w:type="pct"/>
            <w:vMerge/>
            <w:shd w:val="clear" w:color="auto" w:fill="FFFFFF" w:themeFill="background1"/>
            <w:tcMar>
              <w:top w:w="72" w:type="dxa"/>
              <w:left w:w="144" w:type="dxa"/>
              <w:bottom w:w="72" w:type="dxa"/>
              <w:right w:w="144" w:type="dxa"/>
            </w:tcMar>
            <w:vAlign w:val="center"/>
          </w:tcPr>
          <w:p w14:paraId="3E83426D"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04638066" w14:textId="355D892F" w:rsidR="00C92211" w:rsidRPr="00D35D02" w:rsidRDefault="00C92211" w:rsidP="00D35D02">
            <w:pPr>
              <w:pStyle w:val="Prrafodelista"/>
              <w:numPr>
                <w:ilvl w:val="0"/>
                <w:numId w:val="143"/>
              </w:numPr>
              <w:spacing w:after="0" w:line="240" w:lineRule="auto"/>
              <w:rPr>
                <w:rFonts w:ascii="Futura Std Condensed Light" w:eastAsia="Calibri" w:hAnsi="Futura Std Condensed Light" w:cs="Calibri"/>
                <w:color w:val="595959"/>
                <w:sz w:val="18"/>
                <w:szCs w:val="20"/>
              </w:rPr>
            </w:pPr>
            <w:r w:rsidRPr="00D35D02">
              <w:rPr>
                <w:rFonts w:ascii="Futura Std Condensed Light" w:eastAsia="Calibri" w:hAnsi="Futura Std Condensed Light" w:cs="Calibri"/>
                <w:color w:val="595959"/>
                <w:sz w:val="18"/>
                <w:szCs w:val="20"/>
              </w:rPr>
              <w:t>Promover, en coordinación con las Comisiones Nacional y Estatal, la protección de los Derechos Humanos de los internos.</w:t>
            </w:r>
          </w:p>
        </w:tc>
        <w:tc>
          <w:tcPr>
            <w:tcW w:w="1374" w:type="pct"/>
            <w:shd w:val="clear" w:color="auto" w:fill="FFFFFF" w:themeFill="background1"/>
          </w:tcPr>
          <w:p w14:paraId="0273092B" w14:textId="3048197C" w:rsidR="00C92211" w:rsidRPr="00D35D02" w:rsidRDefault="00C92211" w:rsidP="00D35D02">
            <w:pPr>
              <w:pStyle w:val="Prrafodelista"/>
              <w:numPr>
                <w:ilvl w:val="0"/>
                <w:numId w:val="144"/>
              </w:numPr>
              <w:spacing w:after="0" w:line="240" w:lineRule="auto"/>
              <w:rPr>
                <w:rFonts w:ascii="Futura Std Condensed Light" w:eastAsia="Calibri" w:hAnsi="Futura Std Condensed Light" w:cs="Calibri"/>
                <w:color w:val="595959"/>
                <w:sz w:val="18"/>
                <w:szCs w:val="20"/>
                <w:lang w:val="es-MX"/>
              </w:rPr>
            </w:pPr>
            <w:r w:rsidRPr="00D35D02">
              <w:rPr>
                <w:rFonts w:ascii="Futura Std Condensed Light" w:eastAsia="Calibri" w:hAnsi="Futura Std Condensed Light" w:cs="Calibri"/>
                <w:color w:val="595959"/>
                <w:sz w:val="18"/>
                <w:szCs w:val="20"/>
                <w:lang w:val="es-MX"/>
              </w:rPr>
              <w:t>Promover, en coordinación con las Comisiones Nacional y Estatal, la protección de los Derechos Humanos de los internos.</w:t>
            </w:r>
          </w:p>
        </w:tc>
        <w:tc>
          <w:tcPr>
            <w:tcW w:w="1034" w:type="pct"/>
            <w:vMerge/>
            <w:shd w:val="clear" w:color="auto" w:fill="FFFFFF" w:themeFill="background1"/>
            <w:tcMar>
              <w:top w:w="72" w:type="dxa"/>
              <w:left w:w="144" w:type="dxa"/>
              <w:bottom w:w="72" w:type="dxa"/>
              <w:right w:w="144" w:type="dxa"/>
            </w:tcMar>
            <w:vAlign w:val="center"/>
          </w:tcPr>
          <w:p w14:paraId="12337830"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2C331524" w14:textId="77777777" w:rsidTr="00D35D02">
        <w:trPr>
          <w:trHeight w:val="1098"/>
          <w:jc w:val="center"/>
        </w:trPr>
        <w:tc>
          <w:tcPr>
            <w:tcW w:w="1108" w:type="pct"/>
            <w:vMerge/>
            <w:shd w:val="clear" w:color="auto" w:fill="FFFFFF" w:themeFill="background1"/>
            <w:tcMar>
              <w:top w:w="72" w:type="dxa"/>
              <w:left w:w="144" w:type="dxa"/>
              <w:bottom w:w="72" w:type="dxa"/>
              <w:right w:w="144" w:type="dxa"/>
            </w:tcMar>
            <w:vAlign w:val="center"/>
          </w:tcPr>
          <w:p w14:paraId="36E429F4"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702D21E9" w14:textId="54E06EB7" w:rsidR="00C92211" w:rsidRPr="00E94A5C" w:rsidRDefault="00C92211" w:rsidP="00D35D02">
            <w:pPr>
              <w:pStyle w:val="Prrafodelista"/>
              <w:numPr>
                <w:ilvl w:val="0"/>
                <w:numId w:val="144"/>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Desarrollar e implementar acciones para fortalecer el Modelo de Prevención Quintana Roo.</w:t>
            </w:r>
          </w:p>
        </w:tc>
        <w:tc>
          <w:tcPr>
            <w:tcW w:w="1374" w:type="pct"/>
            <w:shd w:val="clear" w:color="auto" w:fill="FFFFFF" w:themeFill="background1"/>
          </w:tcPr>
          <w:p w14:paraId="0E7ADAD0" w14:textId="77777777" w:rsidR="00C92211" w:rsidRPr="00E94A5C" w:rsidRDefault="00C92211" w:rsidP="00C92211">
            <w:pPr>
              <w:spacing w:after="0" w:line="240" w:lineRule="auto"/>
              <w:ind w:left="720"/>
              <w:rPr>
                <w:rFonts w:ascii="Futura Std Condensed Light" w:eastAsia="Calibri" w:hAnsi="Futura Std Condensed Light" w:cs="Calibri"/>
                <w:color w:val="595959"/>
                <w:sz w:val="18"/>
                <w:szCs w:val="20"/>
                <w:lang w:val="es-MX"/>
              </w:rPr>
            </w:pPr>
          </w:p>
          <w:p w14:paraId="5A522812" w14:textId="0D40A29F" w:rsidR="00C92211" w:rsidRPr="00E94A5C" w:rsidRDefault="00C92211" w:rsidP="00D35D02">
            <w:pPr>
              <w:numPr>
                <w:ilvl w:val="0"/>
                <w:numId w:val="145"/>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Desarrollar e implementar acciones para fortalecer el Modelo de Prevención Quintana Roo.</w:t>
            </w:r>
          </w:p>
        </w:tc>
        <w:tc>
          <w:tcPr>
            <w:tcW w:w="1034" w:type="pct"/>
            <w:vMerge/>
            <w:shd w:val="clear" w:color="auto" w:fill="FFFFFF" w:themeFill="background1"/>
            <w:tcMar>
              <w:top w:w="72" w:type="dxa"/>
              <w:left w:w="144" w:type="dxa"/>
              <w:bottom w:w="72" w:type="dxa"/>
              <w:right w:w="144" w:type="dxa"/>
            </w:tcMar>
            <w:vAlign w:val="center"/>
          </w:tcPr>
          <w:p w14:paraId="1CD82C95"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543AF686"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3EBEC4B8"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4E7FB513" w14:textId="4D23018F" w:rsidR="00C92211" w:rsidRPr="0022260A" w:rsidRDefault="00C92211" w:rsidP="00D35D02">
            <w:pPr>
              <w:pStyle w:val="Prrafodelista"/>
              <w:numPr>
                <w:ilvl w:val="0"/>
                <w:numId w:val="145"/>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374" w:type="pct"/>
            <w:shd w:val="clear" w:color="auto" w:fill="FFFFFF" w:themeFill="background1"/>
          </w:tcPr>
          <w:p w14:paraId="14527997" w14:textId="77777777" w:rsidR="00C92211" w:rsidRPr="00E94A5C" w:rsidRDefault="00C92211" w:rsidP="00D35D02">
            <w:pPr>
              <w:numPr>
                <w:ilvl w:val="0"/>
                <w:numId w:val="146"/>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lang w:val="es-MX"/>
              </w:rPr>
              <w:t xml:space="preserve">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tc>
        <w:tc>
          <w:tcPr>
            <w:tcW w:w="1034" w:type="pct"/>
            <w:vMerge/>
            <w:shd w:val="clear" w:color="auto" w:fill="FFFFFF" w:themeFill="background1"/>
            <w:tcMar>
              <w:top w:w="72" w:type="dxa"/>
              <w:left w:w="144" w:type="dxa"/>
              <w:bottom w:w="72" w:type="dxa"/>
              <w:right w:w="144" w:type="dxa"/>
            </w:tcMar>
            <w:vAlign w:val="center"/>
          </w:tcPr>
          <w:p w14:paraId="3B0F479C"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r w:rsidR="00C92211" w:rsidRPr="00E94A5C" w14:paraId="107867E3" w14:textId="77777777" w:rsidTr="00A578E9">
        <w:trPr>
          <w:trHeight w:val="283"/>
          <w:jc w:val="center"/>
        </w:trPr>
        <w:tc>
          <w:tcPr>
            <w:tcW w:w="1108" w:type="pct"/>
            <w:vMerge/>
            <w:shd w:val="clear" w:color="auto" w:fill="FFFFFF" w:themeFill="background1"/>
            <w:tcMar>
              <w:top w:w="72" w:type="dxa"/>
              <w:left w:w="144" w:type="dxa"/>
              <w:bottom w:w="72" w:type="dxa"/>
              <w:right w:w="144" w:type="dxa"/>
            </w:tcMar>
            <w:vAlign w:val="center"/>
          </w:tcPr>
          <w:p w14:paraId="75105E20" w14:textId="77777777" w:rsidR="00C92211" w:rsidRPr="00E94A5C" w:rsidRDefault="00C92211" w:rsidP="00C92211">
            <w:pPr>
              <w:spacing w:after="0"/>
              <w:rPr>
                <w:rFonts w:ascii="Futura Std Condensed Light" w:eastAsia="Calibri" w:hAnsi="Futura Std Condensed Light" w:cs="Calibri"/>
                <w:color w:val="595959"/>
                <w:sz w:val="18"/>
                <w:szCs w:val="20"/>
              </w:rPr>
            </w:pPr>
          </w:p>
        </w:tc>
        <w:tc>
          <w:tcPr>
            <w:tcW w:w="1484" w:type="pct"/>
            <w:shd w:val="clear" w:color="auto" w:fill="FFFFFF" w:themeFill="background1"/>
            <w:tcMar>
              <w:top w:w="72" w:type="dxa"/>
              <w:left w:w="144" w:type="dxa"/>
              <w:bottom w:w="72" w:type="dxa"/>
              <w:right w:w="144" w:type="dxa"/>
            </w:tcMar>
            <w:vAlign w:val="center"/>
          </w:tcPr>
          <w:p w14:paraId="0FF7DD9A" w14:textId="77777777" w:rsidR="00C92211" w:rsidRPr="00E94A5C" w:rsidRDefault="00C92211" w:rsidP="00D35D02">
            <w:pPr>
              <w:pStyle w:val="Prrafodelista"/>
              <w:numPr>
                <w:ilvl w:val="0"/>
                <w:numId w:val="146"/>
              </w:numPr>
              <w:spacing w:after="0" w:line="240" w:lineRule="auto"/>
              <w:rPr>
                <w:rFonts w:ascii="Futura Std Condensed Light" w:eastAsia="Calibri" w:hAnsi="Futura Std Condensed Light" w:cs="Calibri"/>
                <w:color w:val="595959"/>
                <w:sz w:val="18"/>
                <w:szCs w:val="20"/>
              </w:rPr>
            </w:pPr>
            <w:r w:rsidRPr="00E94A5C">
              <w:rPr>
                <w:rFonts w:ascii="Futura Std Condensed Light" w:eastAsia="Calibri" w:hAnsi="Futura Std Condensed Light" w:cs="Calibri"/>
                <w:color w:val="595959"/>
                <w:sz w:val="18"/>
                <w:szCs w:val="20"/>
              </w:rPr>
              <w:t>Atender las actividades administrativas, técnicas, jurídicas y de staff.</w:t>
            </w:r>
          </w:p>
        </w:tc>
        <w:tc>
          <w:tcPr>
            <w:tcW w:w="1374" w:type="pct"/>
            <w:shd w:val="clear" w:color="auto" w:fill="FFFFFF" w:themeFill="background1"/>
          </w:tcPr>
          <w:p w14:paraId="32FD06AE" w14:textId="77777777" w:rsidR="00C92211" w:rsidRPr="00E94A5C" w:rsidRDefault="00C92211" w:rsidP="00D35D02">
            <w:pPr>
              <w:numPr>
                <w:ilvl w:val="0"/>
                <w:numId w:val="147"/>
              </w:numPr>
              <w:spacing w:after="0" w:line="240" w:lineRule="auto"/>
              <w:rPr>
                <w:rFonts w:ascii="Futura Std Condensed Light" w:eastAsia="Calibri" w:hAnsi="Futura Std Condensed Light" w:cs="Calibri"/>
                <w:color w:val="595959"/>
                <w:sz w:val="18"/>
                <w:szCs w:val="20"/>
                <w:lang w:val="es-MX"/>
              </w:rPr>
            </w:pPr>
            <w:r w:rsidRPr="00E94A5C">
              <w:rPr>
                <w:rFonts w:ascii="Futura Std Condensed Light" w:eastAsia="Calibri" w:hAnsi="Futura Std Condensed Light" w:cs="Calibri"/>
                <w:color w:val="595959"/>
                <w:sz w:val="18"/>
                <w:szCs w:val="20"/>
              </w:rPr>
              <w:t>Atender las actividades administrativas, técnicas, jurídicas y de staff.</w:t>
            </w:r>
          </w:p>
        </w:tc>
        <w:tc>
          <w:tcPr>
            <w:tcW w:w="1034" w:type="pct"/>
            <w:vMerge/>
            <w:shd w:val="clear" w:color="auto" w:fill="FFFFFF" w:themeFill="background1"/>
            <w:tcMar>
              <w:top w:w="72" w:type="dxa"/>
              <w:left w:w="144" w:type="dxa"/>
              <w:bottom w:w="72" w:type="dxa"/>
              <w:right w:w="144" w:type="dxa"/>
            </w:tcMar>
            <w:vAlign w:val="center"/>
          </w:tcPr>
          <w:p w14:paraId="2FF621B8" w14:textId="77777777" w:rsidR="00C92211" w:rsidRPr="00E94A5C" w:rsidRDefault="00C92211" w:rsidP="00C92211">
            <w:pPr>
              <w:spacing w:after="0" w:line="240" w:lineRule="auto"/>
              <w:rPr>
                <w:rFonts w:ascii="Futura Std Condensed Light" w:eastAsia="Calibri" w:hAnsi="Futura Std Condensed Light" w:cs="Calibri"/>
                <w:color w:val="595959"/>
                <w:sz w:val="18"/>
                <w:szCs w:val="20"/>
              </w:rPr>
            </w:pPr>
          </w:p>
        </w:tc>
      </w:tr>
    </w:tbl>
    <w:p w14:paraId="159FE6F1" w14:textId="41481D6B" w:rsidR="002048A1" w:rsidRPr="00E94A5C" w:rsidRDefault="002048A1" w:rsidP="002048A1">
      <w:pPr>
        <w:rPr>
          <w:rFonts w:eastAsia="Arial" w:cs="Times New Roman"/>
          <w:b/>
        </w:rPr>
      </w:pPr>
      <w:r w:rsidRPr="00E94A5C">
        <w:rPr>
          <w:rFonts w:eastAsia="Arial" w:cs="Times New Roman"/>
          <w:b/>
        </w:rPr>
        <w:lastRenderedPageBreak/>
        <w:t>OBJETIVO GENERAL</w:t>
      </w:r>
    </w:p>
    <w:p w14:paraId="1EAABB63" w14:textId="075104D7" w:rsidR="002048A1" w:rsidRPr="00E94A5C" w:rsidRDefault="002048A1" w:rsidP="002048A1">
      <w:pPr>
        <w:rPr>
          <w:rFonts w:eastAsia="Times New Roman" w:cs="Futura"/>
          <w:color w:val="595959"/>
        </w:rPr>
      </w:pPr>
      <w:r w:rsidRPr="00E94A5C">
        <w:rPr>
          <w:rFonts w:eastAsia="Times New Roman" w:cs="Futura"/>
          <w:color w:val="595959"/>
        </w:rPr>
        <w:t>Contribuir al fortalecimiento de las estrategias en materia de se</w:t>
      </w:r>
      <w:r w:rsidR="00471633" w:rsidRPr="00E94A5C">
        <w:rPr>
          <w:rFonts w:eastAsia="Times New Roman" w:cs="Futura"/>
          <w:color w:val="595959"/>
        </w:rPr>
        <w:t>guridad y prevención del delito</w:t>
      </w:r>
      <w:r w:rsidR="00355F10" w:rsidRPr="00E94A5C">
        <w:rPr>
          <w:rFonts w:eastAsia="Times New Roman" w:cs="Futura"/>
          <w:color w:val="595959"/>
        </w:rPr>
        <w:t>,</w:t>
      </w:r>
      <w:r w:rsidR="009613BE" w:rsidRPr="00E94A5C">
        <w:rPr>
          <w:rFonts w:eastAsia="Times New Roman" w:cs="Futura"/>
          <w:color w:val="595959"/>
        </w:rPr>
        <w:t xml:space="preserve"> en un marco de legalidad </w:t>
      </w:r>
      <w:r w:rsidRPr="00E94A5C">
        <w:rPr>
          <w:rFonts w:eastAsia="Times New Roman" w:cs="Futura"/>
          <w:color w:val="595959"/>
        </w:rPr>
        <w:t>que resp</w:t>
      </w:r>
      <w:r w:rsidR="009613BE" w:rsidRPr="00E94A5C">
        <w:rPr>
          <w:rFonts w:eastAsia="Times New Roman" w:cs="Futura"/>
          <w:color w:val="595959"/>
        </w:rPr>
        <w:t xml:space="preserve">onda a los retos que </w:t>
      </w:r>
      <w:r w:rsidRPr="00E94A5C">
        <w:rPr>
          <w:rFonts w:eastAsia="Times New Roman" w:cs="Futura"/>
          <w:color w:val="595959"/>
        </w:rPr>
        <w:t xml:space="preserve">enfrenta </w:t>
      </w:r>
      <w:r w:rsidR="009613BE" w:rsidRPr="00E94A5C">
        <w:rPr>
          <w:rFonts w:eastAsia="Times New Roman" w:cs="Futura"/>
          <w:color w:val="595959"/>
        </w:rPr>
        <w:t>actualmente</w:t>
      </w:r>
      <w:r w:rsidR="00355F10" w:rsidRPr="00E94A5C">
        <w:rPr>
          <w:rFonts w:eastAsia="Times New Roman" w:cs="Futura"/>
          <w:color w:val="595959"/>
        </w:rPr>
        <w:t xml:space="preserve"> el Estado</w:t>
      </w:r>
      <w:r w:rsidR="009613BE" w:rsidRPr="00E94A5C">
        <w:rPr>
          <w:rFonts w:eastAsia="Times New Roman" w:cs="Futura"/>
          <w:color w:val="595959"/>
        </w:rPr>
        <w:t>.</w:t>
      </w:r>
    </w:p>
    <w:p w14:paraId="34F793CB" w14:textId="10B9860B" w:rsidR="009C519C" w:rsidRPr="00E94A5C" w:rsidRDefault="002048A1" w:rsidP="009C519C">
      <w:pPr>
        <w:rPr>
          <w:rFonts w:eastAsia="Times New Roman" w:cs="Futura"/>
          <w:color w:val="595959"/>
        </w:rPr>
      </w:pPr>
      <w:r w:rsidRPr="00E94A5C">
        <w:rPr>
          <w:rFonts w:eastAsia="Times New Roman" w:cs="Futura"/>
          <w:color w:val="595959"/>
        </w:rPr>
        <w:t>Los siguientes indicadores y metas van en función de los bienes y servicios generados por la institución de seguridad pública, estableciendo una relación entre dos o más variables, la que comparada con periodos anteriores nos permitirán evaluar el desempeño, y el lugar en el que nos posicionaremos a nivel nacional; es preciso mencionar que para la siguiente proyección se está considerando que la información y los datos sobre los cuales se planteó la línea base, permanezcan constantes. El presen</w:t>
      </w:r>
      <w:r w:rsidR="00881617" w:rsidRPr="00E94A5C">
        <w:rPr>
          <w:rFonts w:eastAsia="Times New Roman" w:cs="Futura"/>
          <w:color w:val="595959"/>
        </w:rPr>
        <w:t>te Objetivo General del Programa S</w:t>
      </w:r>
      <w:r w:rsidRPr="00E94A5C">
        <w:rPr>
          <w:rFonts w:eastAsia="Times New Roman" w:cs="Futura"/>
          <w:color w:val="595959"/>
        </w:rPr>
        <w:t>ectorial, se medirá a través de los siguientes indicadores:</w:t>
      </w:r>
    </w:p>
    <w:p w14:paraId="306F9B5D" w14:textId="640B628F" w:rsidR="00355F10" w:rsidRPr="00E94A5C" w:rsidRDefault="008138FB" w:rsidP="000F238A">
      <w:pPr>
        <w:jc w:val="center"/>
        <w:rPr>
          <w:rFonts w:eastAsia="Arial" w:cs="Times New Roman"/>
          <w:b/>
          <w:color w:val="4BACC6" w:themeColor="accent5"/>
        </w:rPr>
      </w:pPr>
      <w:r>
        <w:rPr>
          <w:rFonts w:eastAsia="Arial" w:cs="Times New Roman"/>
          <w:b/>
          <w:color w:val="4BACC6" w:themeColor="accent5"/>
        </w:rPr>
        <w:t>Tabla</w:t>
      </w:r>
      <w:r w:rsidR="002048A1" w:rsidRPr="00E94A5C">
        <w:rPr>
          <w:rFonts w:eastAsia="Arial" w:cs="Times New Roman"/>
          <w:b/>
          <w:color w:val="4BACC6" w:themeColor="accent5"/>
        </w:rPr>
        <w:t xml:space="preserve"> </w:t>
      </w:r>
      <w:r>
        <w:rPr>
          <w:rFonts w:eastAsia="Arial" w:cs="Times New Roman"/>
          <w:b/>
          <w:color w:val="4BACC6" w:themeColor="accent5"/>
        </w:rPr>
        <w:t>T.</w:t>
      </w:r>
      <w:r w:rsidR="002048A1" w:rsidRPr="00E94A5C">
        <w:rPr>
          <w:rFonts w:eastAsia="Arial" w:cs="Times New Roman"/>
          <w:b/>
          <w:color w:val="4BACC6" w:themeColor="accent5"/>
        </w:rPr>
        <w:t>5</w:t>
      </w:r>
      <w:r w:rsidR="004F0477" w:rsidRPr="00E94A5C">
        <w:rPr>
          <w:rFonts w:eastAsia="Arial" w:cs="Times New Roman"/>
          <w:b/>
          <w:color w:val="4BACC6" w:themeColor="accent5"/>
        </w:rPr>
        <w:t xml:space="preserve"> </w:t>
      </w:r>
      <w:r w:rsidR="000F238A" w:rsidRPr="00F5521A">
        <w:rPr>
          <w:rFonts w:eastAsia="Arial" w:cs="Times New Roman"/>
          <w:b/>
          <w:color w:val="4BACC6" w:themeColor="accent5"/>
        </w:rPr>
        <w:t>Indicadores y Metas</w:t>
      </w:r>
      <w:r w:rsidR="000F238A">
        <w:rPr>
          <w:rFonts w:eastAsia="Arial" w:cs="Times New Roman"/>
          <w:b/>
          <w:color w:val="4BACC6" w:themeColor="accent5"/>
        </w:rPr>
        <w:t xml:space="preserve"> del Programa Establecidos en la</w:t>
      </w:r>
      <w:r w:rsidR="000F238A" w:rsidRPr="00F5521A">
        <w:rPr>
          <w:rFonts w:eastAsia="Arial" w:cs="Times New Roman"/>
          <w:b/>
          <w:color w:val="4BACC6" w:themeColor="accent5"/>
        </w:rPr>
        <w:t xml:space="preserve"> </w:t>
      </w:r>
      <w:r w:rsidR="000F238A">
        <w:rPr>
          <w:rFonts w:eastAsia="Arial" w:cs="Times New Roman"/>
          <w:b/>
          <w:color w:val="4BACC6" w:themeColor="accent5"/>
        </w:rPr>
        <w:t xml:space="preserve">Actualización del </w:t>
      </w:r>
      <w:r w:rsidR="000F238A" w:rsidRPr="00F5521A">
        <w:rPr>
          <w:rFonts w:eastAsia="Arial" w:cs="Times New Roman"/>
          <w:b/>
          <w:color w:val="4BACC6" w:themeColor="accent5"/>
        </w:rPr>
        <w:t>PED 2016-2022</w:t>
      </w:r>
    </w:p>
    <w:tbl>
      <w:tblPr>
        <w:tblStyle w:val="Tablaconcuadrcula1"/>
        <w:tblpPr w:leftFromText="141" w:rightFromText="141" w:vertAnchor="text" w:horzAnchor="margin" w:tblpY="306"/>
        <w:tblW w:w="5000" w:type="pct"/>
        <w:tblLook w:val="0420" w:firstRow="1" w:lastRow="0" w:firstColumn="0" w:lastColumn="0" w:noHBand="0" w:noVBand="1"/>
      </w:tblPr>
      <w:tblGrid>
        <w:gridCol w:w="948"/>
        <w:gridCol w:w="1208"/>
        <w:gridCol w:w="939"/>
        <w:gridCol w:w="862"/>
        <w:gridCol w:w="930"/>
        <w:gridCol w:w="930"/>
        <w:gridCol w:w="930"/>
        <w:gridCol w:w="930"/>
        <w:gridCol w:w="930"/>
        <w:gridCol w:w="930"/>
      </w:tblGrid>
      <w:tr w:rsidR="00355F10" w:rsidRPr="00E94A5C" w14:paraId="0541F717" w14:textId="77777777" w:rsidTr="0063541D">
        <w:trPr>
          <w:trHeight w:val="319"/>
        </w:trPr>
        <w:tc>
          <w:tcPr>
            <w:tcW w:w="515" w:type="pct"/>
            <w:shd w:val="clear" w:color="auto" w:fill="A6A6A6" w:themeFill="background1" w:themeFillShade="A6"/>
            <w:hideMark/>
          </w:tcPr>
          <w:p w14:paraId="44A81314"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 PED</w:t>
            </w:r>
          </w:p>
        </w:tc>
        <w:tc>
          <w:tcPr>
            <w:tcW w:w="475" w:type="pct"/>
            <w:shd w:val="clear" w:color="auto" w:fill="A6A6A6" w:themeFill="background1" w:themeFillShade="A6"/>
            <w:hideMark/>
          </w:tcPr>
          <w:p w14:paraId="7EF0CD5D"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509" w:type="pct"/>
            <w:shd w:val="clear" w:color="auto" w:fill="A6A6A6" w:themeFill="background1" w:themeFillShade="A6"/>
            <w:hideMark/>
          </w:tcPr>
          <w:p w14:paraId="77036696"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470" w:type="pct"/>
            <w:shd w:val="clear" w:color="auto" w:fill="A6A6A6" w:themeFill="background1" w:themeFillShade="A6"/>
            <w:hideMark/>
          </w:tcPr>
          <w:p w14:paraId="588387CB"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505" w:type="pct"/>
            <w:shd w:val="clear" w:color="auto" w:fill="A6A6A6" w:themeFill="background1" w:themeFillShade="A6"/>
            <w:hideMark/>
          </w:tcPr>
          <w:p w14:paraId="48FD67F6"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505" w:type="pct"/>
            <w:shd w:val="clear" w:color="auto" w:fill="A6A6A6" w:themeFill="background1" w:themeFillShade="A6"/>
            <w:hideMark/>
          </w:tcPr>
          <w:p w14:paraId="3C8A33D1"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505" w:type="pct"/>
            <w:shd w:val="clear" w:color="auto" w:fill="A6A6A6" w:themeFill="background1" w:themeFillShade="A6"/>
            <w:hideMark/>
          </w:tcPr>
          <w:p w14:paraId="1CF29E89"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505" w:type="pct"/>
            <w:shd w:val="clear" w:color="auto" w:fill="A6A6A6" w:themeFill="background1" w:themeFillShade="A6"/>
            <w:hideMark/>
          </w:tcPr>
          <w:p w14:paraId="22B8BDCC"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505" w:type="pct"/>
            <w:shd w:val="clear" w:color="auto" w:fill="A6A6A6" w:themeFill="background1" w:themeFillShade="A6"/>
            <w:hideMark/>
          </w:tcPr>
          <w:p w14:paraId="2455EE4A"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505" w:type="pct"/>
            <w:shd w:val="clear" w:color="auto" w:fill="A6A6A6" w:themeFill="background1" w:themeFillShade="A6"/>
            <w:hideMark/>
          </w:tcPr>
          <w:p w14:paraId="0FA342A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355F10" w:rsidRPr="00E94A5C" w14:paraId="1AB80A7E" w14:textId="77777777" w:rsidTr="0063541D">
        <w:trPr>
          <w:trHeight w:val="319"/>
        </w:trPr>
        <w:tc>
          <w:tcPr>
            <w:tcW w:w="515" w:type="pct"/>
            <w:hideMark/>
          </w:tcPr>
          <w:p w14:paraId="4EB0D3B8"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Delitos ocurridos</w:t>
            </w:r>
          </w:p>
        </w:tc>
        <w:tc>
          <w:tcPr>
            <w:tcW w:w="475" w:type="pct"/>
            <w:hideMark/>
          </w:tcPr>
          <w:p w14:paraId="70B713AE" w14:textId="461D4832" w:rsidR="00355F10" w:rsidRPr="0071463B" w:rsidRDefault="00C2781D" w:rsidP="00C2781D">
            <w:pPr>
              <w:spacing w:after="0"/>
              <w:jc w:val="center"/>
              <w:rPr>
                <w:rFonts w:ascii="Futura Std Condensed Light" w:eastAsia="Times New Roman" w:hAnsi="Futura Std Condensed Light" w:cs="Futura"/>
                <w:color w:val="595959"/>
                <w:sz w:val="17"/>
                <w:szCs w:val="17"/>
                <w:highlight w:val="yellow"/>
              </w:rPr>
            </w:pPr>
            <w:r w:rsidRPr="00C2781D">
              <w:rPr>
                <w:rFonts w:ascii="Futura Std Condensed Light" w:eastAsia="Times New Roman" w:hAnsi="Futura Std Condensed Light" w:cs="Futura"/>
                <w:color w:val="595959"/>
                <w:sz w:val="17"/>
                <w:szCs w:val="17"/>
              </w:rPr>
              <w:t>Encuesta Nacional de Victimización y Percepción sobre Seguridad Pública</w:t>
            </w:r>
            <w:r>
              <w:rPr>
                <w:rFonts w:ascii="Futura Std Condensed Light" w:eastAsia="Times New Roman" w:hAnsi="Futura Std Condensed Light" w:cs="Futura"/>
                <w:color w:val="595959"/>
                <w:sz w:val="17"/>
                <w:szCs w:val="17"/>
              </w:rPr>
              <w:t xml:space="preserve">, </w:t>
            </w:r>
            <w:r w:rsidR="00355F10" w:rsidRPr="00C2781D">
              <w:rPr>
                <w:rFonts w:ascii="Futura Std Condensed Light" w:eastAsia="Times New Roman" w:hAnsi="Futura Std Condensed Light" w:cs="Futura"/>
                <w:color w:val="595959"/>
                <w:sz w:val="17"/>
                <w:szCs w:val="17"/>
              </w:rPr>
              <w:t>ENVIPE 2015</w:t>
            </w:r>
          </w:p>
        </w:tc>
        <w:tc>
          <w:tcPr>
            <w:tcW w:w="509" w:type="pct"/>
            <w:hideMark/>
          </w:tcPr>
          <w:p w14:paraId="3A7AF23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Delitos captados</w:t>
            </w:r>
          </w:p>
        </w:tc>
        <w:tc>
          <w:tcPr>
            <w:tcW w:w="470" w:type="pct"/>
            <w:hideMark/>
          </w:tcPr>
          <w:p w14:paraId="19AC346E"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427,898</w:t>
            </w:r>
          </w:p>
        </w:tc>
        <w:tc>
          <w:tcPr>
            <w:tcW w:w="505" w:type="pct"/>
            <w:hideMark/>
          </w:tcPr>
          <w:p w14:paraId="7E6415C2"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385,108*</w:t>
            </w:r>
          </w:p>
        </w:tc>
        <w:tc>
          <w:tcPr>
            <w:tcW w:w="505" w:type="pct"/>
            <w:hideMark/>
          </w:tcPr>
          <w:p w14:paraId="60A39D59" w14:textId="32F1FA49" w:rsidR="00355F10" w:rsidRPr="00E94A5C" w:rsidRDefault="00BF7C8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390,285</w:t>
            </w:r>
            <w:r w:rsidR="00355F10" w:rsidRPr="00E94A5C">
              <w:rPr>
                <w:rFonts w:ascii="Futura Std Condensed Light" w:eastAsia="Times New Roman" w:hAnsi="Futura Std Condensed Light" w:cs="Futura"/>
                <w:color w:val="595959"/>
                <w:sz w:val="17"/>
                <w:szCs w:val="17"/>
              </w:rPr>
              <w:t>*</w:t>
            </w:r>
          </w:p>
        </w:tc>
        <w:tc>
          <w:tcPr>
            <w:tcW w:w="505" w:type="pct"/>
            <w:hideMark/>
          </w:tcPr>
          <w:p w14:paraId="7FD8527E"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311,937*</w:t>
            </w:r>
          </w:p>
        </w:tc>
        <w:tc>
          <w:tcPr>
            <w:tcW w:w="505" w:type="pct"/>
            <w:hideMark/>
          </w:tcPr>
          <w:p w14:paraId="28E1B2F2"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280,743*</w:t>
            </w:r>
          </w:p>
        </w:tc>
        <w:tc>
          <w:tcPr>
            <w:tcW w:w="505" w:type="pct"/>
            <w:hideMark/>
          </w:tcPr>
          <w:p w14:paraId="759ABB76"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252,669*</w:t>
            </w:r>
          </w:p>
        </w:tc>
        <w:tc>
          <w:tcPr>
            <w:tcW w:w="505" w:type="pct"/>
            <w:hideMark/>
          </w:tcPr>
          <w:p w14:paraId="4C169DF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227,402*</w:t>
            </w:r>
          </w:p>
        </w:tc>
      </w:tr>
      <w:tr w:rsidR="00355F10" w:rsidRPr="00E94A5C" w14:paraId="6329763D" w14:textId="77777777" w:rsidTr="0063541D">
        <w:trPr>
          <w:trHeight w:val="319"/>
        </w:trPr>
        <w:tc>
          <w:tcPr>
            <w:tcW w:w="1500" w:type="pct"/>
            <w:gridSpan w:val="3"/>
          </w:tcPr>
          <w:p w14:paraId="217748DC" w14:textId="2B77EFAC" w:rsidR="00355F10" w:rsidRPr="00E94A5C" w:rsidRDefault="00355F10" w:rsidP="00452078">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Posición</w:t>
            </w:r>
            <w:r w:rsidR="009636A7" w:rsidRPr="00E94A5C">
              <w:rPr>
                <w:rFonts w:ascii="Futura Std Condensed Light" w:eastAsia="Times New Roman" w:hAnsi="Futura Std Condensed Light" w:cs="Futura"/>
                <w:color w:val="595959"/>
                <w:sz w:val="17"/>
                <w:szCs w:val="17"/>
              </w:rPr>
              <w:t xml:space="preserve"> </w:t>
            </w:r>
          </w:p>
        </w:tc>
        <w:tc>
          <w:tcPr>
            <w:tcW w:w="470" w:type="pct"/>
          </w:tcPr>
          <w:p w14:paraId="7832E587"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22</w:t>
            </w:r>
          </w:p>
        </w:tc>
        <w:tc>
          <w:tcPr>
            <w:tcW w:w="505" w:type="pct"/>
          </w:tcPr>
          <w:p w14:paraId="539C626E"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24*</w:t>
            </w:r>
          </w:p>
        </w:tc>
        <w:tc>
          <w:tcPr>
            <w:tcW w:w="505" w:type="pct"/>
          </w:tcPr>
          <w:p w14:paraId="3178EF80" w14:textId="6430C824" w:rsidR="00355F10" w:rsidRPr="00E94A5C" w:rsidRDefault="00BF7C8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23</w:t>
            </w:r>
            <w:r w:rsidR="00355F10" w:rsidRPr="00E94A5C">
              <w:rPr>
                <w:rFonts w:ascii="Futura Std Condensed Light" w:eastAsia="Times New Roman" w:hAnsi="Futura Std Condensed Light" w:cs="Futura"/>
                <w:color w:val="595959"/>
                <w:sz w:val="17"/>
                <w:szCs w:val="17"/>
              </w:rPr>
              <w:t>*</w:t>
            </w:r>
          </w:p>
        </w:tc>
        <w:tc>
          <w:tcPr>
            <w:tcW w:w="505" w:type="pct"/>
          </w:tcPr>
          <w:p w14:paraId="0788DDAA"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26*</w:t>
            </w:r>
          </w:p>
        </w:tc>
        <w:tc>
          <w:tcPr>
            <w:tcW w:w="505" w:type="pct"/>
          </w:tcPr>
          <w:p w14:paraId="28AC8645"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27*</w:t>
            </w:r>
          </w:p>
        </w:tc>
        <w:tc>
          <w:tcPr>
            <w:tcW w:w="505" w:type="pct"/>
          </w:tcPr>
          <w:p w14:paraId="7DA7D1CA"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28*</w:t>
            </w:r>
          </w:p>
        </w:tc>
        <w:tc>
          <w:tcPr>
            <w:tcW w:w="505" w:type="pct"/>
          </w:tcPr>
          <w:p w14:paraId="2A283296"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29*</w:t>
            </w:r>
          </w:p>
        </w:tc>
      </w:tr>
    </w:tbl>
    <w:p w14:paraId="48A9E285" w14:textId="77777777" w:rsidR="00355F10" w:rsidRPr="00E94A5C" w:rsidRDefault="00355F10" w:rsidP="005B76A1">
      <w:pPr>
        <w:rPr>
          <w:rFonts w:eastAsia="Arial" w:cs="Times New Roman"/>
          <w:b/>
          <w:color w:val="4BACC6" w:themeColor="accent5"/>
        </w:rPr>
      </w:pPr>
    </w:p>
    <w:p w14:paraId="58628A96" w14:textId="149E3C58" w:rsidR="00452078" w:rsidRDefault="00452078" w:rsidP="005B76A1">
      <w:pPr>
        <w:rPr>
          <w:rFonts w:eastAsia="Arial" w:cs="Times New Roman"/>
        </w:rPr>
      </w:pPr>
    </w:p>
    <w:p w14:paraId="157DA87B" w14:textId="77777777" w:rsidR="00C2781D" w:rsidRPr="00E94A5C" w:rsidRDefault="00C2781D" w:rsidP="005B76A1">
      <w:pPr>
        <w:rPr>
          <w:rFonts w:eastAsia="Arial" w:cs="Times New Roman"/>
        </w:rPr>
      </w:pPr>
    </w:p>
    <w:tbl>
      <w:tblPr>
        <w:tblStyle w:val="Tablaconcuadrcula1"/>
        <w:tblpPr w:leftFromText="141" w:rightFromText="141" w:vertAnchor="text" w:horzAnchor="margin" w:tblpY="864"/>
        <w:tblW w:w="5000" w:type="pct"/>
        <w:tblLook w:val="0420" w:firstRow="1" w:lastRow="0" w:firstColumn="0" w:lastColumn="0" w:noHBand="0" w:noVBand="1"/>
      </w:tblPr>
      <w:tblGrid>
        <w:gridCol w:w="1941"/>
        <w:gridCol w:w="1266"/>
        <w:gridCol w:w="955"/>
        <w:gridCol w:w="706"/>
        <w:gridCol w:w="827"/>
        <w:gridCol w:w="768"/>
        <w:gridCol w:w="768"/>
        <w:gridCol w:w="769"/>
        <w:gridCol w:w="769"/>
        <w:gridCol w:w="768"/>
      </w:tblGrid>
      <w:tr w:rsidR="00355F10" w:rsidRPr="00E94A5C" w14:paraId="41B7EFA6" w14:textId="77777777" w:rsidTr="004E4656">
        <w:trPr>
          <w:trHeight w:val="285"/>
        </w:trPr>
        <w:tc>
          <w:tcPr>
            <w:tcW w:w="1018" w:type="pct"/>
            <w:shd w:val="clear" w:color="auto" w:fill="A6A6A6" w:themeFill="background1" w:themeFillShade="A6"/>
            <w:hideMark/>
          </w:tcPr>
          <w:p w14:paraId="02ED5DDE"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lastRenderedPageBreak/>
              <w:t>Indicador PED</w:t>
            </w:r>
          </w:p>
        </w:tc>
        <w:tc>
          <w:tcPr>
            <w:tcW w:w="664" w:type="pct"/>
            <w:shd w:val="clear" w:color="auto" w:fill="A6A6A6" w:themeFill="background1" w:themeFillShade="A6"/>
            <w:hideMark/>
          </w:tcPr>
          <w:p w14:paraId="6736D1AE" w14:textId="77777777" w:rsidR="00355F10" w:rsidRPr="00E94A5C" w:rsidRDefault="00355F10" w:rsidP="004E4656">
            <w:pPr>
              <w:spacing w:after="0"/>
              <w:jc w:val="center"/>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Fuente</w:t>
            </w:r>
          </w:p>
        </w:tc>
        <w:tc>
          <w:tcPr>
            <w:tcW w:w="501" w:type="pct"/>
            <w:shd w:val="clear" w:color="auto" w:fill="A6A6A6" w:themeFill="background1" w:themeFillShade="A6"/>
            <w:hideMark/>
          </w:tcPr>
          <w:p w14:paraId="3D16FDB8"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Unidad de Medida</w:t>
            </w:r>
          </w:p>
        </w:tc>
        <w:tc>
          <w:tcPr>
            <w:tcW w:w="370" w:type="pct"/>
            <w:shd w:val="clear" w:color="auto" w:fill="A6A6A6" w:themeFill="background1" w:themeFillShade="A6"/>
            <w:hideMark/>
          </w:tcPr>
          <w:p w14:paraId="36104FD7"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Línea Base</w:t>
            </w:r>
          </w:p>
        </w:tc>
        <w:tc>
          <w:tcPr>
            <w:tcW w:w="434" w:type="pct"/>
            <w:shd w:val="clear" w:color="auto" w:fill="A6A6A6" w:themeFill="background1" w:themeFillShade="A6"/>
            <w:hideMark/>
          </w:tcPr>
          <w:p w14:paraId="2AD3B656"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2017</w:t>
            </w:r>
          </w:p>
        </w:tc>
        <w:tc>
          <w:tcPr>
            <w:tcW w:w="403" w:type="pct"/>
            <w:shd w:val="clear" w:color="auto" w:fill="A6A6A6" w:themeFill="background1" w:themeFillShade="A6"/>
            <w:hideMark/>
          </w:tcPr>
          <w:p w14:paraId="1706C2CF"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2018</w:t>
            </w:r>
          </w:p>
        </w:tc>
        <w:tc>
          <w:tcPr>
            <w:tcW w:w="403" w:type="pct"/>
            <w:shd w:val="clear" w:color="auto" w:fill="A6A6A6" w:themeFill="background1" w:themeFillShade="A6"/>
            <w:hideMark/>
          </w:tcPr>
          <w:p w14:paraId="796C3033"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2019</w:t>
            </w:r>
          </w:p>
        </w:tc>
        <w:tc>
          <w:tcPr>
            <w:tcW w:w="403" w:type="pct"/>
            <w:shd w:val="clear" w:color="auto" w:fill="A6A6A6" w:themeFill="background1" w:themeFillShade="A6"/>
            <w:hideMark/>
          </w:tcPr>
          <w:p w14:paraId="46820CCA"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2020</w:t>
            </w:r>
          </w:p>
        </w:tc>
        <w:tc>
          <w:tcPr>
            <w:tcW w:w="403" w:type="pct"/>
            <w:shd w:val="clear" w:color="auto" w:fill="A6A6A6" w:themeFill="background1" w:themeFillShade="A6"/>
            <w:hideMark/>
          </w:tcPr>
          <w:p w14:paraId="06316965"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2021</w:t>
            </w:r>
          </w:p>
        </w:tc>
        <w:tc>
          <w:tcPr>
            <w:tcW w:w="403" w:type="pct"/>
            <w:shd w:val="clear" w:color="auto" w:fill="A6A6A6" w:themeFill="background1" w:themeFillShade="A6"/>
            <w:hideMark/>
          </w:tcPr>
          <w:p w14:paraId="30A4EA29"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2022</w:t>
            </w:r>
          </w:p>
        </w:tc>
      </w:tr>
      <w:tr w:rsidR="00355F10" w:rsidRPr="00E94A5C" w14:paraId="6D443BFF" w14:textId="77777777" w:rsidTr="004E4656">
        <w:trPr>
          <w:trHeight w:val="285"/>
        </w:trPr>
        <w:tc>
          <w:tcPr>
            <w:tcW w:w="1018" w:type="pct"/>
            <w:hideMark/>
          </w:tcPr>
          <w:p w14:paraId="48719B74"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Tasa de incidencia delictiva por cada 100 mil habitantes</w:t>
            </w:r>
          </w:p>
        </w:tc>
        <w:tc>
          <w:tcPr>
            <w:tcW w:w="664" w:type="pct"/>
            <w:hideMark/>
          </w:tcPr>
          <w:p w14:paraId="49659D69" w14:textId="113BB218" w:rsidR="00355F10" w:rsidRPr="00920555" w:rsidRDefault="00C2781D" w:rsidP="004E4656">
            <w:pPr>
              <w:spacing w:after="0"/>
              <w:jc w:val="center"/>
              <w:rPr>
                <w:rFonts w:ascii="Futura Std Condensed Light" w:eastAsia="Times New Roman" w:hAnsi="Futura Std Condensed Light" w:cs="Futura"/>
                <w:color w:val="595959"/>
                <w:sz w:val="16"/>
                <w:szCs w:val="20"/>
                <w:highlight w:val="yellow"/>
              </w:rPr>
            </w:pPr>
            <w:r w:rsidRPr="00C2781D">
              <w:rPr>
                <w:rFonts w:ascii="Futura Std Condensed Light" w:eastAsia="Times New Roman" w:hAnsi="Futura Std Condensed Light" w:cs="Futura"/>
                <w:color w:val="595959"/>
                <w:sz w:val="16"/>
                <w:szCs w:val="20"/>
              </w:rPr>
              <w:t>Secretariado Ejecutivo del Sistema Nacional de Seguridad Pública</w:t>
            </w:r>
            <w:r>
              <w:rPr>
                <w:rFonts w:ascii="Futura Std Condensed Light" w:eastAsia="Times New Roman" w:hAnsi="Futura Std Condensed Light" w:cs="Futura"/>
                <w:color w:val="595959"/>
                <w:sz w:val="16"/>
                <w:szCs w:val="20"/>
              </w:rPr>
              <w:t>,</w:t>
            </w:r>
            <w:r w:rsidRPr="00C2781D">
              <w:rPr>
                <w:rFonts w:ascii="Futura Std Condensed Light" w:eastAsia="Times New Roman" w:hAnsi="Futura Std Condensed Light" w:cs="Futura"/>
                <w:color w:val="595959"/>
                <w:sz w:val="16"/>
                <w:szCs w:val="20"/>
              </w:rPr>
              <w:t xml:space="preserve"> SESNSP.</w:t>
            </w:r>
            <w:r w:rsidR="004E0BE0" w:rsidRPr="00C2781D">
              <w:rPr>
                <w:rFonts w:ascii="Futura Std Condensed Light" w:eastAsia="Times New Roman" w:hAnsi="Futura Std Condensed Light" w:cs="Futura"/>
                <w:color w:val="595959"/>
                <w:sz w:val="16"/>
                <w:szCs w:val="20"/>
              </w:rPr>
              <w:t>2016</w:t>
            </w:r>
          </w:p>
        </w:tc>
        <w:tc>
          <w:tcPr>
            <w:tcW w:w="501" w:type="pct"/>
            <w:hideMark/>
          </w:tcPr>
          <w:p w14:paraId="5A54B10A" w14:textId="1F7CE4AA" w:rsidR="00355F10" w:rsidRPr="00E94A5C" w:rsidRDefault="004E0BE0" w:rsidP="004E4656">
            <w:pPr>
              <w:spacing w:after="0"/>
              <w:jc w:val="center"/>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Delitos</w:t>
            </w:r>
            <w:r w:rsidR="00E6736C" w:rsidRPr="00E94A5C">
              <w:rPr>
                <w:rFonts w:ascii="Futura Std Condensed Light" w:eastAsia="Times New Roman" w:hAnsi="Futura Std Condensed Light" w:cs="Futura"/>
                <w:color w:val="595959"/>
                <w:sz w:val="16"/>
                <w:szCs w:val="20"/>
              </w:rPr>
              <w:t xml:space="preserve"> por cada 100 mil habitantes</w:t>
            </w:r>
          </w:p>
        </w:tc>
        <w:tc>
          <w:tcPr>
            <w:tcW w:w="370" w:type="pct"/>
            <w:hideMark/>
          </w:tcPr>
          <w:p w14:paraId="7E18BC0C"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35,639</w:t>
            </w:r>
          </w:p>
        </w:tc>
        <w:tc>
          <w:tcPr>
            <w:tcW w:w="434" w:type="pct"/>
            <w:hideMark/>
          </w:tcPr>
          <w:p w14:paraId="15F31C63"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32,075*</w:t>
            </w:r>
          </w:p>
        </w:tc>
        <w:tc>
          <w:tcPr>
            <w:tcW w:w="403" w:type="pct"/>
            <w:hideMark/>
          </w:tcPr>
          <w:p w14:paraId="2A94B78A" w14:textId="4241909A" w:rsidR="00355F10" w:rsidRPr="00E94A5C" w:rsidRDefault="008718D7"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34,043</w:t>
            </w:r>
            <w:r w:rsidR="00355F10" w:rsidRPr="00E94A5C">
              <w:rPr>
                <w:rFonts w:ascii="Futura Std Condensed Light" w:eastAsia="Times New Roman" w:hAnsi="Futura Std Condensed Light" w:cs="Futura"/>
                <w:color w:val="595959"/>
                <w:sz w:val="16"/>
                <w:szCs w:val="20"/>
              </w:rPr>
              <w:t>*</w:t>
            </w:r>
          </w:p>
        </w:tc>
        <w:tc>
          <w:tcPr>
            <w:tcW w:w="403" w:type="pct"/>
            <w:hideMark/>
          </w:tcPr>
          <w:p w14:paraId="2651FE1A"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25,980*</w:t>
            </w:r>
          </w:p>
        </w:tc>
        <w:tc>
          <w:tcPr>
            <w:tcW w:w="403" w:type="pct"/>
            <w:hideMark/>
          </w:tcPr>
          <w:p w14:paraId="328E0489"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23,382*</w:t>
            </w:r>
          </w:p>
        </w:tc>
        <w:tc>
          <w:tcPr>
            <w:tcW w:w="403" w:type="pct"/>
            <w:hideMark/>
          </w:tcPr>
          <w:p w14:paraId="0D50D47D"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21,044*</w:t>
            </w:r>
          </w:p>
        </w:tc>
        <w:tc>
          <w:tcPr>
            <w:tcW w:w="403" w:type="pct"/>
            <w:hideMark/>
          </w:tcPr>
          <w:p w14:paraId="70F47548" w14:textId="77777777" w:rsidR="00355F10" w:rsidRPr="00E94A5C" w:rsidRDefault="00355F10" w:rsidP="004E4656">
            <w:pPr>
              <w:spacing w:after="0"/>
              <w:rPr>
                <w:rFonts w:ascii="Futura Std Condensed Light" w:eastAsia="Times New Roman" w:hAnsi="Futura Std Condensed Light" w:cs="Futura"/>
                <w:color w:val="595959"/>
                <w:sz w:val="16"/>
                <w:szCs w:val="20"/>
              </w:rPr>
            </w:pPr>
            <w:r w:rsidRPr="00E94A5C">
              <w:rPr>
                <w:rFonts w:ascii="Futura Std Condensed Light" w:eastAsia="Times New Roman" w:hAnsi="Futura Std Condensed Light" w:cs="Futura"/>
                <w:color w:val="595959"/>
                <w:sz w:val="16"/>
                <w:szCs w:val="20"/>
              </w:rPr>
              <w:t>18,940*</w:t>
            </w:r>
          </w:p>
        </w:tc>
      </w:tr>
      <w:tr w:rsidR="00355F10" w:rsidRPr="00E94A5C" w14:paraId="2046EA8D" w14:textId="77777777" w:rsidTr="004E4656">
        <w:trPr>
          <w:trHeight w:val="285"/>
        </w:trPr>
        <w:tc>
          <w:tcPr>
            <w:tcW w:w="2183" w:type="pct"/>
            <w:gridSpan w:val="3"/>
          </w:tcPr>
          <w:p w14:paraId="6DBE94C1" w14:textId="7BB9EF2E"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Posición</w:t>
            </w:r>
            <w:r w:rsidR="009636A7" w:rsidRPr="00E94A5C">
              <w:rPr>
                <w:rFonts w:ascii="Futura Std Condensed Light" w:eastAsia="Times New Roman" w:hAnsi="Futura Std Condensed Light" w:cs="Futura"/>
                <w:color w:val="595959"/>
                <w:sz w:val="17"/>
                <w:szCs w:val="17"/>
              </w:rPr>
              <w:t xml:space="preserve"> </w:t>
            </w:r>
          </w:p>
        </w:tc>
        <w:tc>
          <w:tcPr>
            <w:tcW w:w="370" w:type="pct"/>
          </w:tcPr>
          <w:p w14:paraId="435D9857"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7</w:t>
            </w:r>
          </w:p>
        </w:tc>
        <w:tc>
          <w:tcPr>
            <w:tcW w:w="434" w:type="pct"/>
          </w:tcPr>
          <w:p w14:paraId="78AA0E8E"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10*</w:t>
            </w:r>
          </w:p>
        </w:tc>
        <w:tc>
          <w:tcPr>
            <w:tcW w:w="403" w:type="pct"/>
          </w:tcPr>
          <w:p w14:paraId="2EFD4C55" w14:textId="01FF025E" w:rsidR="00355F10" w:rsidRPr="00E94A5C" w:rsidRDefault="008718D7" w:rsidP="004E4656">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w:t>
            </w:r>
            <w:r w:rsidR="00355F10" w:rsidRPr="00E94A5C">
              <w:rPr>
                <w:rFonts w:ascii="Futura Std Condensed Light" w:eastAsia="Times New Roman" w:hAnsi="Futura Std Condensed Light" w:cs="Futura"/>
                <w:color w:val="595959"/>
                <w:sz w:val="17"/>
                <w:szCs w:val="17"/>
              </w:rPr>
              <w:t>*</w:t>
            </w:r>
          </w:p>
        </w:tc>
        <w:tc>
          <w:tcPr>
            <w:tcW w:w="403" w:type="pct"/>
          </w:tcPr>
          <w:p w14:paraId="46661E56"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18*</w:t>
            </w:r>
          </w:p>
        </w:tc>
        <w:tc>
          <w:tcPr>
            <w:tcW w:w="403" w:type="pct"/>
          </w:tcPr>
          <w:p w14:paraId="56A6B1B1"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24*</w:t>
            </w:r>
          </w:p>
        </w:tc>
        <w:tc>
          <w:tcPr>
            <w:tcW w:w="403" w:type="pct"/>
          </w:tcPr>
          <w:p w14:paraId="53FBB515"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29*</w:t>
            </w:r>
          </w:p>
        </w:tc>
        <w:tc>
          <w:tcPr>
            <w:tcW w:w="403" w:type="pct"/>
          </w:tcPr>
          <w:p w14:paraId="7A5EC20A" w14:textId="77777777" w:rsidR="00355F10" w:rsidRPr="00E94A5C" w:rsidRDefault="00355F10" w:rsidP="004E465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30*</w:t>
            </w:r>
          </w:p>
        </w:tc>
      </w:tr>
    </w:tbl>
    <w:p w14:paraId="5BA0F2DF" w14:textId="118E2A48" w:rsidR="00355F10" w:rsidRDefault="00355F10" w:rsidP="00355F10">
      <w:pPr>
        <w:rPr>
          <w:rFonts w:eastAsia="Times New Roman" w:cs="Futura"/>
          <w:color w:val="595959"/>
          <w:sz w:val="17"/>
          <w:szCs w:val="17"/>
        </w:rPr>
      </w:pPr>
    </w:p>
    <w:p w14:paraId="19FAB039" w14:textId="4E6782E5" w:rsidR="005B76A1" w:rsidRDefault="005B76A1" w:rsidP="00355F10">
      <w:pPr>
        <w:rPr>
          <w:rFonts w:eastAsia="Times New Roman" w:cs="Futura"/>
          <w:color w:val="595959"/>
          <w:sz w:val="17"/>
          <w:szCs w:val="17"/>
        </w:rPr>
      </w:pPr>
    </w:p>
    <w:p w14:paraId="74155837" w14:textId="77777777" w:rsidR="004E4656" w:rsidRPr="00E94A5C" w:rsidRDefault="004E4656" w:rsidP="00355F10">
      <w:pPr>
        <w:rPr>
          <w:rFonts w:eastAsia="Times New Roman" w:cs="Futura"/>
          <w:color w:val="595959"/>
          <w:sz w:val="17"/>
          <w:szCs w:val="17"/>
        </w:rPr>
      </w:pPr>
    </w:p>
    <w:tbl>
      <w:tblPr>
        <w:tblStyle w:val="Tablaconcuadrcula1"/>
        <w:tblW w:w="5000" w:type="pct"/>
        <w:tblLook w:val="0420" w:firstRow="1" w:lastRow="0" w:firstColumn="0" w:lastColumn="0" w:noHBand="0" w:noVBand="1"/>
      </w:tblPr>
      <w:tblGrid>
        <w:gridCol w:w="1797"/>
        <w:gridCol w:w="1600"/>
        <w:gridCol w:w="1255"/>
        <w:gridCol w:w="940"/>
        <w:gridCol w:w="645"/>
        <w:gridCol w:w="807"/>
        <w:gridCol w:w="595"/>
        <w:gridCol w:w="677"/>
        <w:gridCol w:w="626"/>
        <w:gridCol w:w="595"/>
      </w:tblGrid>
      <w:tr w:rsidR="00355F10" w:rsidRPr="00E94A5C" w14:paraId="07033C6E" w14:textId="77777777" w:rsidTr="004E4656">
        <w:trPr>
          <w:trHeight w:val="286"/>
        </w:trPr>
        <w:tc>
          <w:tcPr>
            <w:tcW w:w="942" w:type="pct"/>
            <w:shd w:val="clear" w:color="auto" w:fill="A6A6A6" w:themeFill="background1" w:themeFillShade="A6"/>
            <w:hideMark/>
          </w:tcPr>
          <w:p w14:paraId="2B97CD4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 PED</w:t>
            </w:r>
          </w:p>
        </w:tc>
        <w:tc>
          <w:tcPr>
            <w:tcW w:w="839" w:type="pct"/>
            <w:shd w:val="clear" w:color="auto" w:fill="A6A6A6" w:themeFill="background1" w:themeFillShade="A6"/>
            <w:hideMark/>
          </w:tcPr>
          <w:p w14:paraId="79AC1155"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658" w:type="pct"/>
            <w:shd w:val="clear" w:color="auto" w:fill="A6A6A6" w:themeFill="background1" w:themeFillShade="A6"/>
            <w:hideMark/>
          </w:tcPr>
          <w:p w14:paraId="5921EE93"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493" w:type="pct"/>
            <w:shd w:val="clear" w:color="auto" w:fill="A6A6A6" w:themeFill="background1" w:themeFillShade="A6"/>
            <w:hideMark/>
          </w:tcPr>
          <w:p w14:paraId="05CA719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338" w:type="pct"/>
            <w:shd w:val="clear" w:color="auto" w:fill="A6A6A6" w:themeFill="background1" w:themeFillShade="A6"/>
            <w:hideMark/>
          </w:tcPr>
          <w:p w14:paraId="427589AC"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423" w:type="pct"/>
            <w:shd w:val="clear" w:color="auto" w:fill="A6A6A6" w:themeFill="background1" w:themeFillShade="A6"/>
            <w:hideMark/>
          </w:tcPr>
          <w:p w14:paraId="322F6C11"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312" w:type="pct"/>
            <w:shd w:val="clear" w:color="auto" w:fill="A6A6A6" w:themeFill="background1" w:themeFillShade="A6"/>
            <w:hideMark/>
          </w:tcPr>
          <w:p w14:paraId="6051A72F"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355" w:type="pct"/>
            <w:shd w:val="clear" w:color="auto" w:fill="A6A6A6" w:themeFill="background1" w:themeFillShade="A6"/>
            <w:hideMark/>
          </w:tcPr>
          <w:p w14:paraId="37879C34"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328" w:type="pct"/>
            <w:shd w:val="clear" w:color="auto" w:fill="A6A6A6" w:themeFill="background1" w:themeFillShade="A6"/>
            <w:hideMark/>
          </w:tcPr>
          <w:p w14:paraId="68804078"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312" w:type="pct"/>
            <w:shd w:val="clear" w:color="auto" w:fill="A6A6A6" w:themeFill="background1" w:themeFillShade="A6"/>
            <w:hideMark/>
          </w:tcPr>
          <w:p w14:paraId="1B3623AC"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355F10" w:rsidRPr="00E94A5C" w14:paraId="670B4F5E" w14:textId="77777777" w:rsidTr="004E4656">
        <w:trPr>
          <w:trHeight w:val="286"/>
        </w:trPr>
        <w:tc>
          <w:tcPr>
            <w:tcW w:w="942" w:type="pct"/>
            <w:hideMark/>
          </w:tcPr>
          <w:p w14:paraId="2231EB41"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Percepción de seguridad</w:t>
            </w:r>
          </w:p>
        </w:tc>
        <w:tc>
          <w:tcPr>
            <w:tcW w:w="839" w:type="pct"/>
            <w:hideMark/>
          </w:tcPr>
          <w:p w14:paraId="701AE54B" w14:textId="626EFB13" w:rsidR="00355F10" w:rsidRPr="00E94A5C" w:rsidRDefault="00C2781D" w:rsidP="00C2781D">
            <w:pPr>
              <w:spacing w:after="0"/>
              <w:jc w:val="center"/>
              <w:rPr>
                <w:rFonts w:ascii="Futura Std Condensed Light" w:eastAsia="Times New Roman" w:hAnsi="Futura Std Condensed Light" w:cs="Futura"/>
                <w:color w:val="595959"/>
                <w:sz w:val="17"/>
                <w:szCs w:val="17"/>
              </w:rPr>
            </w:pPr>
            <w:r w:rsidRPr="00C2781D">
              <w:rPr>
                <w:rFonts w:ascii="Futura Std Condensed Light" w:eastAsia="Times New Roman" w:hAnsi="Futura Std Condensed Light" w:cs="Futura"/>
                <w:color w:val="595959"/>
                <w:sz w:val="17"/>
                <w:szCs w:val="17"/>
              </w:rPr>
              <w:t xml:space="preserve">Encuesta Nacional de Victimización y Percepción sobre Seguridad Pública </w:t>
            </w:r>
            <w:r w:rsidR="00355F10" w:rsidRPr="00C2781D">
              <w:rPr>
                <w:rFonts w:ascii="Futura Std Condensed Light" w:eastAsia="Times New Roman" w:hAnsi="Futura Std Condensed Light" w:cs="Futura"/>
                <w:color w:val="595959"/>
                <w:sz w:val="17"/>
                <w:szCs w:val="17"/>
              </w:rPr>
              <w:t>ENVIPE 2016</w:t>
            </w:r>
          </w:p>
        </w:tc>
        <w:tc>
          <w:tcPr>
            <w:tcW w:w="658" w:type="pct"/>
            <w:hideMark/>
          </w:tcPr>
          <w:p w14:paraId="52DB4F6D" w14:textId="060987B6" w:rsidR="00355F10" w:rsidRPr="00E94A5C" w:rsidRDefault="00E6736C" w:rsidP="00BE6694">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w:t>
            </w:r>
          </w:p>
        </w:tc>
        <w:tc>
          <w:tcPr>
            <w:tcW w:w="493" w:type="pct"/>
            <w:hideMark/>
          </w:tcPr>
          <w:p w14:paraId="4282F911"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61</w:t>
            </w:r>
          </w:p>
        </w:tc>
        <w:tc>
          <w:tcPr>
            <w:tcW w:w="338" w:type="pct"/>
          </w:tcPr>
          <w:p w14:paraId="3599CD4E"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59*</w:t>
            </w:r>
          </w:p>
        </w:tc>
        <w:tc>
          <w:tcPr>
            <w:tcW w:w="423" w:type="pct"/>
          </w:tcPr>
          <w:p w14:paraId="6865F1CA" w14:textId="56AF4DF7" w:rsidR="00355F10" w:rsidRPr="00E94A5C" w:rsidRDefault="002F1B0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73.3</w:t>
            </w:r>
            <w:r w:rsidR="00355F10" w:rsidRPr="00E94A5C">
              <w:rPr>
                <w:rFonts w:ascii="Futura Std Condensed Light" w:eastAsia="Times New Roman" w:hAnsi="Futura Std Condensed Light" w:cs="Futura"/>
                <w:color w:val="595959"/>
                <w:sz w:val="17"/>
                <w:szCs w:val="17"/>
              </w:rPr>
              <w:t>*</w:t>
            </w:r>
          </w:p>
        </w:tc>
        <w:tc>
          <w:tcPr>
            <w:tcW w:w="312" w:type="pct"/>
            <w:hideMark/>
          </w:tcPr>
          <w:p w14:paraId="29F9C506" w14:textId="07C1347B"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57</w:t>
            </w:r>
            <w:r w:rsidR="00355F10" w:rsidRPr="00E94A5C">
              <w:rPr>
                <w:rFonts w:ascii="Futura Std Condensed Light" w:eastAsia="Times New Roman" w:hAnsi="Futura Std Condensed Light" w:cs="Futura"/>
                <w:color w:val="595959"/>
                <w:sz w:val="17"/>
                <w:szCs w:val="17"/>
              </w:rPr>
              <w:t>*</w:t>
            </w:r>
          </w:p>
        </w:tc>
        <w:tc>
          <w:tcPr>
            <w:tcW w:w="355" w:type="pct"/>
            <w:hideMark/>
          </w:tcPr>
          <w:p w14:paraId="6E084D92" w14:textId="565A362C"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55</w:t>
            </w:r>
            <w:r w:rsidR="00355F10" w:rsidRPr="00E94A5C">
              <w:rPr>
                <w:rFonts w:ascii="Futura Std Condensed Light" w:eastAsia="Times New Roman" w:hAnsi="Futura Std Condensed Light" w:cs="Futura"/>
                <w:color w:val="595959"/>
                <w:sz w:val="17"/>
                <w:szCs w:val="17"/>
              </w:rPr>
              <w:t>*</w:t>
            </w:r>
          </w:p>
        </w:tc>
        <w:tc>
          <w:tcPr>
            <w:tcW w:w="328" w:type="pct"/>
            <w:hideMark/>
          </w:tcPr>
          <w:p w14:paraId="4F94C470" w14:textId="5462883D"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53</w:t>
            </w:r>
            <w:r w:rsidR="00355F10" w:rsidRPr="00E94A5C">
              <w:rPr>
                <w:rFonts w:ascii="Futura Std Condensed Light" w:eastAsia="Times New Roman" w:hAnsi="Futura Std Condensed Light" w:cs="Futura"/>
                <w:color w:val="595959"/>
                <w:sz w:val="17"/>
                <w:szCs w:val="17"/>
              </w:rPr>
              <w:t>*</w:t>
            </w:r>
          </w:p>
        </w:tc>
        <w:tc>
          <w:tcPr>
            <w:tcW w:w="312" w:type="pct"/>
            <w:hideMark/>
          </w:tcPr>
          <w:p w14:paraId="1940D3D5" w14:textId="2E81820B"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50</w:t>
            </w:r>
            <w:r w:rsidR="00355F10" w:rsidRPr="00E94A5C">
              <w:rPr>
                <w:rFonts w:ascii="Futura Std Condensed Light" w:eastAsia="Times New Roman" w:hAnsi="Futura Std Condensed Light" w:cs="Futura"/>
                <w:color w:val="595959"/>
                <w:sz w:val="17"/>
                <w:szCs w:val="17"/>
              </w:rPr>
              <w:t>*</w:t>
            </w:r>
          </w:p>
        </w:tc>
      </w:tr>
      <w:tr w:rsidR="00355F10" w:rsidRPr="00E94A5C" w14:paraId="21CCE8FD" w14:textId="77777777" w:rsidTr="004E4656">
        <w:trPr>
          <w:trHeight w:val="286"/>
        </w:trPr>
        <w:tc>
          <w:tcPr>
            <w:tcW w:w="2439" w:type="pct"/>
            <w:gridSpan w:val="3"/>
          </w:tcPr>
          <w:p w14:paraId="37F0C3CF" w14:textId="1A6FD094" w:rsidR="00355F10" w:rsidRPr="00E94A5C" w:rsidRDefault="00355F10" w:rsidP="00452078">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Posición</w:t>
            </w:r>
            <w:r w:rsidR="002F1B0D" w:rsidRPr="00E94A5C">
              <w:rPr>
                <w:rFonts w:ascii="Futura Std Condensed Light" w:eastAsia="Times New Roman" w:hAnsi="Futura Std Condensed Light" w:cs="Futura"/>
                <w:color w:val="595959"/>
                <w:sz w:val="17"/>
                <w:szCs w:val="17"/>
              </w:rPr>
              <w:t xml:space="preserve"> </w:t>
            </w:r>
            <w:r w:rsidR="009636A7" w:rsidRPr="00E94A5C">
              <w:rPr>
                <w:rFonts w:ascii="Futura Std Condensed Light" w:eastAsia="Times New Roman" w:hAnsi="Futura Std Condensed Light" w:cs="Futura"/>
                <w:color w:val="595959"/>
                <w:sz w:val="17"/>
                <w:szCs w:val="17"/>
              </w:rPr>
              <w:t xml:space="preserve">             </w:t>
            </w:r>
          </w:p>
        </w:tc>
        <w:tc>
          <w:tcPr>
            <w:tcW w:w="493" w:type="pct"/>
          </w:tcPr>
          <w:p w14:paraId="2A949CF0"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10</w:t>
            </w:r>
          </w:p>
        </w:tc>
        <w:tc>
          <w:tcPr>
            <w:tcW w:w="338" w:type="pct"/>
          </w:tcPr>
          <w:p w14:paraId="22557AA2"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9*</w:t>
            </w:r>
          </w:p>
        </w:tc>
        <w:tc>
          <w:tcPr>
            <w:tcW w:w="423" w:type="pct"/>
          </w:tcPr>
          <w:p w14:paraId="444E4B5A" w14:textId="0B90774A" w:rsidR="00355F10" w:rsidRPr="00E94A5C" w:rsidRDefault="002F1B0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14</w:t>
            </w:r>
            <w:r w:rsidR="00355F10" w:rsidRPr="00E94A5C">
              <w:rPr>
                <w:rFonts w:ascii="Futura Std Condensed Light" w:eastAsia="Times New Roman" w:hAnsi="Futura Std Condensed Light" w:cs="Futura"/>
                <w:color w:val="595959"/>
                <w:sz w:val="17"/>
                <w:szCs w:val="17"/>
              </w:rPr>
              <w:t>*</w:t>
            </w:r>
          </w:p>
        </w:tc>
        <w:tc>
          <w:tcPr>
            <w:tcW w:w="312" w:type="pct"/>
          </w:tcPr>
          <w:p w14:paraId="0AADA5DF" w14:textId="4FE5F5DC"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w:t>
            </w:r>
            <w:r w:rsidR="00355F10" w:rsidRPr="00E94A5C">
              <w:rPr>
                <w:rFonts w:ascii="Futura Std Condensed Light" w:eastAsia="Times New Roman" w:hAnsi="Futura Std Condensed Light" w:cs="Futura"/>
                <w:color w:val="595959"/>
                <w:sz w:val="17"/>
                <w:szCs w:val="17"/>
              </w:rPr>
              <w:t>*</w:t>
            </w:r>
          </w:p>
        </w:tc>
        <w:tc>
          <w:tcPr>
            <w:tcW w:w="355" w:type="pct"/>
          </w:tcPr>
          <w:p w14:paraId="42C11E40" w14:textId="56E5EA9F"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7</w:t>
            </w:r>
            <w:r w:rsidR="00355F10" w:rsidRPr="00E94A5C">
              <w:rPr>
                <w:rFonts w:ascii="Futura Std Condensed Light" w:eastAsia="Times New Roman" w:hAnsi="Futura Std Condensed Light" w:cs="Futura"/>
                <w:color w:val="595959"/>
                <w:sz w:val="17"/>
                <w:szCs w:val="17"/>
              </w:rPr>
              <w:t>*</w:t>
            </w:r>
          </w:p>
        </w:tc>
        <w:tc>
          <w:tcPr>
            <w:tcW w:w="328" w:type="pct"/>
          </w:tcPr>
          <w:p w14:paraId="05B2469C" w14:textId="04B9B2FE"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w:t>
            </w:r>
            <w:r w:rsidR="00355F10" w:rsidRPr="00E94A5C">
              <w:rPr>
                <w:rFonts w:ascii="Futura Std Condensed Light" w:eastAsia="Times New Roman" w:hAnsi="Futura Std Condensed Light" w:cs="Futura"/>
                <w:color w:val="595959"/>
                <w:sz w:val="17"/>
                <w:szCs w:val="17"/>
              </w:rPr>
              <w:t>*</w:t>
            </w:r>
          </w:p>
        </w:tc>
        <w:tc>
          <w:tcPr>
            <w:tcW w:w="312" w:type="pct"/>
          </w:tcPr>
          <w:p w14:paraId="234B7B7B" w14:textId="43E7BA33" w:rsidR="00355F10" w:rsidRPr="00E94A5C" w:rsidRDefault="00402B3C"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w:t>
            </w:r>
            <w:r w:rsidR="00355F10" w:rsidRPr="00E94A5C">
              <w:rPr>
                <w:rFonts w:ascii="Futura Std Condensed Light" w:eastAsia="Times New Roman" w:hAnsi="Futura Std Condensed Light" w:cs="Futura"/>
                <w:color w:val="595959"/>
                <w:sz w:val="17"/>
                <w:szCs w:val="17"/>
              </w:rPr>
              <w:t>*</w:t>
            </w:r>
          </w:p>
        </w:tc>
      </w:tr>
    </w:tbl>
    <w:p w14:paraId="46FFC7AF" w14:textId="0807782C" w:rsidR="00D97264" w:rsidRPr="00E94A5C" w:rsidRDefault="00D97264" w:rsidP="00355F10">
      <w:pPr>
        <w:rPr>
          <w:rFonts w:eastAsia="Times New Roman" w:cs="Futura"/>
          <w:color w:val="595959"/>
          <w:sz w:val="17"/>
          <w:szCs w:val="17"/>
        </w:rPr>
      </w:pPr>
    </w:p>
    <w:tbl>
      <w:tblPr>
        <w:tblStyle w:val="Tablaconcuadrcula1"/>
        <w:tblW w:w="5000" w:type="pct"/>
        <w:tblLook w:val="0420" w:firstRow="1" w:lastRow="0" w:firstColumn="0" w:lastColumn="0" w:noHBand="0" w:noVBand="1"/>
      </w:tblPr>
      <w:tblGrid>
        <w:gridCol w:w="1837"/>
        <w:gridCol w:w="1532"/>
        <w:gridCol w:w="1211"/>
        <w:gridCol w:w="755"/>
        <w:gridCol w:w="700"/>
        <w:gridCol w:w="702"/>
        <w:gridCol w:w="702"/>
        <w:gridCol w:w="702"/>
        <w:gridCol w:w="702"/>
        <w:gridCol w:w="694"/>
      </w:tblGrid>
      <w:tr w:rsidR="00355F10" w:rsidRPr="00E94A5C" w14:paraId="73A0AC5D" w14:textId="77777777" w:rsidTr="004E4656">
        <w:trPr>
          <w:trHeight w:val="276"/>
        </w:trPr>
        <w:tc>
          <w:tcPr>
            <w:tcW w:w="963" w:type="pct"/>
            <w:shd w:val="clear" w:color="auto" w:fill="A6A6A6" w:themeFill="background1" w:themeFillShade="A6"/>
            <w:hideMark/>
          </w:tcPr>
          <w:p w14:paraId="6FA150EA"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 PED</w:t>
            </w:r>
          </w:p>
        </w:tc>
        <w:tc>
          <w:tcPr>
            <w:tcW w:w="803" w:type="pct"/>
            <w:shd w:val="clear" w:color="auto" w:fill="A6A6A6" w:themeFill="background1" w:themeFillShade="A6"/>
            <w:hideMark/>
          </w:tcPr>
          <w:p w14:paraId="1AAA0FFB"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635" w:type="pct"/>
            <w:shd w:val="clear" w:color="auto" w:fill="A6A6A6" w:themeFill="background1" w:themeFillShade="A6"/>
            <w:hideMark/>
          </w:tcPr>
          <w:p w14:paraId="0933C41D"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396" w:type="pct"/>
            <w:shd w:val="clear" w:color="auto" w:fill="A6A6A6" w:themeFill="background1" w:themeFillShade="A6"/>
            <w:hideMark/>
          </w:tcPr>
          <w:p w14:paraId="21F73B4B"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367" w:type="pct"/>
            <w:shd w:val="clear" w:color="auto" w:fill="A6A6A6" w:themeFill="background1" w:themeFillShade="A6"/>
            <w:hideMark/>
          </w:tcPr>
          <w:p w14:paraId="24AA6CE9"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368" w:type="pct"/>
            <w:shd w:val="clear" w:color="auto" w:fill="A6A6A6" w:themeFill="background1" w:themeFillShade="A6"/>
            <w:hideMark/>
          </w:tcPr>
          <w:p w14:paraId="3920F71E"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368" w:type="pct"/>
            <w:shd w:val="clear" w:color="auto" w:fill="A6A6A6" w:themeFill="background1" w:themeFillShade="A6"/>
            <w:hideMark/>
          </w:tcPr>
          <w:p w14:paraId="40B516E2"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368" w:type="pct"/>
            <w:shd w:val="clear" w:color="auto" w:fill="A6A6A6" w:themeFill="background1" w:themeFillShade="A6"/>
            <w:hideMark/>
          </w:tcPr>
          <w:p w14:paraId="7E3BC5E6"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368" w:type="pct"/>
            <w:shd w:val="clear" w:color="auto" w:fill="A6A6A6" w:themeFill="background1" w:themeFillShade="A6"/>
            <w:hideMark/>
          </w:tcPr>
          <w:p w14:paraId="5623F4AD"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365" w:type="pct"/>
            <w:shd w:val="clear" w:color="auto" w:fill="A6A6A6" w:themeFill="background1" w:themeFillShade="A6"/>
            <w:hideMark/>
          </w:tcPr>
          <w:p w14:paraId="3C6E6EE2" w14:textId="77777777" w:rsidR="00355F10" w:rsidRPr="00E94A5C" w:rsidRDefault="00355F1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8A567A" w:rsidRPr="00E94A5C" w14:paraId="2D5B90F2" w14:textId="77777777" w:rsidTr="004E4656">
        <w:trPr>
          <w:trHeight w:val="276"/>
        </w:trPr>
        <w:tc>
          <w:tcPr>
            <w:tcW w:w="963" w:type="pct"/>
            <w:hideMark/>
          </w:tcPr>
          <w:p w14:paraId="76016AEF" w14:textId="77777777"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Diagnóstico Nacional de Supervisión Penitenciaria de los Centros Estatales</w:t>
            </w:r>
          </w:p>
        </w:tc>
        <w:tc>
          <w:tcPr>
            <w:tcW w:w="803" w:type="pct"/>
            <w:shd w:val="clear" w:color="auto" w:fill="FFFFFF" w:themeFill="background1"/>
            <w:vAlign w:val="center"/>
            <w:hideMark/>
          </w:tcPr>
          <w:p w14:paraId="2F705C78" w14:textId="32FBA745"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Comisión Nacional de los Derechos Humanos CNDH, Diagnóstico Nacional de Supervisión Penitenciaria.</w:t>
            </w:r>
          </w:p>
        </w:tc>
        <w:tc>
          <w:tcPr>
            <w:tcW w:w="635" w:type="pct"/>
            <w:hideMark/>
          </w:tcPr>
          <w:p w14:paraId="04983500" w14:textId="13164301" w:rsidR="008A567A" w:rsidRPr="00E94A5C" w:rsidRDefault="008A567A" w:rsidP="008A567A">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Puntos (Calificación)</w:t>
            </w:r>
          </w:p>
        </w:tc>
        <w:tc>
          <w:tcPr>
            <w:tcW w:w="396" w:type="pct"/>
            <w:hideMark/>
          </w:tcPr>
          <w:p w14:paraId="5E35E676" w14:textId="77777777"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4.43</w:t>
            </w:r>
          </w:p>
        </w:tc>
        <w:tc>
          <w:tcPr>
            <w:tcW w:w="367" w:type="pct"/>
            <w:hideMark/>
          </w:tcPr>
          <w:p w14:paraId="54D7362D" w14:textId="77777777"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4.69</w:t>
            </w:r>
          </w:p>
        </w:tc>
        <w:tc>
          <w:tcPr>
            <w:tcW w:w="368" w:type="pct"/>
            <w:hideMark/>
          </w:tcPr>
          <w:p w14:paraId="5F46391B" w14:textId="25EDD696" w:rsidR="008A567A" w:rsidRPr="00E94A5C" w:rsidRDefault="008A567A" w:rsidP="008A567A">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6.10</w:t>
            </w:r>
          </w:p>
        </w:tc>
        <w:tc>
          <w:tcPr>
            <w:tcW w:w="368" w:type="pct"/>
            <w:hideMark/>
          </w:tcPr>
          <w:p w14:paraId="2409BC11" w14:textId="38422A7C"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6.22</w:t>
            </w:r>
          </w:p>
        </w:tc>
        <w:tc>
          <w:tcPr>
            <w:tcW w:w="368" w:type="pct"/>
            <w:hideMark/>
          </w:tcPr>
          <w:p w14:paraId="2480AA4D" w14:textId="0935742F"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6.40</w:t>
            </w:r>
          </w:p>
        </w:tc>
        <w:tc>
          <w:tcPr>
            <w:tcW w:w="368" w:type="pct"/>
            <w:hideMark/>
          </w:tcPr>
          <w:p w14:paraId="77120271" w14:textId="4BA9C424"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6.50</w:t>
            </w:r>
          </w:p>
        </w:tc>
        <w:tc>
          <w:tcPr>
            <w:tcW w:w="365" w:type="pct"/>
            <w:hideMark/>
          </w:tcPr>
          <w:p w14:paraId="08F4AB48" w14:textId="4D55E124"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6.60</w:t>
            </w:r>
          </w:p>
        </w:tc>
      </w:tr>
      <w:tr w:rsidR="008A567A" w:rsidRPr="00E94A5C" w14:paraId="2C004873" w14:textId="77777777" w:rsidTr="004E4656">
        <w:trPr>
          <w:trHeight w:val="276"/>
        </w:trPr>
        <w:tc>
          <w:tcPr>
            <w:tcW w:w="2401" w:type="pct"/>
            <w:gridSpan w:val="3"/>
          </w:tcPr>
          <w:p w14:paraId="2CD458B3" w14:textId="596CFCFD"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Posición </w:t>
            </w:r>
          </w:p>
        </w:tc>
        <w:tc>
          <w:tcPr>
            <w:tcW w:w="396" w:type="pct"/>
          </w:tcPr>
          <w:p w14:paraId="695B9B20" w14:textId="77777777"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31</w:t>
            </w:r>
          </w:p>
        </w:tc>
        <w:tc>
          <w:tcPr>
            <w:tcW w:w="367" w:type="pct"/>
          </w:tcPr>
          <w:p w14:paraId="7A5AFB21" w14:textId="77777777"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29</w:t>
            </w:r>
          </w:p>
        </w:tc>
        <w:tc>
          <w:tcPr>
            <w:tcW w:w="368" w:type="pct"/>
          </w:tcPr>
          <w:p w14:paraId="0F611F65" w14:textId="7322BC6C" w:rsidR="008A567A" w:rsidRPr="00E94A5C" w:rsidRDefault="008A567A" w:rsidP="008A567A">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19</w:t>
            </w:r>
          </w:p>
        </w:tc>
        <w:tc>
          <w:tcPr>
            <w:tcW w:w="368" w:type="pct"/>
          </w:tcPr>
          <w:p w14:paraId="1BFE29A7" w14:textId="4EA6A953" w:rsidR="008A567A" w:rsidRPr="00E94A5C" w:rsidRDefault="008A567A" w:rsidP="008A567A">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w:t>
            </w:r>
          </w:p>
        </w:tc>
        <w:tc>
          <w:tcPr>
            <w:tcW w:w="368" w:type="pct"/>
          </w:tcPr>
          <w:p w14:paraId="0090BBD8" w14:textId="1894BE08"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19</w:t>
            </w:r>
          </w:p>
        </w:tc>
        <w:tc>
          <w:tcPr>
            <w:tcW w:w="368" w:type="pct"/>
          </w:tcPr>
          <w:p w14:paraId="4B830E95" w14:textId="4EFAB042"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18</w:t>
            </w:r>
          </w:p>
        </w:tc>
        <w:tc>
          <w:tcPr>
            <w:tcW w:w="365" w:type="pct"/>
          </w:tcPr>
          <w:p w14:paraId="7DD33E0C" w14:textId="7EFDA178" w:rsidR="008A567A" w:rsidRPr="00E94A5C" w:rsidRDefault="008A567A" w:rsidP="008A567A">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17</w:t>
            </w:r>
          </w:p>
        </w:tc>
      </w:tr>
    </w:tbl>
    <w:p w14:paraId="1F059A7D" w14:textId="2DBC6228" w:rsidR="00452078" w:rsidRPr="00E94A5C" w:rsidRDefault="00452078" w:rsidP="00D51A71">
      <w:pPr>
        <w:rPr>
          <w:rFonts w:eastAsia="Arial" w:cs="Times New Roman"/>
          <w:b/>
          <w:color w:val="4BACC6" w:themeColor="accent5"/>
        </w:rPr>
      </w:pPr>
    </w:p>
    <w:p w14:paraId="6A70C2BA" w14:textId="4F052DBF" w:rsidR="004F0477" w:rsidRPr="00E94A5C" w:rsidRDefault="008138FB" w:rsidP="00A36D16">
      <w:pPr>
        <w:jc w:val="center"/>
        <w:rPr>
          <w:rFonts w:eastAsia="Arial" w:cs="Times New Roman"/>
          <w:b/>
          <w:color w:val="4BACC6" w:themeColor="accent5"/>
        </w:rPr>
      </w:pPr>
      <w:r>
        <w:rPr>
          <w:rFonts w:eastAsia="Arial" w:cs="Times New Roman"/>
          <w:b/>
          <w:color w:val="4BACC6" w:themeColor="accent5"/>
        </w:rPr>
        <w:lastRenderedPageBreak/>
        <w:t>Tabla T.</w:t>
      </w:r>
      <w:r w:rsidR="002048A1" w:rsidRPr="00E94A5C">
        <w:rPr>
          <w:rFonts w:eastAsia="Arial" w:cs="Times New Roman"/>
          <w:b/>
          <w:color w:val="4BACC6" w:themeColor="accent5"/>
        </w:rPr>
        <w:t>6</w:t>
      </w:r>
      <w:r w:rsidR="004F0477" w:rsidRPr="00E94A5C">
        <w:rPr>
          <w:rFonts w:eastAsia="Arial" w:cs="Times New Roman"/>
          <w:b/>
          <w:color w:val="4BACC6" w:themeColor="accent5"/>
        </w:rPr>
        <w:t xml:space="preserve"> Entregable y</w:t>
      </w:r>
      <w:r w:rsidR="00B57FA8" w:rsidRPr="00E94A5C">
        <w:rPr>
          <w:rFonts w:eastAsia="Arial" w:cs="Times New Roman"/>
          <w:b/>
          <w:color w:val="4BACC6" w:themeColor="accent5"/>
        </w:rPr>
        <w:t xml:space="preserve"> meta de la línea de acción </w:t>
      </w:r>
      <w:r w:rsidR="003555A0" w:rsidRPr="00E94A5C">
        <w:rPr>
          <w:rFonts w:eastAsia="Arial" w:cs="Times New Roman"/>
          <w:b/>
          <w:color w:val="4BACC6" w:themeColor="accent5"/>
        </w:rPr>
        <w:t>del PED</w:t>
      </w:r>
      <w:r w:rsidR="00FA576D">
        <w:rPr>
          <w:rFonts w:eastAsia="Arial" w:cs="Times New Roman"/>
          <w:b/>
          <w:color w:val="4BACC6" w:themeColor="accent5"/>
        </w:rPr>
        <w:t xml:space="preserve"> 2016-2022</w:t>
      </w:r>
    </w:p>
    <w:p w14:paraId="107CD886" w14:textId="5E42BD22" w:rsidR="005B76A1" w:rsidRPr="00E94A5C" w:rsidRDefault="00B57FA8" w:rsidP="00895CAD">
      <w:pPr>
        <w:rPr>
          <w:rFonts w:ascii="Futura Std Condensed Light" w:eastAsia="Times New Roman" w:hAnsi="Futura Std Condensed Light" w:cs="Futura"/>
          <w:color w:val="595959"/>
          <w:sz w:val="20"/>
          <w:szCs w:val="20"/>
        </w:rPr>
      </w:pPr>
      <w:r w:rsidRPr="00E94A5C">
        <w:rPr>
          <w:rFonts w:eastAsia="Times New Roman" w:cs="Futura"/>
          <w:color w:val="595959"/>
        </w:rPr>
        <w:t>A continuación, se presentan los entregables o productos finales a los que se ha comprometido nuestro sector y que serán el resultado de nuestras líneas de acción:</w:t>
      </w:r>
      <w:r w:rsidR="00CA73E2" w:rsidRPr="00E94A5C">
        <w:rPr>
          <w:rFonts w:ascii="Futura Std Condensed Light" w:eastAsia="Times New Roman" w:hAnsi="Futura Std Condensed Light" w:cs="Futura"/>
          <w:color w:val="595959"/>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8"/>
        <w:gridCol w:w="1464"/>
        <w:gridCol w:w="1896"/>
        <w:gridCol w:w="1812"/>
        <w:gridCol w:w="1613"/>
      </w:tblGrid>
      <w:tr w:rsidR="00895CAD" w:rsidRPr="005A43F2" w14:paraId="25F61894" w14:textId="77777777" w:rsidTr="001C2959">
        <w:tc>
          <w:tcPr>
            <w:tcW w:w="2774" w:type="dxa"/>
            <w:gridSpan w:val="2"/>
            <w:shd w:val="clear" w:color="auto" w:fill="A6A6A6" w:themeFill="background1" w:themeFillShade="A6"/>
            <w:tcMar>
              <w:top w:w="72" w:type="dxa"/>
              <w:left w:w="144" w:type="dxa"/>
              <w:bottom w:w="72" w:type="dxa"/>
              <w:right w:w="144" w:type="dxa"/>
            </w:tcMar>
            <w:hideMark/>
          </w:tcPr>
          <w:p w14:paraId="63095615"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Programa PED</w:t>
            </w:r>
          </w:p>
        </w:tc>
        <w:tc>
          <w:tcPr>
            <w:tcW w:w="6763" w:type="dxa"/>
            <w:gridSpan w:val="4"/>
            <w:shd w:val="clear" w:color="auto" w:fill="A6A6A6" w:themeFill="background1" w:themeFillShade="A6"/>
            <w:tcMar>
              <w:top w:w="72" w:type="dxa"/>
              <w:left w:w="144" w:type="dxa"/>
              <w:bottom w:w="72" w:type="dxa"/>
              <w:right w:w="144" w:type="dxa"/>
            </w:tcMar>
            <w:hideMark/>
          </w:tcPr>
          <w:p w14:paraId="78386135"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7.Capacitación, vinculación, y actuación de los cuerpos policiales.</w:t>
            </w:r>
          </w:p>
        </w:tc>
      </w:tr>
      <w:tr w:rsidR="00895CAD" w:rsidRPr="005A43F2" w14:paraId="59F17AB7" w14:textId="77777777" w:rsidTr="001C2959">
        <w:tc>
          <w:tcPr>
            <w:tcW w:w="2774" w:type="dxa"/>
            <w:gridSpan w:val="2"/>
            <w:shd w:val="clear" w:color="auto" w:fill="A6A6A6" w:themeFill="background1" w:themeFillShade="A6"/>
            <w:tcMar>
              <w:top w:w="72" w:type="dxa"/>
              <w:left w:w="144" w:type="dxa"/>
              <w:bottom w:w="72" w:type="dxa"/>
              <w:right w:w="144" w:type="dxa"/>
            </w:tcMar>
            <w:hideMark/>
          </w:tcPr>
          <w:p w14:paraId="6D19B60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de acción:</w:t>
            </w:r>
          </w:p>
        </w:tc>
        <w:tc>
          <w:tcPr>
            <w:tcW w:w="6763" w:type="dxa"/>
            <w:gridSpan w:val="4"/>
            <w:shd w:val="clear" w:color="auto" w:fill="A6A6A6" w:themeFill="background1" w:themeFillShade="A6"/>
            <w:tcMar>
              <w:top w:w="72" w:type="dxa"/>
              <w:left w:w="144" w:type="dxa"/>
              <w:bottom w:w="72" w:type="dxa"/>
              <w:right w:w="144" w:type="dxa"/>
            </w:tcMar>
            <w:hideMark/>
          </w:tcPr>
          <w:p w14:paraId="0E687F8A"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 Promover el incremento del Estado de Fuerza del Gobierno Estatal.</w:t>
            </w:r>
          </w:p>
        </w:tc>
      </w:tr>
      <w:tr w:rsidR="00895CAD" w:rsidRPr="005A43F2" w14:paraId="30B957E2" w14:textId="77777777" w:rsidTr="001C2959">
        <w:tc>
          <w:tcPr>
            <w:tcW w:w="2774" w:type="dxa"/>
            <w:gridSpan w:val="2"/>
            <w:shd w:val="clear" w:color="auto" w:fill="auto"/>
            <w:tcMar>
              <w:top w:w="72" w:type="dxa"/>
              <w:left w:w="144" w:type="dxa"/>
              <w:bottom w:w="72" w:type="dxa"/>
              <w:right w:w="144" w:type="dxa"/>
            </w:tcMar>
            <w:hideMark/>
          </w:tcPr>
          <w:p w14:paraId="1FFDB76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Plan Estratégico Objetivo Especifico</w:t>
            </w:r>
          </w:p>
        </w:tc>
        <w:tc>
          <w:tcPr>
            <w:tcW w:w="6763" w:type="dxa"/>
            <w:gridSpan w:val="4"/>
            <w:shd w:val="clear" w:color="auto" w:fill="auto"/>
            <w:tcMar>
              <w:top w:w="15" w:type="dxa"/>
              <w:left w:w="15" w:type="dxa"/>
              <w:bottom w:w="0" w:type="dxa"/>
              <w:right w:w="15" w:type="dxa"/>
            </w:tcMar>
            <w:hideMark/>
          </w:tcPr>
          <w:p w14:paraId="63723DCA" w14:textId="6EB528B1" w:rsidR="00895CAD" w:rsidRPr="005A43F2" w:rsidRDefault="00895CAD" w:rsidP="00785A98">
            <w:pPr>
              <w:pStyle w:val="Prrafodelista"/>
              <w:numPr>
                <w:ilvl w:val="1"/>
                <w:numId w:val="53"/>
              </w:num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Fortalecer las instituciones encargadas de la seguridad.</w:t>
            </w:r>
          </w:p>
        </w:tc>
      </w:tr>
      <w:tr w:rsidR="00895CAD" w:rsidRPr="005A43F2" w14:paraId="35284D39" w14:textId="77777777" w:rsidTr="001C2959">
        <w:tc>
          <w:tcPr>
            <w:tcW w:w="0" w:type="auto"/>
            <w:shd w:val="clear" w:color="auto" w:fill="auto"/>
            <w:tcMar>
              <w:top w:w="72" w:type="dxa"/>
              <w:left w:w="144" w:type="dxa"/>
              <w:bottom w:w="72" w:type="dxa"/>
              <w:right w:w="144" w:type="dxa"/>
            </w:tcMar>
            <w:hideMark/>
          </w:tcPr>
          <w:p w14:paraId="516D4959"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Entregable:</w:t>
            </w:r>
          </w:p>
        </w:tc>
        <w:tc>
          <w:tcPr>
            <w:tcW w:w="3023" w:type="dxa"/>
            <w:gridSpan w:val="2"/>
            <w:shd w:val="clear" w:color="auto" w:fill="auto"/>
            <w:tcMar>
              <w:top w:w="72" w:type="dxa"/>
              <w:left w:w="144" w:type="dxa"/>
              <w:bottom w:w="72" w:type="dxa"/>
              <w:right w:w="144" w:type="dxa"/>
            </w:tcMar>
            <w:hideMark/>
          </w:tcPr>
          <w:p w14:paraId="68A3C9C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Estado de Fuerza Incrementado.</w:t>
            </w:r>
          </w:p>
        </w:tc>
        <w:tc>
          <w:tcPr>
            <w:tcW w:w="3699" w:type="dxa"/>
            <w:gridSpan w:val="2"/>
            <w:shd w:val="clear" w:color="auto" w:fill="auto"/>
            <w:tcMar>
              <w:top w:w="72" w:type="dxa"/>
              <w:left w:w="144" w:type="dxa"/>
              <w:bottom w:w="72" w:type="dxa"/>
              <w:right w:w="144" w:type="dxa"/>
            </w:tcMar>
            <w:hideMark/>
          </w:tcPr>
          <w:p w14:paraId="6E80A717"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Unidad de Medida:</w:t>
            </w:r>
          </w:p>
        </w:tc>
        <w:tc>
          <w:tcPr>
            <w:tcW w:w="0" w:type="auto"/>
            <w:shd w:val="clear" w:color="auto" w:fill="auto"/>
            <w:tcMar>
              <w:top w:w="72" w:type="dxa"/>
              <w:left w:w="144" w:type="dxa"/>
              <w:bottom w:w="72" w:type="dxa"/>
              <w:right w:w="144" w:type="dxa"/>
            </w:tcMar>
            <w:hideMark/>
          </w:tcPr>
          <w:p w14:paraId="5897085A"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Policía</w:t>
            </w:r>
          </w:p>
        </w:tc>
      </w:tr>
      <w:tr w:rsidR="00895CAD" w:rsidRPr="005A43F2" w14:paraId="4E29E405" w14:textId="77777777" w:rsidTr="005B76A1">
        <w:tc>
          <w:tcPr>
            <w:tcW w:w="0" w:type="auto"/>
            <w:shd w:val="clear" w:color="auto" w:fill="auto"/>
            <w:tcMar>
              <w:top w:w="72" w:type="dxa"/>
              <w:left w:w="144" w:type="dxa"/>
              <w:bottom w:w="72" w:type="dxa"/>
              <w:right w:w="144" w:type="dxa"/>
            </w:tcMar>
            <w:hideMark/>
          </w:tcPr>
          <w:p w14:paraId="66274617"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Descripción:</w:t>
            </w:r>
          </w:p>
        </w:tc>
        <w:tc>
          <w:tcPr>
            <w:tcW w:w="0" w:type="auto"/>
            <w:gridSpan w:val="5"/>
            <w:shd w:val="clear" w:color="auto" w:fill="auto"/>
            <w:tcMar>
              <w:top w:w="72" w:type="dxa"/>
              <w:left w:w="144" w:type="dxa"/>
              <w:bottom w:w="72" w:type="dxa"/>
              <w:right w:w="144" w:type="dxa"/>
            </w:tcMar>
            <w:hideMark/>
          </w:tcPr>
          <w:p w14:paraId="0BB8DE04" w14:textId="7A1C36D8"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Realizar una convocatoria permanente para el reclutamiento y selección de aspirantes a ingresar a las corporaciones policiales de la Secretaría de Seguridad Pública.</w:t>
            </w:r>
            <w:r w:rsidR="000835B9" w:rsidRPr="005A43F2">
              <w:rPr>
                <w:rFonts w:ascii="Futura Std Condensed Light" w:eastAsia="Times New Roman" w:hAnsi="Futura Std Condensed Light" w:cs="Futura"/>
                <w:color w:val="595959"/>
                <w:sz w:val="17"/>
                <w:szCs w:val="19"/>
              </w:rPr>
              <w:t xml:space="preserve"> </w:t>
            </w:r>
          </w:p>
        </w:tc>
      </w:tr>
      <w:tr w:rsidR="00895CAD" w:rsidRPr="005A43F2" w14:paraId="74A091E5" w14:textId="77777777" w:rsidTr="001C2959">
        <w:tc>
          <w:tcPr>
            <w:tcW w:w="4247" w:type="dxa"/>
            <w:gridSpan w:val="3"/>
            <w:shd w:val="clear" w:color="auto" w:fill="auto"/>
            <w:tcMar>
              <w:top w:w="72" w:type="dxa"/>
              <w:left w:w="144" w:type="dxa"/>
              <w:bottom w:w="72" w:type="dxa"/>
              <w:right w:w="144" w:type="dxa"/>
            </w:tcMar>
            <w:hideMark/>
          </w:tcPr>
          <w:p w14:paraId="381D5FDF"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Medio de verificación:</w:t>
            </w:r>
          </w:p>
        </w:tc>
        <w:tc>
          <w:tcPr>
            <w:tcW w:w="5290" w:type="dxa"/>
            <w:gridSpan w:val="3"/>
            <w:shd w:val="clear" w:color="auto" w:fill="auto"/>
            <w:tcMar>
              <w:top w:w="72" w:type="dxa"/>
              <w:left w:w="144" w:type="dxa"/>
              <w:bottom w:w="72" w:type="dxa"/>
              <w:right w:w="144" w:type="dxa"/>
            </w:tcMar>
            <w:hideMark/>
          </w:tcPr>
          <w:p w14:paraId="59F3AF7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Expedientes de reclutamiento y selección.</w:t>
            </w:r>
          </w:p>
        </w:tc>
      </w:tr>
      <w:tr w:rsidR="00895CAD" w:rsidRPr="005A43F2" w14:paraId="51ECBA56" w14:textId="77777777" w:rsidTr="001C2959">
        <w:trPr>
          <w:trHeight w:val="464"/>
        </w:trPr>
        <w:tc>
          <w:tcPr>
            <w:tcW w:w="4247" w:type="dxa"/>
            <w:gridSpan w:val="3"/>
            <w:shd w:val="clear" w:color="auto" w:fill="auto"/>
            <w:tcMar>
              <w:top w:w="72" w:type="dxa"/>
              <w:left w:w="144" w:type="dxa"/>
              <w:bottom w:w="72" w:type="dxa"/>
              <w:right w:w="144" w:type="dxa"/>
            </w:tcMar>
            <w:hideMark/>
          </w:tcPr>
          <w:p w14:paraId="4F09FA92"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base:</w:t>
            </w:r>
          </w:p>
        </w:tc>
        <w:tc>
          <w:tcPr>
            <w:tcW w:w="1781" w:type="dxa"/>
            <w:shd w:val="clear" w:color="auto" w:fill="auto"/>
            <w:tcMar>
              <w:top w:w="72" w:type="dxa"/>
              <w:left w:w="144" w:type="dxa"/>
              <w:bottom w:w="72" w:type="dxa"/>
              <w:right w:w="144" w:type="dxa"/>
            </w:tcMar>
            <w:hideMark/>
          </w:tcPr>
          <w:p w14:paraId="4CDEA0F5"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1041 elementos activos.</w:t>
            </w:r>
          </w:p>
        </w:tc>
        <w:tc>
          <w:tcPr>
            <w:tcW w:w="1918" w:type="dxa"/>
            <w:shd w:val="clear" w:color="auto" w:fill="auto"/>
            <w:tcMar>
              <w:top w:w="72" w:type="dxa"/>
              <w:left w:w="144" w:type="dxa"/>
              <w:bottom w:w="72" w:type="dxa"/>
              <w:right w:w="144" w:type="dxa"/>
            </w:tcMar>
            <w:hideMark/>
          </w:tcPr>
          <w:p w14:paraId="13D1C2C1"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Año de línea base:</w:t>
            </w:r>
          </w:p>
        </w:tc>
        <w:tc>
          <w:tcPr>
            <w:tcW w:w="0" w:type="auto"/>
            <w:shd w:val="clear" w:color="auto" w:fill="auto"/>
            <w:tcMar>
              <w:top w:w="72" w:type="dxa"/>
              <w:left w:w="144" w:type="dxa"/>
              <w:bottom w:w="72" w:type="dxa"/>
              <w:right w:w="144" w:type="dxa"/>
            </w:tcMar>
            <w:hideMark/>
          </w:tcPr>
          <w:p w14:paraId="7129213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2016</w:t>
            </w:r>
          </w:p>
        </w:tc>
      </w:tr>
      <w:tr w:rsidR="00895CAD" w:rsidRPr="005A43F2" w14:paraId="56A3C39D" w14:textId="77777777" w:rsidTr="001C2959">
        <w:tc>
          <w:tcPr>
            <w:tcW w:w="4247" w:type="dxa"/>
            <w:gridSpan w:val="3"/>
            <w:shd w:val="clear" w:color="auto" w:fill="auto"/>
            <w:tcMar>
              <w:top w:w="72" w:type="dxa"/>
              <w:left w:w="144" w:type="dxa"/>
              <w:bottom w:w="72" w:type="dxa"/>
              <w:right w:w="144" w:type="dxa"/>
            </w:tcMar>
            <w:hideMark/>
          </w:tcPr>
          <w:p w14:paraId="01B55049"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Contribución Directa al Objetivo de la Agenda 2030</w:t>
            </w:r>
          </w:p>
        </w:tc>
        <w:tc>
          <w:tcPr>
            <w:tcW w:w="5290" w:type="dxa"/>
            <w:gridSpan w:val="3"/>
            <w:shd w:val="clear" w:color="auto" w:fill="auto"/>
            <w:tcMar>
              <w:top w:w="72" w:type="dxa"/>
              <w:left w:w="144" w:type="dxa"/>
              <w:bottom w:w="72" w:type="dxa"/>
              <w:right w:w="144" w:type="dxa"/>
            </w:tcMar>
            <w:hideMark/>
          </w:tcPr>
          <w:p w14:paraId="23D5A83C"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16. Paz, Justicia e Instituciones sólidas.</w:t>
            </w:r>
          </w:p>
        </w:tc>
      </w:tr>
      <w:tr w:rsidR="00895CAD" w:rsidRPr="005A43F2" w14:paraId="7264C261" w14:textId="77777777" w:rsidTr="001C2959">
        <w:tc>
          <w:tcPr>
            <w:tcW w:w="4247" w:type="dxa"/>
            <w:gridSpan w:val="3"/>
            <w:shd w:val="clear" w:color="auto" w:fill="auto"/>
            <w:tcMar>
              <w:top w:w="72" w:type="dxa"/>
              <w:left w:w="144" w:type="dxa"/>
              <w:bottom w:w="72" w:type="dxa"/>
              <w:right w:w="144" w:type="dxa"/>
            </w:tcMar>
            <w:hideMark/>
          </w:tcPr>
          <w:p w14:paraId="63944941" w14:textId="2A701225" w:rsidR="00895CAD" w:rsidRPr="005A43F2" w:rsidRDefault="007C38EA"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Contribución Directa </w:t>
            </w:r>
            <w:r w:rsidR="00895CAD" w:rsidRPr="005A43F2">
              <w:rPr>
                <w:rFonts w:ascii="Futura Std Condensed Light" w:eastAsia="Times New Roman" w:hAnsi="Futura Std Condensed Light" w:cs="Futura"/>
                <w:color w:val="595959"/>
                <w:sz w:val="17"/>
                <w:szCs w:val="19"/>
              </w:rPr>
              <w:t>a la Meta de la Agenda 2030</w:t>
            </w:r>
          </w:p>
        </w:tc>
        <w:tc>
          <w:tcPr>
            <w:tcW w:w="5290" w:type="dxa"/>
            <w:gridSpan w:val="3"/>
            <w:shd w:val="clear" w:color="auto" w:fill="auto"/>
            <w:tcMar>
              <w:top w:w="72" w:type="dxa"/>
              <w:left w:w="144" w:type="dxa"/>
              <w:bottom w:w="72" w:type="dxa"/>
              <w:right w:w="144" w:type="dxa"/>
            </w:tcMar>
            <w:hideMark/>
          </w:tcPr>
          <w:p w14:paraId="4ACB400B" w14:textId="1C229854" w:rsidR="00895CAD" w:rsidRPr="005A43F2" w:rsidRDefault="00895CAD" w:rsidP="006F3247">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5D88D1AC" w14:textId="77777777" w:rsidTr="001C2959">
        <w:tc>
          <w:tcPr>
            <w:tcW w:w="4247" w:type="dxa"/>
            <w:gridSpan w:val="3"/>
            <w:shd w:val="clear" w:color="auto" w:fill="auto"/>
            <w:tcMar>
              <w:top w:w="72" w:type="dxa"/>
              <w:left w:w="144" w:type="dxa"/>
              <w:bottom w:w="72" w:type="dxa"/>
              <w:right w:w="144" w:type="dxa"/>
            </w:tcMar>
            <w:hideMark/>
          </w:tcPr>
          <w:p w14:paraId="1E820205"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Tema / Proyecto Prioritario de Quintana Roo</w:t>
            </w:r>
          </w:p>
        </w:tc>
        <w:tc>
          <w:tcPr>
            <w:tcW w:w="5290" w:type="dxa"/>
            <w:gridSpan w:val="3"/>
            <w:shd w:val="clear" w:color="auto" w:fill="auto"/>
            <w:tcMar>
              <w:top w:w="72" w:type="dxa"/>
              <w:left w:w="144" w:type="dxa"/>
              <w:bottom w:w="72" w:type="dxa"/>
              <w:right w:w="144" w:type="dxa"/>
            </w:tcMar>
            <w:hideMark/>
          </w:tcPr>
          <w:p w14:paraId="7C943A2D"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Plan de Seguridad</w:t>
            </w:r>
          </w:p>
        </w:tc>
      </w:tr>
      <w:tr w:rsidR="00895CAD" w:rsidRPr="005A43F2" w14:paraId="1B03FD2E" w14:textId="77777777" w:rsidTr="001C2959">
        <w:tc>
          <w:tcPr>
            <w:tcW w:w="4247" w:type="dxa"/>
            <w:gridSpan w:val="3"/>
            <w:shd w:val="clear" w:color="auto" w:fill="auto"/>
            <w:tcMar>
              <w:top w:w="72" w:type="dxa"/>
              <w:left w:w="144" w:type="dxa"/>
              <w:bottom w:w="72" w:type="dxa"/>
              <w:right w:w="144" w:type="dxa"/>
            </w:tcMar>
            <w:hideMark/>
          </w:tcPr>
          <w:p w14:paraId="64E0A11A"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Subtema Prioritario de Quintana Roo</w:t>
            </w:r>
          </w:p>
        </w:tc>
        <w:tc>
          <w:tcPr>
            <w:tcW w:w="5290" w:type="dxa"/>
            <w:gridSpan w:val="3"/>
            <w:shd w:val="clear" w:color="auto" w:fill="auto"/>
            <w:tcMar>
              <w:top w:w="72" w:type="dxa"/>
              <w:left w:w="144" w:type="dxa"/>
              <w:bottom w:w="72" w:type="dxa"/>
              <w:right w:w="144" w:type="dxa"/>
            </w:tcMar>
            <w:hideMark/>
          </w:tcPr>
          <w:p w14:paraId="189158AF" w14:textId="3D0BE664" w:rsidR="00895CAD" w:rsidRPr="005A43F2" w:rsidRDefault="009A31C4"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I.      Coordinación Operativa.</w:t>
            </w:r>
          </w:p>
        </w:tc>
      </w:tr>
      <w:tr w:rsidR="00895CAD" w:rsidRPr="005A43F2" w14:paraId="46422DE0" w14:textId="77777777" w:rsidTr="005B76A1">
        <w:tc>
          <w:tcPr>
            <w:tcW w:w="0" w:type="auto"/>
            <w:gridSpan w:val="6"/>
            <w:shd w:val="clear" w:color="auto" w:fill="auto"/>
            <w:tcMar>
              <w:top w:w="72" w:type="dxa"/>
              <w:left w:w="144" w:type="dxa"/>
              <w:bottom w:w="72" w:type="dxa"/>
              <w:right w:w="144" w:type="dxa"/>
            </w:tcMar>
            <w:hideMark/>
          </w:tcPr>
          <w:p w14:paraId="03148BC1"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Meta Total: </w:t>
            </w:r>
          </w:p>
        </w:tc>
      </w:tr>
      <w:tr w:rsidR="00895CAD" w:rsidRPr="005A43F2" w14:paraId="25B9A196" w14:textId="77777777" w:rsidTr="001C2959">
        <w:tc>
          <w:tcPr>
            <w:tcW w:w="0" w:type="auto"/>
            <w:shd w:val="clear" w:color="auto" w:fill="auto"/>
            <w:tcMar>
              <w:top w:w="72" w:type="dxa"/>
              <w:left w:w="144" w:type="dxa"/>
              <w:bottom w:w="72" w:type="dxa"/>
              <w:right w:w="144" w:type="dxa"/>
            </w:tcMar>
            <w:vAlign w:val="center"/>
            <w:hideMark/>
          </w:tcPr>
          <w:p w14:paraId="73E6BE2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2017</w:t>
            </w:r>
          </w:p>
        </w:tc>
        <w:tc>
          <w:tcPr>
            <w:tcW w:w="1550" w:type="dxa"/>
            <w:shd w:val="clear" w:color="auto" w:fill="auto"/>
            <w:tcMar>
              <w:top w:w="72" w:type="dxa"/>
              <w:left w:w="144" w:type="dxa"/>
              <w:bottom w:w="72" w:type="dxa"/>
              <w:right w:w="144" w:type="dxa"/>
            </w:tcMar>
            <w:vAlign w:val="center"/>
            <w:hideMark/>
          </w:tcPr>
          <w:p w14:paraId="7619852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2018</w:t>
            </w:r>
          </w:p>
        </w:tc>
        <w:tc>
          <w:tcPr>
            <w:tcW w:w="1473" w:type="dxa"/>
            <w:shd w:val="clear" w:color="auto" w:fill="auto"/>
            <w:tcMar>
              <w:top w:w="72" w:type="dxa"/>
              <w:left w:w="144" w:type="dxa"/>
              <w:bottom w:w="72" w:type="dxa"/>
              <w:right w:w="144" w:type="dxa"/>
            </w:tcMar>
            <w:vAlign w:val="center"/>
            <w:hideMark/>
          </w:tcPr>
          <w:p w14:paraId="4C152E3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2019</w:t>
            </w:r>
          </w:p>
        </w:tc>
        <w:tc>
          <w:tcPr>
            <w:tcW w:w="1781" w:type="dxa"/>
            <w:shd w:val="clear" w:color="auto" w:fill="auto"/>
            <w:tcMar>
              <w:top w:w="72" w:type="dxa"/>
              <w:left w:w="144" w:type="dxa"/>
              <w:bottom w:w="72" w:type="dxa"/>
              <w:right w:w="144" w:type="dxa"/>
            </w:tcMar>
            <w:vAlign w:val="center"/>
            <w:hideMark/>
          </w:tcPr>
          <w:p w14:paraId="639AA4C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2020</w:t>
            </w:r>
          </w:p>
        </w:tc>
        <w:tc>
          <w:tcPr>
            <w:tcW w:w="1918" w:type="dxa"/>
            <w:shd w:val="clear" w:color="auto" w:fill="auto"/>
            <w:tcMar>
              <w:top w:w="72" w:type="dxa"/>
              <w:left w:w="144" w:type="dxa"/>
              <w:bottom w:w="72" w:type="dxa"/>
              <w:right w:w="144" w:type="dxa"/>
            </w:tcMar>
            <w:vAlign w:val="center"/>
            <w:hideMark/>
          </w:tcPr>
          <w:p w14:paraId="3EAF89D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2021</w:t>
            </w:r>
          </w:p>
        </w:tc>
        <w:tc>
          <w:tcPr>
            <w:tcW w:w="0" w:type="auto"/>
            <w:shd w:val="clear" w:color="auto" w:fill="auto"/>
            <w:tcMar>
              <w:top w:w="72" w:type="dxa"/>
              <w:left w:w="144" w:type="dxa"/>
              <w:bottom w:w="72" w:type="dxa"/>
              <w:right w:w="144" w:type="dxa"/>
            </w:tcMar>
            <w:vAlign w:val="center"/>
            <w:hideMark/>
          </w:tcPr>
          <w:p w14:paraId="6F4784A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2022</w:t>
            </w:r>
          </w:p>
        </w:tc>
      </w:tr>
      <w:tr w:rsidR="00895CAD" w:rsidRPr="005A43F2" w14:paraId="02D83EB4" w14:textId="77777777" w:rsidTr="001C2959">
        <w:tc>
          <w:tcPr>
            <w:tcW w:w="0" w:type="auto"/>
            <w:shd w:val="clear" w:color="auto" w:fill="auto"/>
            <w:tcMar>
              <w:top w:w="72" w:type="dxa"/>
              <w:left w:w="144" w:type="dxa"/>
              <w:bottom w:w="72" w:type="dxa"/>
              <w:right w:w="144" w:type="dxa"/>
            </w:tcMar>
            <w:vAlign w:val="center"/>
            <w:hideMark/>
          </w:tcPr>
          <w:p w14:paraId="5D78CEE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c>
          <w:tcPr>
            <w:tcW w:w="1550" w:type="dxa"/>
            <w:shd w:val="clear" w:color="auto" w:fill="auto"/>
            <w:tcMar>
              <w:top w:w="72" w:type="dxa"/>
              <w:left w:w="144" w:type="dxa"/>
              <w:bottom w:w="72" w:type="dxa"/>
              <w:right w:w="144" w:type="dxa"/>
            </w:tcMar>
            <w:vAlign w:val="center"/>
            <w:hideMark/>
          </w:tcPr>
          <w:p w14:paraId="7EA77FB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c>
          <w:tcPr>
            <w:tcW w:w="1473" w:type="dxa"/>
            <w:shd w:val="clear" w:color="auto" w:fill="auto"/>
            <w:tcMar>
              <w:top w:w="72" w:type="dxa"/>
              <w:left w:w="144" w:type="dxa"/>
              <w:bottom w:w="72" w:type="dxa"/>
              <w:right w:w="144" w:type="dxa"/>
            </w:tcMar>
            <w:vAlign w:val="center"/>
            <w:hideMark/>
          </w:tcPr>
          <w:p w14:paraId="7ADA6D1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c>
          <w:tcPr>
            <w:tcW w:w="1781" w:type="dxa"/>
            <w:shd w:val="clear" w:color="auto" w:fill="auto"/>
            <w:tcMar>
              <w:top w:w="72" w:type="dxa"/>
              <w:left w:w="144" w:type="dxa"/>
              <w:bottom w:w="72" w:type="dxa"/>
              <w:right w:w="144" w:type="dxa"/>
            </w:tcMar>
            <w:vAlign w:val="center"/>
            <w:hideMark/>
          </w:tcPr>
          <w:p w14:paraId="2898B3D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c>
          <w:tcPr>
            <w:tcW w:w="1918" w:type="dxa"/>
            <w:shd w:val="clear" w:color="auto" w:fill="auto"/>
            <w:tcMar>
              <w:top w:w="72" w:type="dxa"/>
              <w:left w:w="144" w:type="dxa"/>
              <w:bottom w:w="72" w:type="dxa"/>
              <w:right w:w="144" w:type="dxa"/>
            </w:tcMar>
            <w:vAlign w:val="center"/>
            <w:hideMark/>
          </w:tcPr>
          <w:p w14:paraId="05385C3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c>
          <w:tcPr>
            <w:tcW w:w="0" w:type="auto"/>
            <w:shd w:val="clear" w:color="auto" w:fill="auto"/>
            <w:tcMar>
              <w:top w:w="72" w:type="dxa"/>
              <w:left w:w="144" w:type="dxa"/>
              <w:bottom w:w="72" w:type="dxa"/>
              <w:right w:w="144" w:type="dxa"/>
            </w:tcMar>
            <w:vAlign w:val="center"/>
            <w:hideMark/>
          </w:tcPr>
          <w:p w14:paraId="5E37197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50</w:t>
            </w:r>
          </w:p>
        </w:tc>
      </w:tr>
    </w:tbl>
    <w:p w14:paraId="693CA2DE" w14:textId="0738E150" w:rsidR="00895CAD" w:rsidRPr="005A43F2" w:rsidRDefault="00895CAD" w:rsidP="00895CAD">
      <w:pPr>
        <w:rPr>
          <w:rFonts w:eastAsia="Times New Roman" w:cs="Futura"/>
          <w:color w:val="595959"/>
          <w:sz w:val="16"/>
        </w:rPr>
      </w:pPr>
    </w:p>
    <w:p w14:paraId="457F94C9" w14:textId="2EFB6A08" w:rsidR="009C519C" w:rsidRPr="005A43F2" w:rsidRDefault="009C519C" w:rsidP="00895CAD">
      <w:pPr>
        <w:rPr>
          <w:rFonts w:eastAsia="Times New Roman" w:cs="Futura"/>
          <w:color w:val="595959"/>
          <w:sz w:val="16"/>
        </w:rPr>
      </w:pPr>
    </w:p>
    <w:p w14:paraId="7E1F7890" w14:textId="4F0331C2" w:rsidR="009C519C" w:rsidRPr="005A43F2" w:rsidRDefault="009C519C" w:rsidP="00895CAD">
      <w:pPr>
        <w:rPr>
          <w:rFonts w:eastAsia="Times New Roman" w:cs="Futura"/>
          <w:color w:val="595959"/>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564"/>
        <w:gridCol w:w="1486"/>
        <w:gridCol w:w="1578"/>
        <w:gridCol w:w="1938"/>
        <w:gridCol w:w="1746"/>
      </w:tblGrid>
      <w:tr w:rsidR="00480E6B" w:rsidRPr="005A43F2" w14:paraId="1B54C2DD" w14:textId="77777777" w:rsidTr="00E12012">
        <w:tc>
          <w:tcPr>
            <w:tcW w:w="2962" w:type="dxa"/>
            <w:gridSpan w:val="2"/>
            <w:shd w:val="clear" w:color="auto" w:fill="A6A6A6" w:themeFill="background1" w:themeFillShade="A6"/>
            <w:tcMar>
              <w:top w:w="72" w:type="dxa"/>
              <w:left w:w="144" w:type="dxa"/>
              <w:bottom w:w="72" w:type="dxa"/>
              <w:right w:w="144" w:type="dxa"/>
            </w:tcMar>
            <w:hideMark/>
          </w:tcPr>
          <w:p w14:paraId="129F563D"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05BC13EB"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7.Capacitación, vinculación, y actuación de los cuerpos policiales.</w:t>
            </w:r>
          </w:p>
        </w:tc>
      </w:tr>
      <w:tr w:rsidR="00480E6B" w:rsidRPr="005A43F2" w14:paraId="31033449" w14:textId="77777777" w:rsidTr="00E12012">
        <w:tc>
          <w:tcPr>
            <w:tcW w:w="2962" w:type="dxa"/>
            <w:gridSpan w:val="2"/>
            <w:shd w:val="clear" w:color="auto" w:fill="A6A6A6" w:themeFill="background1" w:themeFillShade="A6"/>
            <w:tcMar>
              <w:top w:w="72" w:type="dxa"/>
              <w:left w:w="144" w:type="dxa"/>
              <w:bottom w:w="72" w:type="dxa"/>
              <w:right w:w="144" w:type="dxa"/>
            </w:tcMar>
            <w:hideMark/>
          </w:tcPr>
          <w:p w14:paraId="1DC45D5F"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113ECB20"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1.- Promover el incremento del Estado de Fuerza del Gobierno Estatal. </w:t>
            </w:r>
          </w:p>
        </w:tc>
      </w:tr>
      <w:tr w:rsidR="00480E6B" w:rsidRPr="005A43F2" w14:paraId="0B22B78D" w14:textId="77777777" w:rsidTr="00E12012">
        <w:tc>
          <w:tcPr>
            <w:tcW w:w="2962" w:type="dxa"/>
            <w:gridSpan w:val="2"/>
            <w:shd w:val="clear" w:color="auto" w:fill="auto"/>
            <w:tcMar>
              <w:top w:w="72" w:type="dxa"/>
              <w:left w:w="144" w:type="dxa"/>
              <w:bottom w:w="72" w:type="dxa"/>
              <w:right w:w="144" w:type="dxa"/>
            </w:tcMar>
            <w:hideMark/>
          </w:tcPr>
          <w:p w14:paraId="62F9AE0F"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Plan Estratégico Objetivo Especifico</w:t>
            </w:r>
          </w:p>
        </w:tc>
        <w:tc>
          <w:tcPr>
            <w:tcW w:w="7091" w:type="dxa"/>
            <w:gridSpan w:val="4"/>
            <w:shd w:val="clear" w:color="auto" w:fill="auto"/>
            <w:tcMar>
              <w:top w:w="15" w:type="dxa"/>
              <w:left w:w="15" w:type="dxa"/>
              <w:bottom w:w="0" w:type="dxa"/>
              <w:right w:w="15" w:type="dxa"/>
            </w:tcMar>
            <w:hideMark/>
          </w:tcPr>
          <w:p w14:paraId="1F97519D" w14:textId="77777777" w:rsidR="00480E6B" w:rsidRPr="005A43F2" w:rsidRDefault="00480E6B" w:rsidP="00785A98">
            <w:pPr>
              <w:pStyle w:val="Prrafodelista"/>
              <w:numPr>
                <w:ilvl w:val="1"/>
                <w:numId w:val="52"/>
              </w:num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Fortalecer las instituciones encargadas de la seguridad.</w:t>
            </w:r>
          </w:p>
        </w:tc>
      </w:tr>
      <w:tr w:rsidR="00480E6B" w:rsidRPr="005A43F2" w14:paraId="42FB2B43" w14:textId="77777777" w:rsidTr="00E12012">
        <w:tc>
          <w:tcPr>
            <w:tcW w:w="0" w:type="auto"/>
            <w:shd w:val="clear" w:color="auto" w:fill="auto"/>
            <w:tcMar>
              <w:top w:w="72" w:type="dxa"/>
              <w:left w:w="144" w:type="dxa"/>
              <w:bottom w:w="72" w:type="dxa"/>
              <w:right w:w="144" w:type="dxa"/>
            </w:tcMar>
            <w:hideMark/>
          </w:tcPr>
          <w:p w14:paraId="4DE84296"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Entregable:</w:t>
            </w:r>
          </w:p>
        </w:tc>
        <w:tc>
          <w:tcPr>
            <w:tcW w:w="3138" w:type="dxa"/>
            <w:gridSpan w:val="2"/>
            <w:shd w:val="clear" w:color="auto" w:fill="auto"/>
            <w:tcMar>
              <w:top w:w="72" w:type="dxa"/>
              <w:left w:w="144" w:type="dxa"/>
              <w:bottom w:w="72" w:type="dxa"/>
              <w:right w:w="144" w:type="dxa"/>
            </w:tcMar>
            <w:hideMark/>
          </w:tcPr>
          <w:p w14:paraId="624F4E54"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Estado de Fuerza Incrementado.</w:t>
            </w:r>
          </w:p>
        </w:tc>
        <w:tc>
          <w:tcPr>
            <w:tcW w:w="3883" w:type="dxa"/>
            <w:gridSpan w:val="2"/>
            <w:shd w:val="clear" w:color="auto" w:fill="auto"/>
            <w:tcMar>
              <w:top w:w="72" w:type="dxa"/>
              <w:left w:w="144" w:type="dxa"/>
              <w:bottom w:w="72" w:type="dxa"/>
              <w:right w:w="144" w:type="dxa"/>
            </w:tcMar>
            <w:hideMark/>
          </w:tcPr>
          <w:p w14:paraId="177CE48E"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Unidad de Medida:</w:t>
            </w:r>
          </w:p>
        </w:tc>
        <w:tc>
          <w:tcPr>
            <w:tcW w:w="0" w:type="auto"/>
            <w:shd w:val="clear" w:color="auto" w:fill="auto"/>
            <w:tcMar>
              <w:top w:w="72" w:type="dxa"/>
              <w:left w:w="144" w:type="dxa"/>
              <w:bottom w:w="72" w:type="dxa"/>
              <w:right w:w="144" w:type="dxa"/>
            </w:tcMar>
            <w:hideMark/>
          </w:tcPr>
          <w:p w14:paraId="2D58CE9D"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Ente en operación</w:t>
            </w:r>
          </w:p>
        </w:tc>
      </w:tr>
      <w:tr w:rsidR="00480E6B" w:rsidRPr="005A43F2" w14:paraId="235FBE8C" w14:textId="77777777" w:rsidTr="00E12012">
        <w:tc>
          <w:tcPr>
            <w:tcW w:w="0" w:type="auto"/>
            <w:shd w:val="clear" w:color="auto" w:fill="auto"/>
            <w:tcMar>
              <w:top w:w="72" w:type="dxa"/>
              <w:left w:w="144" w:type="dxa"/>
              <w:bottom w:w="72" w:type="dxa"/>
              <w:right w:w="144" w:type="dxa"/>
            </w:tcMar>
            <w:hideMark/>
          </w:tcPr>
          <w:p w14:paraId="38B77518"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Descripción:</w:t>
            </w:r>
          </w:p>
        </w:tc>
        <w:tc>
          <w:tcPr>
            <w:tcW w:w="0" w:type="auto"/>
            <w:gridSpan w:val="5"/>
            <w:shd w:val="clear" w:color="auto" w:fill="auto"/>
            <w:tcMar>
              <w:top w:w="72" w:type="dxa"/>
              <w:left w:w="144" w:type="dxa"/>
              <w:bottom w:w="72" w:type="dxa"/>
              <w:right w:w="144" w:type="dxa"/>
            </w:tcMar>
            <w:hideMark/>
          </w:tcPr>
          <w:p w14:paraId="7113E5B2" w14:textId="463AC4F6" w:rsidR="00480E6B" w:rsidRPr="005A43F2" w:rsidRDefault="00410672"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Integrar y operar el Ente encargado de la Protección Especializada e incrementar el estado de fuerza, contratando personal especializado en Protec</w:t>
            </w:r>
            <w:r w:rsidR="00E42A1C" w:rsidRPr="005A43F2">
              <w:rPr>
                <w:rFonts w:ascii="Futura Std Condensed Light" w:eastAsia="Times New Roman" w:hAnsi="Futura Std Condensed Light" w:cs="Futura"/>
                <w:color w:val="595959"/>
                <w:sz w:val="17"/>
                <w:szCs w:val="19"/>
              </w:rPr>
              <w:t xml:space="preserve">ción y Seguridad Integral. </w:t>
            </w:r>
          </w:p>
        </w:tc>
      </w:tr>
      <w:tr w:rsidR="00480E6B" w:rsidRPr="005A43F2" w14:paraId="3E077612" w14:textId="77777777" w:rsidTr="00E12012">
        <w:tc>
          <w:tcPr>
            <w:tcW w:w="4527" w:type="dxa"/>
            <w:gridSpan w:val="3"/>
            <w:shd w:val="clear" w:color="auto" w:fill="auto"/>
            <w:tcMar>
              <w:top w:w="72" w:type="dxa"/>
              <w:left w:w="144" w:type="dxa"/>
              <w:bottom w:w="72" w:type="dxa"/>
              <w:right w:w="144" w:type="dxa"/>
            </w:tcMar>
            <w:hideMark/>
          </w:tcPr>
          <w:p w14:paraId="2B1DD574"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Medio de verificación:</w:t>
            </w:r>
          </w:p>
        </w:tc>
        <w:tc>
          <w:tcPr>
            <w:tcW w:w="5526" w:type="dxa"/>
            <w:gridSpan w:val="3"/>
            <w:shd w:val="clear" w:color="auto" w:fill="auto"/>
            <w:tcMar>
              <w:top w:w="72" w:type="dxa"/>
              <w:left w:w="144" w:type="dxa"/>
              <w:bottom w:w="72" w:type="dxa"/>
              <w:right w:w="144" w:type="dxa"/>
            </w:tcMar>
            <w:hideMark/>
          </w:tcPr>
          <w:p w14:paraId="32929FC1"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Publicación en el Periódico Oficial del Estado de Quintana Roo (Reglamento Interior de la SSP)</w:t>
            </w:r>
          </w:p>
        </w:tc>
      </w:tr>
      <w:tr w:rsidR="00480E6B" w:rsidRPr="005A43F2" w14:paraId="1817127A" w14:textId="77777777" w:rsidTr="00E12012">
        <w:tc>
          <w:tcPr>
            <w:tcW w:w="4527" w:type="dxa"/>
            <w:gridSpan w:val="3"/>
            <w:shd w:val="clear" w:color="auto" w:fill="auto"/>
            <w:tcMar>
              <w:top w:w="72" w:type="dxa"/>
              <w:left w:w="144" w:type="dxa"/>
              <w:bottom w:w="72" w:type="dxa"/>
              <w:right w:w="144" w:type="dxa"/>
            </w:tcMar>
            <w:hideMark/>
          </w:tcPr>
          <w:p w14:paraId="3F496AE7"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base:</w:t>
            </w:r>
          </w:p>
        </w:tc>
        <w:tc>
          <w:tcPr>
            <w:tcW w:w="1705" w:type="dxa"/>
            <w:shd w:val="clear" w:color="auto" w:fill="auto"/>
            <w:tcMar>
              <w:top w:w="72" w:type="dxa"/>
              <w:left w:w="144" w:type="dxa"/>
              <w:bottom w:w="72" w:type="dxa"/>
              <w:right w:w="144" w:type="dxa"/>
            </w:tcMar>
            <w:hideMark/>
          </w:tcPr>
          <w:p w14:paraId="7E96FC00"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         0</w:t>
            </w:r>
          </w:p>
        </w:tc>
        <w:tc>
          <w:tcPr>
            <w:tcW w:w="2178" w:type="dxa"/>
            <w:shd w:val="clear" w:color="auto" w:fill="auto"/>
            <w:tcMar>
              <w:top w:w="72" w:type="dxa"/>
              <w:left w:w="144" w:type="dxa"/>
              <w:bottom w:w="72" w:type="dxa"/>
              <w:right w:w="144" w:type="dxa"/>
            </w:tcMar>
            <w:hideMark/>
          </w:tcPr>
          <w:p w14:paraId="014E9546"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Año de línea base:</w:t>
            </w:r>
          </w:p>
        </w:tc>
        <w:tc>
          <w:tcPr>
            <w:tcW w:w="0" w:type="auto"/>
            <w:shd w:val="clear" w:color="auto" w:fill="auto"/>
            <w:tcMar>
              <w:top w:w="72" w:type="dxa"/>
              <w:left w:w="144" w:type="dxa"/>
              <w:bottom w:w="72" w:type="dxa"/>
              <w:right w:w="144" w:type="dxa"/>
            </w:tcMar>
            <w:hideMark/>
          </w:tcPr>
          <w:p w14:paraId="3EC148EA"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2016</w:t>
            </w:r>
          </w:p>
        </w:tc>
      </w:tr>
      <w:tr w:rsidR="00480E6B" w:rsidRPr="005A43F2" w14:paraId="61CCDA18" w14:textId="77777777" w:rsidTr="00E12012">
        <w:tc>
          <w:tcPr>
            <w:tcW w:w="4527" w:type="dxa"/>
            <w:gridSpan w:val="3"/>
            <w:shd w:val="clear" w:color="auto" w:fill="auto"/>
            <w:tcMar>
              <w:top w:w="72" w:type="dxa"/>
              <w:left w:w="144" w:type="dxa"/>
              <w:bottom w:w="72" w:type="dxa"/>
              <w:right w:w="144" w:type="dxa"/>
            </w:tcMar>
            <w:hideMark/>
          </w:tcPr>
          <w:p w14:paraId="482C8C9D"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701B4903"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16. Paz, Justicia e Instituciones sólidas.</w:t>
            </w:r>
          </w:p>
        </w:tc>
      </w:tr>
      <w:tr w:rsidR="00480E6B" w:rsidRPr="005A43F2" w14:paraId="59D76B59" w14:textId="77777777" w:rsidTr="00E12012">
        <w:tc>
          <w:tcPr>
            <w:tcW w:w="4527" w:type="dxa"/>
            <w:gridSpan w:val="3"/>
            <w:shd w:val="clear" w:color="auto" w:fill="auto"/>
            <w:tcMar>
              <w:top w:w="72" w:type="dxa"/>
              <w:left w:w="144" w:type="dxa"/>
              <w:bottom w:w="72" w:type="dxa"/>
              <w:right w:w="144" w:type="dxa"/>
            </w:tcMar>
            <w:hideMark/>
          </w:tcPr>
          <w:p w14:paraId="0AD7BB0A"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Contribución Directa a la Meta de la Agenda 2030</w:t>
            </w:r>
          </w:p>
        </w:tc>
        <w:tc>
          <w:tcPr>
            <w:tcW w:w="5526" w:type="dxa"/>
            <w:gridSpan w:val="3"/>
            <w:shd w:val="clear" w:color="auto" w:fill="auto"/>
            <w:tcMar>
              <w:top w:w="72" w:type="dxa"/>
              <w:left w:w="144" w:type="dxa"/>
              <w:bottom w:w="72" w:type="dxa"/>
              <w:right w:w="144" w:type="dxa"/>
            </w:tcMar>
            <w:hideMark/>
          </w:tcPr>
          <w:p w14:paraId="112F2CD4"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5A43F2" w14:paraId="43E0B953" w14:textId="77777777" w:rsidTr="00E12012">
        <w:tc>
          <w:tcPr>
            <w:tcW w:w="4527" w:type="dxa"/>
            <w:gridSpan w:val="3"/>
            <w:shd w:val="clear" w:color="auto" w:fill="auto"/>
            <w:tcMar>
              <w:top w:w="72" w:type="dxa"/>
              <w:left w:w="144" w:type="dxa"/>
              <w:bottom w:w="72" w:type="dxa"/>
              <w:right w:w="144" w:type="dxa"/>
            </w:tcMar>
            <w:hideMark/>
          </w:tcPr>
          <w:p w14:paraId="383E2739"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Tema / Proyecto Prioritario de Quintana Roo</w:t>
            </w:r>
          </w:p>
        </w:tc>
        <w:tc>
          <w:tcPr>
            <w:tcW w:w="5526" w:type="dxa"/>
            <w:gridSpan w:val="3"/>
            <w:shd w:val="clear" w:color="auto" w:fill="auto"/>
            <w:tcMar>
              <w:top w:w="72" w:type="dxa"/>
              <w:left w:w="144" w:type="dxa"/>
              <w:bottom w:w="72" w:type="dxa"/>
              <w:right w:w="144" w:type="dxa"/>
            </w:tcMar>
            <w:hideMark/>
          </w:tcPr>
          <w:p w14:paraId="43739325"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Plan de Seguridad</w:t>
            </w:r>
          </w:p>
        </w:tc>
      </w:tr>
      <w:tr w:rsidR="00480E6B" w:rsidRPr="005A43F2" w14:paraId="461635B5" w14:textId="77777777" w:rsidTr="00E12012">
        <w:tc>
          <w:tcPr>
            <w:tcW w:w="4527" w:type="dxa"/>
            <w:gridSpan w:val="3"/>
            <w:shd w:val="clear" w:color="auto" w:fill="auto"/>
            <w:tcMar>
              <w:top w:w="72" w:type="dxa"/>
              <w:left w:w="144" w:type="dxa"/>
              <w:bottom w:w="72" w:type="dxa"/>
              <w:right w:w="144" w:type="dxa"/>
            </w:tcMar>
            <w:hideMark/>
          </w:tcPr>
          <w:p w14:paraId="1F32788D"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Subtema Prioritario de Quintana Roo</w:t>
            </w:r>
          </w:p>
        </w:tc>
        <w:tc>
          <w:tcPr>
            <w:tcW w:w="5526" w:type="dxa"/>
            <w:gridSpan w:val="3"/>
            <w:shd w:val="clear" w:color="auto" w:fill="auto"/>
            <w:tcMar>
              <w:top w:w="72" w:type="dxa"/>
              <w:left w:w="144" w:type="dxa"/>
              <w:bottom w:w="72" w:type="dxa"/>
              <w:right w:w="144" w:type="dxa"/>
            </w:tcMar>
            <w:hideMark/>
          </w:tcPr>
          <w:p w14:paraId="6E477311"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I.      Coordinación Operativa.</w:t>
            </w:r>
          </w:p>
        </w:tc>
      </w:tr>
      <w:tr w:rsidR="00480E6B" w:rsidRPr="005A43F2" w14:paraId="5E60B433" w14:textId="77777777" w:rsidTr="00E12012">
        <w:tc>
          <w:tcPr>
            <w:tcW w:w="0" w:type="auto"/>
            <w:gridSpan w:val="6"/>
            <w:shd w:val="clear" w:color="auto" w:fill="auto"/>
            <w:tcMar>
              <w:top w:w="72" w:type="dxa"/>
              <w:left w:w="144" w:type="dxa"/>
              <w:bottom w:w="72" w:type="dxa"/>
              <w:right w:w="144" w:type="dxa"/>
            </w:tcMar>
            <w:hideMark/>
          </w:tcPr>
          <w:p w14:paraId="5D173532" w14:textId="77777777" w:rsidR="00480E6B" w:rsidRPr="005A43F2" w:rsidRDefault="00480E6B" w:rsidP="00E12012">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Meta Total: </w:t>
            </w:r>
          </w:p>
        </w:tc>
      </w:tr>
      <w:tr w:rsidR="00480E6B" w:rsidRPr="005A43F2" w14:paraId="5C5B105B" w14:textId="77777777" w:rsidTr="00E12012">
        <w:tc>
          <w:tcPr>
            <w:tcW w:w="0" w:type="auto"/>
            <w:shd w:val="clear" w:color="auto" w:fill="auto"/>
            <w:tcMar>
              <w:top w:w="72" w:type="dxa"/>
              <w:left w:w="144" w:type="dxa"/>
              <w:bottom w:w="72" w:type="dxa"/>
              <w:right w:w="144" w:type="dxa"/>
            </w:tcMar>
            <w:vAlign w:val="center"/>
            <w:hideMark/>
          </w:tcPr>
          <w:p w14:paraId="3EEDFE17"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2017</w:t>
            </w:r>
          </w:p>
        </w:tc>
        <w:tc>
          <w:tcPr>
            <w:tcW w:w="1573" w:type="dxa"/>
            <w:shd w:val="clear" w:color="auto" w:fill="auto"/>
            <w:tcMar>
              <w:top w:w="72" w:type="dxa"/>
              <w:left w:w="144" w:type="dxa"/>
              <w:bottom w:w="72" w:type="dxa"/>
              <w:right w:w="144" w:type="dxa"/>
            </w:tcMar>
            <w:vAlign w:val="center"/>
            <w:hideMark/>
          </w:tcPr>
          <w:p w14:paraId="4B3991F8"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2018</w:t>
            </w:r>
          </w:p>
        </w:tc>
        <w:tc>
          <w:tcPr>
            <w:tcW w:w="1565" w:type="dxa"/>
            <w:shd w:val="clear" w:color="auto" w:fill="auto"/>
            <w:tcMar>
              <w:top w:w="72" w:type="dxa"/>
              <w:left w:w="144" w:type="dxa"/>
              <w:bottom w:w="72" w:type="dxa"/>
              <w:right w:w="144" w:type="dxa"/>
            </w:tcMar>
            <w:vAlign w:val="center"/>
            <w:hideMark/>
          </w:tcPr>
          <w:p w14:paraId="7AA1BA38"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2019</w:t>
            </w:r>
          </w:p>
        </w:tc>
        <w:tc>
          <w:tcPr>
            <w:tcW w:w="1705" w:type="dxa"/>
            <w:shd w:val="clear" w:color="auto" w:fill="auto"/>
            <w:tcMar>
              <w:top w:w="72" w:type="dxa"/>
              <w:left w:w="144" w:type="dxa"/>
              <w:bottom w:w="72" w:type="dxa"/>
              <w:right w:w="144" w:type="dxa"/>
            </w:tcMar>
            <w:vAlign w:val="center"/>
            <w:hideMark/>
          </w:tcPr>
          <w:p w14:paraId="29720276"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2020</w:t>
            </w:r>
          </w:p>
        </w:tc>
        <w:tc>
          <w:tcPr>
            <w:tcW w:w="2178" w:type="dxa"/>
            <w:shd w:val="clear" w:color="auto" w:fill="auto"/>
            <w:tcMar>
              <w:top w:w="72" w:type="dxa"/>
              <w:left w:w="144" w:type="dxa"/>
              <w:bottom w:w="72" w:type="dxa"/>
              <w:right w:w="144" w:type="dxa"/>
            </w:tcMar>
            <w:vAlign w:val="center"/>
            <w:hideMark/>
          </w:tcPr>
          <w:p w14:paraId="15D5361F"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2021</w:t>
            </w:r>
          </w:p>
        </w:tc>
        <w:tc>
          <w:tcPr>
            <w:tcW w:w="0" w:type="auto"/>
            <w:shd w:val="clear" w:color="auto" w:fill="auto"/>
            <w:tcMar>
              <w:top w:w="72" w:type="dxa"/>
              <w:left w:w="144" w:type="dxa"/>
              <w:bottom w:w="72" w:type="dxa"/>
              <w:right w:w="144" w:type="dxa"/>
            </w:tcMar>
            <w:vAlign w:val="center"/>
            <w:hideMark/>
          </w:tcPr>
          <w:p w14:paraId="2F8A0127"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2022</w:t>
            </w:r>
          </w:p>
        </w:tc>
      </w:tr>
      <w:tr w:rsidR="00480E6B" w:rsidRPr="005A43F2" w14:paraId="0F6A9914" w14:textId="77777777" w:rsidTr="00E12012">
        <w:tc>
          <w:tcPr>
            <w:tcW w:w="0" w:type="auto"/>
            <w:shd w:val="clear" w:color="auto" w:fill="auto"/>
            <w:tcMar>
              <w:top w:w="72" w:type="dxa"/>
              <w:left w:w="144" w:type="dxa"/>
              <w:bottom w:w="72" w:type="dxa"/>
              <w:right w:w="144" w:type="dxa"/>
            </w:tcMar>
            <w:vAlign w:val="center"/>
            <w:hideMark/>
          </w:tcPr>
          <w:p w14:paraId="2C8F4F12" w14:textId="77777777"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w:t>
            </w:r>
          </w:p>
        </w:tc>
        <w:tc>
          <w:tcPr>
            <w:tcW w:w="1573" w:type="dxa"/>
            <w:shd w:val="clear" w:color="auto" w:fill="auto"/>
            <w:tcMar>
              <w:top w:w="72" w:type="dxa"/>
              <w:left w:w="144" w:type="dxa"/>
              <w:bottom w:w="72" w:type="dxa"/>
              <w:right w:w="144" w:type="dxa"/>
            </w:tcMar>
            <w:vAlign w:val="center"/>
            <w:hideMark/>
          </w:tcPr>
          <w:p w14:paraId="10D9417B" w14:textId="49A7816A" w:rsidR="00480E6B" w:rsidRPr="005A43F2" w:rsidRDefault="00E42A1C"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1565" w:type="dxa"/>
            <w:shd w:val="clear" w:color="auto" w:fill="auto"/>
            <w:tcMar>
              <w:top w:w="72" w:type="dxa"/>
              <w:left w:w="144" w:type="dxa"/>
              <w:bottom w:w="72" w:type="dxa"/>
              <w:right w:w="144" w:type="dxa"/>
            </w:tcMar>
            <w:vAlign w:val="center"/>
            <w:hideMark/>
          </w:tcPr>
          <w:p w14:paraId="79B1BA49" w14:textId="1E22BFDA" w:rsidR="00480E6B" w:rsidRPr="005A43F2" w:rsidRDefault="00E42A1C"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1705" w:type="dxa"/>
            <w:shd w:val="clear" w:color="auto" w:fill="auto"/>
            <w:tcMar>
              <w:top w:w="72" w:type="dxa"/>
              <w:left w:w="144" w:type="dxa"/>
              <w:bottom w:w="72" w:type="dxa"/>
              <w:right w:w="144" w:type="dxa"/>
            </w:tcMar>
            <w:vAlign w:val="center"/>
            <w:hideMark/>
          </w:tcPr>
          <w:p w14:paraId="324481F9" w14:textId="01217C1D" w:rsidR="00480E6B" w:rsidRPr="005A43F2" w:rsidRDefault="00E42A1C"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2178" w:type="dxa"/>
            <w:shd w:val="clear" w:color="auto" w:fill="auto"/>
            <w:tcMar>
              <w:top w:w="72" w:type="dxa"/>
              <w:left w:w="144" w:type="dxa"/>
              <w:bottom w:w="72" w:type="dxa"/>
              <w:right w:w="144" w:type="dxa"/>
            </w:tcMar>
            <w:vAlign w:val="center"/>
            <w:hideMark/>
          </w:tcPr>
          <w:p w14:paraId="093B0640" w14:textId="21BE0C53" w:rsidR="00480E6B" w:rsidRPr="005A43F2" w:rsidRDefault="00480E6B"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w:t>
            </w:r>
          </w:p>
        </w:tc>
        <w:tc>
          <w:tcPr>
            <w:tcW w:w="0" w:type="auto"/>
            <w:shd w:val="clear" w:color="auto" w:fill="auto"/>
            <w:tcMar>
              <w:top w:w="72" w:type="dxa"/>
              <w:left w:w="144" w:type="dxa"/>
              <w:bottom w:w="72" w:type="dxa"/>
              <w:right w:w="144" w:type="dxa"/>
            </w:tcMar>
            <w:vAlign w:val="center"/>
            <w:hideMark/>
          </w:tcPr>
          <w:p w14:paraId="386B8218" w14:textId="20A576B8" w:rsidR="00480E6B" w:rsidRPr="005A43F2" w:rsidRDefault="00E42A1C" w:rsidP="00E12012">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r>
    </w:tbl>
    <w:p w14:paraId="4898D1BE" w14:textId="4C3BBD04" w:rsidR="009C519C" w:rsidRPr="005A43F2" w:rsidRDefault="009C519C" w:rsidP="00895CAD">
      <w:pPr>
        <w:rPr>
          <w:rFonts w:eastAsia="Times New Roman" w:cs="Futura"/>
          <w:color w:val="595959"/>
          <w:sz w:val="16"/>
        </w:rPr>
      </w:pPr>
    </w:p>
    <w:p w14:paraId="2ACF20A4" w14:textId="490C8A6D" w:rsidR="00480E6B" w:rsidRPr="005A43F2" w:rsidRDefault="00480E6B" w:rsidP="00895CAD">
      <w:pPr>
        <w:rPr>
          <w:rFonts w:eastAsia="Times New Roman" w:cs="Futura"/>
          <w:color w:val="595959"/>
          <w:sz w:val="16"/>
        </w:rPr>
      </w:pPr>
    </w:p>
    <w:p w14:paraId="01275C61" w14:textId="2E21CC6C" w:rsidR="00480E6B" w:rsidRPr="005A43F2" w:rsidRDefault="00480E6B" w:rsidP="00895CAD">
      <w:pPr>
        <w:rPr>
          <w:rFonts w:eastAsia="Times New Roman" w:cs="Futura"/>
          <w:color w:val="595959"/>
          <w:sz w:val="16"/>
        </w:rPr>
      </w:pPr>
    </w:p>
    <w:p w14:paraId="61AC1530" w14:textId="6889DB30" w:rsidR="00480E6B" w:rsidRPr="005A43F2" w:rsidRDefault="00480E6B" w:rsidP="00895CAD">
      <w:pPr>
        <w:rPr>
          <w:rFonts w:eastAsia="Times New Roman" w:cs="Futura"/>
          <w:color w:val="595959"/>
          <w:sz w:val="16"/>
        </w:rPr>
      </w:pPr>
    </w:p>
    <w:p w14:paraId="0BAA9CE7" w14:textId="77777777" w:rsidR="00480E6B" w:rsidRPr="005A43F2" w:rsidRDefault="00480E6B" w:rsidP="00895CAD">
      <w:pPr>
        <w:rPr>
          <w:rFonts w:eastAsia="Times New Roman" w:cs="Futura"/>
          <w:color w:val="595959"/>
          <w:sz w:val="16"/>
        </w:rPr>
      </w:pPr>
    </w:p>
    <w:p w14:paraId="327A7614" w14:textId="03CF9267" w:rsidR="009C519C" w:rsidRPr="005A43F2" w:rsidRDefault="009C519C" w:rsidP="00895CAD">
      <w:pPr>
        <w:rPr>
          <w:rFonts w:eastAsia="Times New Roman" w:cs="Futura"/>
          <w:color w:val="595959"/>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420"/>
        <w:gridCol w:w="1428"/>
        <w:gridCol w:w="1406"/>
        <w:gridCol w:w="106"/>
        <w:gridCol w:w="1828"/>
        <w:gridCol w:w="2124"/>
      </w:tblGrid>
      <w:tr w:rsidR="00895CAD" w:rsidRPr="005A43F2" w14:paraId="620561FF" w14:textId="77777777" w:rsidTr="00261101">
        <w:tc>
          <w:tcPr>
            <w:tcW w:w="2686" w:type="dxa"/>
            <w:gridSpan w:val="2"/>
            <w:shd w:val="clear" w:color="auto" w:fill="A6A6A6" w:themeFill="background1" w:themeFillShade="A6"/>
            <w:tcMar>
              <w:top w:w="72" w:type="dxa"/>
              <w:left w:w="144" w:type="dxa"/>
              <w:bottom w:w="72" w:type="dxa"/>
              <w:right w:w="144" w:type="dxa"/>
            </w:tcMar>
            <w:hideMark/>
          </w:tcPr>
          <w:p w14:paraId="56410A5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851" w:type="dxa"/>
            <w:gridSpan w:val="5"/>
            <w:shd w:val="clear" w:color="auto" w:fill="A6A6A6" w:themeFill="background1" w:themeFillShade="A6"/>
            <w:tcMar>
              <w:top w:w="72" w:type="dxa"/>
              <w:left w:w="144" w:type="dxa"/>
              <w:bottom w:w="72" w:type="dxa"/>
              <w:right w:w="144" w:type="dxa"/>
            </w:tcMar>
            <w:hideMark/>
          </w:tcPr>
          <w:p w14:paraId="1835C64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F060075" w14:textId="77777777" w:rsidTr="00261101">
        <w:tc>
          <w:tcPr>
            <w:tcW w:w="2686" w:type="dxa"/>
            <w:gridSpan w:val="2"/>
            <w:shd w:val="clear" w:color="auto" w:fill="A6A6A6" w:themeFill="background1" w:themeFillShade="A6"/>
            <w:tcMar>
              <w:top w:w="72" w:type="dxa"/>
              <w:left w:w="144" w:type="dxa"/>
              <w:bottom w:w="72" w:type="dxa"/>
              <w:right w:w="144" w:type="dxa"/>
            </w:tcMar>
            <w:hideMark/>
          </w:tcPr>
          <w:p w14:paraId="038D4E4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851" w:type="dxa"/>
            <w:gridSpan w:val="5"/>
            <w:shd w:val="clear" w:color="auto" w:fill="A6A6A6" w:themeFill="background1" w:themeFillShade="A6"/>
            <w:tcMar>
              <w:top w:w="72" w:type="dxa"/>
              <w:left w:w="144" w:type="dxa"/>
              <w:bottom w:w="72" w:type="dxa"/>
              <w:right w:w="144" w:type="dxa"/>
            </w:tcMar>
            <w:hideMark/>
          </w:tcPr>
          <w:p w14:paraId="5F01B191" w14:textId="3B7552B4" w:rsidR="00895CAD" w:rsidRPr="005A43F2" w:rsidRDefault="00895CAD" w:rsidP="00F33D3E">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 Impulsar la Certificación del Estado de Fuerza Estatal.</w:t>
            </w:r>
            <w:r w:rsidR="00156154" w:rsidRPr="005A43F2">
              <w:rPr>
                <w:rFonts w:ascii="Futura Std Condensed Light" w:eastAsia="Times New Roman" w:hAnsi="Futura Std Condensed Light" w:cs="Futura"/>
                <w:color w:val="595959"/>
                <w:sz w:val="17"/>
                <w:szCs w:val="17"/>
              </w:rPr>
              <w:t xml:space="preserve"> </w:t>
            </w:r>
          </w:p>
        </w:tc>
      </w:tr>
      <w:tr w:rsidR="00895CAD" w:rsidRPr="005A43F2" w14:paraId="2B6326EC" w14:textId="77777777" w:rsidTr="00261101">
        <w:tc>
          <w:tcPr>
            <w:tcW w:w="2686" w:type="dxa"/>
            <w:gridSpan w:val="2"/>
            <w:shd w:val="clear" w:color="auto" w:fill="auto"/>
            <w:tcMar>
              <w:top w:w="72" w:type="dxa"/>
              <w:left w:w="144" w:type="dxa"/>
              <w:bottom w:w="72" w:type="dxa"/>
              <w:right w:w="144" w:type="dxa"/>
            </w:tcMar>
            <w:hideMark/>
          </w:tcPr>
          <w:p w14:paraId="044C813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851" w:type="dxa"/>
            <w:gridSpan w:val="5"/>
            <w:shd w:val="clear" w:color="auto" w:fill="auto"/>
            <w:tcMar>
              <w:top w:w="15" w:type="dxa"/>
              <w:left w:w="15" w:type="dxa"/>
              <w:bottom w:w="0" w:type="dxa"/>
              <w:right w:w="15" w:type="dxa"/>
            </w:tcMar>
            <w:hideMark/>
          </w:tcPr>
          <w:p w14:paraId="0605E65D" w14:textId="7DA029BC" w:rsidR="00895CAD" w:rsidRPr="005A43F2" w:rsidRDefault="00895CAD" w:rsidP="00D9469C">
            <w:pPr>
              <w:pStyle w:val="Prrafodelista"/>
              <w:numPr>
                <w:ilvl w:val="1"/>
                <w:numId w:val="4"/>
              </w:num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Fortalecer las instituciones encargadas de la seguridad.</w:t>
            </w:r>
          </w:p>
        </w:tc>
      </w:tr>
      <w:tr w:rsidR="00612A8E" w:rsidRPr="005A43F2" w14:paraId="57C7B2F1" w14:textId="77777777" w:rsidTr="00261101">
        <w:tc>
          <w:tcPr>
            <w:tcW w:w="0" w:type="auto"/>
            <w:shd w:val="clear" w:color="auto" w:fill="auto"/>
            <w:tcMar>
              <w:top w:w="72" w:type="dxa"/>
              <w:left w:w="144" w:type="dxa"/>
              <w:bottom w:w="72" w:type="dxa"/>
              <w:right w:w="144" w:type="dxa"/>
            </w:tcMar>
            <w:hideMark/>
          </w:tcPr>
          <w:p w14:paraId="15D8FAD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773" w:type="dxa"/>
            <w:gridSpan w:val="2"/>
            <w:shd w:val="clear" w:color="auto" w:fill="auto"/>
            <w:tcMar>
              <w:top w:w="72" w:type="dxa"/>
              <w:left w:w="144" w:type="dxa"/>
              <w:bottom w:w="72" w:type="dxa"/>
              <w:right w:w="144" w:type="dxa"/>
            </w:tcMar>
            <w:hideMark/>
          </w:tcPr>
          <w:p w14:paraId="401C9C91" w14:textId="1FEF5267" w:rsidR="00895CAD" w:rsidRPr="005A43F2" w:rsidRDefault="006C21B5"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Certificado Ú</w:t>
            </w:r>
            <w:r w:rsidR="00612A8E" w:rsidRPr="005A43F2">
              <w:rPr>
                <w:rFonts w:ascii="Futura Std Condensed Light" w:eastAsia="Times New Roman" w:hAnsi="Futura Std Condensed Light" w:cs="Futura"/>
                <w:color w:val="595959"/>
                <w:sz w:val="17"/>
                <w:szCs w:val="17"/>
              </w:rPr>
              <w:t>nico Policial.</w:t>
            </w:r>
          </w:p>
        </w:tc>
        <w:tc>
          <w:tcPr>
            <w:tcW w:w="3401" w:type="dxa"/>
            <w:gridSpan w:val="3"/>
            <w:shd w:val="clear" w:color="auto" w:fill="auto"/>
            <w:tcMar>
              <w:top w:w="72" w:type="dxa"/>
              <w:left w:w="144" w:type="dxa"/>
              <w:bottom w:w="72" w:type="dxa"/>
              <w:right w:w="144" w:type="dxa"/>
            </w:tcMar>
            <w:hideMark/>
          </w:tcPr>
          <w:p w14:paraId="24AF4DE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029" w:type="dxa"/>
            <w:shd w:val="clear" w:color="auto" w:fill="auto"/>
            <w:tcMar>
              <w:top w:w="72" w:type="dxa"/>
              <w:left w:w="144" w:type="dxa"/>
              <w:bottom w:w="72" w:type="dxa"/>
              <w:right w:w="144" w:type="dxa"/>
            </w:tcMar>
            <w:hideMark/>
          </w:tcPr>
          <w:p w14:paraId="744D6279" w14:textId="6396DCAB" w:rsidR="00895CAD" w:rsidRPr="005A43F2" w:rsidRDefault="00612A8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Documento.</w:t>
            </w:r>
          </w:p>
        </w:tc>
      </w:tr>
      <w:tr w:rsidR="00895CAD" w:rsidRPr="005A43F2" w14:paraId="04346777" w14:textId="77777777" w:rsidTr="005B76A1">
        <w:tc>
          <w:tcPr>
            <w:tcW w:w="0" w:type="auto"/>
            <w:shd w:val="clear" w:color="auto" w:fill="auto"/>
            <w:tcMar>
              <w:top w:w="72" w:type="dxa"/>
              <w:left w:w="144" w:type="dxa"/>
              <w:bottom w:w="72" w:type="dxa"/>
              <w:right w:w="144" w:type="dxa"/>
            </w:tcMar>
            <w:hideMark/>
          </w:tcPr>
          <w:p w14:paraId="2328B2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B53AD83" w14:textId="22019433" w:rsidR="00895CAD" w:rsidRPr="005A43F2" w:rsidRDefault="00612A8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Emisión del Certificado Único Policial a los elementos de la Secretaría de Seguridad Pública Estatal y de la Fiscalía General del Estado.</w:t>
            </w:r>
            <w:r w:rsidR="006C21B5" w:rsidRPr="005A43F2">
              <w:rPr>
                <w:rFonts w:ascii="Futura Std Condensed Light" w:eastAsia="Times New Roman" w:hAnsi="Futura Std Condensed Light" w:cs="Futura"/>
                <w:color w:val="595959"/>
                <w:sz w:val="17"/>
                <w:szCs w:val="17"/>
              </w:rPr>
              <w:t xml:space="preserve"> </w:t>
            </w:r>
          </w:p>
        </w:tc>
      </w:tr>
      <w:tr w:rsidR="00612A8E" w:rsidRPr="005A43F2" w14:paraId="3FD0CF24" w14:textId="77777777" w:rsidTr="00261101">
        <w:tc>
          <w:tcPr>
            <w:tcW w:w="4107" w:type="dxa"/>
            <w:gridSpan w:val="3"/>
            <w:shd w:val="clear" w:color="auto" w:fill="auto"/>
            <w:tcMar>
              <w:top w:w="72" w:type="dxa"/>
              <w:left w:w="144" w:type="dxa"/>
              <w:bottom w:w="72" w:type="dxa"/>
              <w:right w:w="144" w:type="dxa"/>
            </w:tcMar>
            <w:hideMark/>
          </w:tcPr>
          <w:p w14:paraId="6971F0D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430" w:type="dxa"/>
            <w:gridSpan w:val="4"/>
            <w:shd w:val="clear" w:color="auto" w:fill="auto"/>
            <w:tcMar>
              <w:top w:w="72" w:type="dxa"/>
              <w:left w:w="144" w:type="dxa"/>
              <w:bottom w:w="72" w:type="dxa"/>
              <w:right w:w="144" w:type="dxa"/>
            </w:tcMar>
            <w:hideMark/>
          </w:tcPr>
          <w:p w14:paraId="5331FD57" w14:textId="6E0BF8A1" w:rsidR="00895CAD" w:rsidRPr="005A43F2" w:rsidRDefault="00612A8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Informe de avance proporcionado por el Secretariado Ejecutivo del Sistema Nacional de Seguridad Pública.</w:t>
            </w:r>
          </w:p>
        </w:tc>
      </w:tr>
      <w:tr w:rsidR="00612A8E" w:rsidRPr="005A43F2" w14:paraId="5DAA5B2D" w14:textId="77777777" w:rsidTr="00261101">
        <w:tc>
          <w:tcPr>
            <w:tcW w:w="4107" w:type="dxa"/>
            <w:gridSpan w:val="3"/>
            <w:shd w:val="clear" w:color="auto" w:fill="auto"/>
            <w:tcMar>
              <w:top w:w="72" w:type="dxa"/>
              <w:left w:w="144" w:type="dxa"/>
              <w:bottom w:w="72" w:type="dxa"/>
              <w:right w:w="144" w:type="dxa"/>
            </w:tcMar>
            <w:hideMark/>
          </w:tcPr>
          <w:p w14:paraId="48A77E6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399" w:type="dxa"/>
            <w:shd w:val="clear" w:color="auto" w:fill="auto"/>
            <w:tcMar>
              <w:top w:w="72" w:type="dxa"/>
              <w:left w:w="144" w:type="dxa"/>
              <w:bottom w:w="72" w:type="dxa"/>
              <w:right w:w="144" w:type="dxa"/>
            </w:tcMar>
            <w:hideMark/>
          </w:tcPr>
          <w:p w14:paraId="5CAA2072" w14:textId="7E81739B" w:rsidR="00895CAD" w:rsidRPr="005A43F2" w:rsidRDefault="00612A8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601</w:t>
            </w:r>
          </w:p>
        </w:tc>
        <w:tc>
          <w:tcPr>
            <w:tcW w:w="2002" w:type="dxa"/>
            <w:gridSpan w:val="2"/>
            <w:shd w:val="clear" w:color="auto" w:fill="auto"/>
            <w:tcMar>
              <w:top w:w="72" w:type="dxa"/>
              <w:left w:w="144" w:type="dxa"/>
              <w:bottom w:w="72" w:type="dxa"/>
              <w:right w:w="144" w:type="dxa"/>
            </w:tcMar>
            <w:hideMark/>
          </w:tcPr>
          <w:p w14:paraId="05AB912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029" w:type="dxa"/>
            <w:shd w:val="clear" w:color="auto" w:fill="auto"/>
            <w:tcMar>
              <w:top w:w="72" w:type="dxa"/>
              <w:left w:w="144" w:type="dxa"/>
              <w:bottom w:w="72" w:type="dxa"/>
              <w:right w:w="144" w:type="dxa"/>
            </w:tcMar>
            <w:hideMark/>
          </w:tcPr>
          <w:p w14:paraId="21EB5F0E" w14:textId="5E914137" w:rsidR="00895CAD" w:rsidRPr="005A43F2" w:rsidRDefault="00612A8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r>
      <w:tr w:rsidR="00612A8E" w:rsidRPr="005A43F2" w14:paraId="0B8DD8D8" w14:textId="77777777" w:rsidTr="00261101">
        <w:tc>
          <w:tcPr>
            <w:tcW w:w="4107" w:type="dxa"/>
            <w:gridSpan w:val="3"/>
            <w:shd w:val="clear" w:color="auto" w:fill="auto"/>
            <w:tcMar>
              <w:top w:w="72" w:type="dxa"/>
              <w:left w:w="144" w:type="dxa"/>
              <w:bottom w:w="72" w:type="dxa"/>
              <w:right w:w="144" w:type="dxa"/>
            </w:tcMar>
            <w:hideMark/>
          </w:tcPr>
          <w:p w14:paraId="6B78A4F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430" w:type="dxa"/>
            <w:gridSpan w:val="4"/>
            <w:shd w:val="clear" w:color="auto" w:fill="auto"/>
            <w:tcMar>
              <w:top w:w="72" w:type="dxa"/>
              <w:left w:w="144" w:type="dxa"/>
              <w:bottom w:w="72" w:type="dxa"/>
              <w:right w:w="144" w:type="dxa"/>
            </w:tcMar>
            <w:hideMark/>
          </w:tcPr>
          <w:p w14:paraId="0E5C71F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612A8E" w:rsidRPr="005A43F2" w14:paraId="4D7A2540" w14:textId="77777777" w:rsidTr="00261101">
        <w:tc>
          <w:tcPr>
            <w:tcW w:w="4107" w:type="dxa"/>
            <w:gridSpan w:val="3"/>
            <w:shd w:val="clear" w:color="auto" w:fill="auto"/>
            <w:tcMar>
              <w:top w:w="72" w:type="dxa"/>
              <w:left w:w="144" w:type="dxa"/>
              <w:bottom w:w="72" w:type="dxa"/>
              <w:right w:w="144" w:type="dxa"/>
            </w:tcMar>
            <w:hideMark/>
          </w:tcPr>
          <w:p w14:paraId="5BC49974" w14:textId="147A53A3" w:rsidR="00895CAD" w:rsidRPr="005A43F2" w:rsidRDefault="00D9469C"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5430" w:type="dxa"/>
            <w:gridSpan w:val="4"/>
            <w:shd w:val="clear" w:color="auto" w:fill="auto"/>
            <w:tcMar>
              <w:top w:w="72" w:type="dxa"/>
              <w:left w:w="144" w:type="dxa"/>
              <w:bottom w:w="72" w:type="dxa"/>
              <w:right w:w="144" w:type="dxa"/>
            </w:tcMar>
            <w:hideMark/>
          </w:tcPr>
          <w:p w14:paraId="203FDFD1" w14:textId="3522DB93" w:rsidR="00895CAD" w:rsidRPr="005A43F2" w:rsidRDefault="00D934D4" w:rsidP="00D934D4">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16.5.Reducir considerablemente la corrupción y el soborno en todas sus formas.</w:t>
            </w:r>
          </w:p>
        </w:tc>
      </w:tr>
      <w:tr w:rsidR="00612A8E" w:rsidRPr="005A43F2" w14:paraId="66C97BAD" w14:textId="77777777" w:rsidTr="00261101">
        <w:tc>
          <w:tcPr>
            <w:tcW w:w="4107" w:type="dxa"/>
            <w:gridSpan w:val="3"/>
            <w:shd w:val="clear" w:color="auto" w:fill="auto"/>
            <w:tcMar>
              <w:top w:w="72" w:type="dxa"/>
              <w:left w:w="144" w:type="dxa"/>
              <w:bottom w:w="72" w:type="dxa"/>
              <w:right w:w="144" w:type="dxa"/>
            </w:tcMar>
            <w:hideMark/>
          </w:tcPr>
          <w:p w14:paraId="61F3D74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430" w:type="dxa"/>
            <w:gridSpan w:val="4"/>
            <w:shd w:val="clear" w:color="auto" w:fill="auto"/>
            <w:tcMar>
              <w:top w:w="72" w:type="dxa"/>
              <w:left w:w="144" w:type="dxa"/>
              <w:bottom w:w="72" w:type="dxa"/>
              <w:right w:w="144" w:type="dxa"/>
            </w:tcMar>
            <w:hideMark/>
          </w:tcPr>
          <w:p w14:paraId="629770A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612A8E" w:rsidRPr="005A43F2" w14:paraId="6F4985C5" w14:textId="77777777" w:rsidTr="00261101">
        <w:tc>
          <w:tcPr>
            <w:tcW w:w="4107" w:type="dxa"/>
            <w:gridSpan w:val="3"/>
            <w:shd w:val="clear" w:color="auto" w:fill="auto"/>
            <w:tcMar>
              <w:top w:w="72" w:type="dxa"/>
              <w:left w:w="144" w:type="dxa"/>
              <w:bottom w:w="72" w:type="dxa"/>
              <w:right w:w="144" w:type="dxa"/>
            </w:tcMar>
            <w:hideMark/>
          </w:tcPr>
          <w:p w14:paraId="5A9A80D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430" w:type="dxa"/>
            <w:gridSpan w:val="4"/>
            <w:shd w:val="clear" w:color="auto" w:fill="auto"/>
            <w:tcMar>
              <w:top w:w="72" w:type="dxa"/>
              <w:left w:w="144" w:type="dxa"/>
              <w:bottom w:w="72" w:type="dxa"/>
              <w:right w:w="144" w:type="dxa"/>
            </w:tcMar>
            <w:hideMark/>
          </w:tcPr>
          <w:p w14:paraId="744DFF5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895CAD" w:rsidRPr="005A43F2" w14:paraId="276B4D2F" w14:textId="77777777" w:rsidTr="005B76A1">
        <w:tc>
          <w:tcPr>
            <w:tcW w:w="0" w:type="auto"/>
            <w:gridSpan w:val="7"/>
            <w:shd w:val="clear" w:color="auto" w:fill="auto"/>
            <w:tcMar>
              <w:top w:w="72" w:type="dxa"/>
              <w:left w:w="144" w:type="dxa"/>
              <w:bottom w:w="72" w:type="dxa"/>
              <w:right w:w="144" w:type="dxa"/>
            </w:tcMar>
            <w:hideMark/>
          </w:tcPr>
          <w:p w14:paraId="729DB66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612A8E" w:rsidRPr="005A43F2" w14:paraId="7E9CA0E2" w14:textId="77777777" w:rsidTr="00261101">
        <w:tc>
          <w:tcPr>
            <w:tcW w:w="0" w:type="auto"/>
            <w:shd w:val="clear" w:color="auto" w:fill="auto"/>
            <w:tcMar>
              <w:top w:w="72" w:type="dxa"/>
              <w:left w:w="144" w:type="dxa"/>
              <w:bottom w:w="72" w:type="dxa"/>
              <w:right w:w="144" w:type="dxa"/>
            </w:tcMar>
            <w:vAlign w:val="center"/>
            <w:hideMark/>
          </w:tcPr>
          <w:p w14:paraId="5A7CCDB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52" w:type="dxa"/>
            <w:shd w:val="clear" w:color="auto" w:fill="auto"/>
            <w:tcMar>
              <w:top w:w="72" w:type="dxa"/>
              <w:left w:w="144" w:type="dxa"/>
              <w:bottom w:w="72" w:type="dxa"/>
              <w:right w:w="144" w:type="dxa"/>
            </w:tcMar>
            <w:vAlign w:val="center"/>
            <w:hideMark/>
          </w:tcPr>
          <w:p w14:paraId="00ED479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421" w:type="dxa"/>
            <w:shd w:val="clear" w:color="auto" w:fill="auto"/>
            <w:tcMar>
              <w:top w:w="72" w:type="dxa"/>
              <w:left w:w="144" w:type="dxa"/>
              <w:bottom w:w="72" w:type="dxa"/>
              <w:right w:w="144" w:type="dxa"/>
            </w:tcMar>
            <w:vAlign w:val="center"/>
            <w:hideMark/>
          </w:tcPr>
          <w:p w14:paraId="29E1333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520" w:type="dxa"/>
            <w:gridSpan w:val="2"/>
            <w:shd w:val="clear" w:color="auto" w:fill="auto"/>
            <w:tcMar>
              <w:top w:w="72" w:type="dxa"/>
              <w:left w:w="144" w:type="dxa"/>
              <w:bottom w:w="72" w:type="dxa"/>
              <w:right w:w="144" w:type="dxa"/>
            </w:tcMar>
            <w:vAlign w:val="center"/>
            <w:hideMark/>
          </w:tcPr>
          <w:p w14:paraId="3F76B56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881" w:type="dxa"/>
            <w:shd w:val="clear" w:color="auto" w:fill="auto"/>
            <w:tcMar>
              <w:top w:w="72" w:type="dxa"/>
              <w:left w:w="144" w:type="dxa"/>
              <w:bottom w:w="72" w:type="dxa"/>
              <w:right w:w="144" w:type="dxa"/>
            </w:tcMar>
            <w:vAlign w:val="center"/>
            <w:hideMark/>
          </w:tcPr>
          <w:p w14:paraId="4818F48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029" w:type="dxa"/>
            <w:shd w:val="clear" w:color="auto" w:fill="auto"/>
            <w:tcMar>
              <w:top w:w="72" w:type="dxa"/>
              <w:left w:w="144" w:type="dxa"/>
              <w:bottom w:w="72" w:type="dxa"/>
              <w:right w:w="144" w:type="dxa"/>
            </w:tcMar>
            <w:vAlign w:val="center"/>
            <w:hideMark/>
          </w:tcPr>
          <w:p w14:paraId="006A070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612A8E" w:rsidRPr="005A43F2" w14:paraId="184727BB" w14:textId="77777777" w:rsidTr="00261101">
        <w:tc>
          <w:tcPr>
            <w:tcW w:w="0" w:type="auto"/>
            <w:shd w:val="clear" w:color="auto" w:fill="auto"/>
            <w:tcMar>
              <w:top w:w="72" w:type="dxa"/>
              <w:left w:w="144" w:type="dxa"/>
              <w:bottom w:w="72" w:type="dxa"/>
              <w:right w:w="144" w:type="dxa"/>
            </w:tcMar>
            <w:vAlign w:val="center"/>
            <w:hideMark/>
          </w:tcPr>
          <w:p w14:paraId="59D4FC48" w14:textId="4C764FE8" w:rsidR="00895CAD" w:rsidRPr="005A43F2" w:rsidRDefault="006C21B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52" w:type="dxa"/>
            <w:shd w:val="clear" w:color="auto" w:fill="auto"/>
            <w:tcMar>
              <w:top w:w="72" w:type="dxa"/>
              <w:left w:w="144" w:type="dxa"/>
              <w:bottom w:w="72" w:type="dxa"/>
              <w:right w:w="144" w:type="dxa"/>
            </w:tcMar>
            <w:vAlign w:val="center"/>
            <w:hideMark/>
          </w:tcPr>
          <w:p w14:paraId="5ADF39E2" w14:textId="6ACDE100" w:rsidR="00895CAD" w:rsidRPr="005A43F2" w:rsidRDefault="00612A8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290</w:t>
            </w:r>
          </w:p>
        </w:tc>
        <w:tc>
          <w:tcPr>
            <w:tcW w:w="1421" w:type="dxa"/>
            <w:shd w:val="clear" w:color="auto" w:fill="auto"/>
            <w:tcMar>
              <w:top w:w="72" w:type="dxa"/>
              <w:left w:w="144" w:type="dxa"/>
              <w:bottom w:w="72" w:type="dxa"/>
              <w:right w:w="144" w:type="dxa"/>
            </w:tcMar>
            <w:vAlign w:val="center"/>
            <w:hideMark/>
          </w:tcPr>
          <w:p w14:paraId="40BC8A3D" w14:textId="4395F182" w:rsidR="00895CAD" w:rsidRPr="005A43F2" w:rsidRDefault="00612A8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601</w:t>
            </w:r>
          </w:p>
        </w:tc>
        <w:tc>
          <w:tcPr>
            <w:tcW w:w="1520" w:type="dxa"/>
            <w:gridSpan w:val="2"/>
            <w:shd w:val="clear" w:color="auto" w:fill="auto"/>
            <w:tcMar>
              <w:top w:w="72" w:type="dxa"/>
              <w:left w:w="144" w:type="dxa"/>
              <w:bottom w:w="72" w:type="dxa"/>
              <w:right w:w="144" w:type="dxa"/>
            </w:tcMar>
            <w:vAlign w:val="center"/>
            <w:hideMark/>
          </w:tcPr>
          <w:p w14:paraId="1C1018A9" w14:textId="30D0A914" w:rsidR="00895CAD" w:rsidRPr="005A43F2" w:rsidRDefault="006C21B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881" w:type="dxa"/>
            <w:shd w:val="clear" w:color="auto" w:fill="auto"/>
            <w:tcMar>
              <w:top w:w="72" w:type="dxa"/>
              <w:left w:w="144" w:type="dxa"/>
              <w:bottom w:w="72" w:type="dxa"/>
              <w:right w:w="144" w:type="dxa"/>
            </w:tcMar>
            <w:vAlign w:val="center"/>
            <w:hideMark/>
          </w:tcPr>
          <w:p w14:paraId="308EBE59" w14:textId="264976EC" w:rsidR="00895CAD" w:rsidRPr="005A43F2" w:rsidRDefault="00612A8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1090</w:t>
            </w:r>
          </w:p>
        </w:tc>
        <w:tc>
          <w:tcPr>
            <w:tcW w:w="2029" w:type="dxa"/>
            <w:shd w:val="clear" w:color="auto" w:fill="auto"/>
            <w:tcMar>
              <w:top w:w="72" w:type="dxa"/>
              <w:left w:w="144" w:type="dxa"/>
              <w:bottom w:w="72" w:type="dxa"/>
              <w:right w:w="144" w:type="dxa"/>
            </w:tcMar>
            <w:vAlign w:val="center"/>
            <w:hideMark/>
          </w:tcPr>
          <w:p w14:paraId="6F292396" w14:textId="4FDA9C7C" w:rsidR="00895CAD" w:rsidRPr="005A43F2" w:rsidRDefault="006C21B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06901BD0" w14:textId="750B09B0" w:rsidR="00895CAD" w:rsidRPr="005A43F2" w:rsidRDefault="00895CAD" w:rsidP="00895CAD">
      <w:pPr>
        <w:rPr>
          <w:rFonts w:eastAsia="Times New Roman" w:cs="Futura"/>
          <w:color w:val="595959"/>
          <w:sz w:val="16"/>
        </w:rPr>
      </w:pPr>
    </w:p>
    <w:p w14:paraId="77B67CBB" w14:textId="39112AB0" w:rsidR="00A86F2E" w:rsidRPr="005A43F2" w:rsidRDefault="00A86F2E" w:rsidP="00895CAD">
      <w:pPr>
        <w:rPr>
          <w:rFonts w:eastAsia="Times New Roman" w:cs="Futura"/>
          <w:color w:val="595959"/>
          <w:sz w:val="16"/>
        </w:rPr>
      </w:pPr>
    </w:p>
    <w:p w14:paraId="629F77E1" w14:textId="3E4856FB" w:rsidR="009C519C" w:rsidRPr="005A43F2" w:rsidRDefault="009C519C" w:rsidP="00895CAD">
      <w:pPr>
        <w:rPr>
          <w:rFonts w:eastAsia="Times New Roman" w:cs="Futura"/>
          <w:color w:val="595959"/>
          <w:sz w:val="16"/>
        </w:rPr>
      </w:pPr>
    </w:p>
    <w:p w14:paraId="783DB731" w14:textId="297194D2" w:rsidR="009C519C" w:rsidRPr="005A43F2" w:rsidRDefault="009C519C" w:rsidP="00895CAD">
      <w:pPr>
        <w:rPr>
          <w:rFonts w:eastAsia="Times New Roman" w:cs="Futura"/>
          <w:color w:val="595959"/>
          <w:sz w:val="16"/>
        </w:rPr>
      </w:pPr>
    </w:p>
    <w:p w14:paraId="05670E0A" w14:textId="5F5D7443" w:rsidR="009C519C" w:rsidRPr="005A43F2" w:rsidRDefault="009C519C" w:rsidP="00895CAD">
      <w:pPr>
        <w:rPr>
          <w:rFonts w:eastAsia="Times New Roman" w:cs="Futura"/>
          <w:color w:val="595959"/>
          <w:sz w:val="16"/>
        </w:rPr>
      </w:pPr>
    </w:p>
    <w:p w14:paraId="1F420C4D" w14:textId="0F5FF7E8" w:rsidR="009C519C" w:rsidRPr="005A43F2" w:rsidRDefault="009C519C" w:rsidP="00895CAD">
      <w:pPr>
        <w:rPr>
          <w:rFonts w:eastAsia="Times New Roman" w:cs="Futura"/>
          <w:color w:val="595959"/>
          <w:sz w:val="16"/>
        </w:rPr>
      </w:pPr>
    </w:p>
    <w:p w14:paraId="6FB63766" w14:textId="77777777" w:rsidR="002C40C0" w:rsidRPr="005A43F2" w:rsidRDefault="002C40C0" w:rsidP="00895CAD">
      <w:pPr>
        <w:rPr>
          <w:rFonts w:eastAsia="Times New Roman" w:cs="Futura"/>
          <w:color w:val="595959"/>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51"/>
        <w:gridCol w:w="1267"/>
        <w:gridCol w:w="1358"/>
        <w:gridCol w:w="302"/>
        <w:gridCol w:w="1869"/>
        <w:gridCol w:w="2165"/>
      </w:tblGrid>
      <w:tr w:rsidR="00895CAD" w:rsidRPr="005A43F2" w14:paraId="59885965"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6187A977"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2C7D2F32"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7.Capacitación, vinculación, y actuación de los cuerpos policiales.</w:t>
            </w:r>
          </w:p>
        </w:tc>
      </w:tr>
      <w:tr w:rsidR="00895CAD" w:rsidRPr="005A43F2" w14:paraId="60357AF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EDA556D"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790C195A" w14:textId="45E5DFA4" w:rsidR="00895CAD" w:rsidRPr="005A43F2" w:rsidRDefault="00895CAD" w:rsidP="00F33D3E">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 Impulsar la Certificación del Estado de Fuerza Estatal.</w:t>
            </w:r>
            <w:r w:rsidR="00261101" w:rsidRPr="005A43F2">
              <w:rPr>
                <w:rFonts w:ascii="Futura Std Condensed Light" w:eastAsia="Times New Roman" w:hAnsi="Futura Std Condensed Light" w:cs="Futura"/>
                <w:color w:val="595959"/>
                <w:sz w:val="17"/>
                <w:szCs w:val="19"/>
              </w:rPr>
              <w:t xml:space="preserve"> </w:t>
            </w:r>
          </w:p>
        </w:tc>
      </w:tr>
      <w:tr w:rsidR="00895CAD" w:rsidRPr="005A43F2" w14:paraId="16D550F0" w14:textId="77777777" w:rsidTr="005B76A1">
        <w:tc>
          <w:tcPr>
            <w:tcW w:w="2722" w:type="dxa"/>
            <w:gridSpan w:val="2"/>
            <w:shd w:val="clear" w:color="auto" w:fill="auto"/>
            <w:tcMar>
              <w:top w:w="72" w:type="dxa"/>
              <w:left w:w="144" w:type="dxa"/>
              <w:bottom w:w="72" w:type="dxa"/>
              <w:right w:w="144" w:type="dxa"/>
            </w:tcMar>
            <w:hideMark/>
          </w:tcPr>
          <w:p w14:paraId="7EBB5DD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Plan Estratégico Objetivo Especifico</w:t>
            </w:r>
          </w:p>
        </w:tc>
        <w:tc>
          <w:tcPr>
            <w:tcW w:w="7331" w:type="dxa"/>
            <w:gridSpan w:val="5"/>
            <w:shd w:val="clear" w:color="auto" w:fill="auto"/>
            <w:tcMar>
              <w:top w:w="15" w:type="dxa"/>
              <w:left w:w="15" w:type="dxa"/>
              <w:bottom w:w="0" w:type="dxa"/>
              <w:right w:w="15" w:type="dxa"/>
            </w:tcMar>
            <w:hideMark/>
          </w:tcPr>
          <w:p w14:paraId="750D35C9" w14:textId="71691C22" w:rsidR="00895CAD" w:rsidRPr="005A43F2" w:rsidRDefault="00895CAD" w:rsidP="00785A98">
            <w:pPr>
              <w:pStyle w:val="Prrafodelista"/>
              <w:numPr>
                <w:ilvl w:val="1"/>
                <w:numId w:val="19"/>
              </w:num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Fortalecer las instituciones encargadas de la seguridad.</w:t>
            </w:r>
          </w:p>
        </w:tc>
      </w:tr>
      <w:tr w:rsidR="00895CAD" w:rsidRPr="005A43F2" w14:paraId="68716C3A" w14:textId="77777777" w:rsidTr="005B76A1">
        <w:tc>
          <w:tcPr>
            <w:tcW w:w="0" w:type="auto"/>
            <w:shd w:val="clear" w:color="auto" w:fill="auto"/>
            <w:tcMar>
              <w:top w:w="72" w:type="dxa"/>
              <w:left w:w="144" w:type="dxa"/>
              <w:bottom w:w="72" w:type="dxa"/>
              <w:right w:w="144" w:type="dxa"/>
            </w:tcMar>
            <w:hideMark/>
          </w:tcPr>
          <w:p w14:paraId="108ED6D7"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Entregable:</w:t>
            </w:r>
          </w:p>
        </w:tc>
        <w:tc>
          <w:tcPr>
            <w:tcW w:w="2660" w:type="dxa"/>
            <w:gridSpan w:val="2"/>
            <w:shd w:val="clear" w:color="auto" w:fill="auto"/>
            <w:tcMar>
              <w:top w:w="72" w:type="dxa"/>
              <w:left w:w="144" w:type="dxa"/>
              <w:bottom w:w="72" w:type="dxa"/>
              <w:right w:w="144" w:type="dxa"/>
            </w:tcMar>
            <w:hideMark/>
          </w:tcPr>
          <w:p w14:paraId="52D4ACCD" w14:textId="204DDFA8" w:rsidR="00895CAD" w:rsidRPr="005A43F2" w:rsidRDefault="002A4E93"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Estado de Fuerza Capacitado para Certificarse.</w:t>
            </w:r>
          </w:p>
        </w:tc>
        <w:tc>
          <w:tcPr>
            <w:tcW w:w="3743" w:type="dxa"/>
            <w:gridSpan w:val="3"/>
            <w:shd w:val="clear" w:color="auto" w:fill="auto"/>
            <w:tcMar>
              <w:top w:w="72" w:type="dxa"/>
              <w:left w:w="144" w:type="dxa"/>
              <w:bottom w:w="72" w:type="dxa"/>
              <w:right w:w="144" w:type="dxa"/>
            </w:tcMar>
            <w:hideMark/>
          </w:tcPr>
          <w:p w14:paraId="43F6253D"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Unidad de Medida:</w:t>
            </w:r>
          </w:p>
        </w:tc>
        <w:tc>
          <w:tcPr>
            <w:tcW w:w="2261" w:type="dxa"/>
            <w:shd w:val="clear" w:color="auto" w:fill="auto"/>
            <w:tcMar>
              <w:top w:w="72" w:type="dxa"/>
              <w:left w:w="144" w:type="dxa"/>
              <w:bottom w:w="72" w:type="dxa"/>
              <w:right w:w="144" w:type="dxa"/>
            </w:tcMar>
            <w:hideMark/>
          </w:tcPr>
          <w:p w14:paraId="54FF7D29" w14:textId="38D99341"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Policí</w:t>
            </w:r>
            <w:r w:rsidR="00BE0DAB" w:rsidRPr="005A43F2">
              <w:rPr>
                <w:rFonts w:ascii="Futura Std Condensed Light" w:eastAsia="Times New Roman" w:hAnsi="Futura Std Condensed Light" w:cs="Futura"/>
                <w:color w:val="595959"/>
                <w:sz w:val="17"/>
                <w:szCs w:val="19"/>
              </w:rPr>
              <w:t>a Capacitado para Certificarse.</w:t>
            </w:r>
          </w:p>
        </w:tc>
      </w:tr>
      <w:tr w:rsidR="00895CAD" w:rsidRPr="005A43F2" w14:paraId="0F45EE71" w14:textId="77777777" w:rsidTr="005B76A1">
        <w:tc>
          <w:tcPr>
            <w:tcW w:w="0" w:type="auto"/>
            <w:shd w:val="clear" w:color="auto" w:fill="auto"/>
            <w:tcMar>
              <w:top w:w="72" w:type="dxa"/>
              <w:left w:w="144" w:type="dxa"/>
              <w:bottom w:w="72" w:type="dxa"/>
              <w:right w:w="144" w:type="dxa"/>
            </w:tcMar>
            <w:hideMark/>
          </w:tcPr>
          <w:p w14:paraId="6251E135"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Descripción:</w:t>
            </w:r>
          </w:p>
        </w:tc>
        <w:tc>
          <w:tcPr>
            <w:tcW w:w="0" w:type="auto"/>
            <w:gridSpan w:val="6"/>
            <w:shd w:val="clear" w:color="auto" w:fill="auto"/>
            <w:tcMar>
              <w:top w:w="72" w:type="dxa"/>
              <w:left w:w="144" w:type="dxa"/>
              <w:bottom w:w="72" w:type="dxa"/>
              <w:right w:w="144" w:type="dxa"/>
            </w:tcMar>
            <w:hideMark/>
          </w:tcPr>
          <w:p w14:paraId="7A399CEB" w14:textId="4379B48C" w:rsidR="00895CAD" w:rsidRPr="005A43F2" w:rsidRDefault="002A4E93"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20"/>
              </w:rPr>
              <w:t>Capacitar a todo el estado de fuerza de la Policía Estatal para obtener su Certificado Único Policial.</w:t>
            </w:r>
            <w:r w:rsidR="00893363" w:rsidRPr="005A43F2">
              <w:rPr>
                <w:rFonts w:ascii="Futura Std Condensed Light" w:eastAsia="Times New Roman" w:hAnsi="Futura Std Condensed Light" w:cs="Futura"/>
                <w:color w:val="595959"/>
                <w:sz w:val="17"/>
                <w:szCs w:val="20"/>
              </w:rPr>
              <w:t xml:space="preserve"> </w:t>
            </w:r>
          </w:p>
        </w:tc>
      </w:tr>
      <w:tr w:rsidR="00895CAD" w:rsidRPr="005A43F2" w14:paraId="10B7F2E0" w14:textId="77777777" w:rsidTr="005B76A1">
        <w:tc>
          <w:tcPr>
            <w:tcW w:w="4049" w:type="dxa"/>
            <w:gridSpan w:val="3"/>
            <w:shd w:val="clear" w:color="auto" w:fill="auto"/>
            <w:tcMar>
              <w:top w:w="72" w:type="dxa"/>
              <w:left w:w="144" w:type="dxa"/>
              <w:bottom w:w="72" w:type="dxa"/>
              <w:right w:w="144" w:type="dxa"/>
            </w:tcMar>
            <w:hideMark/>
          </w:tcPr>
          <w:p w14:paraId="08D91D5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Medio de verificación:</w:t>
            </w:r>
          </w:p>
        </w:tc>
        <w:tc>
          <w:tcPr>
            <w:tcW w:w="6004" w:type="dxa"/>
            <w:gridSpan w:val="4"/>
            <w:shd w:val="clear" w:color="auto" w:fill="auto"/>
            <w:tcMar>
              <w:top w:w="72" w:type="dxa"/>
              <w:left w:w="144" w:type="dxa"/>
              <w:bottom w:w="72" w:type="dxa"/>
              <w:right w:w="144" w:type="dxa"/>
            </w:tcMar>
            <w:hideMark/>
          </w:tcPr>
          <w:p w14:paraId="0C46BC71" w14:textId="3EA91D0C" w:rsidR="00895CAD" w:rsidRPr="005A43F2" w:rsidRDefault="007D342B"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Formato Único de Evaluación de los Elementos Policiales.</w:t>
            </w:r>
          </w:p>
        </w:tc>
      </w:tr>
      <w:tr w:rsidR="00895CAD" w:rsidRPr="005A43F2" w14:paraId="27027E74" w14:textId="77777777" w:rsidTr="005B76A1">
        <w:tc>
          <w:tcPr>
            <w:tcW w:w="4049" w:type="dxa"/>
            <w:gridSpan w:val="3"/>
            <w:shd w:val="clear" w:color="auto" w:fill="auto"/>
            <w:tcMar>
              <w:top w:w="72" w:type="dxa"/>
              <w:left w:w="144" w:type="dxa"/>
              <w:bottom w:w="72" w:type="dxa"/>
              <w:right w:w="144" w:type="dxa"/>
            </w:tcMar>
            <w:hideMark/>
          </w:tcPr>
          <w:p w14:paraId="7BED3B36"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base:</w:t>
            </w:r>
          </w:p>
        </w:tc>
        <w:tc>
          <w:tcPr>
            <w:tcW w:w="1758" w:type="dxa"/>
            <w:gridSpan w:val="2"/>
            <w:shd w:val="clear" w:color="auto" w:fill="auto"/>
            <w:tcMar>
              <w:top w:w="72" w:type="dxa"/>
              <w:left w:w="144" w:type="dxa"/>
              <w:bottom w:w="72" w:type="dxa"/>
              <w:right w:w="144" w:type="dxa"/>
            </w:tcMar>
            <w:hideMark/>
          </w:tcPr>
          <w:p w14:paraId="57057D8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         0</w:t>
            </w:r>
          </w:p>
        </w:tc>
        <w:tc>
          <w:tcPr>
            <w:tcW w:w="1985" w:type="dxa"/>
            <w:shd w:val="clear" w:color="auto" w:fill="auto"/>
            <w:tcMar>
              <w:top w:w="72" w:type="dxa"/>
              <w:left w:w="144" w:type="dxa"/>
              <w:bottom w:w="72" w:type="dxa"/>
              <w:right w:w="144" w:type="dxa"/>
            </w:tcMar>
            <w:hideMark/>
          </w:tcPr>
          <w:p w14:paraId="08AD881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Año de línea base:</w:t>
            </w:r>
          </w:p>
        </w:tc>
        <w:tc>
          <w:tcPr>
            <w:tcW w:w="2261" w:type="dxa"/>
            <w:shd w:val="clear" w:color="auto" w:fill="auto"/>
            <w:tcMar>
              <w:top w:w="72" w:type="dxa"/>
              <w:left w:w="144" w:type="dxa"/>
              <w:bottom w:w="72" w:type="dxa"/>
              <w:right w:w="144" w:type="dxa"/>
            </w:tcMar>
            <w:hideMark/>
          </w:tcPr>
          <w:p w14:paraId="044A073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2016</w:t>
            </w:r>
          </w:p>
        </w:tc>
      </w:tr>
      <w:tr w:rsidR="00895CAD" w:rsidRPr="005A43F2" w14:paraId="365B0282" w14:textId="77777777" w:rsidTr="005B76A1">
        <w:tc>
          <w:tcPr>
            <w:tcW w:w="4049" w:type="dxa"/>
            <w:gridSpan w:val="3"/>
            <w:shd w:val="clear" w:color="auto" w:fill="auto"/>
            <w:tcMar>
              <w:top w:w="72" w:type="dxa"/>
              <w:left w:w="144" w:type="dxa"/>
              <w:bottom w:w="72" w:type="dxa"/>
              <w:right w:w="144" w:type="dxa"/>
            </w:tcMar>
            <w:hideMark/>
          </w:tcPr>
          <w:p w14:paraId="25B9DC98"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66506C6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16. Paz, Justicia e Instituciones sólidas.</w:t>
            </w:r>
          </w:p>
        </w:tc>
      </w:tr>
      <w:tr w:rsidR="00895CAD" w:rsidRPr="005A43F2" w14:paraId="5849B410" w14:textId="77777777" w:rsidTr="005B76A1">
        <w:tc>
          <w:tcPr>
            <w:tcW w:w="4049" w:type="dxa"/>
            <w:gridSpan w:val="3"/>
            <w:shd w:val="clear" w:color="auto" w:fill="auto"/>
            <w:tcMar>
              <w:top w:w="72" w:type="dxa"/>
              <w:left w:w="144" w:type="dxa"/>
              <w:bottom w:w="72" w:type="dxa"/>
              <w:right w:w="144" w:type="dxa"/>
            </w:tcMar>
            <w:hideMark/>
          </w:tcPr>
          <w:p w14:paraId="5C7C0852" w14:textId="01C8414F"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w:t>
            </w:r>
            <w:r w:rsidR="00D9469C" w:rsidRPr="005A43F2">
              <w:rPr>
                <w:rFonts w:ascii="Futura Std Condensed Light" w:eastAsia="Times New Roman" w:hAnsi="Futura Std Condensed Light" w:cs="Futura"/>
                <w:color w:val="595959"/>
                <w:sz w:val="17"/>
                <w:szCs w:val="19"/>
              </w:rPr>
              <w:t xml:space="preserve">ribución Directa </w:t>
            </w:r>
            <w:r w:rsidRPr="005A43F2">
              <w:rPr>
                <w:rFonts w:ascii="Futura Std Condensed Light" w:eastAsia="Times New Roman" w:hAnsi="Futura Std Condensed Light" w:cs="Futura"/>
                <w:color w:val="595959"/>
                <w:sz w:val="17"/>
                <w:szCs w:val="19"/>
              </w:rPr>
              <w:t>a la Meta de la Agenda 2030</w:t>
            </w:r>
          </w:p>
        </w:tc>
        <w:tc>
          <w:tcPr>
            <w:tcW w:w="6004" w:type="dxa"/>
            <w:gridSpan w:val="4"/>
            <w:shd w:val="clear" w:color="auto" w:fill="auto"/>
            <w:tcMar>
              <w:top w:w="72" w:type="dxa"/>
              <w:left w:w="144" w:type="dxa"/>
              <w:bottom w:w="72" w:type="dxa"/>
              <w:right w:w="144" w:type="dxa"/>
            </w:tcMar>
            <w:hideMark/>
          </w:tcPr>
          <w:p w14:paraId="1D581C7D"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31E0DE2A" w14:textId="77777777" w:rsidTr="005B76A1">
        <w:tc>
          <w:tcPr>
            <w:tcW w:w="4049" w:type="dxa"/>
            <w:gridSpan w:val="3"/>
            <w:shd w:val="clear" w:color="auto" w:fill="auto"/>
            <w:tcMar>
              <w:top w:w="72" w:type="dxa"/>
              <w:left w:w="144" w:type="dxa"/>
              <w:bottom w:w="72" w:type="dxa"/>
              <w:right w:w="144" w:type="dxa"/>
            </w:tcMar>
            <w:hideMark/>
          </w:tcPr>
          <w:p w14:paraId="1E8D9CB0"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Tema / Proyecto Prioritario de Quintana Roo</w:t>
            </w:r>
          </w:p>
        </w:tc>
        <w:tc>
          <w:tcPr>
            <w:tcW w:w="6004" w:type="dxa"/>
            <w:gridSpan w:val="4"/>
            <w:shd w:val="clear" w:color="auto" w:fill="auto"/>
            <w:tcMar>
              <w:top w:w="72" w:type="dxa"/>
              <w:left w:w="144" w:type="dxa"/>
              <w:bottom w:w="72" w:type="dxa"/>
              <w:right w:w="144" w:type="dxa"/>
            </w:tcMar>
            <w:hideMark/>
          </w:tcPr>
          <w:p w14:paraId="39C0BB5E"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Plan de Seguridad</w:t>
            </w:r>
          </w:p>
        </w:tc>
      </w:tr>
      <w:tr w:rsidR="00895CAD" w:rsidRPr="005A43F2" w14:paraId="0006CC51" w14:textId="77777777" w:rsidTr="005B76A1">
        <w:tc>
          <w:tcPr>
            <w:tcW w:w="4049" w:type="dxa"/>
            <w:gridSpan w:val="3"/>
            <w:shd w:val="clear" w:color="auto" w:fill="auto"/>
            <w:tcMar>
              <w:top w:w="72" w:type="dxa"/>
              <w:left w:w="144" w:type="dxa"/>
              <w:bottom w:w="72" w:type="dxa"/>
              <w:right w:w="144" w:type="dxa"/>
            </w:tcMar>
            <w:hideMark/>
          </w:tcPr>
          <w:p w14:paraId="1AB7C302"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Subtema Prioritario de Quintana Roo</w:t>
            </w:r>
          </w:p>
        </w:tc>
        <w:tc>
          <w:tcPr>
            <w:tcW w:w="6004" w:type="dxa"/>
            <w:gridSpan w:val="4"/>
            <w:shd w:val="clear" w:color="auto" w:fill="auto"/>
            <w:tcMar>
              <w:top w:w="72" w:type="dxa"/>
              <w:left w:w="144" w:type="dxa"/>
              <w:bottom w:w="72" w:type="dxa"/>
              <w:right w:w="144" w:type="dxa"/>
            </w:tcMar>
            <w:hideMark/>
          </w:tcPr>
          <w:p w14:paraId="16C0DDB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II.      Capacitación</w:t>
            </w:r>
          </w:p>
        </w:tc>
      </w:tr>
      <w:tr w:rsidR="00895CAD" w:rsidRPr="005A43F2" w14:paraId="5EDD5142" w14:textId="77777777" w:rsidTr="005B76A1">
        <w:tc>
          <w:tcPr>
            <w:tcW w:w="0" w:type="auto"/>
            <w:gridSpan w:val="7"/>
            <w:shd w:val="clear" w:color="auto" w:fill="auto"/>
            <w:tcMar>
              <w:top w:w="72" w:type="dxa"/>
              <w:left w:w="144" w:type="dxa"/>
              <w:bottom w:w="72" w:type="dxa"/>
              <w:right w:w="144" w:type="dxa"/>
            </w:tcMar>
            <w:hideMark/>
          </w:tcPr>
          <w:p w14:paraId="1FD8E531"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Meta Total: </w:t>
            </w:r>
          </w:p>
        </w:tc>
      </w:tr>
      <w:tr w:rsidR="00895CAD" w:rsidRPr="005A43F2" w14:paraId="0AB6B543" w14:textId="77777777" w:rsidTr="005B76A1">
        <w:tc>
          <w:tcPr>
            <w:tcW w:w="0" w:type="auto"/>
            <w:shd w:val="clear" w:color="auto" w:fill="auto"/>
            <w:tcMar>
              <w:top w:w="72" w:type="dxa"/>
              <w:left w:w="144" w:type="dxa"/>
              <w:bottom w:w="72" w:type="dxa"/>
              <w:right w:w="144" w:type="dxa"/>
            </w:tcMar>
            <w:vAlign w:val="center"/>
            <w:hideMark/>
          </w:tcPr>
          <w:p w14:paraId="6B832AE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2017</w:t>
            </w:r>
          </w:p>
        </w:tc>
        <w:tc>
          <w:tcPr>
            <w:tcW w:w="1333" w:type="dxa"/>
            <w:shd w:val="clear" w:color="auto" w:fill="auto"/>
            <w:tcMar>
              <w:top w:w="72" w:type="dxa"/>
              <w:left w:w="144" w:type="dxa"/>
              <w:bottom w:w="72" w:type="dxa"/>
              <w:right w:w="144" w:type="dxa"/>
            </w:tcMar>
            <w:vAlign w:val="center"/>
            <w:hideMark/>
          </w:tcPr>
          <w:p w14:paraId="2211457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2018</w:t>
            </w:r>
          </w:p>
        </w:tc>
        <w:tc>
          <w:tcPr>
            <w:tcW w:w="1327" w:type="dxa"/>
            <w:shd w:val="clear" w:color="auto" w:fill="auto"/>
            <w:tcMar>
              <w:top w:w="72" w:type="dxa"/>
              <w:left w:w="144" w:type="dxa"/>
              <w:bottom w:w="72" w:type="dxa"/>
              <w:right w:w="144" w:type="dxa"/>
            </w:tcMar>
            <w:vAlign w:val="center"/>
            <w:hideMark/>
          </w:tcPr>
          <w:p w14:paraId="0BA2E1F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2019</w:t>
            </w:r>
          </w:p>
        </w:tc>
        <w:tc>
          <w:tcPr>
            <w:tcW w:w="1427" w:type="dxa"/>
            <w:shd w:val="clear" w:color="auto" w:fill="auto"/>
            <w:tcMar>
              <w:top w:w="72" w:type="dxa"/>
              <w:left w:w="144" w:type="dxa"/>
              <w:bottom w:w="72" w:type="dxa"/>
              <w:right w:w="144" w:type="dxa"/>
            </w:tcMar>
            <w:vAlign w:val="center"/>
            <w:hideMark/>
          </w:tcPr>
          <w:p w14:paraId="02C289C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2020</w:t>
            </w:r>
          </w:p>
        </w:tc>
        <w:tc>
          <w:tcPr>
            <w:tcW w:w="2316" w:type="dxa"/>
            <w:gridSpan w:val="2"/>
            <w:shd w:val="clear" w:color="auto" w:fill="auto"/>
            <w:tcMar>
              <w:top w:w="72" w:type="dxa"/>
              <w:left w:w="144" w:type="dxa"/>
              <w:bottom w:w="72" w:type="dxa"/>
              <w:right w:w="144" w:type="dxa"/>
            </w:tcMar>
            <w:vAlign w:val="center"/>
            <w:hideMark/>
          </w:tcPr>
          <w:p w14:paraId="7C2B9B9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2021</w:t>
            </w:r>
          </w:p>
        </w:tc>
        <w:tc>
          <w:tcPr>
            <w:tcW w:w="2261" w:type="dxa"/>
            <w:shd w:val="clear" w:color="auto" w:fill="auto"/>
            <w:tcMar>
              <w:top w:w="72" w:type="dxa"/>
              <w:left w:w="144" w:type="dxa"/>
              <w:bottom w:w="72" w:type="dxa"/>
              <w:right w:w="144" w:type="dxa"/>
            </w:tcMar>
            <w:vAlign w:val="center"/>
            <w:hideMark/>
          </w:tcPr>
          <w:p w14:paraId="2FFCA79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2022</w:t>
            </w:r>
          </w:p>
        </w:tc>
      </w:tr>
      <w:tr w:rsidR="00895CAD" w:rsidRPr="005A43F2" w14:paraId="031BEC92" w14:textId="77777777" w:rsidTr="005B76A1">
        <w:tc>
          <w:tcPr>
            <w:tcW w:w="0" w:type="auto"/>
            <w:shd w:val="clear" w:color="auto" w:fill="auto"/>
            <w:tcMar>
              <w:top w:w="72" w:type="dxa"/>
              <w:left w:w="144" w:type="dxa"/>
              <w:bottom w:w="72" w:type="dxa"/>
              <w:right w:w="144" w:type="dxa"/>
            </w:tcMar>
            <w:vAlign w:val="center"/>
            <w:hideMark/>
          </w:tcPr>
          <w:p w14:paraId="1E54778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c>
          <w:tcPr>
            <w:tcW w:w="1333" w:type="dxa"/>
            <w:shd w:val="clear" w:color="auto" w:fill="auto"/>
            <w:tcMar>
              <w:top w:w="72" w:type="dxa"/>
              <w:left w:w="144" w:type="dxa"/>
              <w:bottom w:w="72" w:type="dxa"/>
              <w:right w:w="144" w:type="dxa"/>
            </w:tcMar>
            <w:vAlign w:val="center"/>
            <w:hideMark/>
          </w:tcPr>
          <w:p w14:paraId="297B162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c>
          <w:tcPr>
            <w:tcW w:w="1327" w:type="dxa"/>
            <w:shd w:val="clear" w:color="auto" w:fill="auto"/>
            <w:tcMar>
              <w:top w:w="72" w:type="dxa"/>
              <w:left w:w="144" w:type="dxa"/>
              <w:bottom w:w="72" w:type="dxa"/>
              <w:right w:w="144" w:type="dxa"/>
            </w:tcMar>
            <w:vAlign w:val="center"/>
            <w:hideMark/>
          </w:tcPr>
          <w:p w14:paraId="720D4C9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c>
          <w:tcPr>
            <w:tcW w:w="1427" w:type="dxa"/>
            <w:shd w:val="clear" w:color="auto" w:fill="auto"/>
            <w:tcMar>
              <w:top w:w="72" w:type="dxa"/>
              <w:left w:w="144" w:type="dxa"/>
              <w:bottom w:w="72" w:type="dxa"/>
              <w:right w:w="144" w:type="dxa"/>
            </w:tcMar>
            <w:vAlign w:val="center"/>
            <w:hideMark/>
          </w:tcPr>
          <w:p w14:paraId="033F9A0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c>
          <w:tcPr>
            <w:tcW w:w="2316" w:type="dxa"/>
            <w:gridSpan w:val="2"/>
            <w:shd w:val="clear" w:color="auto" w:fill="auto"/>
            <w:tcMar>
              <w:top w:w="72" w:type="dxa"/>
              <w:left w:w="144" w:type="dxa"/>
              <w:bottom w:w="72" w:type="dxa"/>
              <w:right w:w="144" w:type="dxa"/>
            </w:tcMar>
            <w:vAlign w:val="center"/>
            <w:hideMark/>
          </w:tcPr>
          <w:p w14:paraId="3A04539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c>
          <w:tcPr>
            <w:tcW w:w="2261" w:type="dxa"/>
            <w:shd w:val="clear" w:color="auto" w:fill="auto"/>
            <w:tcMar>
              <w:top w:w="72" w:type="dxa"/>
              <w:left w:w="144" w:type="dxa"/>
              <w:bottom w:w="72" w:type="dxa"/>
              <w:right w:w="144" w:type="dxa"/>
            </w:tcMar>
            <w:vAlign w:val="center"/>
            <w:hideMark/>
          </w:tcPr>
          <w:p w14:paraId="53085E7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400</w:t>
            </w:r>
          </w:p>
        </w:tc>
      </w:tr>
    </w:tbl>
    <w:p w14:paraId="4BB876B2" w14:textId="7B1F857E" w:rsidR="00895CAD" w:rsidRPr="005A43F2" w:rsidRDefault="00895CAD" w:rsidP="00895CAD">
      <w:pPr>
        <w:rPr>
          <w:rFonts w:eastAsia="Times New Roman" w:cs="Futura"/>
          <w:color w:val="595959"/>
          <w:sz w:val="16"/>
        </w:rPr>
      </w:pPr>
    </w:p>
    <w:p w14:paraId="03512A4A" w14:textId="16DBFCBE" w:rsidR="005B76A1" w:rsidRPr="005A43F2" w:rsidRDefault="005B76A1" w:rsidP="00895CAD">
      <w:pPr>
        <w:rPr>
          <w:rFonts w:eastAsia="Times New Roman" w:cs="Futura"/>
          <w:color w:val="595959"/>
          <w:sz w:val="16"/>
        </w:rPr>
      </w:pPr>
    </w:p>
    <w:p w14:paraId="107BBDBF" w14:textId="76528719" w:rsidR="00BA130F" w:rsidRPr="005A43F2" w:rsidRDefault="00BA130F" w:rsidP="00895CAD">
      <w:pPr>
        <w:rPr>
          <w:rFonts w:eastAsia="Times New Roman" w:cs="Futura"/>
          <w:color w:val="595959"/>
          <w:sz w:val="16"/>
        </w:rPr>
      </w:pPr>
    </w:p>
    <w:p w14:paraId="5715CCE8" w14:textId="2A2BF297" w:rsidR="009C519C" w:rsidRPr="005A43F2" w:rsidRDefault="009C519C" w:rsidP="00895CAD">
      <w:pPr>
        <w:rPr>
          <w:rFonts w:eastAsia="Times New Roman" w:cs="Futura"/>
          <w:color w:val="595959"/>
          <w:sz w:val="16"/>
        </w:rPr>
      </w:pPr>
    </w:p>
    <w:p w14:paraId="73066165" w14:textId="1CF1E5C4" w:rsidR="002C40C0" w:rsidRPr="005A43F2" w:rsidRDefault="002C40C0" w:rsidP="00895CAD">
      <w:pPr>
        <w:rPr>
          <w:rFonts w:eastAsia="Times New Roman" w:cs="Futura"/>
          <w:color w:val="595959"/>
          <w:sz w:val="16"/>
        </w:rPr>
      </w:pPr>
    </w:p>
    <w:p w14:paraId="07085118" w14:textId="77777777" w:rsidR="002C40C0" w:rsidRPr="005A43F2" w:rsidRDefault="002C40C0" w:rsidP="00895CAD">
      <w:pPr>
        <w:rPr>
          <w:rFonts w:eastAsia="Times New Roman" w:cs="Futura"/>
          <w:color w:val="595959"/>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79"/>
        <w:gridCol w:w="1312"/>
        <w:gridCol w:w="1384"/>
        <w:gridCol w:w="241"/>
        <w:gridCol w:w="1805"/>
        <w:gridCol w:w="2192"/>
      </w:tblGrid>
      <w:tr w:rsidR="00895CAD" w:rsidRPr="005A43F2" w14:paraId="0BEF77DA"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EAE706A"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051B85FA"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7.Capacitación, vinculación, y actuación de los cuerpos policiales.</w:t>
            </w:r>
          </w:p>
        </w:tc>
      </w:tr>
      <w:tr w:rsidR="00895CAD" w:rsidRPr="005A43F2" w14:paraId="421B9AD5"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CD5AA3A"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2BF07094"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3.-Reorganizar el Estado de Fuerza para cumplir con el servicio a la sociedad.</w:t>
            </w:r>
          </w:p>
        </w:tc>
      </w:tr>
      <w:tr w:rsidR="00895CAD" w:rsidRPr="005A43F2" w14:paraId="6E719BC3" w14:textId="77777777" w:rsidTr="005B76A1">
        <w:tc>
          <w:tcPr>
            <w:tcW w:w="2722" w:type="dxa"/>
            <w:gridSpan w:val="2"/>
            <w:shd w:val="clear" w:color="auto" w:fill="auto"/>
            <w:tcMar>
              <w:top w:w="72" w:type="dxa"/>
              <w:left w:w="144" w:type="dxa"/>
              <w:bottom w:w="72" w:type="dxa"/>
              <w:right w:w="144" w:type="dxa"/>
            </w:tcMar>
            <w:hideMark/>
          </w:tcPr>
          <w:p w14:paraId="380FB8A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Plan Estratégico Objetivo Especifico</w:t>
            </w:r>
          </w:p>
        </w:tc>
        <w:tc>
          <w:tcPr>
            <w:tcW w:w="7331" w:type="dxa"/>
            <w:gridSpan w:val="5"/>
            <w:shd w:val="clear" w:color="auto" w:fill="auto"/>
            <w:tcMar>
              <w:top w:w="15" w:type="dxa"/>
              <w:left w:w="15" w:type="dxa"/>
              <w:bottom w:w="0" w:type="dxa"/>
              <w:right w:w="15" w:type="dxa"/>
            </w:tcMar>
            <w:hideMark/>
          </w:tcPr>
          <w:p w14:paraId="4E2B4E8F" w14:textId="66B538C0"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3.3.</w:t>
            </w:r>
            <w:r w:rsidR="00D9469C" w:rsidRPr="005A43F2">
              <w:rPr>
                <w:rFonts w:ascii="Futura Std Condensed Light" w:eastAsia="Times New Roman" w:hAnsi="Futura Std Condensed Light" w:cs="Futura"/>
                <w:color w:val="595959"/>
                <w:sz w:val="17"/>
                <w:szCs w:val="19"/>
              </w:rPr>
              <w:t xml:space="preserve"> </w:t>
            </w:r>
            <w:r w:rsidRPr="005A43F2">
              <w:rPr>
                <w:rFonts w:ascii="Futura Std Condensed Light" w:eastAsia="Times New Roman" w:hAnsi="Futura Std Condensed Light" w:cs="Futura"/>
                <w:color w:val="595959"/>
                <w:sz w:val="17"/>
                <w:szCs w:val="19"/>
              </w:rPr>
              <w:t>Fortalecer las instituciones encargadas de la seguridad.</w:t>
            </w:r>
          </w:p>
        </w:tc>
      </w:tr>
      <w:tr w:rsidR="00895CAD" w:rsidRPr="005A43F2" w14:paraId="7640628E" w14:textId="77777777" w:rsidTr="005B76A1">
        <w:tc>
          <w:tcPr>
            <w:tcW w:w="0" w:type="auto"/>
            <w:shd w:val="clear" w:color="auto" w:fill="auto"/>
            <w:tcMar>
              <w:top w:w="72" w:type="dxa"/>
              <w:left w:w="144" w:type="dxa"/>
              <w:bottom w:w="72" w:type="dxa"/>
              <w:right w:w="144" w:type="dxa"/>
            </w:tcMar>
            <w:hideMark/>
          </w:tcPr>
          <w:p w14:paraId="1771838D"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Entregable:</w:t>
            </w:r>
          </w:p>
        </w:tc>
        <w:tc>
          <w:tcPr>
            <w:tcW w:w="2660" w:type="dxa"/>
            <w:gridSpan w:val="2"/>
            <w:shd w:val="clear" w:color="auto" w:fill="auto"/>
            <w:tcMar>
              <w:top w:w="72" w:type="dxa"/>
              <w:left w:w="144" w:type="dxa"/>
              <w:bottom w:w="72" w:type="dxa"/>
              <w:right w:w="144" w:type="dxa"/>
            </w:tcMar>
            <w:hideMark/>
          </w:tcPr>
          <w:p w14:paraId="78D0678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Distribución efectiva de la fuerza policial.</w:t>
            </w:r>
          </w:p>
        </w:tc>
        <w:tc>
          <w:tcPr>
            <w:tcW w:w="3743" w:type="dxa"/>
            <w:gridSpan w:val="3"/>
            <w:shd w:val="clear" w:color="auto" w:fill="auto"/>
            <w:tcMar>
              <w:top w:w="72" w:type="dxa"/>
              <w:left w:w="144" w:type="dxa"/>
              <w:bottom w:w="72" w:type="dxa"/>
              <w:right w:w="144" w:type="dxa"/>
            </w:tcMar>
            <w:hideMark/>
          </w:tcPr>
          <w:p w14:paraId="6E1F8AF0"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Unidad de Medida:</w:t>
            </w:r>
          </w:p>
        </w:tc>
        <w:tc>
          <w:tcPr>
            <w:tcW w:w="2261" w:type="dxa"/>
            <w:shd w:val="clear" w:color="auto" w:fill="auto"/>
            <w:tcMar>
              <w:top w:w="72" w:type="dxa"/>
              <w:left w:w="144" w:type="dxa"/>
              <w:bottom w:w="72" w:type="dxa"/>
              <w:right w:w="144" w:type="dxa"/>
            </w:tcMar>
            <w:hideMark/>
          </w:tcPr>
          <w:p w14:paraId="4B2219B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Convenio.</w:t>
            </w:r>
          </w:p>
        </w:tc>
      </w:tr>
      <w:tr w:rsidR="00895CAD" w:rsidRPr="005A43F2" w14:paraId="0BB7B2C3" w14:textId="77777777" w:rsidTr="005B76A1">
        <w:tc>
          <w:tcPr>
            <w:tcW w:w="0" w:type="auto"/>
            <w:shd w:val="clear" w:color="auto" w:fill="auto"/>
            <w:tcMar>
              <w:top w:w="72" w:type="dxa"/>
              <w:left w:w="144" w:type="dxa"/>
              <w:bottom w:w="72" w:type="dxa"/>
              <w:right w:w="144" w:type="dxa"/>
            </w:tcMar>
            <w:hideMark/>
          </w:tcPr>
          <w:p w14:paraId="1F11D7D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Descripción:</w:t>
            </w:r>
          </w:p>
        </w:tc>
        <w:tc>
          <w:tcPr>
            <w:tcW w:w="0" w:type="auto"/>
            <w:gridSpan w:val="6"/>
            <w:shd w:val="clear" w:color="auto" w:fill="auto"/>
            <w:tcMar>
              <w:top w:w="72" w:type="dxa"/>
              <w:left w:w="144" w:type="dxa"/>
              <w:bottom w:w="72" w:type="dxa"/>
              <w:right w:w="144" w:type="dxa"/>
            </w:tcMar>
            <w:hideMark/>
          </w:tcPr>
          <w:p w14:paraId="0A918569" w14:textId="7A029C92"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Crear estrategias que fortalezcan la sectorización con la finalidad de darle prioridad a las zonas con mayor índice de vulnerabilidad y agilizar los tiempos de respuesta operativa.</w:t>
            </w:r>
            <w:r w:rsidR="00AE0795" w:rsidRPr="005A43F2">
              <w:rPr>
                <w:rFonts w:ascii="Futura Std Condensed Light" w:eastAsia="Times New Roman" w:hAnsi="Futura Std Condensed Light" w:cs="Futura"/>
                <w:color w:val="595959"/>
                <w:sz w:val="17"/>
                <w:szCs w:val="19"/>
              </w:rPr>
              <w:t xml:space="preserve"> </w:t>
            </w:r>
          </w:p>
        </w:tc>
      </w:tr>
      <w:tr w:rsidR="00895CAD" w:rsidRPr="005A43F2" w14:paraId="74274131" w14:textId="77777777" w:rsidTr="005B76A1">
        <w:tc>
          <w:tcPr>
            <w:tcW w:w="4049" w:type="dxa"/>
            <w:gridSpan w:val="3"/>
            <w:shd w:val="clear" w:color="auto" w:fill="auto"/>
            <w:tcMar>
              <w:top w:w="72" w:type="dxa"/>
              <w:left w:w="144" w:type="dxa"/>
              <w:bottom w:w="72" w:type="dxa"/>
              <w:right w:w="144" w:type="dxa"/>
            </w:tcMar>
            <w:hideMark/>
          </w:tcPr>
          <w:p w14:paraId="21519D5C"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Medio de verificación:</w:t>
            </w:r>
          </w:p>
        </w:tc>
        <w:tc>
          <w:tcPr>
            <w:tcW w:w="6004" w:type="dxa"/>
            <w:gridSpan w:val="4"/>
            <w:shd w:val="clear" w:color="auto" w:fill="auto"/>
            <w:tcMar>
              <w:top w:w="72" w:type="dxa"/>
              <w:left w:w="144" w:type="dxa"/>
              <w:bottom w:w="72" w:type="dxa"/>
              <w:right w:w="144" w:type="dxa"/>
            </w:tcMar>
            <w:hideMark/>
          </w:tcPr>
          <w:p w14:paraId="530EA6F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Programa de sectorización y convenio.</w:t>
            </w:r>
          </w:p>
        </w:tc>
      </w:tr>
      <w:tr w:rsidR="00895CAD" w:rsidRPr="005A43F2" w14:paraId="7ADEA04D" w14:textId="77777777" w:rsidTr="005B76A1">
        <w:tc>
          <w:tcPr>
            <w:tcW w:w="4049" w:type="dxa"/>
            <w:gridSpan w:val="3"/>
            <w:shd w:val="clear" w:color="auto" w:fill="auto"/>
            <w:tcMar>
              <w:top w:w="72" w:type="dxa"/>
              <w:left w:w="144" w:type="dxa"/>
              <w:bottom w:w="72" w:type="dxa"/>
              <w:right w:w="144" w:type="dxa"/>
            </w:tcMar>
            <w:hideMark/>
          </w:tcPr>
          <w:p w14:paraId="20FCE63F"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Línea base:</w:t>
            </w:r>
          </w:p>
        </w:tc>
        <w:tc>
          <w:tcPr>
            <w:tcW w:w="1758" w:type="dxa"/>
            <w:gridSpan w:val="2"/>
            <w:shd w:val="clear" w:color="auto" w:fill="auto"/>
            <w:tcMar>
              <w:top w:w="72" w:type="dxa"/>
              <w:left w:w="144" w:type="dxa"/>
              <w:bottom w:w="72" w:type="dxa"/>
              <w:right w:w="144" w:type="dxa"/>
            </w:tcMar>
            <w:hideMark/>
          </w:tcPr>
          <w:p w14:paraId="2119B2AA"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         0</w:t>
            </w:r>
          </w:p>
        </w:tc>
        <w:tc>
          <w:tcPr>
            <w:tcW w:w="1985" w:type="dxa"/>
            <w:shd w:val="clear" w:color="auto" w:fill="auto"/>
            <w:tcMar>
              <w:top w:w="72" w:type="dxa"/>
              <w:left w:w="144" w:type="dxa"/>
              <w:bottom w:w="72" w:type="dxa"/>
              <w:right w:w="144" w:type="dxa"/>
            </w:tcMar>
            <w:hideMark/>
          </w:tcPr>
          <w:p w14:paraId="71E7EAF0"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Año de línea base:</w:t>
            </w:r>
          </w:p>
        </w:tc>
        <w:tc>
          <w:tcPr>
            <w:tcW w:w="2261" w:type="dxa"/>
            <w:shd w:val="clear" w:color="auto" w:fill="auto"/>
            <w:tcMar>
              <w:top w:w="72" w:type="dxa"/>
              <w:left w:w="144" w:type="dxa"/>
              <w:bottom w:w="72" w:type="dxa"/>
              <w:right w:w="144" w:type="dxa"/>
            </w:tcMar>
            <w:hideMark/>
          </w:tcPr>
          <w:p w14:paraId="692CE87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2016</w:t>
            </w:r>
          </w:p>
        </w:tc>
      </w:tr>
      <w:tr w:rsidR="00895CAD" w:rsidRPr="005A43F2" w14:paraId="7E315425" w14:textId="77777777" w:rsidTr="005B76A1">
        <w:tc>
          <w:tcPr>
            <w:tcW w:w="4049" w:type="dxa"/>
            <w:gridSpan w:val="3"/>
            <w:shd w:val="clear" w:color="auto" w:fill="auto"/>
            <w:tcMar>
              <w:top w:w="72" w:type="dxa"/>
              <w:left w:w="144" w:type="dxa"/>
              <w:bottom w:w="72" w:type="dxa"/>
              <w:right w:w="144" w:type="dxa"/>
            </w:tcMar>
            <w:hideMark/>
          </w:tcPr>
          <w:p w14:paraId="49B894F8"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4937D69E"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16. Paz, Justicia e Instituciones sólidas.</w:t>
            </w:r>
          </w:p>
        </w:tc>
      </w:tr>
      <w:tr w:rsidR="00895CAD" w:rsidRPr="005A43F2" w14:paraId="48D77603" w14:textId="77777777" w:rsidTr="005B76A1">
        <w:tc>
          <w:tcPr>
            <w:tcW w:w="4049" w:type="dxa"/>
            <w:gridSpan w:val="3"/>
            <w:shd w:val="clear" w:color="auto" w:fill="auto"/>
            <w:tcMar>
              <w:top w:w="72" w:type="dxa"/>
              <w:left w:w="144" w:type="dxa"/>
              <w:bottom w:w="72" w:type="dxa"/>
              <w:right w:w="144" w:type="dxa"/>
            </w:tcMar>
            <w:hideMark/>
          </w:tcPr>
          <w:p w14:paraId="45760D19" w14:textId="6244FD2C"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C</w:t>
            </w:r>
            <w:r w:rsidR="00D9469C" w:rsidRPr="005A43F2">
              <w:rPr>
                <w:rFonts w:ascii="Futura Std Condensed Light" w:eastAsia="Times New Roman" w:hAnsi="Futura Std Condensed Light" w:cs="Futura"/>
                <w:color w:val="595959"/>
                <w:sz w:val="17"/>
                <w:szCs w:val="19"/>
              </w:rPr>
              <w:t xml:space="preserve">ontribución Directa </w:t>
            </w:r>
            <w:r w:rsidRPr="005A43F2">
              <w:rPr>
                <w:rFonts w:ascii="Futura Std Condensed Light" w:eastAsia="Times New Roman" w:hAnsi="Futura Std Condensed Light" w:cs="Futura"/>
                <w:color w:val="595959"/>
                <w:sz w:val="17"/>
                <w:szCs w:val="19"/>
              </w:rPr>
              <w:t>a la Meta de la Agenda 2030</w:t>
            </w:r>
          </w:p>
        </w:tc>
        <w:tc>
          <w:tcPr>
            <w:tcW w:w="6004" w:type="dxa"/>
            <w:gridSpan w:val="4"/>
            <w:shd w:val="clear" w:color="auto" w:fill="auto"/>
            <w:tcMar>
              <w:top w:w="72" w:type="dxa"/>
              <w:left w:w="144" w:type="dxa"/>
              <w:bottom w:w="72" w:type="dxa"/>
              <w:right w:w="144" w:type="dxa"/>
            </w:tcMar>
            <w:hideMark/>
          </w:tcPr>
          <w:p w14:paraId="5CE14315"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4F57914F" w14:textId="77777777" w:rsidTr="005B76A1">
        <w:tc>
          <w:tcPr>
            <w:tcW w:w="4049" w:type="dxa"/>
            <w:gridSpan w:val="3"/>
            <w:shd w:val="clear" w:color="auto" w:fill="auto"/>
            <w:tcMar>
              <w:top w:w="72" w:type="dxa"/>
              <w:left w:w="144" w:type="dxa"/>
              <w:bottom w:w="72" w:type="dxa"/>
              <w:right w:w="144" w:type="dxa"/>
            </w:tcMar>
            <w:hideMark/>
          </w:tcPr>
          <w:p w14:paraId="0CD734D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Tema / Proyecto Prioritario de Quintana Roo</w:t>
            </w:r>
          </w:p>
        </w:tc>
        <w:tc>
          <w:tcPr>
            <w:tcW w:w="6004" w:type="dxa"/>
            <w:gridSpan w:val="4"/>
            <w:shd w:val="clear" w:color="auto" w:fill="auto"/>
            <w:tcMar>
              <w:top w:w="72" w:type="dxa"/>
              <w:left w:w="144" w:type="dxa"/>
              <w:bottom w:w="72" w:type="dxa"/>
              <w:right w:w="144" w:type="dxa"/>
            </w:tcMar>
            <w:hideMark/>
          </w:tcPr>
          <w:p w14:paraId="37122D10"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Plan de Seguridad</w:t>
            </w:r>
          </w:p>
        </w:tc>
      </w:tr>
      <w:tr w:rsidR="00895CAD" w:rsidRPr="005A43F2" w14:paraId="3493FB11" w14:textId="77777777" w:rsidTr="005B76A1">
        <w:tc>
          <w:tcPr>
            <w:tcW w:w="4049" w:type="dxa"/>
            <w:gridSpan w:val="3"/>
            <w:shd w:val="clear" w:color="auto" w:fill="auto"/>
            <w:tcMar>
              <w:top w:w="72" w:type="dxa"/>
              <w:left w:w="144" w:type="dxa"/>
              <w:bottom w:w="72" w:type="dxa"/>
              <w:right w:w="144" w:type="dxa"/>
            </w:tcMar>
            <w:hideMark/>
          </w:tcPr>
          <w:p w14:paraId="6D6E5D03"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Subtema Prioritario de Quintana Roo</w:t>
            </w:r>
          </w:p>
        </w:tc>
        <w:tc>
          <w:tcPr>
            <w:tcW w:w="6004" w:type="dxa"/>
            <w:gridSpan w:val="4"/>
            <w:shd w:val="clear" w:color="auto" w:fill="auto"/>
            <w:tcMar>
              <w:top w:w="72" w:type="dxa"/>
              <w:left w:w="144" w:type="dxa"/>
              <w:bottom w:w="72" w:type="dxa"/>
              <w:right w:w="144" w:type="dxa"/>
            </w:tcMar>
            <w:hideMark/>
          </w:tcPr>
          <w:p w14:paraId="3DF329B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I.       Coordinación Operativa.</w:t>
            </w:r>
          </w:p>
        </w:tc>
      </w:tr>
      <w:tr w:rsidR="00895CAD" w:rsidRPr="005A43F2" w14:paraId="0531B8AC" w14:textId="77777777" w:rsidTr="005B76A1">
        <w:tc>
          <w:tcPr>
            <w:tcW w:w="0" w:type="auto"/>
            <w:gridSpan w:val="7"/>
            <w:shd w:val="clear" w:color="auto" w:fill="auto"/>
            <w:tcMar>
              <w:top w:w="72" w:type="dxa"/>
              <w:left w:w="144" w:type="dxa"/>
              <w:bottom w:w="72" w:type="dxa"/>
              <w:right w:w="144" w:type="dxa"/>
            </w:tcMar>
            <w:hideMark/>
          </w:tcPr>
          <w:p w14:paraId="2C138DC0" w14:textId="77777777" w:rsidR="00895CAD" w:rsidRPr="005A43F2" w:rsidRDefault="00895CAD" w:rsidP="005B76A1">
            <w:pPr>
              <w:spacing w:after="0"/>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 xml:space="preserve">Meta Total: </w:t>
            </w:r>
          </w:p>
        </w:tc>
      </w:tr>
      <w:tr w:rsidR="00895CAD" w:rsidRPr="005A43F2" w14:paraId="29911350" w14:textId="77777777" w:rsidTr="005B76A1">
        <w:tc>
          <w:tcPr>
            <w:tcW w:w="0" w:type="auto"/>
            <w:shd w:val="clear" w:color="auto" w:fill="auto"/>
            <w:tcMar>
              <w:top w:w="72" w:type="dxa"/>
              <w:left w:w="144" w:type="dxa"/>
              <w:bottom w:w="72" w:type="dxa"/>
              <w:right w:w="144" w:type="dxa"/>
            </w:tcMar>
            <w:vAlign w:val="center"/>
            <w:hideMark/>
          </w:tcPr>
          <w:p w14:paraId="5F86619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2017</w:t>
            </w:r>
          </w:p>
        </w:tc>
        <w:tc>
          <w:tcPr>
            <w:tcW w:w="1333" w:type="dxa"/>
            <w:shd w:val="clear" w:color="auto" w:fill="auto"/>
            <w:tcMar>
              <w:top w:w="72" w:type="dxa"/>
              <w:left w:w="144" w:type="dxa"/>
              <w:bottom w:w="72" w:type="dxa"/>
              <w:right w:w="144" w:type="dxa"/>
            </w:tcMar>
            <w:vAlign w:val="center"/>
            <w:hideMark/>
          </w:tcPr>
          <w:p w14:paraId="415BE10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2018</w:t>
            </w:r>
          </w:p>
        </w:tc>
        <w:tc>
          <w:tcPr>
            <w:tcW w:w="1327" w:type="dxa"/>
            <w:shd w:val="clear" w:color="auto" w:fill="auto"/>
            <w:tcMar>
              <w:top w:w="72" w:type="dxa"/>
              <w:left w:w="144" w:type="dxa"/>
              <w:bottom w:w="72" w:type="dxa"/>
              <w:right w:w="144" w:type="dxa"/>
            </w:tcMar>
            <w:vAlign w:val="center"/>
            <w:hideMark/>
          </w:tcPr>
          <w:p w14:paraId="7CD3F82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2019</w:t>
            </w:r>
          </w:p>
        </w:tc>
        <w:tc>
          <w:tcPr>
            <w:tcW w:w="1427" w:type="dxa"/>
            <w:shd w:val="clear" w:color="auto" w:fill="auto"/>
            <w:tcMar>
              <w:top w:w="72" w:type="dxa"/>
              <w:left w:w="144" w:type="dxa"/>
              <w:bottom w:w="72" w:type="dxa"/>
              <w:right w:w="144" w:type="dxa"/>
            </w:tcMar>
            <w:vAlign w:val="center"/>
            <w:hideMark/>
          </w:tcPr>
          <w:p w14:paraId="6AE47FC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2020</w:t>
            </w:r>
          </w:p>
        </w:tc>
        <w:tc>
          <w:tcPr>
            <w:tcW w:w="2316" w:type="dxa"/>
            <w:gridSpan w:val="2"/>
            <w:shd w:val="clear" w:color="auto" w:fill="auto"/>
            <w:tcMar>
              <w:top w:w="72" w:type="dxa"/>
              <w:left w:w="144" w:type="dxa"/>
              <w:bottom w:w="72" w:type="dxa"/>
              <w:right w:w="144" w:type="dxa"/>
            </w:tcMar>
            <w:vAlign w:val="center"/>
            <w:hideMark/>
          </w:tcPr>
          <w:p w14:paraId="5B0706B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2021</w:t>
            </w:r>
          </w:p>
        </w:tc>
        <w:tc>
          <w:tcPr>
            <w:tcW w:w="2261" w:type="dxa"/>
            <w:shd w:val="clear" w:color="auto" w:fill="auto"/>
            <w:tcMar>
              <w:top w:w="72" w:type="dxa"/>
              <w:left w:w="144" w:type="dxa"/>
              <w:bottom w:w="72" w:type="dxa"/>
              <w:right w:w="144" w:type="dxa"/>
            </w:tcMar>
            <w:vAlign w:val="center"/>
            <w:hideMark/>
          </w:tcPr>
          <w:p w14:paraId="3799FD2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2022</w:t>
            </w:r>
          </w:p>
        </w:tc>
      </w:tr>
      <w:tr w:rsidR="00895CAD" w:rsidRPr="005A43F2" w14:paraId="04D336FC" w14:textId="77777777" w:rsidTr="005B76A1">
        <w:tc>
          <w:tcPr>
            <w:tcW w:w="0" w:type="auto"/>
            <w:shd w:val="clear" w:color="auto" w:fill="auto"/>
            <w:tcMar>
              <w:top w:w="72" w:type="dxa"/>
              <w:left w:w="144" w:type="dxa"/>
              <w:bottom w:w="72" w:type="dxa"/>
              <w:right w:w="144" w:type="dxa"/>
            </w:tcMar>
            <w:vAlign w:val="center"/>
            <w:hideMark/>
          </w:tcPr>
          <w:p w14:paraId="3D9EB79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1</w:t>
            </w:r>
          </w:p>
        </w:tc>
        <w:tc>
          <w:tcPr>
            <w:tcW w:w="1333" w:type="dxa"/>
            <w:shd w:val="clear" w:color="auto" w:fill="auto"/>
            <w:tcMar>
              <w:top w:w="72" w:type="dxa"/>
              <w:left w:w="144" w:type="dxa"/>
              <w:bottom w:w="72" w:type="dxa"/>
              <w:right w:w="144" w:type="dxa"/>
            </w:tcMar>
            <w:vAlign w:val="center"/>
            <w:hideMark/>
          </w:tcPr>
          <w:p w14:paraId="0CF6A375" w14:textId="2FB25415" w:rsidR="00895CAD" w:rsidRPr="005A43F2" w:rsidRDefault="00AE0795" w:rsidP="00424DBD">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1327" w:type="dxa"/>
            <w:shd w:val="clear" w:color="auto" w:fill="auto"/>
            <w:tcMar>
              <w:top w:w="72" w:type="dxa"/>
              <w:left w:w="144" w:type="dxa"/>
              <w:bottom w:w="72" w:type="dxa"/>
              <w:right w:w="144" w:type="dxa"/>
            </w:tcMar>
            <w:vAlign w:val="center"/>
            <w:hideMark/>
          </w:tcPr>
          <w:p w14:paraId="6CE9736D" w14:textId="1959348D" w:rsidR="00895CAD" w:rsidRPr="005A43F2" w:rsidRDefault="00AE0795" w:rsidP="00424DBD">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1427" w:type="dxa"/>
            <w:shd w:val="clear" w:color="auto" w:fill="auto"/>
            <w:tcMar>
              <w:top w:w="72" w:type="dxa"/>
              <w:left w:w="144" w:type="dxa"/>
              <w:bottom w:w="72" w:type="dxa"/>
              <w:right w:w="144" w:type="dxa"/>
            </w:tcMar>
            <w:vAlign w:val="center"/>
            <w:hideMark/>
          </w:tcPr>
          <w:p w14:paraId="52FE1814" w14:textId="2074CA2A" w:rsidR="00895CAD" w:rsidRPr="005A43F2" w:rsidRDefault="00AE0795" w:rsidP="00424DBD">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2316" w:type="dxa"/>
            <w:gridSpan w:val="2"/>
            <w:shd w:val="clear" w:color="auto" w:fill="auto"/>
            <w:tcMar>
              <w:top w:w="72" w:type="dxa"/>
              <w:left w:w="144" w:type="dxa"/>
              <w:bottom w:w="72" w:type="dxa"/>
              <w:right w:w="144" w:type="dxa"/>
            </w:tcMar>
            <w:vAlign w:val="center"/>
            <w:hideMark/>
          </w:tcPr>
          <w:p w14:paraId="78EE9E4A" w14:textId="6439B2A8" w:rsidR="00895CAD" w:rsidRPr="005A43F2" w:rsidRDefault="00AE0795" w:rsidP="00424DBD">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c>
          <w:tcPr>
            <w:tcW w:w="2261" w:type="dxa"/>
            <w:shd w:val="clear" w:color="auto" w:fill="auto"/>
            <w:tcMar>
              <w:top w:w="72" w:type="dxa"/>
              <w:left w:w="144" w:type="dxa"/>
              <w:bottom w:w="72" w:type="dxa"/>
              <w:right w:w="144" w:type="dxa"/>
            </w:tcMar>
            <w:vAlign w:val="center"/>
            <w:hideMark/>
          </w:tcPr>
          <w:p w14:paraId="753B73B7" w14:textId="1FE33BC3" w:rsidR="00895CAD" w:rsidRPr="005A43F2" w:rsidRDefault="00AE0795" w:rsidP="00424DBD">
            <w:pPr>
              <w:spacing w:after="0"/>
              <w:jc w:val="center"/>
              <w:rPr>
                <w:rFonts w:ascii="Futura Std Condensed Light" w:eastAsia="Times New Roman" w:hAnsi="Futura Std Condensed Light" w:cs="Futura"/>
                <w:color w:val="595959"/>
                <w:sz w:val="17"/>
                <w:szCs w:val="19"/>
              </w:rPr>
            </w:pPr>
            <w:r w:rsidRPr="005A43F2">
              <w:rPr>
                <w:rFonts w:ascii="Futura Std Condensed Light" w:eastAsia="Times New Roman" w:hAnsi="Futura Std Condensed Light" w:cs="Futura"/>
                <w:color w:val="595959"/>
                <w:sz w:val="17"/>
                <w:szCs w:val="19"/>
              </w:rPr>
              <w:t>0</w:t>
            </w:r>
          </w:p>
        </w:tc>
      </w:tr>
    </w:tbl>
    <w:p w14:paraId="6A99F7ED" w14:textId="1540533F" w:rsidR="00895CAD" w:rsidRPr="005A43F2" w:rsidRDefault="00895CAD" w:rsidP="00895CAD">
      <w:pPr>
        <w:rPr>
          <w:rFonts w:eastAsia="Times New Roman" w:cs="Futura"/>
          <w:color w:val="595959"/>
        </w:rPr>
      </w:pPr>
    </w:p>
    <w:p w14:paraId="5FC64BA9" w14:textId="39EF7D76" w:rsidR="00BA130F" w:rsidRPr="005A43F2" w:rsidRDefault="00BA130F" w:rsidP="00895CAD">
      <w:pPr>
        <w:rPr>
          <w:rFonts w:eastAsia="Times New Roman" w:cs="Futura"/>
          <w:color w:val="595959"/>
        </w:rPr>
      </w:pPr>
    </w:p>
    <w:p w14:paraId="2E0DFA0A" w14:textId="61F61994" w:rsidR="00895CAD" w:rsidRPr="005A43F2" w:rsidRDefault="00895CAD" w:rsidP="00895CAD">
      <w:pPr>
        <w:rPr>
          <w:rFonts w:eastAsia="Times New Roman" w:cs="Futura"/>
          <w:color w:val="595959"/>
        </w:rPr>
      </w:pPr>
    </w:p>
    <w:p w14:paraId="39403901" w14:textId="156074F6" w:rsidR="00480E6B" w:rsidRPr="005A43F2" w:rsidRDefault="00480E6B" w:rsidP="00895CAD">
      <w:pPr>
        <w:rPr>
          <w:rFonts w:eastAsia="Times New Roman" w:cs="Futura"/>
          <w:color w:val="595959"/>
        </w:rPr>
      </w:pPr>
    </w:p>
    <w:p w14:paraId="06C89946" w14:textId="1506546B" w:rsidR="00480E6B" w:rsidRPr="005A43F2" w:rsidRDefault="00480E6B" w:rsidP="00895CAD">
      <w:pPr>
        <w:rPr>
          <w:rFonts w:eastAsia="Times New Roman" w:cs="Futura"/>
          <w:color w:val="59595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5"/>
        <w:gridCol w:w="1363"/>
        <w:gridCol w:w="1191"/>
        <w:gridCol w:w="39"/>
        <w:gridCol w:w="1343"/>
        <w:gridCol w:w="2852"/>
      </w:tblGrid>
      <w:tr w:rsidR="00480E6B" w:rsidRPr="005A43F2" w14:paraId="173FEC18" w14:textId="77777777" w:rsidTr="00E12012">
        <w:tc>
          <w:tcPr>
            <w:tcW w:w="2824" w:type="dxa"/>
            <w:gridSpan w:val="2"/>
            <w:shd w:val="clear" w:color="auto" w:fill="A6A6A6" w:themeFill="background1" w:themeFillShade="A6"/>
            <w:tcMar>
              <w:top w:w="72" w:type="dxa"/>
              <w:left w:w="144" w:type="dxa"/>
              <w:bottom w:w="72" w:type="dxa"/>
              <w:right w:w="144" w:type="dxa"/>
            </w:tcMar>
            <w:hideMark/>
          </w:tcPr>
          <w:p w14:paraId="75E515C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713" w:type="dxa"/>
            <w:gridSpan w:val="5"/>
            <w:shd w:val="clear" w:color="auto" w:fill="A6A6A6" w:themeFill="background1" w:themeFillShade="A6"/>
            <w:tcMar>
              <w:top w:w="72" w:type="dxa"/>
              <w:left w:w="144" w:type="dxa"/>
              <w:bottom w:w="72" w:type="dxa"/>
              <w:right w:w="144" w:type="dxa"/>
            </w:tcMar>
            <w:hideMark/>
          </w:tcPr>
          <w:p w14:paraId="7080C62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480E6B" w:rsidRPr="005A43F2" w14:paraId="3880D831" w14:textId="77777777" w:rsidTr="00E12012">
        <w:tc>
          <w:tcPr>
            <w:tcW w:w="2824" w:type="dxa"/>
            <w:gridSpan w:val="2"/>
            <w:shd w:val="clear" w:color="auto" w:fill="A6A6A6" w:themeFill="background1" w:themeFillShade="A6"/>
            <w:tcMar>
              <w:top w:w="72" w:type="dxa"/>
              <w:left w:w="144" w:type="dxa"/>
              <w:bottom w:w="72" w:type="dxa"/>
              <w:right w:w="144" w:type="dxa"/>
            </w:tcMar>
            <w:hideMark/>
          </w:tcPr>
          <w:p w14:paraId="0A51014E"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713" w:type="dxa"/>
            <w:gridSpan w:val="5"/>
            <w:shd w:val="clear" w:color="auto" w:fill="A6A6A6" w:themeFill="background1" w:themeFillShade="A6"/>
            <w:tcMar>
              <w:top w:w="72" w:type="dxa"/>
              <w:left w:w="144" w:type="dxa"/>
              <w:bottom w:w="72" w:type="dxa"/>
              <w:right w:w="144" w:type="dxa"/>
            </w:tcMar>
            <w:hideMark/>
          </w:tcPr>
          <w:p w14:paraId="60ABC3BB"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3.-Reorganizar el Estado de Fuerza para cumplir con el servicio a la sociedad. </w:t>
            </w:r>
          </w:p>
        </w:tc>
      </w:tr>
      <w:tr w:rsidR="00480E6B" w:rsidRPr="005A43F2" w14:paraId="2BA137E7" w14:textId="77777777" w:rsidTr="00E12012">
        <w:trPr>
          <w:trHeight w:val="530"/>
        </w:trPr>
        <w:tc>
          <w:tcPr>
            <w:tcW w:w="2824" w:type="dxa"/>
            <w:gridSpan w:val="2"/>
            <w:shd w:val="clear" w:color="auto" w:fill="auto"/>
            <w:tcMar>
              <w:top w:w="72" w:type="dxa"/>
              <w:left w:w="144" w:type="dxa"/>
              <w:bottom w:w="72" w:type="dxa"/>
              <w:right w:w="144" w:type="dxa"/>
            </w:tcMar>
            <w:hideMark/>
          </w:tcPr>
          <w:p w14:paraId="41F2A1EC"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713" w:type="dxa"/>
            <w:gridSpan w:val="5"/>
            <w:shd w:val="clear" w:color="auto" w:fill="auto"/>
            <w:tcMar>
              <w:top w:w="15" w:type="dxa"/>
              <w:left w:w="15" w:type="dxa"/>
              <w:bottom w:w="0" w:type="dxa"/>
              <w:right w:w="15" w:type="dxa"/>
            </w:tcMar>
            <w:hideMark/>
          </w:tcPr>
          <w:p w14:paraId="143AB793"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 Fortalecer las instituciones encargadas de la seguridad.</w:t>
            </w:r>
          </w:p>
        </w:tc>
      </w:tr>
      <w:tr w:rsidR="00480E6B" w:rsidRPr="005A43F2" w14:paraId="07E320EF" w14:textId="77777777" w:rsidTr="00E12012">
        <w:tc>
          <w:tcPr>
            <w:tcW w:w="0" w:type="auto"/>
            <w:shd w:val="clear" w:color="auto" w:fill="auto"/>
            <w:tcMar>
              <w:top w:w="72" w:type="dxa"/>
              <w:left w:w="144" w:type="dxa"/>
              <w:bottom w:w="72" w:type="dxa"/>
              <w:right w:w="144" w:type="dxa"/>
            </w:tcMar>
            <w:hideMark/>
          </w:tcPr>
          <w:p w14:paraId="62EA66EB"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805" w:type="dxa"/>
            <w:gridSpan w:val="2"/>
            <w:shd w:val="clear" w:color="auto" w:fill="auto"/>
            <w:tcMar>
              <w:top w:w="72" w:type="dxa"/>
              <w:left w:w="144" w:type="dxa"/>
              <w:bottom w:w="72" w:type="dxa"/>
              <w:right w:w="144" w:type="dxa"/>
            </w:tcMar>
            <w:hideMark/>
          </w:tcPr>
          <w:p w14:paraId="557B2295" w14:textId="76201AB3" w:rsidR="00480E6B" w:rsidRPr="005A43F2" w:rsidRDefault="006B0DEB" w:rsidP="006B0DEB">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Equipo multidisciplinario </w:t>
            </w:r>
            <w:r w:rsidR="00017F33" w:rsidRPr="005A43F2">
              <w:rPr>
                <w:rFonts w:ascii="Futura Std Condensed Light" w:eastAsia="Times New Roman" w:hAnsi="Futura Std Condensed Light" w:cs="Futura"/>
                <w:color w:val="595959"/>
                <w:sz w:val="17"/>
                <w:szCs w:val="17"/>
              </w:rPr>
              <w:t>en Protección Especializada.</w:t>
            </w:r>
          </w:p>
        </w:tc>
        <w:tc>
          <w:tcPr>
            <w:tcW w:w="2563" w:type="dxa"/>
            <w:gridSpan w:val="3"/>
            <w:shd w:val="clear" w:color="auto" w:fill="auto"/>
            <w:tcMar>
              <w:top w:w="72" w:type="dxa"/>
              <w:left w:w="144" w:type="dxa"/>
              <w:bottom w:w="72" w:type="dxa"/>
              <w:right w:w="144" w:type="dxa"/>
            </w:tcMar>
            <w:hideMark/>
          </w:tcPr>
          <w:p w14:paraId="6FEA8677" w14:textId="689C3F7E"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r w:rsidR="00017F33" w:rsidRPr="005A43F2">
              <w:rPr>
                <w:rFonts w:ascii="Futura Std Condensed Light" w:eastAsia="Times New Roman" w:hAnsi="Futura Std Condensed Light" w:cs="Futura"/>
                <w:color w:val="595959"/>
                <w:sz w:val="17"/>
                <w:szCs w:val="17"/>
              </w:rPr>
              <w:t xml:space="preserve"> </w:t>
            </w:r>
          </w:p>
        </w:tc>
        <w:tc>
          <w:tcPr>
            <w:tcW w:w="2799" w:type="dxa"/>
            <w:shd w:val="clear" w:color="auto" w:fill="auto"/>
            <w:tcMar>
              <w:top w:w="72" w:type="dxa"/>
              <w:left w:w="144" w:type="dxa"/>
              <w:bottom w:w="72" w:type="dxa"/>
              <w:right w:w="144" w:type="dxa"/>
            </w:tcMar>
            <w:hideMark/>
          </w:tcPr>
          <w:p w14:paraId="1335895B"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Equipo Multidisciplinario.</w:t>
            </w:r>
          </w:p>
        </w:tc>
      </w:tr>
      <w:tr w:rsidR="00480E6B" w:rsidRPr="005A43F2" w14:paraId="76815BDF" w14:textId="77777777" w:rsidTr="00E12012">
        <w:tc>
          <w:tcPr>
            <w:tcW w:w="0" w:type="auto"/>
            <w:shd w:val="clear" w:color="auto" w:fill="auto"/>
            <w:tcMar>
              <w:top w:w="72" w:type="dxa"/>
              <w:left w:w="144" w:type="dxa"/>
              <w:bottom w:w="72" w:type="dxa"/>
              <w:right w:w="144" w:type="dxa"/>
            </w:tcMar>
            <w:hideMark/>
          </w:tcPr>
          <w:p w14:paraId="2F731F22"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E7E1891" w14:textId="753AEBC6" w:rsidR="00480E6B" w:rsidRPr="005A43F2" w:rsidRDefault="007D786D" w:rsidP="00E70A2E">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Seleccionar personal en </w:t>
            </w:r>
            <w:r w:rsidR="00480E6B" w:rsidRPr="005A43F2">
              <w:rPr>
                <w:rFonts w:ascii="Futura Std Condensed Light" w:eastAsia="Times New Roman" w:hAnsi="Futura Std Condensed Light" w:cs="Futura"/>
                <w:color w:val="595959"/>
                <w:sz w:val="17"/>
                <w:szCs w:val="17"/>
              </w:rPr>
              <w:t>activo de los diferentes cuerpos de seguridad, para reasignarlos o comisionarlos a</w:t>
            </w:r>
            <w:r w:rsidR="00E70A2E" w:rsidRPr="005A43F2">
              <w:rPr>
                <w:rFonts w:ascii="Futura Std Condensed Light" w:eastAsia="Times New Roman" w:hAnsi="Futura Std Condensed Light" w:cs="Futura"/>
                <w:color w:val="595959"/>
                <w:sz w:val="17"/>
                <w:szCs w:val="17"/>
              </w:rPr>
              <w:t>l Ente encargado de brindar la P</w:t>
            </w:r>
            <w:r w:rsidR="00480E6B" w:rsidRPr="005A43F2">
              <w:rPr>
                <w:rFonts w:ascii="Futura Std Condensed Light" w:eastAsia="Times New Roman" w:hAnsi="Futura Std Condensed Light" w:cs="Futura"/>
                <w:color w:val="595959"/>
                <w:sz w:val="17"/>
                <w:szCs w:val="17"/>
              </w:rPr>
              <w:t xml:space="preserve">rotección </w:t>
            </w:r>
            <w:r w:rsidR="00E70A2E" w:rsidRPr="005A43F2">
              <w:rPr>
                <w:rFonts w:ascii="Futura Std Condensed Light" w:eastAsia="Times New Roman" w:hAnsi="Futura Std Condensed Light" w:cs="Futura"/>
                <w:color w:val="595959"/>
                <w:sz w:val="17"/>
                <w:szCs w:val="17"/>
              </w:rPr>
              <w:t>Especializada.</w:t>
            </w:r>
          </w:p>
        </w:tc>
      </w:tr>
      <w:tr w:rsidR="00480E6B" w:rsidRPr="005A43F2" w14:paraId="0F65F39F" w14:textId="77777777" w:rsidTr="00E12012">
        <w:tc>
          <w:tcPr>
            <w:tcW w:w="4175" w:type="dxa"/>
            <w:gridSpan w:val="3"/>
            <w:shd w:val="clear" w:color="auto" w:fill="auto"/>
            <w:tcMar>
              <w:top w:w="72" w:type="dxa"/>
              <w:left w:w="144" w:type="dxa"/>
              <w:bottom w:w="72" w:type="dxa"/>
              <w:right w:w="144" w:type="dxa"/>
            </w:tcMar>
            <w:hideMark/>
          </w:tcPr>
          <w:p w14:paraId="5BAE7B1D"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362" w:type="dxa"/>
            <w:gridSpan w:val="4"/>
            <w:shd w:val="clear" w:color="auto" w:fill="auto"/>
            <w:tcMar>
              <w:top w:w="72" w:type="dxa"/>
              <w:left w:w="144" w:type="dxa"/>
              <w:bottom w:w="72" w:type="dxa"/>
              <w:right w:w="144" w:type="dxa"/>
            </w:tcMar>
            <w:hideMark/>
          </w:tcPr>
          <w:p w14:paraId="4FB5E02D"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Cambio de adscripción/comisión.</w:t>
            </w:r>
          </w:p>
        </w:tc>
      </w:tr>
      <w:tr w:rsidR="00480E6B" w:rsidRPr="005A43F2" w14:paraId="21480827" w14:textId="77777777" w:rsidTr="00E12012">
        <w:tc>
          <w:tcPr>
            <w:tcW w:w="4175" w:type="dxa"/>
            <w:gridSpan w:val="3"/>
            <w:shd w:val="clear" w:color="auto" w:fill="auto"/>
            <w:tcMar>
              <w:top w:w="72" w:type="dxa"/>
              <w:left w:w="144" w:type="dxa"/>
              <w:bottom w:w="72" w:type="dxa"/>
              <w:right w:w="144" w:type="dxa"/>
            </w:tcMar>
            <w:hideMark/>
          </w:tcPr>
          <w:p w14:paraId="553FC2F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215" w:type="dxa"/>
            <w:gridSpan w:val="2"/>
            <w:shd w:val="clear" w:color="auto" w:fill="auto"/>
            <w:tcMar>
              <w:top w:w="72" w:type="dxa"/>
              <w:left w:w="144" w:type="dxa"/>
              <w:bottom w:w="72" w:type="dxa"/>
              <w:right w:w="144" w:type="dxa"/>
            </w:tcMar>
            <w:hideMark/>
          </w:tcPr>
          <w:p w14:paraId="0A289F3C"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348" w:type="dxa"/>
            <w:shd w:val="clear" w:color="auto" w:fill="auto"/>
            <w:tcMar>
              <w:top w:w="72" w:type="dxa"/>
              <w:left w:w="144" w:type="dxa"/>
              <w:bottom w:w="72" w:type="dxa"/>
              <w:right w:w="144" w:type="dxa"/>
            </w:tcMar>
            <w:hideMark/>
          </w:tcPr>
          <w:p w14:paraId="5371782B"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799" w:type="dxa"/>
            <w:shd w:val="clear" w:color="auto" w:fill="auto"/>
            <w:tcMar>
              <w:top w:w="72" w:type="dxa"/>
              <w:left w:w="144" w:type="dxa"/>
              <w:bottom w:w="72" w:type="dxa"/>
              <w:right w:w="144" w:type="dxa"/>
            </w:tcMar>
            <w:hideMark/>
          </w:tcPr>
          <w:p w14:paraId="431BEC60"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480E6B" w:rsidRPr="005A43F2" w14:paraId="712198F1" w14:textId="77777777" w:rsidTr="00E12012">
        <w:tc>
          <w:tcPr>
            <w:tcW w:w="4175" w:type="dxa"/>
            <w:gridSpan w:val="3"/>
            <w:shd w:val="clear" w:color="auto" w:fill="auto"/>
            <w:tcMar>
              <w:top w:w="72" w:type="dxa"/>
              <w:left w:w="144" w:type="dxa"/>
              <w:bottom w:w="72" w:type="dxa"/>
              <w:right w:w="144" w:type="dxa"/>
            </w:tcMar>
            <w:hideMark/>
          </w:tcPr>
          <w:p w14:paraId="636D7B82"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362" w:type="dxa"/>
            <w:gridSpan w:val="4"/>
            <w:shd w:val="clear" w:color="auto" w:fill="auto"/>
            <w:tcMar>
              <w:top w:w="72" w:type="dxa"/>
              <w:left w:w="144" w:type="dxa"/>
              <w:bottom w:w="72" w:type="dxa"/>
              <w:right w:w="144" w:type="dxa"/>
            </w:tcMar>
            <w:hideMark/>
          </w:tcPr>
          <w:p w14:paraId="7A28250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480E6B" w:rsidRPr="005A43F2" w14:paraId="58445596" w14:textId="77777777" w:rsidTr="00E12012">
        <w:tc>
          <w:tcPr>
            <w:tcW w:w="4175" w:type="dxa"/>
            <w:gridSpan w:val="3"/>
            <w:shd w:val="clear" w:color="auto" w:fill="auto"/>
            <w:tcMar>
              <w:top w:w="72" w:type="dxa"/>
              <w:left w:w="144" w:type="dxa"/>
              <w:bottom w:w="72" w:type="dxa"/>
              <w:right w:w="144" w:type="dxa"/>
            </w:tcMar>
            <w:hideMark/>
          </w:tcPr>
          <w:p w14:paraId="30F54B44"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5362" w:type="dxa"/>
            <w:gridSpan w:val="4"/>
            <w:shd w:val="clear" w:color="auto" w:fill="auto"/>
            <w:tcMar>
              <w:top w:w="72" w:type="dxa"/>
              <w:left w:w="144" w:type="dxa"/>
              <w:bottom w:w="72" w:type="dxa"/>
              <w:right w:w="144" w:type="dxa"/>
            </w:tcMar>
            <w:hideMark/>
          </w:tcPr>
          <w:p w14:paraId="4D5530F7"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5A43F2" w14:paraId="14585527" w14:textId="77777777" w:rsidTr="00E12012">
        <w:tc>
          <w:tcPr>
            <w:tcW w:w="4175" w:type="dxa"/>
            <w:gridSpan w:val="3"/>
            <w:shd w:val="clear" w:color="auto" w:fill="auto"/>
            <w:tcMar>
              <w:top w:w="72" w:type="dxa"/>
              <w:left w:w="144" w:type="dxa"/>
              <w:bottom w:w="72" w:type="dxa"/>
              <w:right w:w="144" w:type="dxa"/>
            </w:tcMar>
            <w:hideMark/>
          </w:tcPr>
          <w:p w14:paraId="50943DD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362" w:type="dxa"/>
            <w:gridSpan w:val="4"/>
            <w:shd w:val="clear" w:color="auto" w:fill="auto"/>
            <w:tcMar>
              <w:top w:w="72" w:type="dxa"/>
              <w:left w:w="144" w:type="dxa"/>
              <w:bottom w:w="72" w:type="dxa"/>
              <w:right w:w="144" w:type="dxa"/>
            </w:tcMar>
            <w:hideMark/>
          </w:tcPr>
          <w:p w14:paraId="621680CE"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480E6B" w:rsidRPr="005A43F2" w14:paraId="600B8C07" w14:textId="77777777" w:rsidTr="00E12012">
        <w:tc>
          <w:tcPr>
            <w:tcW w:w="4175" w:type="dxa"/>
            <w:gridSpan w:val="3"/>
            <w:shd w:val="clear" w:color="auto" w:fill="auto"/>
            <w:tcMar>
              <w:top w:w="72" w:type="dxa"/>
              <w:left w:w="144" w:type="dxa"/>
              <w:bottom w:w="72" w:type="dxa"/>
              <w:right w:w="144" w:type="dxa"/>
            </w:tcMar>
            <w:hideMark/>
          </w:tcPr>
          <w:p w14:paraId="1BC76561"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362" w:type="dxa"/>
            <w:gridSpan w:val="4"/>
            <w:shd w:val="clear" w:color="auto" w:fill="auto"/>
            <w:tcMar>
              <w:top w:w="72" w:type="dxa"/>
              <w:left w:w="144" w:type="dxa"/>
              <w:bottom w:w="72" w:type="dxa"/>
              <w:right w:w="144" w:type="dxa"/>
            </w:tcMar>
            <w:hideMark/>
          </w:tcPr>
          <w:p w14:paraId="4B88F428"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480E6B" w:rsidRPr="005A43F2" w14:paraId="6708C99C" w14:textId="77777777" w:rsidTr="00E12012">
        <w:tc>
          <w:tcPr>
            <w:tcW w:w="0" w:type="auto"/>
            <w:gridSpan w:val="7"/>
            <w:shd w:val="clear" w:color="auto" w:fill="auto"/>
            <w:tcMar>
              <w:top w:w="72" w:type="dxa"/>
              <w:left w:w="144" w:type="dxa"/>
              <w:bottom w:w="72" w:type="dxa"/>
              <w:right w:w="144" w:type="dxa"/>
            </w:tcMar>
            <w:hideMark/>
          </w:tcPr>
          <w:p w14:paraId="3607DF2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480E6B" w:rsidRPr="005A43F2" w14:paraId="4EE63A5B" w14:textId="77777777" w:rsidTr="00E12012">
        <w:tc>
          <w:tcPr>
            <w:tcW w:w="0" w:type="auto"/>
            <w:shd w:val="clear" w:color="auto" w:fill="auto"/>
            <w:tcMar>
              <w:top w:w="72" w:type="dxa"/>
              <w:left w:w="144" w:type="dxa"/>
              <w:bottom w:w="72" w:type="dxa"/>
              <w:right w:w="144" w:type="dxa"/>
            </w:tcMar>
            <w:vAlign w:val="center"/>
            <w:hideMark/>
          </w:tcPr>
          <w:p w14:paraId="572B5BD5"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454" w:type="dxa"/>
            <w:shd w:val="clear" w:color="auto" w:fill="auto"/>
            <w:tcMar>
              <w:top w:w="72" w:type="dxa"/>
              <w:left w:w="144" w:type="dxa"/>
              <w:bottom w:w="72" w:type="dxa"/>
              <w:right w:w="144" w:type="dxa"/>
            </w:tcMar>
            <w:vAlign w:val="center"/>
            <w:hideMark/>
          </w:tcPr>
          <w:p w14:paraId="356EE561"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51" w:type="dxa"/>
            <w:shd w:val="clear" w:color="auto" w:fill="auto"/>
            <w:tcMar>
              <w:top w:w="72" w:type="dxa"/>
              <w:left w:w="144" w:type="dxa"/>
              <w:bottom w:w="72" w:type="dxa"/>
              <w:right w:w="144" w:type="dxa"/>
            </w:tcMar>
            <w:vAlign w:val="center"/>
            <w:hideMark/>
          </w:tcPr>
          <w:p w14:paraId="7A627C66"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164" w:type="dxa"/>
            <w:shd w:val="clear" w:color="auto" w:fill="auto"/>
            <w:tcMar>
              <w:top w:w="72" w:type="dxa"/>
              <w:left w:w="144" w:type="dxa"/>
              <w:bottom w:w="72" w:type="dxa"/>
              <w:right w:w="144" w:type="dxa"/>
            </w:tcMar>
            <w:vAlign w:val="center"/>
            <w:hideMark/>
          </w:tcPr>
          <w:p w14:paraId="2F4B3DCE"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399" w:type="dxa"/>
            <w:gridSpan w:val="2"/>
            <w:shd w:val="clear" w:color="auto" w:fill="auto"/>
            <w:tcMar>
              <w:top w:w="72" w:type="dxa"/>
              <w:left w:w="144" w:type="dxa"/>
              <w:bottom w:w="72" w:type="dxa"/>
              <w:right w:w="144" w:type="dxa"/>
            </w:tcMar>
            <w:vAlign w:val="center"/>
            <w:hideMark/>
          </w:tcPr>
          <w:p w14:paraId="748EDF46"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799" w:type="dxa"/>
            <w:shd w:val="clear" w:color="auto" w:fill="auto"/>
            <w:tcMar>
              <w:top w:w="72" w:type="dxa"/>
              <w:left w:w="144" w:type="dxa"/>
              <w:bottom w:w="72" w:type="dxa"/>
              <w:right w:w="144" w:type="dxa"/>
            </w:tcMar>
            <w:vAlign w:val="center"/>
            <w:hideMark/>
          </w:tcPr>
          <w:p w14:paraId="28187FA9"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480E6B" w:rsidRPr="005A43F2" w14:paraId="0856E027" w14:textId="77777777" w:rsidTr="00E12012">
        <w:tc>
          <w:tcPr>
            <w:tcW w:w="0" w:type="auto"/>
            <w:shd w:val="clear" w:color="auto" w:fill="auto"/>
            <w:tcMar>
              <w:top w:w="72" w:type="dxa"/>
              <w:left w:w="144" w:type="dxa"/>
              <w:bottom w:w="72" w:type="dxa"/>
              <w:right w:w="144" w:type="dxa"/>
            </w:tcMar>
            <w:vAlign w:val="center"/>
            <w:hideMark/>
          </w:tcPr>
          <w:p w14:paraId="7159853B"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54" w:type="dxa"/>
            <w:shd w:val="clear" w:color="auto" w:fill="auto"/>
            <w:tcMar>
              <w:top w:w="72" w:type="dxa"/>
              <w:left w:w="144" w:type="dxa"/>
              <w:bottom w:w="72" w:type="dxa"/>
              <w:right w:w="144" w:type="dxa"/>
            </w:tcMar>
            <w:vAlign w:val="center"/>
            <w:hideMark/>
          </w:tcPr>
          <w:p w14:paraId="12590FEA"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51" w:type="dxa"/>
            <w:shd w:val="clear" w:color="auto" w:fill="auto"/>
            <w:tcMar>
              <w:top w:w="72" w:type="dxa"/>
              <w:left w:w="144" w:type="dxa"/>
              <w:bottom w:w="72" w:type="dxa"/>
              <w:right w:w="144" w:type="dxa"/>
            </w:tcMar>
            <w:vAlign w:val="center"/>
            <w:hideMark/>
          </w:tcPr>
          <w:p w14:paraId="7DC431A3"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164" w:type="dxa"/>
            <w:shd w:val="clear" w:color="auto" w:fill="auto"/>
            <w:tcMar>
              <w:top w:w="72" w:type="dxa"/>
              <w:left w:w="144" w:type="dxa"/>
              <w:bottom w:w="72" w:type="dxa"/>
              <w:right w:w="144" w:type="dxa"/>
            </w:tcMar>
            <w:vAlign w:val="center"/>
            <w:hideMark/>
          </w:tcPr>
          <w:p w14:paraId="6AB12BCE"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99" w:type="dxa"/>
            <w:gridSpan w:val="2"/>
            <w:shd w:val="clear" w:color="auto" w:fill="auto"/>
            <w:tcMar>
              <w:top w:w="72" w:type="dxa"/>
              <w:left w:w="144" w:type="dxa"/>
              <w:bottom w:w="72" w:type="dxa"/>
              <w:right w:w="144" w:type="dxa"/>
            </w:tcMar>
            <w:vAlign w:val="center"/>
            <w:hideMark/>
          </w:tcPr>
          <w:p w14:paraId="29EA65C3"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799" w:type="dxa"/>
            <w:shd w:val="clear" w:color="auto" w:fill="auto"/>
            <w:tcMar>
              <w:top w:w="72" w:type="dxa"/>
              <w:left w:w="144" w:type="dxa"/>
              <w:bottom w:w="72" w:type="dxa"/>
              <w:right w:w="144" w:type="dxa"/>
            </w:tcMar>
            <w:vAlign w:val="center"/>
            <w:hideMark/>
          </w:tcPr>
          <w:p w14:paraId="204EC135"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509EACA8" w14:textId="736EA222" w:rsidR="00480E6B" w:rsidRPr="005A43F2" w:rsidRDefault="00480E6B" w:rsidP="00895CAD">
      <w:pPr>
        <w:rPr>
          <w:rFonts w:eastAsia="Times New Roman" w:cs="Futura"/>
          <w:color w:val="595959"/>
        </w:rPr>
      </w:pPr>
    </w:p>
    <w:p w14:paraId="203CF0BE" w14:textId="48D75482" w:rsidR="009C519C" w:rsidRPr="005A43F2" w:rsidRDefault="009A4F3A" w:rsidP="009A4F3A">
      <w:pPr>
        <w:tabs>
          <w:tab w:val="left" w:pos="1870"/>
        </w:tabs>
        <w:rPr>
          <w:rFonts w:eastAsia="Times New Roman" w:cs="Futura"/>
          <w:color w:val="595959"/>
        </w:rPr>
      </w:pPr>
      <w:r w:rsidRPr="005A43F2">
        <w:rPr>
          <w:rFonts w:eastAsia="Times New Roman" w:cs="Futura"/>
          <w:color w:val="595959"/>
        </w:rPr>
        <w:tab/>
      </w:r>
    </w:p>
    <w:p w14:paraId="07D1EB94" w14:textId="13DD7DC4" w:rsidR="009A4F3A" w:rsidRPr="005A43F2" w:rsidRDefault="009A4F3A" w:rsidP="009A4F3A">
      <w:pPr>
        <w:tabs>
          <w:tab w:val="left" w:pos="1870"/>
        </w:tabs>
        <w:rPr>
          <w:rFonts w:eastAsia="Times New Roman" w:cs="Futura"/>
          <w:color w:val="595959"/>
        </w:rPr>
      </w:pPr>
    </w:p>
    <w:p w14:paraId="332E96A7" w14:textId="77777777" w:rsidR="009A4F3A" w:rsidRPr="005A43F2" w:rsidRDefault="009A4F3A" w:rsidP="009A4F3A">
      <w:pPr>
        <w:tabs>
          <w:tab w:val="left" w:pos="1870"/>
        </w:tabs>
        <w:rPr>
          <w:rFonts w:eastAsia="Times New Roman" w:cs="Futura"/>
          <w:color w:val="595959"/>
        </w:rPr>
      </w:pPr>
    </w:p>
    <w:tbl>
      <w:tblPr>
        <w:tblpPr w:leftFromText="141" w:rightFromText="141" w:vertAnchor="tex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05"/>
        <w:gridCol w:w="1357"/>
        <w:gridCol w:w="1268"/>
        <w:gridCol w:w="1354"/>
        <w:gridCol w:w="286"/>
        <w:gridCol w:w="1842"/>
        <w:gridCol w:w="2125"/>
      </w:tblGrid>
      <w:tr w:rsidR="0079685B" w:rsidRPr="005A43F2" w14:paraId="5BE7885B" w14:textId="77777777" w:rsidTr="00BC094F">
        <w:tc>
          <w:tcPr>
            <w:tcW w:w="2662" w:type="dxa"/>
            <w:gridSpan w:val="2"/>
            <w:shd w:val="clear" w:color="auto" w:fill="A6A6A6" w:themeFill="background1" w:themeFillShade="A6"/>
            <w:tcMar>
              <w:top w:w="72" w:type="dxa"/>
              <w:left w:w="144" w:type="dxa"/>
              <w:bottom w:w="72" w:type="dxa"/>
              <w:right w:w="144" w:type="dxa"/>
            </w:tcMar>
            <w:hideMark/>
          </w:tcPr>
          <w:p w14:paraId="7DDB93C4"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875" w:type="dxa"/>
            <w:gridSpan w:val="5"/>
            <w:shd w:val="clear" w:color="auto" w:fill="A6A6A6" w:themeFill="background1" w:themeFillShade="A6"/>
            <w:tcMar>
              <w:top w:w="72" w:type="dxa"/>
              <w:left w:w="144" w:type="dxa"/>
              <w:bottom w:w="72" w:type="dxa"/>
              <w:right w:w="144" w:type="dxa"/>
            </w:tcMar>
            <w:hideMark/>
          </w:tcPr>
          <w:p w14:paraId="6BC0BB8A"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79685B" w:rsidRPr="005A43F2" w14:paraId="1D4F2F66" w14:textId="77777777" w:rsidTr="00BC094F">
        <w:tc>
          <w:tcPr>
            <w:tcW w:w="2662" w:type="dxa"/>
            <w:gridSpan w:val="2"/>
            <w:shd w:val="clear" w:color="auto" w:fill="A6A6A6" w:themeFill="background1" w:themeFillShade="A6"/>
            <w:tcMar>
              <w:top w:w="72" w:type="dxa"/>
              <w:left w:w="144" w:type="dxa"/>
              <w:bottom w:w="72" w:type="dxa"/>
              <w:right w:w="144" w:type="dxa"/>
            </w:tcMar>
            <w:hideMark/>
          </w:tcPr>
          <w:p w14:paraId="5C66E233"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875" w:type="dxa"/>
            <w:gridSpan w:val="5"/>
            <w:shd w:val="clear" w:color="auto" w:fill="A6A6A6" w:themeFill="background1" w:themeFillShade="A6"/>
            <w:tcMar>
              <w:top w:w="72" w:type="dxa"/>
              <w:left w:w="144" w:type="dxa"/>
              <w:bottom w:w="72" w:type="dxa"/>
              <w:right w:w="144" w:type="dxa"/>
            </w:tcMar>
            <w:hideMark/>
          </w:tcPr>
          <w:p w14:paraId="7200A1E1"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 Fomentar, en coordinación con el sector educativo, un programa de educación continua para los cuerpos de seguridad.</w:t>
            </w:r>
          </w:p>
        </w:tc>
      </w:tr>
      <w:tr w:rsidR="0079685B" w:rsidRPr="005A43F2" w14:paraId="32EFC732" w14:textId="77777777" w:rsidTr="00BC094F">
        <w:tc>
          <w:tcPr>
            <w:tcW w:w="2662" w:type="dxa"/>
            <w:gridSpan w:val="2"/>
            <w:shd w:val="clear" w:color="auto" w:fill="auto"/>
            <w:tcMar>
              <w:top w:w="72" w:type="dxa"/>
              <w:left w:w="144" w:type="dxa"/>
              <w:bottom w:w="72" w:type="dxa"/>
              <w:right w:w="144" w:type="dxa"/>
            </w:tcMar>
            <w:hideMark/>
          </w:tcPr>
          <w:p w14:paraId="01DA1CDF"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875" w:type="dxa"/>
            <w:gridSpan w:val="5"/>
            <w:shd w:val="clear" w:color="auto" w:fill="auto"/>
            <w:tcMar>
              <w:top w:w="15" w:type="dxa"/>
              <w:left w:w="15" w:type="dxa"/>
              <w:bottom w:w="0" w:type="dxa"/>
              <w:right w:w="15" w:type="dxa"/>
            </w:tcMar>
            <w:hideMark/>
          </w:tcPr>
          <w:p w14:paraId="27924F0F" w14:textId="7AC32C10"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CA1EC8"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79685B" w:rsidRPr="005A43F2" w14:paraId="7B69CE06" w14:textId="77777777" w:rsidTr="00BC094F">
        <w:tc>
          <w:tcPr>
            <w:tcW w:w="0" w:type="auto"/>
            <w:shd w:val="clear" w:color="auto" w:fill="auto"/>
            <w:tcMar>
              <w:top w:w="72" w:type="dxa"/>
              <w:left w:w="144" w:type="dxa"/>
              <w:bottom w:w="72" w:type="dxa"/>
              <w:right w:w="144" w:type="dxa"/>
            </w:tcMar>
            <w:hideMark/>
          </w:tcPr>
          <w:p w14:paraId="33B9A45A"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541" w:type="dxa"/>
            <w:gridSpan w:val="2"/>
            <w:shd w:val="clear" w:color="auto" w:fill="auto"/>
            <w:tcMar>
              <w:top w:w="72" w:type="dxa"/>
              <w:left w:w="144" w:type="dxa"/>
              <w:bottom w:w="72" w:type="dxa"/>
              <w:right w:w="144" w:type="dxa"/>
            </w:tcMar>
            <w:hideMark/>
          </w:tcPr>
          <w:p w14:paraId="73E2ECB4"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 de Educación Continua.</w:t>
            </w:r>
          </w:p>
        </w:tc>
        <w:tc>
          <w:tcPr>
            <w:tcW w:w="3482" w:type="dxa"/>
            <w:gridSpan w:val="3"/>
            <w:shd w:val="clear" w:color="auto" w:fill="auto"/>
            <w:tcMar>
              <w:top w:w="72" w:type="dxa"/>
              <w:left w:w="144" w:type="dxa"/>
              <w:bottom w:w="72" w:type="dxa"/>
              <w:right w:w="144" w:type="dxa"/>
            </w:tcMar>
            <w:hideMark/>
          </w:tcPr>
          <w:p w14:paraId="639FB7B0"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125" w:type="dxa"/>
            <w:shd w:val="clear" w:color="auto" w:fill="auto"/>
            <w:tcMar>
              <w:top w:w="72" w:type="dxa"/>
              <w:left w:w="144" w:type="dxa"/>
              <w:bottom w:w="72" w:type="dxa"/>
              <w:right w:w="144" w:type="dxa"/>
            </w:tcMar>
            <w:hideMark/>
          </w:tcPr>
          <w:p w14:paraId="0156D659"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w:t>
            </w:r>
          </w:p>
        </w:tc>
      </w:tr>
      <w:tr w:rsidR="0079685B" w:rsidRPr="005A43F2" w14:paraId="5A70676D" w14:textId="77777777" w:rsidTr="00BC094F">
        <w:tc>
          <w:tcPr>
            <w:tcW w:w="0" w:type="auto"/>
            <w:shd w:val="clear" w:color="auto" w:fill="auto"/>
            <w:tcMar>
              <w:top w:w="72" w:type="dxa"/>
              <w:left w:w="144" w:type="dxa"/>
              <w:bottom w:w="72" w:type="dxa"/>
              <w:right w:w="144" w:type="dxa"/>
            </w:tcMar>
            <w:hideMark/>
          </w:tcPr>
          <w:p w14:paraId="2511B724"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3ABA1F1" w14:textId="59EAE7E8"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Implementar un programa que fortalezca el nivel académico de los elementos Policiales Estatales.</w:t>
            </w:r>
            <w:r w:rsidR="00C47B42" w:rsidRPr="005A43F2">
              <w:rPr>
                <w:rFonts w:ascii="Futura Std Condensed Light" w:eastAsia="Times New Roman" w:hAnsi="Futura Std Condensed Light" w:cs="Futura"/>
                <w:color w:val="595959"/>
                <w:sz w:val="17"/>
                <w:szCs w:val="17"/>
              </w:rPr>
              <w:t xml:space="preserve"> </w:t>
            </w:r>
          </w:p>
        </w:tc>
      </w:tr>
      <w:tr w:rsidR="0079685B" w:rsidRPr="005A43F2" w14:paraId="59276E79" w14:textId="77777777" w:rsidTr="00BC094F">
        <w:tc>
          <w:tcPr>
            <w:tcW w:w="3930" w:type="dxa"/>
            <w:gridSpan w:val="3"/>
            <w:shd w:val="clear" w:color="auto" w:fill="auto"/>
            <w:tcMar>
              <w:top w:w="72" w:type="dxa"/>
              <w:left w:w="144" w:type="dxa"/>
              <w:bottom w:w="72" w:type="dxa"/>
              <w:right w:w="144" w:type="dxa"/>
            </w:tcMar>
            <w:hideMark/>
          </w:tcPr>
          <w:p w14:paraId="253CA860"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607" w:type="dxa"/>
            <w:gridSpan w:val="4"/>
            <w:shd w:val="clear" w:color="auto" w:fill="auto"/>
            <w:tcMar>
              <w:top w:w="72" w:type="dxa"/>
              <w:left w:w="144" w:type="dxa"/>
              <w:bottom w:w="72" w:type="dxa"/>
              <w:right w:w="144" w:type="dxa"/>
            </w:tcMar>
            <w:hideMark/>
          </w:tcPr>
          <w:p w14:paraId="2314344F"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Constancias y/o certificados de estudios dentro de los expedientes digitales y en archivo.</w:t>
            </w:r>
          </w:p>
        </w:tc>
      </w:tr>
      <w:tr w:rsidR="0079685B" w:rsidRPr="005A43F2" w14:paraId="4CF50C4A" w14:textId="77777777" w:rsidTr="00BC094F">
        <w:tc>
          <w:tcPr>
            <w:tcW w:w="3930" w:type="dxa"/>
            <w:gridSpan w:val="3"/>
            <w:shd w:val="clear" w:color="auto" w:fill="auto"/>
            <w:tcMar>
              <w:top w:w="72" w:type="dxa"/>
              <w:left w:w="144" w:type="dxa"/>
              <w:bottom w:w="72" w:type="dxa"/>
              <w:right w:w="144" w:type="dxa"/>
            </w:tcMar>
            <w:hideMark/>
          </w:tcPr>
          <w:p w14:paraId="58C60580"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640" w:type="dxa"/>
            <w:gridSpan w:val="2"/>
            <w:shd w:val="clear" w:color="auto" w:fill="auto"/>
            <w:tcMar>
              <w:top w:w="72" w:type="dxa"/>
              <w:left w:w="144" w:type="dxa"/>
              <w:bottom w:w="72" w:type="dxa"/>
              <w:right w:w="144" w:type="dxa"/>
            </w:tcMar>
            <w:hideMark/>
          </w:tcPr>
          <w:p w14:paraId="3FCDEEC5"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842" w:type="dxa"/>
            <w:shd w:val="clear" w:color="auto" w:fill="auto"/>
            <w:tcMar>
              <w:top w:w="72" w:type="dxa"/>
              <w:left w:w="144" w:type="dxa"/>
              <w:bottom w:w="72" w:type="dxa"/>
              <w:right w:w="144" w:type="dxa"/>
            </w:tcMar>
            <w:hideMark/>
          </w:tcPr>
          <w:p w14:paraId="5A4DCB4A"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125" w:type="dxa"/>
            <w:shd w:val="clear" w:color="auto" w:fill="auto"/>
            <w:tcMar>
              <w:top w:w="72" w:type="dxa"/>
              <w:left w:w="144" w:type="dxa"/>
              <w:bottom w:w="72" w:type="dxa"/>
              <w:right w:w="144" w:type="dxa"/>
            </w:tcMar>
            <w:hideMark/>
          </w:tcPr>
          <w:p w14:paraId="757CB9E9"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79685B" w:rsidRPr="005A43F2" w14:paraId="437271D9" w14:textId="77777777" w:rsidTr="00BC094F">
        <w:tc>
          <w:tcPr>
            <w:tcW w:w="3930" w:type="dxa"/>
            <w:gridSpan w:val="3"/>
            <w:shd w:val="clear" w:color="auto" w:fill="auto"/>
            <w:tcMar>
              <w:top w:w="72" w:type="dxa"/>
              <w:left w:w="144" w:type="dxa"/>
              <w:bottom w:w="72" w:type="dxa"/>
              <w:right w:w="144" w:type="dxa"/>
            </w:tcMar>
            <w:hideMark/>
          </w:tcPr>
          <w:p w14:paraId="6FE55B68"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607" w:type="dxa"/>
            <w:gridSpan w:val="4"/>
            <w:shd w:val="clear" w:color="auto" w:fill="auto"/>
            <w:tcMar>
              <w:top w:w="72" w:type="dxa"/>
              <w:left w:w="144" w:type="dxa"/>
              <w:bottom w:w="72" w:type="dxa"/>
              <w:right w:w="144" w:type="dxa"/>
            </w:tcMar>
            <w:hideMark/>
          </w:tcPr>
          <w:p w14:paraId="4CF08D88"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79685B" w:rsidRPr="005A43F2" w14:paraId="6C9DB257" w14:textId="77777777" w:rsidTr="00BC094F">
        <w:tc>
          <w:tcPr>
            <w:tcW w:w="3930" w:type="dxa"/>
            <w:gridSpan w:val="3"/>
            <w:shd w:val="clear" w:color="auto" w:fill="auto"/>
            <w:tcMar>
              <w:top w:w="72" w:type="dxa"/>
              <w:left w:w="144" w:type="dxa"/>
              <w:bottom w:w="72" w:type="dxa"/>
              <w:right w:w="144" w:type="dxa"/>
            </w:tcMar>
            <w:hideMark/>
          </w:tcPr>
          <w:p w14:paraId="18866AB3" w14:textId="760E938D" w:rsidR="0079685B" w:rsidRPr="005A43F2" w:rsidRDefault="00CA1EC8"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79685B" w:rsidRPr="005A43F2">
              <w:rPr>
                <w:rFonts w:ascii="Futura Std Condensed Light" w:eastAsia="Times New Roman" w:hAnsi="Futura Std Condensed Light" w:cs="Futura"/>
                <w:color w:val="595959"/>
                <w:sz w:val="17"/>
                <w:szCs w:val="17"/>
              </w:rPr>
              <w:t>a la Meta de la Agenda 2030</w:t>
            </w:r>
          </w:p>
        </w:tc>
        <w:tc>
          <w:tcPr>
            <w:tcW w:w="5607" w:type="dxa"/>
            <w:gridSpan w:val="4"/>
            <w:shd w:val="clear" w:color="auto" w:fill="auto"/>
            <w:tcMar>
              <w:top w:w="72" w:type="dxa"/>
              <w:left w:w="144" w:type="dxa"/>
              <w:bottom w:w="72" w:type="dxa"/>
              <w:right w:w="144" w:type="dxa"/>
            </w:tcMar>
            <w:hideMark/>
          </w:tcPr>
          <w:p w14:paraId="77B818D6"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79685B" w:rsidRPr="005A43F2" w14:paraId="76996D66" w14:textId="77777777" w:rsidTr="00BC094F">
        <w:tc>
          <w:tcPr>
            <w:tcW w:w="3930" w:type="dxa"/>
            <w:gridSpan w:val="3"/>
            <w:shd w:val="clear" w:color="auto" w:fill="auto"/>
            <w:tcMar>
              <w:top w:w="72" w:type="dxa"/>
              <w:left w:w="144" w:type="dxa"/>
              <w:bottom w:w="72" w:type="dxa"/>
              <w:right w:w="144" w:type="dxa"/>
            </w:tcMar>
            <w:hideMark/>
          </w:tcPr>
          <w:p w14:paraId="78CFA352"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607" w:type="dxa"/>
            <w:gridSpan w:val="4"/>
            <w:shd w:val="clear" w:color="auto" w:fill="auto"/>
            <w:tcMar>
              <w:top w:w="72" w:type="dxa"/>
              <w:left w:w="144" w:type="dxa"/>
              <w:bottom w:w="72" w:type="dxa"/>
              <w:right w:w="144" w:type="dxa"/>
            </w:tcMar>
            <w:hideMark/>
          </w:tcPr>
          <w:p w14:paraId="50B97A66"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79685B" w:rsidRPr="005A43F2" w14:paraId="5574D79D" w14:textId="77777777" w:rsidTr="00BC094F">
        <w:tc>
          <w:tcPr>
            <w:tcW w:w="3930" w:type="dxa"/>
            <w:gridSpan w:val="3"/>
            <w:shd w:val="clear" w:color="auto" w:fill="auto"/>
            <w:tcMar>
              <w:top w:w="72" w:type="dxa"/>
              <w:left w:w="144" w:type="dxa"/>
              <w:bottom w:w="72" w:type="dxa"/>
              <w:right w:w="144" w:type="dxa"/>
            </w:tcMar>
            <w:hideMark/>
          </w:tcPr>
          <w:p w14:paraId="7706D3CB"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607" w:type="dxa"/>
            <w:gridSpan w:val="4"/>
            <w:shd w:val="clear" w:color="auto" w:fill="auto"/>
            <w:tcMar>
              <w:top w:w="72" w:type="dxa"/>
              <w:left w:w="144" w:type="dxa"/>
              <w:bottom w:w="72" w:type="dxa"/>
              <w:right w:w="144" w:type="dxa"/>
            </w:tcMar>
            <w:hideMark/>
          </w:tcPr>
          <w:p w14:paraId="5BF808C2" w14:textId="77777777" w:rsidR="0079685B" w:rsidRPr="005A43F2" w:rsidRDefault="0079685B" w:rsidP="00BC094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79685B" w:rsidRPr="005A43F2" w14:paraId="20D840AA" w14:textId="77777777" w:rsidTr="00BC094F">
        <w:tc>
          <w:tcPr>
            <w:tcW w:w="0" w:type="auto"/>
            <w:gridSpan w:val="7"/>
            <w:shd w:val="clear" w:color="auto" w:fill="auto"/>
            <w:tcMar>
              <w:top w:w="72" w:type="dxa"/>
              <w:left w:w="144" w:type="dxa"/>
              <w:bottom w:w="72" w:type="dxa"/>
              <w:right w:w="144" w:type="dxa"/>
            </w:tcMar>
            <w:hideMark/>
          </w:tcPr>
          <w:p w14:paraId="7E807367" w14:textId="77777777" w:rsidR="0079685B" w:rsidRPr="005A43F2" w:rsidRDefault="0079685B" w:rsidP="00BC094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79685B" w:rsidRPr="005A43F2" w14:paraId="5053DD3E" w14:textId="77777777" w:rsidTr="00BC094F">
        <w:tc>
          <w:tcPr>
            <w:tcW w:w="0" w:type="auto"/>
            <w:shd w:val="clear" w:color="auto" w:fill="auto"/>
            <w:tcMar>
              <w:top w:w="72" w:type="dxa"/>
              <w:left w:w="144" w:type="dxa"/>
              <w:bottom w:w="72" w:type="dxa"/>
              <w:right w:w="144" w:type="dxa"/>
            </w:tcMar>
            <w:vAlign w:val="center"/>
            <w:hideMark/>
          </w:tcPr>
          <w:p w14:paraId="2335722E"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273" w:type="dxa"/>
            <w:shd w:val="clear" w:color="auto" w:fill="auto"/>
            <w:tcMar>
              <w:top w:w="72" w:type="dxa"/>
              <w:left w:w="144" w:type="dxa"/>
              <w:bottom w:w="72" w:type="dxa"/>
              <w:right w:w="144" w:type="dxa"/>
            </w:tcMar>
            <w:vAlign w:val="center"/>
            <w:hideMark/>
          </w:tcPr>
          <w:p w14:paraId="546A1FEF"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268" w:type="dxa"/>
            <w:shd w:val="clear" w:color="auto" w:fill="auto"/>
            <w:tcMar>
              <w:top w:w="72" w:type="dxa"/>
              <w:left w:w="144" w:type="dxa"/>
              <w:bottom w:w="72" w:type="dxa"/>
              <w:right w:w="144" w:type="dxa"/>
            </w:tcMar>
            <w:vAlign w:val="center"/>
            <w:hideMark/>
          </w:tcPr>
          <w:p w14:paraId="0657E9C5"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354" w:type="dxa"/>
            <w:shd w:val="clear" w:color="auto" w:fill="auto"/>
            <w:tcMar>
              <w:top w:w="72" w:type="dxa"/>
              <w:left w:w="144" w:type="dxa"/>
              <w:bottom w:w="72" w:type="dxa"/>
              <w:right w:w="144" w:type="dxa"/>
            </w:tcMar>
            <w:vAlign w:val="center"/>
            <w:hideMark/>
          </w:tcPr>
          <w:p w14:paraId="75AFEB27"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128" w:type="dxa"/>
            <w:gridSpan w:val="2"/>
            <w:shd w:val="clear" w:color="auto" w:fill="auto"/>
            <w:tcMar>
              <w:top w:w="72" w:type="dxa"/>
              <w:left w:w="144" w:type="dxa"/>
              <w:bottom w:w="72" w:type="dxa"/>
              <w:right w:w="144" w:type="dxa"/>
            </w:tcMar>
            <w:vAlign w:val="center"/>
            <w:hideMark/>
          </w:tcPr>
          <w:p w14:paraId="78DD2708"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125" w:type="dxa"/>
            <w:shd w:val="clear" w:color="auto" w:fill="auto"/>
            <w:tcMar>
              <w:top w:w="72" w:type="dxa"/>
              <w:left w:w="144" w:type="dxa"/>
              <w:bottom w:w="72" w:type="dxa"/>
              <w:right w:w="144" w:type="dxa"/>
            </w:tcMar>
            <w:vAlign w:val="center"/>
            <w:hideMark/>
          </w:tcPr>
          <w:p w14:paraId="572F6573"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79685B" w:rsidRPr="005A43F2" w14:paraId="74983924" w14:textId="77777777" w:rsidTr="00BC094F">
        <w:tc>
          <w:tcPr>
            <w:tcW w:w="0" w:type="auto"/>
            <w:shd w:val="clear" w:color="auto" w:fill="auto"/>
            <w:tcMar>
              <w:top w:w="72" w:type="dxa"/>
              <w:left w:w="144" w:type="dxa"/>
              <w:bottom w:w="72" w:type="dxa"/>
              <w:right w:w="144" w:type="dxa"/>
            </w:tcMar>
            <w:vAlign w:val="center"/>
            <w:hideMark/>
          </w:tcPr>
          <w:p w14:paraId="3C5B8604"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c>
          <w:tcPr>
            <w:tcW w:w="1273" w:type="dxa"/>
            <w:shd w:val="clear" w:color="auto" w:fill="auto"/>
            <w:tcMar>
              <w:top w:w="72" w:type="dxa"/>
              <w:left w:w="144" w:type="dxa"/>
              <w:bottom w:w="72" w:type="dxa"/>
              <w:right w:w="144" w:type="dxa"/>
            </w:tcMar>
            <w:vAlign w:val="center"/>
            <w:hideMark/>
          </w:tcPr>
          <w:p w14:paraId="1E310FE9"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c>
          <w:tcPr>
            <w:tcW w:w="1268" w:type="dxa"/>
            <w:shd w:val="clear" w:color="auto" w:fill="auto"/>
            <w:tcMar>
              <w:top w:w="72" w:type="dxa"/>
              <w:left w:w="144" w:type="dxa"/>
              <w:bottom w:w="72" w:type="dxa"/>
              <w:right w:w="144" w:type="dxa"/>
            </w:tcMar>
            <w:vAlign w:val="center"/>
            <w:hideMark/>
          </w:tcPr>
          <w:p w14:paraId="5B3C29EC"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c>
          <w:tcPr>
            <w:tcW w:w="1354" w:type="dxa"/>
            <w:shd w:val="clear" w:color="auto" w:fill="auto"/>
            <w:tcMar>
              <w:top w:w="72" w:type="dxa"/>
              <w:left w:w="144" w:type="dxa"/>
              <w:bottom w:w="72" w:type="dxa"/>
              <w:right w:w="144" w:type="dxa"/>
            </w:tcMar>
            <w:vAlign w:val="center"/>
            <w:hideMark/>
          </w:tcPr>
          <w:p w14:paraId="2E211921"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c>
          <w:tcPr>
            <w:tcW w:w="2128" w:type="dxa"/>
            <w:gridSpan w:val="2"/>
            <w:shd w:val="clear" w:color="auto" w:fill="auto"/>
            <w:tcMar>
              <w:top w:w="72" w:type="dxa"/>
              <w:left w:w="144" w:type="dxa"/>
              <w:bottom w:w="72" w:type="dxa"/>
              <w:right w:w="144" w:type="dxa"/>
            </w:tcMar>
            <w:vAlign w:val="center"/>
            <w:hideMark/>
          </w:tcPr>
          <w:p w14:paraId="46CDCB06"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c>
          <w:tcPr>
            <w:tcW w:w="2125" w:type="dxa"/>
            <w:shd w:val="clear" w:color="auto" w:fill="auto"/>
            <w:tcMar>
              <w:top w:w="72" w:type="dxa"/>
              <w:left w:w="144" w:type="dxa"/>
              <w:bottom w:w="72" w:type="dxa"/>
              <w:right w:w="144" w:type="dxa"/>
            </w:tcMar>
            <w:vAlign w:val="center"/>
            <w:hideMark/>
          </w:tcPr>
          <w:p w14:paraId="5FF27C52" w14:textId="77777777" w:rsidR="0079685B" w:rsidRPr="005A43F2" w:rsidRDefault="0079685B" w:rsidP="00BC094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50</w:t>
            </w:r>
          </w:p>
        </w:tc>
      </w:tr>
    </w:tbl>
    <w:p w14:paraId="59A9FA93" w14:textId="174CC981" w:rsidR="0079685B" w:rsidRPr="005A43F2" w:rsidRDefault="0079685B" w:rsidP="00895CAD">
      <w:pPr>
        <w:rPr>
          <w:rFonts w:eastAsia="Times New Roman" w:cs="Futura"/>
          <w:color w:val="595959"/>
        </w:rPr>
      </w:pPr>
    </w:p>
    <w:p w14:paraId="77DB0A0A" w14:textId="68E688CF" w:rsidR="009C519C" w:rsidRPr="005A43F2" w:rsidRDefault="009C519C" w:rsidP="00895CAD">
      <w:pPr>
        <w:rPr>
          <w:rFonts w:eastAsia="Times New Roman" w:cs="Futura"/>
          <w:color w:val="595959"/>
        </w:rPr>
      </w:pPr>
    </w:p>
    <w:p w14:paraId="3C625784" w14:textId="059AF7C3" w:rsidR="009C519C" w:rsidRPr="005A43F2" w:rsidRDefault="009C519C" w:rsidP="00895CAD">
      <w:pPr>
        <w:rPr>
          <w:rFonts w:eastAsia="Times New Roman" w:cs="Futura"/>
          <w:color w:val="595959"/>
        </w:rPr>
      </w:pPr>
    </w:p>
    <w:p w14:paraId="0ABB7582" w14:textId="13D97282" w:rsidR="006915DD" w:rsidRPr="005A43F2" w:rsidRDefault="006915DD" w:rsidP="00895CAD">
      <w:pPr>
        <w:rPr>
          <w:rFonts w:eastAsia="Times New Roman" w:cs="Futura"/>
          <w:color w:val="59595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91"/>
        <w:gridCol w:w="1339"/>
        <w:gridCol w:w="1397"/>
        <w:gridCol w:w="198"/>
        <w:gridCol w:w="1754"/>
        <w:gridCol w:w="2234"/>
      </w:tblGrid>
      <w:tr w:rsidR="00480E6B" w:rsidRPr="005A43F2" w14:paraId="4F2714A5" w14:textId="77777777" w:rsidTr="00CC226A">
        <w:tc>
          <w:tcPr>
            <w:tcW w:w="2591" w:type="dxa"/>
            <w:gridSpan w:val="2"/>
            <w:shd w:val="clear" w:color="auto" w:fill="A6A6A6" w:themeFill="background1" w:themeFillShade="A6"/>
            <w:tcMar>
              <w:top w:w="72" w:type="dxa"/>
              <w:left w:w="144" w:type="dxa"/>
              <w:bottom w:w="72" w:type="dxa"/>
              <w:right w:w="144" w:type="dxa"/>
            </w:tcMar>
            <w:hideMark/>
          </w:tcPr>
          <w:p w14:paraId="54C9F63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946" w:type="dxa"/>
            <w:gridSpan w:val="5"/>
            <w:shd w:val="clear" w:color="auto" w:fill="A6A6A6" w:themeFill="background1" w:themeFillShade="A6"/>
            <w:tcMar>
              <w:top w:w="72" w:type="dxa"/>
              <w:left w:w="144" w:type="dxa"/>
              <w:bottom w:w="72" w:type="dxa"/>
              <w:right w:w="144" w:type="dxa"/>
            </w:tcMar>
            <w:hideMark/>
          </w:tcPr>
          <w:p w14:paraId="62F7954A"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480E6B" w:rsidRPr="005A43F2" w14:paraId="2FE4541F" w14:textId="77777777" w:rsidTr="00CC226A">
        <w:tc>
          <w:tcPr>
            <w:tcW w:w="2591" w:type="dxa"/>
            <w:gridSpan w:val="2"/>
            <w:shd w:val="clear" w:color="auto" w:fill="A6A6A6" w:themeFill="background1" w:themeFillShade="A6"/>
            <w:tcMar>
              <w:top w:w="72" w:type="dxa"/>
              <w:left w:w="144" w:type="dxa"/>
              <w:bottom w:w="72" w:type="dxa"/>
              <w:right w:w="144" w:type="dxa"/>
            </w:tcMar>
            <w:hideMark/>
          </w:tcPr>
          <w:p w14:paraId="294FD2D6"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946" w:type="dxa"/>
            <w:gridSpan w:val="5"/>
            <w:shd w:val="clear" w:color="auto" w:fill="A6A6A6" w:themeFill="background1" w:themeFillShade="A6"/>
            <w:tcMar>
              <w:top w:w="72" w:type="dxa"/>
              <w:left w:w="144" w:type="dxa"/>
              <w:bottom w:w="72" w:type="dxa"/>
              <w:right w:w="144" w:type="dxa"/>
            </w:tcMar>
            <w:hideMark/>
          </w:tcPr>
          <w:p w14:paraId="76582DDC"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4.- Fomentar, en coordinación con el sector educativo, un programa de educación continua para los cuerpos de seguridad. </w:t>
            </w:r>
          </w:p>
        </w:tc>
      </w:tr>
      <w:tr w:rsidR="00480E6B" w:rsidRPr="005A43F2" w14:paraId="7496C339" w14:textId="77777777" w:rsidTr="00CC226A">
        <w:tc>
          <w:tcPr>
            <w:tcW w:w="2591" w:type="dxa"/>
            <w:gridSpan w:val="2"/>
            <w:shd w:val="clear" w:color="auto" w:fill="auto"/>
            <w:tcMar>
              <w:top w:w="72" w:type="dxa"/>
              <w:left w:w="144" w:type="dxa"/>
              <w:bottom w:w="72" w:type="dxa"/>
              <w:right w:w="144" w:type="dxa"/>
            </w:tcMar>
            <w:hideMark/>
          </w:tcPr>
          <w:p w14:paraId="657C0532"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946" w:type="dxa"/>
            <w:gridSpan w:val="5"/>
            <w:shd w:val="clear" w:color="auto" w:fill="auto"/>
            <w:tcMar>
              <w:top w:w="15" w:type="dxa"/>
              <w:left w:w="15" w:type="dxa"/>
              <w:bottom w:w="0" w:type="dxa"/>
              <w:right w:w="15" w:type="dxa"/>
            </w:tcMar>
            <w:hideMark/>
          </w:tcPr>
          <w:p w14:paraId="61E04A7F"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3.3.Fortalecer las instituciones encargadas de la seguridad.</w:t>
            </w:r>
          </w:p>
        </w:tc>
      </w:tr>
      <w:tr w:rsidR="00480E6B" w:rsidRPr="005A43F2" w14:paraId="5ECE1E20" w14:textId="77777777" w:rsidTr="00CC226A">
        <w:tc>
          <w:tcPr>
            <w:tcW w:w="0" w:type="auto"/>
            <w:shd w:val="clear" w:color="auto" w:fill="auto"/>
            <w:tcMar>
              <w:top w:w="72" w:type="dxa"/>
              <w:left w:w="144" w:type="dxa"/>
              <w:bottom w:w="72" w:type="dxa"/>
              <w:right w:w="144" w:type="dxa"/>
            </w:tcMar>
            <w:hideMark/>
          </w:tcPr>
          <w:p w14:paraId="56CC60C9"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2" w:type="dxa"/>
            <w:gridSpan w:val="2"/>
            <w:shd w:val="clear" w:color="auto" w:fill="auto"/>
            <w:tcMar>
              <w:top w:w="72" w:type="dxa"/>
              <w:left w:w="144" w:type="dxa"/>
              <w:bottom w:w="72" w:type="dxa"/>
              <w:right w:w="144" w:type="dxa"/>
            </w:tcMar>
            <w:hideMark/>
          </w:tcPr>
          <w:p w14:paraId="79A9DB41"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 Educativo Permanente para los cuerpos de seguridad.</w:t>
            </w:r>
          </w:p>
        </w:tc>
        <w:tc>
          <w:tcPr>
            <w:tcW w:w="3466" w:type="dxa"/>
            <w:gridSpan w:val="3"/>
            <w:shd w:val="clear" w:color="auto" w:fill="auto"/>
            <w:tcMar>
              <w:top w:w="72" w:type="dxa"/>
              <w:left w:w="144" w:type="dxa"/>
              <w:bottom w:w="72" w:type="dxa"/>
              <w:right w:w="144" w:type="dxa"/>
            </w:tcMar>
            <w:hideMark/>
          </w:tcPr>
          <w:p w14:paraId="044D3D76"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185" w:type="dxa"/>
            <w:shd w:val="clear" w:color="auto" w:fill="auto"/>
            <w:tcMar>
              <w:top w:w="72" w:type="dxa"/>
              <w:left w:w="144" w:type="dxa"/>
              <w:bottom w:w="72" w:type="dxa"/>
              <w:right w:w="144" w:type="dxa"/>
            </w:tcMar>
            <w:hideMark/>
          </w:tcPr>
          <w:p w14:paraId="223B7A43"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w:t>
            </w:r>
          </w:p>
        </w:tc>
      </w:tr>
      <w:tr w:rsidR="00CC226A" w:rsidRPr="005A43F2" w14:paraId="77C1A968" w14:textId="77777777" w:rsidTr="00E12012">
        <w:tc>
          <w:tcPr>
            <w:tcW w:w="0" w:type="auto"/>
            <w:shd w:val="clear" w:color="auto" w:fill="auto"/>
            <w:tcMar>
              <w:top w:w="72" w:type="dxa"/>
              <w:left w:w="144" w:type="dxa"/>
              <w:bottom w:w="72" w:type="dxa"/>
              <w:right w:w="144" w:type="dxa"/>
            </w:tcMar>
            <w:hideMark/>
          </w:tcPr>
          <w:p w14:paraId="24669DE6"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FC44617" w14:textId="65E204FC" w:rsidR="00CC226A" w:rsidRPr="005A43F2" w:rsidRDefault="00CC226A" w:rsidP="00CC226A">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Realizar convenios con Instituciones Académicas del sector educativo público y/o privado para mejorar la oferta educativa al personal d</w:t>
            </w:r>
            <w:r w:rsidRPr="005A43F2">
              <w:rPr>
                <w:rFonts w:ascii="Futura Std Condensed Light" w:eastAsia="Calibri" w:hAnsi="Futura Std Condensed Light" w:cs="Calibri"/>
                <w:color w:val="595959"/>
                <w:sz w:val="17"/>
                <w:szCs w:val="17"/>
              </w:rPr>
              <w:t>el Ente encargado de la Protección Especializada</w:t>
            </w:r>
            <w:r w:rsidR="00C47B42" w:rsidRPr="005A43F2">
              <w:rPr>
                <w:rFonts w:ascii="Futura Std Condensed Light" w:eastAsia="Times New Roman" w:hAnsi="Futura Std Condensed Light" w:cs="Futura"/>
                <w:color w:val="595959"/>
                <w:sz w:val="17"/>
                <w:szCs w:val="17"/>
              </w:rPr>
              <w:t xml:space="preserve">. </w:t>
            </w:r>
          </w:p>
        </w:tc>
      </w:tr>
      <w:tr w:rsidR="00CC226A" w:rsidRPr="005A43F2" w14:paraId="72E280E5" w14:textId="77777777" w:rsidTr="00CC226A">
        <w:tc>
          <w:tcPr>
            <w:tcW w:w="3886" w:type="dxa"/>
            <w:gridSpan w:val="3"/>
            <w:shd w:val="clear" w:color="auto" w:fill="auto"/>
            <w:tcMar>
              <w:top w:w="72" w:type="dxa"/>
              <w:left w:w="144" w:type="dxa"/>
              <w:bottom w:w="72" w:type="dxa"/>
              <w:right w:w="144" w:type="dxa"/>
            </w:tcMar>
            <w:hideMark/>
          </w:tcPr>
          <w:p w14:paraId="5B8CFECE"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651" w:type="dxa"/>
            <w:gridSpan w:val="4"/>
            <w:shd w:val="clear" w:color="auto" w:fill="auto"/>
            <w:tcMar>
              <w:top w:w="72" w:type="dxa"/>
              <w:left w:w="144" w:type="dxa"/>
              <w:bottom w:w="72" w:type="dxa"/>
              <w:right w:w="144" w:type="dxa"/>
            </w:tcMar>
            <w:hideMark/>
          </w:tcPr>
          <w:p w14:paraId="4B1800C6" w14:textId="77777777" w:rsidR="00CC226A" w:rsidRPr="005A43F2" w:rsidRDefault="00CC226A" w:rsidP="00CC226A">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w:t>
            </w:r>
          </w:p>
        </w:tc>
      </w:tr>
      <w:tr w:rsidR="00CC226A" w:rsidRPr="005A43F2" w14:paraId="13D3156F" w14:textId="77777777" w:rsidTr="00CC226A">
        <w:tc>
          <w:tcPr>
            <w:tcW w:w="3886" w:type="dxa"/>
            <w:gridSpan w:val="3"/>
            <w:shd w:val="clear" w:color="auto" w:fill="auto"/>
            <w:tcMar>
              <w:top w:w="72" w:type="dxa"/>
              <w:left w:w="144" w:type="dxa"/>
              <w:bottom w:w="72" w:type="dxa"/>
              <w:right w:w="144" w:type="dxa"/>
            </w:tcMar>
            <w:hideMark/>
          </w:tcPr>
          <w:p w14:paraId="7677D0A4"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638" w:type="dxa"/>
            <w:gridSpan w:val="2"/>
            <w:shd w:val="clear" w:color="auto" w:fill="auto"/>
            <w:tcMar>
              <w:top w:w="72" w:type="dxa"/>
              <w:left w:w="144" w:type="dxa"/>
              <w:bottom w:w="72" w:type="dxa"/>
              <w:right w:w="144" w:type="dxa"/>
            </w:tcMar>
            <w:hideMark/>
          </w:tcPr>
          <w:p w14:paraId="6D8C22BB" w14:textId="77777777" w:rsidR="00CC226A" w:rsidRPr="005A43F2" w:rsidRDefault="00CC226A" w:rsidP="00CC226A">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828" w:type="dxa"/>
            <w:shd w:val="clear" w:color="auto" w:fill="auto"/>
            <w:tcMar>
              <w:top w:w="72" w:type="dxa"/>
              <w:left w:w="144" w:type="dxa"/>
              <w:bottom w:w="72" w:type="dxa"/>
              <w:right w:w="144" w:type="dxa"/>
            </w:tcMar>
            <w:hideMark/>
          </w:tcPr>
          <w:p w14:paraId="341D4337"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185" w:type="dxa"/>
            <w:shd w:val="clear" w:color="auto" w:fill="auto"/>
            <w:tcMar>
              <w:top w:w="72" w:type="dxa"/>
              <w:left w:w="144" w:type="dxa"/>
              <w:bottom w:w="72" w:type="dxa"/>
              <w:right w:w="144" w:type="dxa"/>
            </w:tcMar>
            <w:hideMark/>
          </w:tcPr>
          <w:p w14:paraId="61A86261" w14:textId="77777777" w:rsidR="00CC226A" w:rsidRPr="005A43F2" w:rsidRDefault="00CC226A" w:rsidP="00CC226A">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CC226A" w:rsidRPr="005A43F2" w14:paraId="46619EE4" w14:textId="77777777" w:rsidTr="00CC226A">
        <w:tc>
          <w:tcPr>
            <w:tcW w:w="3886" w:type="dxa"/>
            <w:gridSpan w:val="3"/>
            <w:shd w:val="clear" w:color="auto" w:fill="auto"/>
            <w:tcMar>
              <w:top w:w="72" w:type="dxa"/>
              <w:left w:w="144" w:type="dxa"/>
              <w:bottom w:w="72" w:type="dxa"/>
              <w:right w:w="144" w:type="dxa"/>
            </w:tcMar>
            <w:hideMark/>
          </w:tcPr>
          <w:p w14:paraId="23E9EFE9"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651" w:type="dxa"/>
            <w:gridSpan w:val="4"/>
            <w:shd w:val="clear" w:color="auto" w:fill="auto"/>
            <w:tcMar>
              <w:top w:w="72" w:type="dxa"/>
              <w:left w:w="144" w:type="dxa"/>
              <w:bottom w:w="72" w:type="dxa"/>
              <w:right w:w="144" w:type="dxa"/>
            </w:tcMar>
            <w:hideMark/>
          </w:tcPr>
          <w:p w14:paraId="60A5740A"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CC226A" w:rsidRPr="005A43F2" w14:paraId="35C9F166" w14:textId="77777777" w:rsidTr="00CC226A">
        <w:tc>
          <w:tcPr>
            <w:tcW w:w="3886" w:type="dxa"/>
            <w:gridSpan w:val="3"/>
            <w:shd w:val="clear" w:color="auto" w:fill="auto"/>
            <w:tcMar>
              <w:top w:w="72" w:type="dxa"/>
              <w:left w:w="144" w:type="dxa"/>
              <w:bottom w:w="72" w:type="dxa"/>
              <w:right w:w="144" w:type="dxa"/>
            </w:tcMar>
            <w:hideMark/>
          </w:tcPr>
          <w:p w14:paraId="2A1962F4"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5651" w:type="dxa"/>
            <w:gridSpan w:val="4"/>
            <w:shd w:val="clear" w:color="auto" w:fill="auto"/>
            <w:tcMar>
              <w:top w:w="72" w:type="dxa"/>
              <w:left w:w="144" w:type="dxa"/>
              <w:bottom w:w="72" w:type="dxa"/>
              <w:right w:w="144" w:type="dxa"/>
            </w:tcMar>
            <w:hideMark/>
          </w:tcPr>
          <w:p w14:paraId="2AF5E11D"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CC226A" w:rsidRPr="005A43F2" w14:paraId="4B4E5DF3" w14:textId="77777777" w:rsidTr="00CC226A">
        <w:tc>
          <w:tcPr>
            <w:tcW w:w="3886" w:type="dxa"/>
            <w:gridSpan w:val="3"/>
            <w:shd w:val="clear" w:color="auto" w:fill="auto"/>
            <w:tcMar>
              <w:top w:w="72" w:type="dxa"/>
              <w:left w:w="144" w:type="dxa"/>
              <w:bottom w:w="72" w:type="dxa"/>
              <w:right w:w="144" w:type="dxa"/>
            </w:tcMar>
            <w:hideMark/>
          </w:tcPr>
          <w:p w14:paraId="1F3EA40F"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651" w:type="dxa"/>
            <w:gridSpan w:val="4"/>
            <w:shd w:val="clear" w:color="auto" w:fill="auto"/>
            <w:tcMar>
              <w:top w:w="72" w:type="dxa"/>
              <w:left w:w="144" w:type="dxa"/>
              <w:bottom w:w="72" w:type="dxa"/>
              <w:right w:w="144" w:type="dxa"/>
            </w:tcMar>
            <w:hideMark/>
          </w:tcPr>
          <w:p w14:paraId="41288A4C"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CC226A" w:rsidRPr="005A43F2" w14:paraId="5719ACCA" w14:textId="77777777" w:rsidTr="00CC226A">
        <w:tc>
          <w:tcPr>
            <w:tcW w:w="3886" w:type="dxa"/>
            <w:gridSpan w:val="3"/>
            <w:shd w:val="clear" w:color="auto" w:fill="auto"/>
            <w:tcMar>
              <w:top w:w="72" w:type="dxa"/>
              <w:left w:w="144" w:type="dxa"/>
              <w:bottom w:w="72" w:type="dxa"/>
              <w:right w:w="144" w:type="dxa"/>
            </w:tcMar>
            <w:hideMark/>
          </w:tcPr>
          <w:p w14:paraId="1877130A"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651" w:type="dxa"/>
            <w:gridSpan w:val="4"/>
            <w:shd w:val="clear" w:color="auto" w:fill="auto"/>
            <w:tcMar>
              <w:top w:w="72" w:type="dxa"/>
              <w:left w:w="144" w:type="dxa"/>
              <w:bottom w:w="72" w:type="dxa"/>
              <w:right w:w="144" w:type="dxa"/>
            </w:tcMar>
            <w:hideMark/>
          </w:tcPr>
          <w:p w14:paraId="2B221F5B" w14:textId="77777777" w:rsidR="00CC226A" w:rsidRPr="005A43F2" w:rsidRDefault="00CC226A" w:rsidP="00CC226A">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CC226A" w:rsidRPr="005A43F2" w14:paraId="0E2F8C58" w14:textId="77777777" w:rsidTr="00E12012">
        <w:tc>
          <w:tcPr>
            <w:tcW w:w="0" w:type="auto"/>
            <w:gridSpan w:val="7"/>
            <w:shd w:val="clear" w:color="auto" w:fill="auto"/>
            <w:tcMar>
              <w:top w:w="72" w:type="dxa"/>
              <w:left w:w="144" w:type="dxa"/>
              <w:bottom w:w="72" w:type="dxa"/>
              <w:right w:w="144" w:type="dxa"/>
            </w:tcMar>
            <w:hideMark/>
          </w:tcPr>
          <w:p w14:paraId="0F06AD35" w14:textId="77777777" w:rsidR="00CC226A" w:rsidRPr="005A43F2" w:rsidRDefault="00CC226A" w:rsidP="00CC226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CC226A" w:rsidRPr="005A43F2" w14:paraId="2C64FAC5" w14:textId="77777777" w:rsidTr="00CC226A">
        <w:tc>
          <w:tcPr>
            <w:tcW w:w="0" w:type="auto"/>
            <w:shd w:val="clear" w:color="auto" w:fill="auto"/>
            <w:tcMar>
              <w:top w:w="72" w:type="dxa"/>
              <w:left w:w="144" w:type="dxa"/>
              <w:bottom w:w="72" w:type="dxa"/>
              <w:right w:w="144" w:type="dxa"/>
            </w:tcMar>
            <w:vAlign w:val="center"/>
            <w:hideMark/>
          </w:tcPr>
          <w:p w14:paraId="5127C763"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67" w:type="dxa"/>
            <w:shd w:val="clear" w:color="auto" w:fill="auto"/>
            <w:tcMar>
              <w:top w:w="72" w:type="dxa"/>
              <w:left w:w="144" w:type="dxa"/>
              <w:bottom w:w="72" w:type="dxa"/>
              <w:right w:w="144" w:type="dxa"/>
            </w:tcMar>
            <w:vAlign w:val="center"/>
            <w:hideMark/>
          </w:tcPr>
          <w:p w14:paraId="7E18FC60"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295" w:type="dxa"/>
            <w:shd w:val="clear" w:color="auto" w:fill="auto"/>
            <w:tcMar>
              <w:top w:w="72" w:type="dxa"/>
              <w:left w:w="144" w:type="dxa"/>
              <w:bottom w:w="72" w:type="dxa"/>
              <w:right w:w="144" w:type="dxa"/>
            </w:tcMar>
            <w:vAlign w:val="center"/>
            <w:hideMark/>
          </w:tcPr>
          <w:p w14:paraId="1F96DFCB"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374" w:type="dxa"/>
            <w:shd w:val="clear" w:color="auto" w:fill="auto"/>
            <w:tcMar>
              <w:top w:w="72" w:type="dxa"/>
              <w:left w:w="144" w:type="dxa"/>
              <w:bottom w:w="72" w:type="dxa"/>
              <w:right w:w="144" w:type="dxa"/>
            </w:tcMar>
            <w:vAlign w:val="center"/>
            <w:hideMark/>
          </w:tcPr>
          <w:p w14:paraId="7A143E64"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092" w:type="dxa"/>
            <w:gridSpan w:val="2"/>
            <w:shd w:val="clear" w:color="auto" w:fill="auto"/>
            <w:tcMar>
              <w:top w:w="72" w:type="dxa"/>
              <w:left w:w="144" w:type="dxa"/>
              <w:bottom w:w="72" w:type="dxa"/>
              <w:right w:w="144" w:type="dxa"/>
            </w:tcMar>
            <w:vAlign w:val="center"/>
            <w:hideMark/>
          </w:tcPr>
          <w:p w14:paraId="75AA85C0"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185" w:type="dxa"/>
            <w:shd w:val="clear" w:color="auto" w:fill="auto"/>
            <w:tcMar>
              <w:top w:w="72" w:type="dxa"/>
              <w:left w:w="144" w:type="dxa"/>
              <w:bottom w:w="72" w:type="dxa"/>
              <w:right w:w="144" w:type="dxa"/>
            </w:tcMar>
            <w:vAlign w:val="center"/>
            <w:hideMark/>
          </w:tcPr>
          <w:p w14:paraId="29DA07AB"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CC226A" w:rsidRPr="005A43F2" w14:paraId="19B40BF0" w14:textId="77777777" w:rsidTr="00CC226A">
        <w:tc>
          <w:tcPr>
            <w:tcW w:w="0" w:type="auto"/>
            <w:shd w:val="clear" w:color="auto" w:fill="auto"/>
            <w:tcMar>
              <w:top w:w="72" w:type="dxa"/>
              <w:left w:w="144" w:type="dxa"/>
              <w:bottom w:w="72" w:type="dxa"/>
              <w:right w:w="144" w:type="dxa"/>
            </w:tcMar>
            <w:vAlign w:val="center"/>
            <w:hideMark/>
          </w:tcPr>
          <w:p w14:paraId="38F534A1"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67" w:type="dxa"/>
            <w:shd w:val="clear" w:color="auto" w:fill="auto"/>
            <w:tcMar>
              <w:top w:w="72" w:type="dxa"/>
              <w:left w:w="144" w:type="dxa"/>
              <w:bottom w:w="72" w:type="dxa"/>
              <w:right w:w="144" w:type="dxa"/>
            </w:tcMar>
            <w:vAlign w:val="center"/>
            <w:hideMark/>
          </w:tcPr>
          <w:p w14:paraId="31F0CEE5"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295" w:type="dxa"/>
            <w:shd w:val="clear" w:color="auto" w:fill="auto"/>
            <w:tcMar>
              <w:top w:w="72" w:type="dxa"/>
              <w:left w:w="144" w:type="dxa"/>
              <w:bottom w:w="72" w:type="dxa"/>
              <w:right w:w="144" w:type="dxa"/>
            </w:tcMar>
            <w:vAlign w:val="center"/>
            <w:hideMark/>
          </w:tcPr>
          <w:p w14:paraId="7E3DE8D3"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74" w:type="dxa"/>
            <w:shd w:val="clear" w:color="auto" w:fill="auto"/>
            <w:tcMar>
              <w:top w:w="72" w:type="dxa"/>
              <w:left w:w="144" w:type="dxa"/>
              <w:bottom w:w="72" w:type="dxa"/>
              <w:right w:w="144" w:type="dxa"/>
            </w:tcMar>
            <w:vAlign w:val="center"/>
            <w:hideMark/>
          </w:tcPr>
          <w:p w14:paraId="2819EB5A"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092" w:type="dxa"/>
            <w:gridSpan w:val="2"/>
            <w:shd w:val="clear" w:color="auto" w:fill="auto"/>
            <w:tcMar>
              <w:top w:w="72" w:type="dxa"/>
              <w:left w:w="144" w:type="dxa"/>
              <w:bottom w:w="72" w:type="dxa"/>
              <w:right w:w="144" w:type="dxa"/>
            </w:tcMar>
            <w:vAlign w:val="center"/>
            <w:hideMark/>
          </w:tcPr>
          <w:p w14:paraId="0566A98D"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185" w:type="dxa"/>
            <w:shd w:val="clear" w:color="auto" w:fill="auto"/>
            <w:tcMar>
              <w:top w:w="72" w:type="dxa"/>
              <w:left w:w="144" w:type="dxa"/>
              <w:bottom w:w="72" w:type="dxa"/>
              <w:right w:w="144" w:type="dxa"/>
            </w:tcMar>
            <w:vAlign w:val="center"/>
            <w:hideMark/>
          </w:tcPr>
          <w:p w14:paraId="4E832F22" w14:textId="77777777" w:rsidR="00CC226A" w:rsidRPr="005A43F2" w:rsidRDefault="00CC226A" w:rsidP="00CC226A">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180A9D6D" w14:textId="77777777" w:rsidR="00480E6B" w:rsidRPr="005A43F2" w:rsidRDefault="00480E6B" w:rsidP="00895CAD">
      <w:pPr>
        <w:rPr>
          <w:rFonts w:eastAsia="Times New Roman" w:cs="Futura"/>
          <w:color w:val="595959"/>
        </w:rPr>
      </w:pPr>
    </w:p>
    <w:p w14:paraId="03F356E8" w14:textId="6519B8FD" w:rsidR="00A53D1E" w:rsidRPr="005A43F2" w:rsidRDefault="00A53D1E" w:rsidP="00895CAD">
      <w:pPr>
        <w:rPr>
          <w:rFonts w:eastAsia="Times New Roman" w:cs="Futura"/>
          <w:color w:val="595959"/>
        </w:rPr>
      </w:pPr>
    </w:p>
    <w:p w14:paraId="26DAC15D" w14:textId="2D487F68" w:rsidR="00A53D1E" w:rsidRPr="005A43F2" w:rsidRDefault="00A53D1E" w:rsidP="00895CAD">
      <w:pPr>
        <w:rPr>
          <w:rFonts w:eastAsia="Times New Roman" w:cs="Futura"/>
          <w:color w:val="595959"/>
        </w:rPr>
      </w:pPr>
    </w:p>
    <w:p w14:paraId="514C9684" w14:textId="77777777" w:rsidR="002C40C0" w:rsidRPr="005A43F2" w:rsidRDefault="002C40C0" w:rsidP="00895CAD">
      <w:pPr>
        <w:rPr>
          <w:rFonts w:eastAsia="Times New Roman" w:cs="Futura"/>
          <w:color w:val="59595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6"/>
        <w:gridCol w:w="1283"/>
        <w:gridCol w:w="1344"/>
        <w:gridCol w:w="236"/>
        <w:gridCol w:w="1757"/>
        <w:gridCol w:w="2337"/>
      </w:tblGrid>
      <w:tr w:rsidR="00895CAD" w:rsidRPr="005A43F2" w14:paraId="2918B869"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65337D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31912A8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6457E129"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4675F4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7CBFC79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 Generar esquemas de especialización al Estado de Fuerza, para focalizar la implementación de estrategias en materia de seguridad.</w:t>
            </w:r>
          </w:p>
        </w:tc>
      </w:tr>
      <w:tr w:rsidR="00895CAD" w:rsidRPr="005A43F2" w14:paraId="13250788" w14:textId="77777777" w:rsidTr="005B76A1">
        <w:tc>
          <w:tcPr>
            <w:tcW w:w="2722" w:type="dxa"/>
            <w:gridSpan w:val="2"/>
            <w:shd w:val="clear" w:color="auto" w:fill="auto"/>
            <w:tcMar>
              <w:top w:w="72" w:type="dxa"/>
              <w:left w:w="144" w:type="dxa"/>
              <w:bottom w:w="72" w:type="dxa"/>
              <w:right w:w="144" w:type="dxa"/>
            </w:tcMar>
            <w:hideMark/>
          </w:tcPr>
          <w:p w14:paraId="1A65D9D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506378FB" w14:textId="1A05E688"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CF29DA"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41D522EA" w14:textId="77777777" w:rsidTr="005B76A1">
        <w:tc>
          <w:tcPr>
            <w:tcW w:w="0" w:type="auto"/>
            <w:shd w:val="clear" w:color="auto" w:fill="auto"/>
            <w:tcMar>
              <w:top w:w="72" w:type="dxa"/>
              <w:left w:w="144" w:type="dxa"/>
              <w:bottom w:w="72" w:type="dxa"/>
              <w:right w:w="144" w:type="dxa"/>
            </w:tcMar>
            <w:hideMark/>
          </w:tcPr>
          <w:p w14:paraId="0E9EB7C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79FD698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 Especializada.</w:t>
            </w:r>
          </w:p>
        </w:tc>
        <w:tc>
          <w:tcPr>
            <w:tcW w:w="3743" w:type="dxa"/>
            <w:gridSpan w:val="3"/>
            <w:shd w:val="clear" w:color="auto" w:fill="auto"/>
            <w:tcMar>
              <w:top w:w="72" w:type="dxa"/>
              <w:left w:w="144" w:type="dxa"/>
              <w:bottom w:w="72" w:type="dxa"/>
              <w:right w:w="144" w:type="dxa"/>
            </w:tcMar>
            <w:hideMark/>
          </w:tcPr>
          <w:p w14:paraId="09C5E27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078CDBB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Grupos Especializados.</w:t>
            </w:r>
          </w:p>
        </w:tc>
      </w:tr>
      <w:tr w:rsidR="00895CAD" w:rsidRPr="005A43F2" w14:paraId="2BD2836B" w14:textId="77777777" w:rsidTr="005B76A1">
        <w:tc>
          <w:tcPr>
            <w:tcW w:w="0" w:type="auto"/>
            <w:shd w:val="clear" w:color="auto" w:fill="auto"/>
            <w:tcMar>
              <w:top w:w="72" w:type="dxa"/>
              <w:left w:w="144" w:type="dxa"/>
              <w:bottom w:w="72" w:type="dxa"/>
              <w:right w:w="144" w:type="dxa"/>
            </w:tcMar>
            <w:hideMark/>
          </w:tcPr>
          <w:p w14:paraId="28A9506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27DB697" w14:textId="3A0FA015"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Integrar cuerpos policiales especializados tales como la Policía Procesal, la cual es responsable del traslado y cuidado de internos de los Centros Penitenciarios.</w:t>
            </w:r>
            <w:r w:rsidR="0021285A" w:rsidRPr="005A43F2">
              <w:rPr>
                <w:rFonts w:ascii="Futura Std Condensed Light" w:eastAsia="Times New Roman" w:hAnsi="Futura Std Condensed Light" w:cs="Futura"/>
                <w:color w:val="595959"/>
                <w:sz w:val="17"/>
                <w:szCs w:val="17"/>
              </w:rPr>
              <w:t xml:space="preserve"> </w:t>
            </w:r>
          </w:p>
        </w:tc>
      </w:tr>
      <w:tr w:rsidR="00895CAD" w:rsidRPr="005A43F2" w14:paraId="4614C5CA" w14:textId="77777777" w:rsidTr="005B76A1">
        <w:tc>
          <w:tcPr>
            <w:tcW w:w="4049" w:type="dxa"/>
            <w:gridSpan w:val="3"/>
            <w:shd w:val="clear" w:color="auto" w:fill="auto"/>
            <w:tcMar>
              <w:top w:w="72" w:type="dxa"/>
              <w:left w:w="144" w:type="dxa"/>
              <w:bottom w:w="72" w:type="dxa"/>
              <w:right w:w="144" w:type="dxa"/>
            </w:tcMar>
            <w:hideMark/>
          </w:tcPr>
          <w:p w14:paraId="46085B1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499A78B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Decreto de creación.</w:t>
            </w:r>
          </w:p>
        </w:tc>
      </w:tr>
      <w:tr w:rsidR="00895CAD" w:rsidRPr="005A43F2" w14:paraId="65087D34" w14:textId="77777777" w:rsidTr="005B76A1">
        <w:tc>
          <w:tcPr>
            <w:tcW w:w="4049" w:type="dxa"/>
            <w:gridSpan w:val="3"/>
            <w:shd w:val="clear" w:color="auto" w:fill="auto"/>
            <w:tcMar>
              <w:top w:w="72" w:type="dxa"/>
              <w:left w:w="144" w:type="dxa"/>
              <w:bottom w:w="72" w:type="dxa"/>
              <w:right w:w="144" w:type="dxa"/>
            </w:tcMar>
            <w:hideMark/>
          </w:tcPr>
          <w:p w14:paraId="25F4A5A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3583FE9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23CBAC0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794081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895CAD" w:rsidRPr="005A43F2" w14:paraId="5F41FAEC" w14:textId="77777777" w:rsidTr="005B76A1">
        <w:tc>
          <w:tcPr>
            <w:tcW w:w="4049" w:type="dxa"/>
            <w:gridSpan w:val="3"/>
            <w:shd w:val="clear" w:color="auto" w:fill="auto"/>
            <w:tcMar>
              <w:top w:w="72" w:type="dxa"/>
              <w:left w:w="144" w:type="dxa"/>
              <w:bottom w:w="72" w:type="dxa"/>
              <w:right w:w="144" w:type="dxa"/>
            </w:tcMar>
            <w:hideMark/>
          </w:tcPr>
          <w:p w14:paraId="11B81BF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5F15B80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7AD5A759" w14:textId="77777777" w:rsidTr="005B76A1">
        <w:tc>
          <w:tcPr>
            <w:tcW w:w="4049" w:type="dxa"/>
            <w:gridSpan w:val="3"/>
            <w:shd w:val="clear" w:color="auto" w:fill="auto"/>
            <w:tcMar>
              <w:top w:w="72" w:type="dxa"/>
              <w:left w:w="144" w:type="dxa"/>
              <w:bottom w:w="72" w:type="dxa"/>
              <w:right w:w="144" w:type="dxa"/>
            </w:tcMar>
            <w:hideMark/>
          </w:tcPr>
          <w:p w14:paraId="01441EC8" w14:textId="11F17021" w:rsidR="00895CAD" w:rsidRPr="005A43F2" w:rsidRDefault="00CF29DA"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2D5D99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7D938AB6" w14:textId="77777777" w:rsidTr="005B76A1">
        <w:tc>
          <w:tcPr>
            <w:tcW w:w="4049" w:type="dxa"/>
            <w:gridSpan w:val="3"/>
            <w:shd w:val="clear" w:color="auto" w:fill="auto"/>
            <w:tcMar>
              <w:top w:w="72" w:type="dxa"/>
              <w:left w:w="144" w:type="dxa"/>
              <w:bottom w:w="72" w:type="dxa"/>
              <w:right w:w="144" w:type="dxa"/>
            </w:tcMar>
            <w:hideMark/>
          </w:tcPr>
          <w:p w14:paraId="7181F85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2221966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284A4BCC" w14:textId="77777777" w:rsidTr="005B76A1">
        <w:tc>
          <w:tcPr>
            <w:tcW w:w="4049" w:type="dxa"/>
            <w:gridSpan w:val="3"/>
            <w:shd w:val="clear" w:color="auto" w:fill="auto"/>
            <w:tcMar>
              <w:top w:w="72" w:type="dxa"/>
              <w:left w:w="144" w:type="dxa"/>
              <w:bottom w:w="72" w:type="dxa"/>
              <w:right w:w="144" w:type="dxa"/>
            </w:tcMar>
            <w:hideMark/>
          </w:tcPr>
          <w:p w14:paraId="203D692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6EF78230" w14:textId="60EA4213" w:rsidR="00895CAD" w:rsidRPr="005A43F2" w:rsidRDefault="009C672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5A3718D9" w14:textId="77777777" w:rsidTr="005B76A1">
        <w:tc>
          <w:tcPr>
            <w:tcW w:w="0" w:type="auto"/>
            <w:gridSpan w:val="7"/>
            <w:shd w:val="clear" w:color="auto" w:fill="auto"/>
            <w:tcMar>
              <w:top w:w="72" w:type="dxa"/>
              <w:left w:w="144" w:type="dxa"/>
              <w:bottom w:w="72" w:type="dxa"/>
              <w:right w:w="144" w:type="dxa"/>
            </w:tcMar>
            <w:hideMark/>
          </w:tcPr>
          <w:p w14:paraId="454A9B5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6ECA6D14" w14:textId="77777777" w:rsidTr="005B76A1">
        <w:tc>
          <w:tcPr>
            <w:tcW w:w="0" w:type="auto"/>
            <w:shd w:val="clear" w:color="auto" w:fill="auto"/>
            <w:tcMar>
              <w:top w:w="72" w:type="dxa"/>
              <w:left w:w="144" w:type="dxa"/>
              <w:bottom w:w="72" w:type="dxa"/>
              <w:right w:w="144" w:type="dxa"/>
            </w:tcMar>
            <w:vAlign w:val="center"/>
            <w:hideMark/>
          </w:tcPr>
          <w:p w14:paraId="0EC1236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2278402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7A42A75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6A1A4F6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E660A0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7B9A701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6BF12383" w14:textId="77777777" w:rsidTr="005B76A1">
        <w:tc>
          <w:tcPr>
            <w:tcW w:w="0" w:type="auto"/>
            <w:shd w:val="clear" w:color="auto" w:fill="auto"/>
            <w:tcMar>
              <w:top w:w="72" w:type="dxa"/>
              <w:left w:w="144" w:type="dxa"/>
              <w:bottom w:w="72" w:type="dxa"/>
              <w:right w:w="144" w:type="dxa"/>
            </w:tcMar>
            <w:vAlign w:val="center"/>
            <w:hideMark/>
          </w:tcPr>
          <w:p w14:paraId="66C792E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115C4EEA" w14:textId="1E1679DC" w:rsidR="00895CAD" w:rsidRPr="005A43F2" w:rsidRDefault="0021285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1D4C1F0E" w14:textId="463B80F4" w:rsidR="00895CAD" w:rsidRPr="005A43F2" w:rsidRDefault="0021285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427" w:type="dxa"/>
            <w:shd w:val="clear" w:color="auto" w:fill="auto"/>
            <w:tcMar>
              <w:top w:w="72" w:type="dxa"/>
              <w:left w:w="144" w:type="dxa"/>
              <w:bottom w:w="72" w:type="dxa"/>
              <w:right w:w="144" w:type="dxa"/>
            </w:tcMar>
            <w:vAlign w:val="center"/>
            <w:hideMark/>
          </w:tcPr>
          <w:p w14:paraId="0C5030D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7B6E1F8F" w14:textId="5A0A448D" w:rsidR="00895CAD" w:rsidRPr="005A43F2" w:rsidRDefault="0021285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4ABDBC64" w14:textId="4046C57A" w:rsidR="00895CAD" w:rsidRPr="005A43F2" w:rsidRDefault="0021285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1C1ADF22" w14:textId="54493CD5" w:rsidR="00895CAD" w:rsidRPr="005A43F2" w:rsidRDefault="00895CAD" w:rsidP="00895CAD">
      <w:pPr>
        <w:rPr>
          <w:rFonts w:eastAsia="Times New Roman" w:cs="Futura"/>
          <w:color w:val="595959"/>
        </w:rPr>
      </w:pPr>
    </w:p>
    <w:p w14:paraId="18AF88FB" w14:textId="5F65F475" w:rsidR="00A53D1E" w:rsidRPr="005A43F2" w:rsidRDefault="00A53D1E" w:rsidP="00895CAD">
      <w:pPr>
        <w:rPr>
          <w:rFonts w:eastAsia="Times New Roman" w:cs="Futura"/>
          <w:color w:val="595959"/>
        </w:rPr>
      </w:pPr>
    </w:p>
    <w:p w14:paraId="65601BFF" w14:textId="77777777" w:rsidR="00A53D1E" w:rsidRPr="005A43F2" w:rsidRDefault="00A53D1E" w:rsidP="00895CAD">
      <w:pPr>
        <w:rPr>
          <w:rFonts w:eastAsia="Times New Roman" w:cs="Futura"/>
          <w:color w:val="595959"/>
        </w:rPr>
      </w:pPr>
    </w:p>
    <w:p w14:paraId="3331C48E" w14:textId="6064F6BC" w:rsidR="009C672D" w:rsidRPr="005A43F2" w:rsidRDefault="009C672D" w:rsidP="00895CAD">
      <w:pPr>
        <w:rPr>
          <w:rFonts w:eastAsia="Times New Roman" w:cs="Futura"/>
          <w:color w:val="595959"/>
        </w:rPr>
      </w:pPr>
    </w:p>
    <w:p w14:paraId="4E4630C5" w14:textId="68DF72F1" w:rsidR="0037163A" w:rsidRPr="005A43F2" w:rsidRDefault="0037163A" w:rsidP="00895CAD">
      <w:pPr>
        <w:rPr>
          <w:rFonts w:eastAsia="Times New Roman" w:cs="Futura"/>
          <w:color w:val="595959"/>
        </w:rPr>
      </w:pPr>
    </w:p>
    <w:tbl>
      <w:tblPr>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34"/>
        <w:gridCol w:w="2205"/>
        <w:gridCol w:w="1298"/>
        <w:gridCol w:w="1884"/>
        <w:gridCol w:w="8"/>
        <w:gridCol w:w="1295"/>
        <w:gridCol w:w="87"/>
        <w:gridCol w:w="1438"/>
      </w:tblGrid>
      <w:tr w:rsidR="00480E6B" w:rsidRPr="005A43F2" w14:paraId="4AD0E2F2" w14:textId="77777777" w:rsidTr="00E12012">
        <w:tc>
          <w:tcPr>
            <w:tcW w:w="3539" w:type="dxa"/>
            <w:gridSpan w:val="2"/>
            <w:shd w:val="clear" w:color="auto" w:fill="A6A6A6" w:themeFill="background1" w:themeFillShade="A6"/>
            <w:tcMar>
              <w:top w:w="72" w:type="dxa"/>
              <w:left w:w="144" w:type="dxa"/>
              <w:bottom w:w="72" w:type="dxa"/>
              <w:right w:w="144" w:type="dxa"/>
            </w:tcMar>
            <w:hideMark/>
          </w:tcPr>
          <w:p w14:paraId="159B660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010" w:type="dxa"/>
            <w:gridSpan w:val="6"/>
            <w:shd w:val="clear" w:color="auto" w:fill="A6A6A6" w:themeFill="background1" w:themeFillShade="A6"/>
            <w:tcMar>
              <w:top w:w="72" w:type="dxa"/>
              <w:left w:w="144" w:type="dxa"/>
              <w:bottom w:w="72" w:type="dxa"/>
              <w:right w:w="144" w:type="dxa"/>
            </w:tcMar>
            <w:hideMark/>
          </w:tcPr>
          <w:p w14:paraId="05A5F5BC"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480E6B" w:rsidRPr="005A43F2" w14:paraId="66B36558" w14:textId="77777777" w:rsidTr="00E12012">
        <w:tc>
          <w:tcPr>
            <w:tcW w:w="3539" w:type="dxa"/>
            <w:gridSpan w:val="2"/>
            <w:shd w:val="clear" w:color="auto" w:fill="A6A6A6" w:themeFill="background1" w:themeFillShade="A6"/>
            <w:tcMar>
              <w:top w:w="72" w:type="dxa"/>
              <w:left w:w="144" w:type="dxa"/>
              <w:bottom w:w="72" w:type="dxa"/>
              <w:right w:w="144" w:type="dxa"/>
            </w:tcMar>
            <w:hideMark/>
          </w:tcPr>
          <w:p w14:paraId="4A9F39DA"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010" w:type="dxa"/>
            <w:gridSpan w:val="6"/>
            <w:shd w:val="clear" w:color="auto" w:fill="A6A6A6" w:themeFill="background1" w:themeFillShade="A6"/>
            <w:tcMar>
              <w:top w:w="72" w:type="dxa"/>
              <w:left w:w="144" w:type="dxa"/>
              <w:bottom w:w="72" w:type="dxa"/>
              <w:right w:w="144" w:type="dxa"/>
            </w:tcMar>
            <w:hideMark/>
          </w:tcPr>
          <w:p w14:paraId="597B352A"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5.- Generar esquemas de especialización al Estado de Fuerza, para focalizar la implementación de estrategias en materia de seguridad. </w:t>
            </w:r>
          </w:p>
        </w:tc>
      </w:tr>
      <w:tr w:rsidR="00480E6B" w:rsidRPr="005A43F2" w14:paraId="3111A010" w14:textId="77777777" w:rsidTr="00E12012">
        <w:tc>
          <w:tcPr>
            <w:tcW w:w="3539" w:type="dxa"/>
            <w:gridSpan w:val="2"/>
            <w:shd w:val="clear" w:color="auto" w:fill="auto"/>
            <w:tcMar>
              <w:top w:w="72" w:type="dxa"/>
              <w:left w:w="144" w:type="dxa"/>
              <w:bottom w:w="72" w:type="dxa"/>
              <w:right w:w="144" w:type="dxa"/>
            </w:tcMar>
            <w:hideMark/>
          </w:tcPr>
          <w:p w14:paraId="0B43E00D"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010" w:type="dxa"/>
            <w:gridSpan w:val="6"/>
            <w:shd w:val="clear" w:color="auto" w:fill="auto"/>
            <w:tcMar>
              <w:top w:w="15" w:type="dxa"/>
              <w:left w:w="15" w:type="dxa"/>
              <w:bottom w:w="0" w:type="dxa"/>
              <w:right w:w="15" w:type="dxa"/>
            </w:tcMar>
            <w:hideMark/>
          </w:tcPr>
          <w:p w14:paraId="45F70899"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 Fortalecer las instituciones encargadas de la seguridad.</w:t>
            </w:r>
          </w:p>
        </w:tc>
      </w:tr>
      <w:tr w:rsidR="00480E6B" w:rsidRPr="005A43F2" w14:paraId="7513182A" w14:textId="77777777" w:rsidTr="00E12012">
        <w:tc>
          <w:tcPr>
            <w:tcW w:w="1334" w:type="dxa"/>
            <w:shd w:val="clear" w:color="auto" w:fill="auto"/>
            <w:tcMar>
              <w:top w:w="72" w:type="dxa"/>
              <w:left w:w="144" w:type="dxa"/>
              <w:bottom w:w="72" w:type="dxa"/>
              <w:right w:w="144" w:type="dxa"/>
            </w:tcMar>
            <w:hideMark/>
          </w:tcPr>
          <w:p w14:paraId="0C364E6C"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205" w:type="dxa"/>
            <w:shd w:val="clear" w:color="auto" w:fill="auto"/>
            <w:tcMar>
              <w:top w:w="72" w:type="dxa"/>
              <w:left w:w="144" w:type="dxa"/>
              <w:bottom w:w="72" w:type="dxa"/>
              <w:right w:w="144" w:type="dxa"/>
            </w:tcMar>
            <w:hideMark/>
          </w:tcPr>
          <w:p w14:paraId="1A6B3916" w14:textId="26515CFF" w:rsidR="00480E6B" w:rsidRPr="005A43F2" w:rsidRDefault="00CC226A" w:rsidP="00B35C0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Especialización al Estado de Fuerza. </w:t>
            </w:r>
          </w:p>
        </w:tc>
        <w:tc>
          <w:tcPr>
            <w:tcW w:w="4485" w:type="dxa"/>
            <w:gridSpan w:val="4"/>
            <w:shd w:val="clear" w:color="auto" w:fill="auto"/>
            <w:tcMar>
              <w:top w:w="72" w:type="dxa"/>
              <w:left w:w="144" w:type="dxa"/>
              <w:bottom w:w="72" w:type="dxa"/>
              <w:right w:w="144" w:type="dxa"/>
            </w:tcMar>
            <w:hideMark/>
          </w:tcPr>
          <w:p w14:paraId="1E79CF25"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1525" w:type="dxa"/>
            <w:gridSpan w:val="2"/>
            <w:shd w:val="clear" w:color="auto" w:fill="auto"/>
            <w:tcMar>
              <w:top w:w="72" w:type="dxa"/>
              <w:left w:w="144" w:type="dxa"/>
              <w:bottom w:w="72" w:type="dxa"/>
              <w:right w:w="144" w:type="dxa"/>
            </w:tcMar>
            <w:hideMark/>
          </w:tcPr>
          <w:p w14:paraId="420C833A"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Cursos</w:t>
            </w:r>
          </w:p>
        </w:tc>
      </w:tr>
      <w:tr w:rsidR="00480E6B" w:rsidRPr="005A43F2" w14:paraId="445532DE" w14:textId="77777777" w:rsidTr="00E12012">
        <w:tc>
          <w:tcPr>
            <w:tcW w:w="1334" w:type="dxa"/>
            <w:shd w:val="clear" w:color="auto" w:fill="auto"/>
            <w:tcMar>
              <w:top w:w="72" w:type="dxa"/>
              <w:left w:w="144" w:type="dxa"/>
              <w:bottom w:w="72" w:type="dxa"/>
              <w:right w:w="144" w:type="dxa"/>
            </w:tcMar>
            <w:hideMark/>
          </w:tcPr>
          <w:p w14:paraId="78930A20"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8215" w:type="dxa"/>
            <w:gridSpan w:val="7"/>
            <w:shd w:val="clear" w:color="auto" w:fill="auto"/>
            <w:tcMar>
              <w:top w:w="72" w:type="dxa"/>
              <w:left w:w="144" w:type="dxa"/>
              <w:bottom w:w="72" w:type="dxa"/>
              <w:right w:w="144" w:type="dxa"/>
            </w:tcMar>
            <w:hideMark/>
          </w:tcPr>
          <w:p w14:paraId="3BF86C08" w14:textId="2E25D354" w:rsidR="00480E6B" w:rsidRPr="005A43F2" w:rsidRDefault="00CC226A"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Capacitar y evaluar de forma permanente conforme al desarrollo de la tecnología y estrategias de vanguardia en materia de planeación, prevención, defensa, equipo y armamento, al personal del</w:t>
            </w:r>
            <w:r w:rsidRPr="005A43F2">
              <w:rPr>
                <w:rFonts w:ascii="Futura Std Condensed Light" w:eastAsia="Calibri" w:hAnsi="Futura Std Condensed Light" w:cs="Calibri"/>
                <w:color w:val="595959"/>
                <w:sz w:val="17"/>
                <w:szCs w:val="17"/>
              </w:rPr>
              <w:t xml:space="preserve"> Ente encargado de la Protección Especializada</w:t>
            </w:r>
            <w:r w:rsidR="00B35C01" w:rsidRPr="005A43F2">
              <w:rPr>
                <w:rFonts w:ascii="Futura Std Condensed Light" w:eastAsia="Times New Roman" w:hAnsi="Futura Std Condensed Light" w:cs="Futura"/>
                <w:color w:val="595959"/>
                <w:sz w:val="17"/>
                <w:szCs w:val="17"/>
              </w:rPr>
              <w:t xml:space="preserve">. </w:t>
            </w:r>
          </w:p>
        </w:tc>
      </w:tr>
      <w:tr w:rsidR="00480E6B" w:rsidRPr="005A43F2" w14:paraId="730E641F" w14:textId="77777777" w:rsidTr="00E12012">
        <w:tc>
          <w:tcPr>
            <w:tcW w:w="3539" w:type="dxa"/>
            <w:gridSpan w:val="2"/>
            <w:shd w:val="clear" w:color="auto" w:fill="auto"/>
            <w:tcMar>
              <w:top w:w="72" w:type="dxa"/>
              <w:left w:w="144" w:type="dxa"/>
              <w:bottom w:w="72" w:type="dxa"/>
              <w:right w:w="144" w:type="dxa"/>
            </w:tcMar>
            <w:hideMark/>
          </w:tcPr>
          <w:p w14:paraId="138D3ED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10" w:type="dxa"/>
            <w:gridSpan w:val="6"/>
            <w:shd w:val="clear" w:color="auto" w:fill="auto"/>
            <w:tcMar>
              <w:top w:w="72" w:type="dxa"/>
              <w:left w:w="144" w:type="dxa"/>
              <w:bottom w:w="72" w:type="dxa"/>
              <w:right w:w="144" w:type="dxa"/>
            </w:tcMar>
            <w:hideMark/>
          </w:tcPr>
          <w:p w14:paraId="2CAFE5C4"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Relación de Personal Capacitado.</w:t>
            </w:r>
          </w:p>
        </w:tc>
      </w:tr>
      <w:tr w:rsidR="00480E6B" w:rsidRPr="005A43F2" w14:paraId="01CBDFC9" w14:textId="77777777" w:rsidTr="00E12012">
        <w:tc>
          <w:tcPr>
            <w:tcW w:w="3539" w:type="dxa"/>
            <w:gridSpan w:val="2"/>
            <w:shd w:val="clear" w:color="auto" w:fill="auto"/>
            <w:tcMar>
              <w:top w:w="72" w:type="dxa"/>
              <w:left w:w="144" w:type="dxa"/>
              <w:bottom w:w="72" w:type="dxa"/>
              <w:right w:w="144" w:type="dxa"/>
            </w:tcMar>
            <w:hideMark/>
          </w:tcPr>
          <w:p w14:paraId="0A23E3E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3182" w:type="dxa"/>
            <w:gridSpan w:val="2"/>
            <w:shd w:val="clear" w:color="auto" w:fill="auto"/>
            <w:tcMar>
              <w:top w:w="72" w:type="dxa"/>
              <w:left w:w="144" w:type="dxa"/>
              <w:bottom w:w="72" w:type="dxa"/>
              <w:right w:w="144" w:type="dxa"/>
            </w:tcMar>
            <w:hideMark/>
          </w:tcPr>
          <w:p w14:paraId="1DEA413A"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303" w:type="dxa"/>
            <w:gridSpan w:val="2"/>
            <w:shd w:val="clear" w:color="auto" w:fill="auto"/>
            <w:tcMar>
              <w:top w:w="72" w:type="dxa"/>
              <w:left w:w="144" w:type="dxa"/>
              <w:bottom w:w="72" w:type="dxa"/>
              <w:right w:w="144" w:type="dxa"/>
            </w:tcMar>
            <w:hideMark/>
          </w:tcPr>
          <w:p w14:paraId="3ED505AB"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1525" w:type="dxa"/>
            <w:gridSpan w:val="2"/>
            <w:shd w:val="clear" w:color="auto" w:fill="auto"/>
            <w:tcMar>
              <w:top w:w="72" w:type="dxa"/>
              <w:left w:w="144" w:type="dxa"/>
              <w:bottom w:w="72" w:type="dxa"/>
              <w:right w:w="144" w:type="dxa"/>
            </w:tcMar>
            <w:hideMark/>
          </w:tcPr>
          <w:p w14:paraId="0D47426C"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480E6B" w:rsidRPr="005A43F2" w14:paraId="1CD1AA77" w14:textId="77777777" w:rsidTr="00E12012">
        <w:tc>
          <w:tcPr>
            <w:tcW w:w="3539" w:type="dxa"/>
            <w:gridSpan w:val="2"/>
            <w:shd w:val="clear" w:color="auto" w:fill="auto"/>
            <w:tcMar>
              <w:top w:w="72" w:type="dxa"/>
              <w:left w:w="144" w:type="dxa"/>
              <w:bottom w:w="72" w:type="dxa"/>
              <w:right w:w="144" w:type="dxa"/>
            </w:tcMar>
            <w:hideMark/>
          </w:tcPr>
          <w:p w14:paraId="0554DE7E"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10" w:type="dxa"/>
            <w:gridSpan w:val="6"/>
            <w:shd w:val="clear" w:color="auto" w:fill="auto"/>
            <w:tcMar>
              <w:top w:w="72" w:type="dxa"/>
              <w:left w:w="144" w:type="dxa"/>
              <w:bottom w:w="72" w:type="dxa"/>
              <w:right w:w="144" w:type="dxa"/>
            </w:tcMar>
            <w:hideMark/>
          </w:tcPr>
          <w:p w14:paraId="23E82B4B"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480E6B" w:rsidRPr="005A43F2" w14:paraId="16D3ADD1" w14:textId="77777777" w:rsidTr="00E12012">
        <w:tc>
          <w:tcPr>
            <w:tcW w:w="3539" w:type="dxa"/>
            <w:gridSpan w:val="2"/>
            <w:shd w:val="clear" w:color="auto" w:fill="auto"/>
            <w:tcMar>
              <w:top w:w="72" w:type="dxa"/>
              <w:left w:w="144" w:type="dxa"/>
              <w:bottom w:w="72" w:type="dxa"/>
              <w:right w:w="144" w:type="dxa"/>
            </w:tcMar>
            <w:hideMark/>
          </w:tcPr>
          <w:p w14:paraId="328553BC"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6010" w:type="dxa"/>
            <w:gridSpan w:val="6"/>
            <w:shd w:val="clear" w:color="auto" w:fill="auto"/>
            <w:tcMar>
              <w:top w:w="72" w:type="dxa"/>
              <w:left w:w="144" w:type="dxa"/>
              <w:bottom w:w="72" w:type="dxa"/>
              <w:right w:w="144" w:type="dxa"/>
            </w:tcMar>
            <w:hideMark/>
          </w:tcPr>
          <w:p w14:paraId="3FEA33D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5A43F2" w14:paraId="1EA453DB" w14:textId="77777777" w:rsidTr="00E12012">
        <w:tc>
          <w:tcPr>
            <w:tcW w:w="3539" w:type="dxa"/>
            <w:gridSpan w:val="2"/>
            <w:shd w:val="clear" w:color="auto" w:fill="auto"/>
            <w:tcMar>
              <w:top w:w="72" w:type="dxa"/>
              <w:left w:w="144" w:type="dxa"/>
              <w:bottom w:w="72" w:type="dxa"/>
              <w:right w:w="144" w:type="dxa"/>
            </w:tcMar>
            <w:hideMark/>
          </w:tcPr>
          <w:p w14:paraId="51BFD988"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10" w:type="dxa"/>
            <w:gridSpan w:val="6"/>
            <w:shd w:val="clear" w:color="auto" w:fill="auto"/>
            <w:tcMar>
              <w:top w:w="72" w:type="dxa"/>
              <w:left w:w="144" w:type="dxa"/>
              <w:bottom w:w="72" w:type="dxa"/>
              <w:right w:w="144" w:type="dxa"/>
            </w:tcMar>
            <w:hideMark/>
          </w:tcPr>
          <w:p w14:paraId="48090F7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480E6B" w:rsidRPr="005A43F2" w14:paraId="625B8171" w14:textId="77777777" w:rsidTr="00E12012">
        <w:tc>
          <w:tcPr>
            <w:tcW w:w="3539" w:type="dxa"/>
            <w:gridSpan w:val="2"/>
            <w:shd w:val="clear" w:color="auto" w:fill="auto"/>
            <w:tcMar>
              <w:top w:w="72" w:type="dxa"/>
              <w:left w:w="144" w:type="dxa"/>
              <w:bottom w:w="72" w:type="dxa"/>
              <w:right w:w="144" w:type="dxa"/>
            </w:tcMar>
            <w:hideMark/>
          </w:tcPr>
          <w:p w14:paraId="2131AE6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10" w:type="dxa"/>
            <w:gridSpan w:val="6"/>
            <w:shd w:val="clear" w:color="auto" w:fill="auto"/>
            <w:tcMar>
              <w:top w:w="72" w:type="dxa"/>
              <w:left w:w="144" w:type="dxa"/>
              <w:bottom w:w="72" w:type="dxa"/>
              <w:right w:w="144" w:type="dxa"/>
            </w:tcMar>
            <w:hideMark/>
          </w:tcPr>
          <w:p w14:paraId="09FDA2CE"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480E6B" w:rsidRPr="005A43F2" w14:paraId="67D44CDA" w14:textId="77777777" w:rsidTr="00E12012">
        <w:tc>
          <w:tcPr>
            <w:tcW w:w="0" w:type="auto"/>
            <w:gridSpan w:val="8"/>
            <w:shd w:val="clear" w:color="auto" w:fill="auto"/>
            <w:tcMar>
              <w:top w:w="72" w:type="dxa"/>
              <w:left w:w="144" w:type="dxa"/>
              <w:bottom w:w="72" w:type="dxa"/>
              <w:right w:w="144" w:type="dxa"/>
            </w:tcMar>
            <w:hideMark/>
          </w:tcPr>
          <w:p w14:paraId="6B81A64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480E6B" w:rsidRPr="005A43F2" w14:paraId="2BB5B5F6" w14:textId="77777777" w:rsidTr="00E12012">
        <w:tc>
          <w:tcPr>
            <w:tcW w:w="1334" w:type="dxa"/>
            <w:shd w:val="clear" w:color="auto" w:fill="auto"/>
            <w:tcMar>
              <w:top w:w="72" w:type="dxa"/>
              <w:left w:w="144" w:type="dxa"/>
              <w:bottom w:w="72" w:type="dxa"/>
              <w:right w:w="144" w:type="dxa"/>
            </w:tcMar>
            <w:vAlign w:val="center"/>
            <w:hideMark/>
          </w:tcPr>
          <w:p w14:paraId="5695326B"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2205" w:type="dxa"/>
            <w:shd w:val="clear" w:color="auto" w:fill="auto"/>
            <w:tcMar>
              <w:top w:w="72" w:type="dxa"/>
              <w:left w:w="144" w:type="dxa"/>
              <w:bottom w:w="72" w:type="dxa"/>
              <w:right w:w="144" w:type="dxa"/>
            </w:tcMar>
            <w:vAlign w:val="center"/>
            <w:hideMark/>
          </w:tcPr>
          <w:p w14:paraId="34BC09F0"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298" w:type="dxa"/>
            <w:shd w:val="clear" w:color="auto" w:fill="auto"/>
            <w:tcMar>
              <w:top w:w="72" w:type="dxa"/>
              <w:left w:w="144" w:type="dxa"/>
              <w:bottom w:w="72" w:type="dxa"/>
              <w:right w:w="144" w:type="dxa"/>
            </w:tcMar>
            <w:vAlign w:val="center"/>
            <w:hideMark/>
          </w:tcPr>
          <w:p w14:paraId="2CD61893"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892" w:type="dxa"/>
            <w:gridSpan w:val="2"/>
            <w:shd w:val="clear" w:color="auto" w:fill="auto"/>
            <w:tcMar>
              <w:top w:w="72" w:type="dxa"/>
              <w:left w:w="144" w:type="dxa"/>
              <w:bottom w:w="72" w:type="dxa"/>
              <w:right w:w="144" w:type="dxa"/>
            </w:tcMar>
            <w:vAlign w:val="center"/>
            <w:hideMark/>
          </w:tcPr>
          <w:p w14:paraId="2C7997D2"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382" w:type="dxa"/>
            <w:gridSpan w:val="2"/>
            <w:shd w:val="clear" w:color="auto" w:fill="auto"/>
            <w:tcMar>
              <w:top w:w="72" w:type="dxa"/>
              <w:left w:w="144" w:type="dxa"/>
              <w:bottom w:w="72" w:type="dxa"/>
              <w:right w:w="144" w:type="dxa"/>
            </w:tcMar>
            <w:vAlign w:val="center"/>
            <w:hideMark/>
          </w:tcPr>
          <w:p w14:paraId="4FC213A7"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1438" w:type="dxa"/>
            <w:shd w:val="clear" w:color="auto" w:fill="auto"/>
            <w:tcMar>
              <w:top w:w="72" w:type="dxa"/>
              <w:left w:w="144" w:type="dxa"/>
              <w:bottom w:w="72" w:type="dxa"/>
              <w:right w:w="144" w:type="dxa"/>
            </w:tcMar>
            <w:vAlign w:val="center"/>
            <w:hideMark/>
          </w:tcPr>
          <w:p w14:paraId="6378C8A1"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480E6B" w:rsidRPr="005A43F2" w14:paraId="739A46FB" w14:textId="77777777" w:rsidTr="00E12012">
        <w:tc>
          <w:tcPr>
            <w:tcW w:w="1334" w:type="dxa"/>
            <w:shd w:val="clear" w:color="auto" w:fill="auto"/>
            <w:tcMar>
              <w:top w:w="72" w:type="dxa"/>
              <w:left w:w="144" w:type="dxa"/>
              <w:bottom w:w="72" w:type="dxa"/>
              <w:right w:w="144" w:type="dxa"/>
            </w:tcMar>
            <w:vAlign w:val="center"/>
            <w:hideMark/>
          </w:tcPr>
          <w:p w14:paraId="7512604D"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2205" w:type="dxa"/>
            <w:shd w:val="clear" w:color="auto" w:fill="auto"/>
            <w:tcMar>
              <w:top w:w="72" w:type="dxa"/>
              <w:left w:w="144" w:type="dxa"/>
              <w:bottom w:w="72" w:type="dxa"/>
              <w:right w:w="144" w:type="dxa"/>
            </w:tcMar>
            <w:vAlign w:val="center"/>
            <w:hideMark/>
          </w:tcPr>
          <w:p w14:paraId="5D05642E"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1298" w:type="dxa"/>
            <w:shd w:val="clear" w:color="auto" w:fill="auto"/>
            <w:tcMar>
              <w:top w:w="72" w:type="dxa"/>
              <w:left w:w="144" w:type="dxa"/>
              <w:bottom w:w="72" w:type="dxa"/>
              <w:right w:w="144" w:type="dxa"/>
            </w:tcMar>
            <w:vAlign w:val="center"/>
            <w:hideMark/>
          </w:tcPr>
          <w:p w14:paraId="32E11C71"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1892" w:type="dxa"/>
            <w:gridSpan w:val="2"/>
            <w:shd w:val="clear" w:color="auto" w:fill="auto"/>
            <w:tcMar>
              <w:top w:w="72" w:type="dxa"/>
              <w:left w:w="144" w:type="dxa"/>
              <w:bottom w:w="72" w:type="dxa"/>
              <w:right w:w="144" w:type="dxa"/>
            </w:tcMar>
            <w:vAlign w:val="center"/>
            <w:hideMark/>
          </w:tcPr>
          <w:p w14:paraId="010CEBD4"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1382" w:type="dxa"/>
            <w:gridSpan w:val="2"/>
            <w:shd w:val="clear" w:color="auto" w:fill="auto"/>
            <w:tcMar>
              <w:top w:w="72" w:type="dxa"/>
              <w:left w:w="144" w:type="dxa"/>
              <w:bottom w:w="72" w:type="dxa"/>
              <w:right w:w="144" w:type="dxa"/>
            </w:tcMar>
            <w:vAlign w:val="center"/>
            <w:hideMark/>
          </w:tcPr>
          <w:p w14:paraId="67BFD025"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1438" w:type="dxa"/>
            <w:shd w:val="clear" w:color="auto" w:fill="auto"/>
            <w:tcMar>
              <w:top w:w="72" w:type="dxa"/>
              <w:left w:w="144" w:type="dxa"/>
              <w:bottom w:w="72" w:type="dxa"/>
              <w:right w:w="144" w:type="dxa"/>
            </w:tcMar>
            <w:vAlign w:val="center"/>
            <w:hideMark/>
          </w:tcPr>
          <w:p w14:paraId="44A11B1F"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r>
    </w:tbl>
    <w:p w14:paraId="51964576" w14:textId="2DB2908D" w:rsidR="00480E6B" w:rsidRPr="005A43F2" w:rsidRDefault="00480E6B" w:rsidP="00895CAD">
      <w:pPr>
        <w:rPr>
          <w:rFonts w:eastAsia="Times New Roman" w:cs="Futura"/>
          <w:color w:val="595959"/>
        </w:rPr>
      </w:pPr>
    </w:p>
    <w:p w14:paraId="366031D0" w14:textId="50DAA9A9" w:rsidR="00C92DEE" w:rsidRPr="005A43F2" w:rsidRDefault="00C92DEE" w:rsidP="00895CAD">
      <w:pPr>
        <w:rPr>
          <w:rFonts w:eastAsia="Times New Roman" w:cs="Futura"/>
          <w:color w:val="595959"/>
        </w:rPr>
      </w:pPr>
    </w:p>
    <w:p w14:paraId="6FABA184" w14:textId="77777777" w:rsidR="00F40D37" w:rsidRPr="005A43F2" w:rsidRDefault="00F40D37" w:rsidP="00895CAD">
      <w:pPr>
        <w:rPr>
          <w:rFonts w:eastAsia="Times New Roman" w:cs="Futura"/>
          <w:color w:val="59595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5"/>
        <w:gridCol w:w="1271"/>
        <w:gridCol w:w="1362"/>
        <w:gridCol w:w="303"/>
        <w:gridCol w:w="1875"/>
        <w:gridCol w:w="2147"/>
      </w:tblGrid>
      <w:tr w:rsidR="00895CAD" w:rsidRPr="005A43F2" w14:paraId="53F7762B"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320953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3408E2F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8F41346"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77D2D0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78365F5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6.- Coadyuvar, en coordinación con los municipios, la certificación del personal encargado de la Seguridad Pública local.</w:t>
            </w:r>
          </w:p>
        </w:tc>
      </w:tr>
      <w:tr w:rsidR="00895CAD" w:rsidRPr="005A43F2" w14:paraId="6C54F4A5" w14:textId="77777777" w:rsidTr="005B76A1">
        <w:tc>
          <w:tcPr>
            <w:tcW w:w="2722" w:type="dxa"/>
            <w:gridSpan w:val="2"/>
            <w:shd w:val="clear" w:color="auto" w:fill="auto"/>
            <w:tcMar>
              <w:top w:w="72" w:type="dxa"/>
              <w:left w:w="144" w:type="dxa"/>
              <w:bottom w:w="72" w:type="dxa"/>
              <w:right w:w="144" w:type="dxa"/>
            </w:tcMar>
            <w:hideMark/>
          </w:tcPr>
          <w:p w14:paraId="269444B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211CE39E" w14:textId="64DC57DA"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C7435F"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30AD4BDC" w14:textId="77777777" w:rsidTr="005B76A1">
        <w:tc>
          <w:tcPr>
            <w:tcW w:w="0" w:type="auto"/>
            <w:shd w:val="clear" w:color="auto" w:fill="auto"/>
            <w:tcMar>
              <w:top w:w="72" w:type="dxa"/>
              <w:left w:w="144" w:type="dxa"/>
              <w:bottom w:w="72" w:type="dxa"/>
              <w:right w:w="144" w:type="dxa"/>
            </w:tcMar>
            <w:hideMark/>
          </w:tcPr>
          <w:p w14:paraId="123A4C6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619141E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 Municipales Capacitados.</w:t>
            </w:r>
          </w:p>
        </w:tc>
        <w:tc>
          <w:tcPr>
            <w:tcW w:w="3743" w:type="dxa"/>
            <w:gridSpan w:val="3"/>
            <w:shd w:val="clear" w:color="auto" w:fill="auto"/>
            <w:tcMar>
              <w:top w:w="72" w:type="dxa"/>
              <w:left w:w="144" w:type="dxa"/>
              <w:bottom w:w="72" w:type="dxa"/>
              <w:right w:w="144" w:type="dxa"/>
            </w:tcMar>
            <w:hideMark/>
          </w:tcPr>
          <w:p w14:paraId="1C9A809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6E438E0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w:t>
            </w:r>
          </w:p>
        </w:tc>
      </w:tr>
      <w:tr w:rsidR="00895CAD" w:rsidRPr="005A43F2" w14:paraId="53EDBAFA" w14:textId="77777777" w:rsidTr="005B76A1">
        <w:tc>
          <w:tcPr>
            <w:tcW w:w="0" w:type="auto"/>
            <w:shd w:val="clear" w:color="auto" w:fill="auto"/>
            <w:tcMar>
              <w:top w:w="72" w:type="dxa"/>
              <w:left w:w="144" w:type="dxa"/>
              <w:bottom w:w="72" w:type="dxa"/>
              <w:right w:w="144" w:type="dxa"/>
            </w:tcMar>
            <w:hideMark/>
          </w:tcPr>
          <w:p w14:paraId="0344072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3D3EB10" w14:textId="1C9F9935"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Fortalecimiento a la Certificación de los Element</w:t>
            </w:r>
            <w:r w:rsidR="008B4006" w:rsidRPr="005A43F2">
              <w:rPr>
                <w:rFonts w:ascii="Futura Std Condensed Light" w:eastAsia="Times New Roman" w:hAnsi="Futura Std Condensed Light" w:cs="Futura"/>
                <w:color w:val="595959"/>
                <w:sz w:val="17"/>
                <w:szCs w:val="17"/>
              </w:rPr>
              <w:t xml:space="preserve">os Policiales Municipales. </w:t>
            </w:r>
          </w:p>
        </w:tc>
      </w:tr>
      <w:tr w:rsidR="00895CAD" w:rsidRPr="005A43F2" w14:paraId="528835F1" w14:textId="77777777" w:rsidTr="005B76A1">
        <w:tc>
          <w:tcPr>
            <w:tcW w:w="4049" w:type="dxa"/>
            <w:gridSpan w:val="3"/>
            <w:shd w:val="clear" w:color="auto" w:fill="auto"/>
            <w:tcMar>
              <w:top w:w="72" w:type="dxa"/>
              <w:left w:w="144" w:type="dxa"/>
              <w:bottom w:w="72" w:type="dxa"/>
              <w:right w:w="144" w:type="dxa"/>
            </w:tcMar>
            <w:hideMark/>
          </w:tcPr>
          <w:p w14:paraId="622AE47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228B3BF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Constancias dentro de los expedientes digitales y en archivo.</w:t>
            </w:r>
          </w:p>
        </w:tc>
      </w:tr>
      <w:tr w:rsidR="00895CAD" w:rsidRPr="005A43F2" w14:paraId="125F2280" w14:textId="77777777" w:rsidTr="005B76A1">
        <w:tc>
          <w:tcPr>
            <w:tcW w:w="4049" w:type="dxa"/>
            <w:gridSpan w:val="3"/>
            <w:shd w:val="clear" w:color="auto" w:fill="auto"/>
            <w:tcMar>
              <w:top w:w="72" w:type="dxa"/>
              <w:left w:w="144" w:type="dxa"/>
              <w:bottom w:w="72" w:type="dxa"/>
              <w:right w:w="144" w:type="dxa"/>
            </w:tcMar>
            <w:hideMark/>
          </w:tcPr>
          <w:p w14:paraId="4E8A35C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273D8A8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7EF82D3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11EB7E7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2016</w:t>
            </w:r>
          </w:p>
        </w:tc>
      </w:tr>
      <w:tr w:rsidR="00895CAD" w:rsidRPr="005A43F2" w14:paraId="68D55580" w14:textId="77777777" w:rsidTr="005B76A1">
        <w:tc>
          <w:tcPr>
            <w:tcW w:w="4049" w:type="dxa"/>
            <w:gridSpan w:val="3"/>
            <w:shd w:val="clear" w:color="auto" w:fill="auto"/>
            <w:tcMar>
              <w:top w:w="72" w:type="dxa"/>
              <w:left w:w="144" w:type="dxa"/>
              <w:bottom w:w="72" w:type="dxa"/>
              <w:right w:w="144" w:type="dxa"/>
            </w:tcMar>
            <w:hideMark/>
          </w:tcPr>
          <w:p w14:paraId="66BB53B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3B87EE7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5D4AECCA" w14:textId="77777777" w:rsidTr="005B76A1">
        <w:tc>
          <w:tcPr>
            <w:tcW w:w="4049" w:type="dxa"/>
            <w:gridSpan w:val="3"/>
            <w:shd w:val="clear" w:color="auto" w:fill="auto"/>
            <w:tcMar>
              <w:top w:w="72" w:type="dxa"/>
              <w:left w:w="144" w:type="dxa"/>
              <w:bottom w:w="72" w:type="dxa"/>
              <w:right w:w="144" w:type="dxa"/>
            </w:tcMar>
            <w:hideMark/>
          </w:tcPr>
          <w:p w14:paraId="5B3E07C2" w14:textId="570B056F" w:rsidR="00895CAD" w:rsidRPr="005A43F2" w:rsidRDefault="00C7435F"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75BC8BC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3D9F6474" w14:textId="77777777" w:rsidTr="005B76A1">
        <w:tc>
          <w:tcPr>
            <w:tcW w:w="4049" w:type="dxa"/>
            <w:gridSpan w:val="3"/>
            <w:shd w:val="clear" w:color="auto" w:fill="auto"/>
            <w:tcMar>
              <w:top w:w="72" w:type="dxa"/>
              <w:left w:w="144" w:type="dxa"/>
              <w:bottom w:w="72" w:type="dxa"/>
              <w:right w:w="144" w:type="dxa"/>
            </w:tcMar>
            <w:hideMark/>
          </w:tcPr>
          <w:p w14:paraId="1E6AF4B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083A3F6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20D5A0F7" w14:textId="77777777" w:rsidTr="005B76A1">
        <w:tc>
          <w:tcPr>
            <w:tcW w:w="4049" w:type="dxa"/>
            <w:gridSpan w:val="3"/>
            <w:shd w:val="clear" w:color="auto" w:fill="auto"/>
            <w:tcMar>
              <w:top w:w="72" w:type="dxa"/>
              <w:left w:w="144" w:type="dxa"/>
              <w:bottom w:w="72" w:type="dxa"/>
              <w:right w:w="144" w:type="dxa"/>
            </w:tcMar>
            <w:hideMark/>
          </w:tcPr>
          <w:p w14:paraId="26DD90A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D0340B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895CAD" w:rsidRPr="005A43F2" w14:paraId="40AC69F0" w14:textId="77777777" w:rsidTr="005B76A1">
        <w:tc>
          <w:tcPr>
            <w:tcW w:w="0" w:type="auto"/>
            <w:gridSpan w:val="7"/>
            <w:shd w:val="clear" w:color="auto" w:fill="auto"/>
            <w:tcMar>
              <w:top w:w="72" w:type="dxa"/>
              <w:left w:w="144" w:type="dxa"/>
              <w:bottom w:w="72" w:type="dxa"/>
              <w:right w:w="144" w:type="dxa"/>
            </w:tcMar>
            <w:hideMark/>
          </w:tcPr>
          <w:p w14:paraId="3E8CF55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1880AF7C" w14:textId="77777777" w:rsidTr="005B76A1">
        <w:tc>
          <w:tcPr>
            <w:tcW w:w="0" w:type="auto"/>
            <w:shd w:val="clear" w:color="auto" w:fill="auto"/>
            <w:tcMar>
              <w:top w:w="72" w:type="dxa"/>
              <w:left w:w="144" w:type="dxa"/>
              <w:bottom w:w="72" w:type="dxa"/>
              <w:right w:w="144" w:type="dxa"/>
            </w:tcMar>
            <w:vAlign w:val="center"/>
            <w:hideMark/>
          </w:tcPr>
          <w:p w14:paraId="3168EE8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2193C92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3D98864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F652D7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78DDA8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6804BAD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781BF4E5" w14:textId="77777777" w:rsidTr="005B76A1">
        <w:tc>
          <w:tcPr>
            <w:tcW w:w="0" w:type="auto"/>
            <w:shd w:val="clear" w:color="auto" w:fill="auto"/>
            <w:tcMar>
              <w:top w:w="72" w:type="dxa"/>
              <w:left w:w="144" w:type="dxa"/>
              <w:bottom w:w="72" w:type="dxa"/>
              <w:right w:w="144" w:type="dxa"/>
            </w:tcMar>
            <w:vAlign w:val="center"/>
            <w:hideMark/>
          </w:tcPr>
          <w:p w14:paraId="1BD8F8A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w:t>
            </w:r>
          </w:p>
        </w:tc>
        <w:tc>
          <w:tcPr>
            <w:tcW w:w="1333" w:type="dxa"/>
            <w:shd w:val="clear" w:color="auto" w:fill="auto"/>
            <w:tcMar>
              <w:top w:w="72" w:type="dxa"/>
              <w:left w:w="144" w:type="dxa"/>
              <w:bottom w:w="72" w:type="dxa"/>
              <w:right w:w="144" w:type="dxa"/>
            </w:tcMar>
            <w:vAlign w:val="center"/>
            <w:hideMark/>
          </w:tcPr>
          <w:p w14:paraId="6DC8A30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170</w:t>
            </w:r>
          </w:p>
        </w:tc>
        <w:tc>
          <w:tcPr>
            <w:tcW w:w="1327" w:type="dxa"/>
            <w:shd w:val="clear" w:color="auto" w:fill="auto"/>
            <w:tcMar>
              <w:top w:w="72" w:type="dxa"/>
              <w:left w:w="144" w:type="dxa"/>
              <w:bottom w:w="72" w:type="dxa"/>
              <w:right w:w="144" w:type="dxa"/>
            </w:tcMar>
            <w:vAlign w:val="center"/>
            <w:hideMark/>
          </w:tcPr>
          <w:p w14:paraId="4523BE8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170</w:t>
            </w:r>
          </w:p>
        </w:tc>
        <w:tc>
          <w:tcPr>
            <w:tcW w:w="1427" w:type="dxa"/>
            <w:shd w:val="clear" w:color="auto" w:fill="auto"/>
            <w:tcMar>
              <w:top w:w="72" w:type="dxa"/>
              <w:left w:w="144" w:type="dxa"/>
              <w:bottom w:w="72" w:type="dxa"/>
              <w:right w:w="144" w:type="dxa"/>
            </w:tcMar>
            <w:vAlign w:val="center"/>
            <w:hideMark/>
          </w:tcPr>
          <w:p w14:paraId="0752143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170</w:t>
            </w:r>
          </w:p>
        </w:tc>
        <w:tc>
          <w:tcPr>
            <w:tcW w:w="2316" w:type="dxa"/>
            <w:gridSpan w:val="2"/>
            <w:shd w:val="clear" w:color="auto" w:fill="auto"/>
            <w:tcMar>
              <w:top w:w="72" w:type="dxa"/>
              <w:left w:w="144" w:type="dxa"/>
              <w:bottom w:w="72" w:type="dxa"/>
              <w:right w:w="144" w:type="dxa"/>
            </w:tcMar>
            <w:vAlign w:val="center"/>
            <w:hideMark/>
          </w:tcPr>
          <w:p w14:paraId="72DF736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170</w:t>
            </w:r>
          </w:p>
        </w:tc>
        <w:tc>
          <w:tcPr>
            <w:tcW w:w="2261" w:type="dxa"/>
            <w:shd w:val="clear" w:color="auto" w:fill="auto"/>
            <w:tcMar>
              <w:top w:w="72" w:type="dxa"/>
              <w:left w:w="144" w:type="dxa"/>
              <w:bottom w:w="72" w:type="dxa"/>
              <w:right w:w="144" w:type="dxa"/>
            </w:tcMar>
            <w:vAlign w:val="center"/>
            <w:hideMark/>
          </w:tcPr>
          <w:p w14:paraId="015A167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170</w:t>
            </w:r>
          </w:p>
        </w:tc>
      </w:tr>
    </w:tbl>
    <w:p w14:paraId="06A243E6" w14:textId="4C51F2B3" w:rsidR="00895CAD" w:rsidRPr="005A43F2" w:rsidRDefault="00895CAD" w:rsidP="00895CAD">
      <w:pPr>
        <w:spacing w:after="0"/>
        <w:rPr>
          <w:rFonts w:ascii="Futura Std Condensed Light" w:eastAsia="Times New Roman" w:hAnsi="Futura Std Condensed Light" w:cs="Futura"/>
          <w:color w:val="595959"/>
          <w:sz w:val="20"/>
          <w:szCs w:val="20"/>
        </w:rPr>
      </w:pPr>
    </w:p>
    <w:p w14:paraId="7ED88C4C" w14:textId="2660D8FB" w:rsidR="00B41E69" w:rsidRPr="005A43F2" w:rsidRDefault="00B41E69" w:rsidP="00895CAD">
      <w:pPr>
        <w:spacing w:after="0"/>
        <w:rPr>
          <w:rFonts w:ascii="Futura Std Condensed Light" w:eastAsia="Times New Roman" w:hAnsi="Futura Std Condensed Light" w:cs="Futura"/>
          <w:color w:val="595959"/>
          <w:sz w:val="20"/>
          <w:szCs w:val="20"/>
        </w:rPr>
      </w:pPr>
    </w:p>
    <w:p w14:paraId="6C70D2B3" w14:textId="77777777" w:rsidR="00B41E69" w:rsidRPr="005A43F2" w:rsidRDefault="00B41E69" w:rsidP="00895CAD">
      <w:pPr>
        <w:spacing w:after="0"/>
        <w:rPr>
          <w:rFonts w:ascii="Futura Std Condensed Light" w:eastAsia="Times New Roman" w:hAnsi="Futura Std Condensed Light" w:cs="Futura"/>
          <w:color w:val="595959"/>
          <w:sz w:val="20"/>
          <w:szCs w:val="20"/>
        </w:rPr>
      </w:pPr>
    </w:p>
    <w:p w14:paraId="1A1388A0" w14:textId="6B9DA57D" w:rsidR="00895CAD" w:rsidRPr="005A43F2" w:rsidRDefault="00895CAD" w:rsidP="00895CAD">
      <w:pPr>
        <w:spacing w:after="0"/>
        <w:rPr>
          <w:rFonts w:ascii="Futura Std Condensed Light" w:eastAsia="Times New Roman" w:hAnsi="Futura Std Condensed Light" w:cs="Futura"/>
          <w:color w:val="595959"/>
          <w:sz w:val="20"/>
          <w:szCs w:val="20"/>
        </w:rPr>
      </w:pPr>
    </w:p>
    <w:p w14:paraId="19E28F18" w14:textId="5B88BBC1" w:rsidR="0037163A" w:rsidRPr="005A43F2" w:rsidRDefault="0037163A" w:rsidP="00895CAD">
      <w:pPr>
        <w:spacing w:after="0"/>
        <w:rPr>
          <w:rFonts w:ascii="Futura Std Condensed Light" w:eastAsia="Times New Roman" w:hAnsi="Futura Std Condensed Light" w:cs="Futura"/>
          <w:color w:val="595959"/>
          <w:sz w:val="20"/>
          <w:szCs w:val="20"/>
        </w:rPr>
      </w:pPr>
    </w:p>
    <w:p w14:paraId="2797C716" w14:textId="61663B3C" w:rsidR="002C40C0" w:rsidRPr="005A43F2" w:rsidRDefault="002C40C0" w:rsidP="00895CAD">
      <w:pPr>
        <w:spacing w:after="0"/>
        <w:rPr>
          <w:rFonts w:ascii="Futura Std Condensed Light" w:eastAsia="Times New Roman" w:hAnsi="Futura Std Condensed Light" w:cs="Futura"/>
          <w:color w:val="595959"/>
          <w:sz w:val="20"/>
          <w:szCs w:val="20"/>
        </w:rPr>
      </w:pPr>
    </w:p>
    <w:p w14:paraId="29FB5912" w14:textId="7FE41830" w:rsidR="002C40C0" w:rsidRPr="005A43F2" w:rsidRDefault="002C40C0" w:rsidP="00895CAD">
      <w:pPr>
        <w:spacing w:after="0"/>
        <w:rPr>
          <w:rFonts w:ascii="Futura Std Condensed Light" w:eastAsia="Times New Roman" w:hAnsi="Futura Std Condensed Light" w:cs="Futura"/>
          <w:color w:val="595959"/>
          <w:sz w:val="20"/>
          <w:szCs w:val="20"/>
        </w:rPr>
      </w:pPr>
    </w:p>
    <w:p w14:paraId="6C80F3AE"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8"/>
        <w:gridCol w:w="1337"/>
        <w:gridCol w:w="1254"/>
        <w:gridCol w:w="1347"/>
        <w:gridCol w:w="312"/>
        <w:gridCol w:w="1875"/>
        <w:gridCol w:w="2170"/>
      </w:tblGrid>
      <w:tr w:rsidR="00895CAD" w:rsidRPr="005A43F2" w14:paraId="44F897AD" w14:textId="77777777" w:rsidTr="00C41D69">
        <w:trPr>
          <w:trHeight w:val="259"/>
        </w:trPr>
        <w:tc>
          <w:tcPr>
            <w:tcW w:w="2565" w:type="dxa"/>
            <w:gridSpan w:val="2"/>
            <w:shd w:val="clear" w:color="auto" w:fill="A6A6A6" w:themeFill="background1" w:themeFillShade="A6"/>
            <w:tcMar>
              <w:top w:w="72" w:type="dxa"/>
              <w:left w:w="144" w:type="dxa"/>
              <w:bottom w:w="72" w:type="dxa"/>
              <w:right w:w="144" w:type="dxa"/>
            </w:tcMar>
            <w:hideMark/>
          </w:tcPr>
          <w:p w14:paraId="7A6D333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958" w:type="dxa"/>
            <w:gridSpan w:val="5"/>
            <w:shd w:val="clear" w:color="auto" w:fill="A6A6A6" w:themeFill="background1" w:themeFillShade="A6"/>
            <w:tcMar>
              <w:top w:w="72" w:type="dxa"/>
              <w:left w:w="144" w:type="dxa"/>
              <w:bottom w:w="72" w:type="dxa"/>
              <w:right w:w="144" w:type="dxa"/>
            </w:tcMar>
            <w:hideMark/>
          </w:tcPr>
          <w:p w14:paraId="4A51F38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1F798D2" w14:textId="77777777" w:rsidTr="00C41D69">
        <w:trPr>
          <w:trHeight w:val="533"/>
        </w:trPr>
        <w:tc>
          <w:tcPr>
            <w:tcW w:w="2565" w:type="dxa"/>
            <w:gridSpan w:val="2"/>
            <w:shd w:val="clear" w:color="auto" w:fill="A6A6A6" w:themeFill="background1" w:themeFillShade="A6"/>
            <w:tcMar>
              <w:top w:w="72" w:type="dxa"/>
              <w:left w:w="144" w:type="dxa"/>
              <w:bottom w:w="72" w:type="dxa"/>
              <w:right w:w="144" w:type="dxa"/>
            </w:tcMar>
            <w:hideMark/>
          </w:tcPr>
          <w:p w14:paraId="0FDF979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958" w:type="dxa"/>
            <w:gridSpan w:val="5"/>
            <w:shd w:val="clear" w:color="auto" w:fill="A6A6A6" w:themeFill="background1" w:themeFillShade="A6"/>
            <w:tcMar>
              <w:top w:w="72" w:type="dxa"/>
              <w:left w:w="144" w:type="dxa"/>
              <w:bottom w:w="72" w:type="dxa"/>
              <w:right w:w="144" w:type="dxa"/>
            </w:tcMar>
            <w:hideMark/>
          </w:tcPr>
          <w:p w14:paraId="0FC6A012" w14:textId="771C5F4E" w:rsidR="00895CAD" w:rsidRPr="005A43F2" w:rsidRDefault="00895CAD" w:rsidP="00F33D3E">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6.- Coadyuvar, en coordinación con los municipios, la certificación del personal encargado de la Seguridad Pública local.</w:t>
            </w:r>
            <w:r w:rsidR="00D3746C" w:rsidRPr="005A43F2">
              <w:rPr>
                <w:rFonts w:ascii="Futura Std Condensed Light" w:eastAsia="Times New Roman" w:hAnsi="Futura Std Condensed Light" w:cs="Futura"/>
                <w:color w:val="595959"/>
                <w:sz w:val="17"/>
                <w:szCs w:val="17"/>
              </w:rPr>
              <w:t xml:space="preserve"> </w:t>
            </w:r>
          </w:p>
        </w:tc>
      </w:tr>
      <w:tr w:rsidR="00895CAD" w:rsidRPr="005A43F2" w14:paraId="31D49C93" w14:textId="77777777" w:rsidTr="00C41D69">
        <w:trPr>
          <w:trHeight w:val="518"/>
        </w:trPr>
        <w:tc>
          <w:tcPr>
            <w:tcW w:w="2565" w:type="dxa"/>
            <w:gridSpan w:val="2"/>
            <w:shd w:val="clear" w:color="auto" w:fill="auto"/>
            <w:tcMar>
              <w:top w:w="72" w:type="dxa"/>
              <w:left w:w="144" w:type="dxa"/>
              <w:bottom w:w="72" w:type="dxa"/>
              <w:right w:w="144" w:type="dxa"/>
            </w:tcMar>
            <w:hideMark/>
          </w:tcPr>
          <w:p w14:paraId="22AE98A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958" w:type="dxa"/>
            <w:gridSpan w:val="5"/>
            <w:shd w:val="clear" w:color="auto" w:fill="auto"/>
            <w:tcMar>
              <w:top w:w="15" w:type="dxa"/>
              <w:left w:w="15" w:type="dxa"/>
              <w:bottom w:w="0" w:type="dxa"/>
              <w:right w:w="15" w:type="dxa"/>
            </w:tcMar>
            <w:hideMark/>
          </w:tcPr>
          <w:p w14:paraId="1F238C93" w14:textId="11C5FEF1"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9C3478"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4A42BC32" w14:textId="77777777" w:rsidTr="00C41D69">
        <w:trPr>
          <w:trHeight w:val="259"/>
        </w:trPr>
        <w:tc>
          <w:tcPr>
            <w:tcW w:w="0" w:type="auto"/>
            <w:shd w:val="clear" w:color="auto" w:fill="auto"/>
            <w:tcMar>
              <w:top w:w="72" w:type="dxa"/>
              <w:left w:w="144" w:type="dxa"/>
              <w:bottom w:w="72" w:type="dxa"/>
              <w:right w:w="144" w:type="dxa"/>
            </w:tcMar>
            <w:hideMark/>
          </w:tcPr>
          <w:p w14:paraId="44877D9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591" w:type="dxa"/>
            <w:gridSpan w:val="2"/>
            <w:shd w:val="clear" w:color="auto" w:fill="auto"/>
            <w:tcMar>
              <w:top w:w="72" w:type="dxa"/>
              <w:left w:w="144" w:type="dxa"/>
              <w:bottom w:w="72" w:type="dxa"/>
              <w:right w:w="144" w:type="dxa"/>
            </w:tcMar>
            <w:hideMark/>
          </w:tcPr>
          <w:p w14:paraId="1CE9903A" w14:textId="26AC1B13" w:rsidR="00895CAD" w:rsidRPr="005A43F2" w:rsidRDefault="00690028"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Certificado Único Policial.</w:t>
            </w:r>
          </w:p>
        </w:tc>
        <w:tc>
          <w:tcPr>
            <w:tcW w:w="3534" w:type="dxa"/>
            <w:gridSpan w:val="3"/>
            <w:shd w:val="clear" w:color="auto" w:fill="auto"/>
            <w:tcMar>
              <w:top w:w="72" w:type="dxa"/>
              <w:left w:w="144" w:type="dxa"/>
              <w:bottom w:w="72" w:type="dxa"/>
              <w:right w:w="144" w:type="dxa"/>
            </w:tcMar>
            <w:hideMark/>
          </w:tcPr>
          <w:p w14:paraId="474EC5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170" w:type="dxa"/>
            <w:shd w:val="clear" w:color="auto" w:fill="auto"/>
            <w:tcMar>
              <w:top w:w="72" w:type="dxa"/>
              <w:left w:w="144" w:type="dxa"/>
              <w:bottom w:w="72" w:type="dxa"/>
              <w:right w:w="144" w:type="dxa"/>
            </w:tcMar>
            <w:hideMark/>
          </w:tcPr>
          <w:p w14:paraId="33F7F36F" w14:textId="3933B598" w:rsidR="00895CAD" w:rsidRPr="005A43F2" w:rsidRDefault="00690028"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Documento.</w:t>
            </w:r>
          </w:p>
        </w:tc>
      </w:tr>
      <w:tr w:rsidR="00C41D69" w:rsidRPr="005A43F2" w14:paraId="318B1166" w14:textId="77777777" w:rsidTr="00C41D69">
        <w:trPr>
          <w:trHeight w:val="259"/>
        </w:trPr>
        <w:tc>
          <w:tcPr>
            <w:tcW w:w="0" w:type="auto"/>
            <w:shd w:val="clear" w:color="auto" w:fill="auto"/>
            <w:tcMar>
              <w:top w:w="72" w:type="dxa"/>
              <w:left w:w="144" w:type="dxa"/>
              <w:bottom w:w="72" w:type="dxa"/>
              <w:right w:w="144" w:type="dxa"/>
            </w:tcMar>
          </w:tcPr>
          <w:p w14:paraId="466E949F" w14:textId="4EB8A0E4"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8295" w:type="dxa"/>
            <w:gridSpan w:val="6"/>
            <w:shd w:val="clear" w:color="auto" w:fill="auto"/>
            <w:tcMar>
              <w:top w:w="72" w:type="dxa"/>
              <w:left w:w="144" w:type="dxa"/>
              <w:bottom w:w="72" w:type="dxa"/>
              <w:right w:w="144" w:type="dxa"/>
            </w:tcMar>
          </w:tcPr>
          <w:p w14:paraId="4C2E915A" w14:textId="403B8D20" w:rsidR="00C41D69" w:rsidRPr="005A43F2" w:rsidRDefault="00C41D69" w:rsidP="00C41D69">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Emisión del Certificado Único Policial a los elementos de la Secretaría de Seguridad Pública Municipal. </w:t>
            </w:r>
          </w:p>
        </w:tc>
      </w:tr>
      <w:tr w:rsidR="00C41D69" w:rsidRPr="005A43F2" w14:paraId="15F25401" w14:textId="77777777" w:rsidTr="00C41D69">
        <w:trPr>
          <w:trHeight w:val="461"/>
        </w:trPr>
        <w:tc>
          <w:tcPr>
            <w:tcW w:w="3819" w:type="dxa"/>
            <w:gridSpan w:val="3"/>
            <w:shd w:val="clear" w:color="auto" w:fill="auto"/>
            <w:tcMar>
              <w:top w:w="72" w:type="dxa"/>
              <w:left w:w="144" w:type="dxa"/>
              <w:bottom w:w="72" w:type="dxa"/>
              <w:right w:w="144" w:type="dxa"/>
            </w:tcMar>
            <w:hideMark/>
          </w:tcPr>
          <w:p w14:paraId="27E32C97"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704" w:type="dxa"/>
            <w:gridSpan w:val="4"/>
            <w:shd w:val="clear" w:color="auto" w:fill="auto"/>
            <w:tcMar>
              <w:top w:w="72" w:type="dxa"/>
              <w:left w:w="144" w:type="dxa"/>
              <w:bottom w:w="72" w:type="dxa"/>
              <w:right w:w="144" w:type="dxa"/>
            </w:tcMar>
            <w:hideMark/>
          </w:tcPr>
          <w:p w14:paraId="513268FB" w14:textId="291FF1F0" w:rsidR="00C41D69" w:rsidRPr="005A43F2" w:rsidRDefault="00C41D69" w:rsidP="00C41D69">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Informe de avance proporcionado por el Secretariado Ejecutivo del Sistema Nacional de Seguridad Pública.</w:t>
            </w:r>
          </w:p>
        </w:tc>
      </w:tr>
      <w:tr w:rsidR="00C41D69" w:rsidRPr="005A43F2" w14:paraId="20D5E35D" w14:textId="77777777" w:rsidTr="00C41D69">
        <w:trPr>
          <w:trHeight w:val="259"/>
        </w:trPr>
        <w:tc>
          <w:tcPr>
            <w:tcW w:w="3819" w:type="dxa"/>
            <w:gridSpan w:val="3"/>
            <w:shd w:val="clear" w:color="auto" w:fill="auto"/>
            <w:tcMar>
              <w:top w:w="72" w:type="dxa"/>
              <w:left w:w="144" w:type="dxa"/>
              <w:bottom w:w="72" w:type="dxa"/>
              <w:right w:w="144" w:type="dxa"/>
            </w:tcMar>
            <w:hideMark/>
          </w:tcPr>
          <w:p w14:paraId="0C8D76A5"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659" w:type="dxa"/>
            <w:gridSpan w:val="2"/>
            <w:shd w:val="clear" w:color="auto" w:fill="auto"/>
            <w:tcMar>
              <w:top w:w="72" w:type="dxa"/>
              <w:left w:w="144" w:type="dxa"/>
              <w:bottom w:w="72" w:type="dxa"/>
              <w:right w:w="144" w:type="dxa"/>
            </w:tcMar>
            <w:hideMark/>
          </w:tcPr>
          <w:p w14:paraId="2A0D47F9" w14:textId="72B8E47F" w:rsidR="00C41D69" w:rsidRPr="005A43F2" w:rsidRDefault="00C41D69" w:rsidP="00C41D69">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754</w:t>
            </w:r>
          </w:p>
        </w:tc>
        <w:tc>
          <w:tcPr>
            <w:tcW w:w="1875" w:type="dxa"/>
            <w:shd w:val="clear" w:color="auto" w:fill="auto"/>
            <w:tcMar>
              <w:top w:w="72" w:type="dxa"/>
              <w:left w:w="144" w:type="dxa"/>
              <w:bottom w:w="72" w:type="dxa"/>
              <w:right w:w="144" w:type="dxa"/>
            </w:tcMar>
            <w:hideMark/>
          </w:tcPr>
          <w:p w14:paraId="5A8EDF7E"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170" w:type="dxa"/>
            <w:shd w:val="clear" w:color="auto" w:fill="auto"/>
            <w:tcMar>
              <w:top w:w="72" w:type="dxa"/>
              <w:left w:w="144" w:type="dxa"/>
              <w:bottom w:w="72" w:type="dxa"/>
              <w:right w:w="144" w:type="dxa"/>
            </w:tcMar>
            <w:hideMark/>
          </w:tcPr>
          <w:p w14:paraId="3620BBEA" w14:textId="6D2029BE" w:rsidR="00C41D69" w:rsidRPr="005A43F2" w:rsidRDefault="00C41D69" w:rsidP="00C41D69">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r>
      <w:tr w:rsidR="00C41D69" w:rsidRPr="005A43F2" w14:paraId="6942CE96" w14:textId="77777777" w:rsidTr="00C41D69">
        <w:trPr>
          <w:trHeight w:val="518"/>
        </w:trPr>
        <w:tc>
          <w:tcPr>
            <w:tcW w:w="3819" w:type="dxa"/>
            <w:gridSpan w:val="3"/>
            <w:shd w:val="clear" w:color="auto" w:fill="auto"/>
            <w:tcMar>
              <w:top w:w="72" w:type="dxa"/>
              <w:left w:w="144" w:type="dxa"/>
              <w:bottom w:w="72" w:type="dxa"/>
              <w:right w:w="144" w:type="dxa"/>
            </w:tcMar>
            <w:hideMark/>
          </w:tcPr>
          <w:p w14:paraId="48803B14" w14:textId="55B815D4"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704" w:type="dxa"/>
            <w:gridSpan w:val="4"/>
            <w:shd w:val="clear" w:color="auto" w:fill="auto"/>
            <w:tcMar>
              <w:top w:w="72" w:type="dxa"/>
              <w:left w:w="144" w:type="dxa"/>
              <w:bottom w:w="72" w:type="dxa"/>
              <w:right w:w="144" w:type="dxa"/>
            </w:tcMar>
            <w:hideMark/>
          </w:tcPr>
          <w:p w14:paraId="7A67555D"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C41D69" w:rsidRPr="005A43F2" w14:paraId="39045BF2" w14:textId="77777777" w:rsidTr="00C41D69">
        <w:trPr>
          <w:trHeight w:val="533"/>
        </w:trPr>
        <w:tc>
          <w:tcPr>
            <w:tcW w:w="3819" w:type="dxa"/>
            <w:gridSpan w:val="3"/>
            <w:shd w:val="clear" w:color="auto" w:fill="auto"/>
            <w:tcMar>
              <w:top w:w="72" w:type="dxa"/>
              <w:left w:w="144" w:type="dxa"/>
              <w:bottom w:w="72" w:type="dxa"/>
              <w:right w:w="144" w:type="dxa"/>
            </w:tcMar>
            <w:hideMark/>
          </w:tcPr>
          <w:p w14:paraId="42FC4FCC" w14:textId="3B6A4D70"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5704" w:type="dxa"/>
            <w:gridSpan w:val="4"/>
            <w:shd w:val="clear" w:color="auto" w:fill="auto"/>
            <w:tcMar>
              <w:top w:w="72" w:type="dxa"/>
              <w:left w:w="144" w:type="dxa"/>
              <w:bottom w:w="72" w:type="dxa"/>
              <w:right w:w="144" w:type="dxa"/>
            </w:tcMar>
            <w:hideMark/>
          </w:tcPr>
          <w:p w14:paraId="648E0FE3" w14:textId="01BB16F5"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16.5.Reducir considerablemente la corrupción y el soborno en todas sus formas.</w:t>
            </w:r>
          </w:p>
        </w:tc>
      </w:tr>
      <w:tr w:rsidR="00C41D69" w:rsidRPr="005A43F2" w14:paraId="52663EFE" w14:textId="77777777" w:rsidTr="00C41D69">
        <w:trPr>
          <w:trHeight w:val="259"/>
        </w:trPr>
        <w:tc>
          <w:tcPr>
            <w:tcW w:w="3819" w:type="dxa"/>
            <w:gridSpan w:val="3"/>
            <w:shd w:val="clear" w:color="auto" w:fill="auto"/>
            <w:tcMar>
              <w:top w:w="72" w:type="dxa"/>
              <w:left w:w="144" w:type="dxa"/>
              <w:bottom w:w="72" w:type="dxa"/>
              <w:right w:w="144" w:type="dxa"/>
            </w:tcMar>
            <w:hideMark/>
          </w:tcPr>
          <w:p w14:paraId="77481CA4"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704" w:type="dxa"/>
            <w:gridSpan w:val="4"/>
            <w:shd w:val="clear" w:color="auto" w:fill="auto"/>
            <w:tcMar>
              <w:top w:w="72" w:type="dxa"/>
              <w:left w:w="144" w:type="dxa"/>
              <w:bottom w:w="72" w:type="dxa"/>
              <w:right w:w="144" w:type="dxa"/>
            </w:tcMar>
            <w:hideMark/>
          </w:tcPr>
          <w:p w14:paraId="247FB598"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C41D69" w:rsidRPr="005A43F2" w14:paraId="6DA33EFF" w14:textId="77777777" w:rsidTr="00C41D69">
        <w:trPr>
          <w:trHeight w:val="259"/>
        </w:trPr>
        <w:tc>
          <w:tcPr>
            <w:tcW w:w="3819" w:type="dxa"/>
            <w:gridSpan w:val="3"/>
            <w:shd w:val="clear" w:color="auto" w:fill="auto"/>
            <w:tcMar>
              <w:top w:w="72" w:type="dxa"/>
              <w:left w:w="144" w:type="dxa"/>
              <w:bottom w:w="72" w:type="dxa"/>
              <w:right w:w="144" w:type="dxa"/>
            </w:tcMar>
            <w:hideMark/>
          </w:tcPr>
          <w:p w14:paraId="378B67A5"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704" w:type="dxa"/>
            <w:gridSpan w:val="4"/>
            <w:shd w:val="clear" w:color="auto" w:fill="auto"/>
            <w:tcMar>
              <w:top w:w="72" w:type="dxa"/>
              <w:left w:w="144" w:type="dxa"/>
              <w:bottom w:w="72" w:type="dxa"/>
              <w:right w:w="144" w:type="dxa"/>
            </w:tcMar>
            <w:hideMark/>
          </w:tcPr>
          <w:p w14:paraId="7A1408D1" w14:textId="77777777" w:rsidR="00C41D69" w:rsidRPr="005A43F2" w:rsidRDefault="00C41D69" w:rsidP="00C41D69">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C41D69" w:rsidRPr="005A43F2" w14:paraId="706770C0" w14:textId="77777777" w:rsidTr="00C41D69">
        <w:trPr>
          <w:trHeight w:val="259"/>
        </w:trPr>
        <w:tc>
          <w:tcPr>
            <w:tcW w:w="9523" w:type="dxa"/>
            <w:gridSpan w:val="7"/>
            <w:shd w:val="clear" w:color="auto" w:fill="auto"/>
            <w:tcMar>
              <w:top w:w="72" w:type="dxa"/>
              <w:left w:w="144" w:type="dxa"/>
              <w:bottom w:w="72" w:type="dxa"/>
              <w:right w:w="144" w:type="dxa"/>
            </w:tcMar>
            <w:hideMark/>
          </w:tcPr>
          <w:p w14:paraId="2AB4AD41" w14:textId="77777777" w:rsidR="00C41D69" w:rsidRPr="005A43F2" w:rsidRDefault="00C41D69" w:rsidP="00C41D69">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C41D69" w:rsidRPr="005A43F2" w14:paraId="092B6C81" w14:textId="77777777" w:rsidTr="00C41D69">
        <w:trPr>
          <w:trHeight w:val="273"/>
        </w:trPr>
        <w:tc>
          <w:tcPr>
            <w:tcW w:w="0" w:type="auto"/>
            <w:shd w:val="clear" w:color="auto" w:fill="auto"/>
            <w:tcMar>
              <w:top w:w="72" w:type="dxa"/>
              <w:left w:w="144" w:type="dxa"/>
              <w:bottom w:w="72" w:type="dxa"/>
              <w:right w:w="144" w:type="dxa"/>
            </w:tcMar>
            <w:vAlign w:val="center"/>
            <w:hideMark/>
          </w:tcPr>
          <w:p w14:paraId="4B5D634B"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7" w:type="dxa"/>
            <w:shd w:val="clear" w:color="auto" w:fill="auto"/>
            <w:tcMar>
              <w:top w:w="72" w:type="dxa"/>
              <w:left w:w="144" w:type="dxa"/>
              <w:bottom w:w="72" w:type="dxa"/>
              <w:right w:w="144" w:type="dxa"/>
            </w:tcMar>
            <w:vAlign w:val="center"/>
            <w:hideMark/>
          </w:tcPr>
          <w:p w14:paraId="58B723AA"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254" w:type="dxa"/>
            <w:shd w:val="clear" w:color="auto" w:fill="auto"/>
            <w:tcMar>
              <w:top w:w="72" w:type="dxa"/>
              <w:left w:w="144" w:type="dxa"/>
              <w:bottom w:w="72" w:type="dxa"/>
              <w:right w:w="144" w:type="dxa"/>
            </w:tcMar>
            <w:vAlign w:val="center"/>
            <w:hideMark/>
          </w:tcPr>
          <w:p w14:paraId="04E00E6C"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347" w:type="dxa"/>
            <w:shd w:val="clear" w:color="auto" w:fill="auto"/>
            <w:tcMar>
              <w:top w:w="72" w:type="dxa"/>
              <w:left w:w="144" w:type="dxa"/>
              <w:bottom w:w="72" w:type="dxa"/>
              <w:right w:w="144" w:type="dxa"/>
            </w:tcMar>
            <w:vAlign w:val="center"/>
            <w:hideMark/>
          </w:tcPr>
          <w:p w14:paraId="2295FAA9"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187" w:type="dxa"/>
            <w:gridSpan w:val="2"/>
            <w:shd w:val="clear" w:color="auto" w:fill="auto"/>
            <w:tcMar>
              <w:top w:w="72" w:type="dxa"/>
              <w:left w:w="144" w:type="dxa"/>
              <w:bottom w:w="72" w:type="dxa"/>
              <w:right w:w="144" w:type="dxa"/>
            </w:tcMar>
            <w:vAlign w:val="center"/>
            <w:hideMark/>
          </w:tcPr>
          <w:p w14:paraId="6EBDEC6D"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170" w:type="dxa"/>
            <w:shd w:val="clear" w:color="auto" w:fill="auto"/>
            <w:tcMar>
              <w:top w:w="72" w:type="dxa"/>
              <w:left w:w="144" w:type="dxa"/>
              <w:bottom w:w="72" w:type="dxa"/>
              <w:right w:w="144" w:type="dxa"/>
            </w:tcMar>
            <w:vAlign w:val="center"/>
            <w:hideMark/>
          </w:tcPr>
          <w:p w14:paraId="0723F2EF" w14:textId="77777777"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C41D69" w:rsidRPr="005A43F2" w14:paraId="7391C6A4" w14:textId="77777777" w:rsidTr="00C41D69">
        <w:trPr>
          <w:trHeight w:val="259"/>
        </w:trPr>
        <w:tc>
          <w:tcPr>
            <w:tcW w:w="0" w:type="auto"/>
            <w:shd w:val="clear" w:color="auto" w:fill="auto"/>
            <w:tcMar>
              <w:top w:w="72" w:type="dxa"/>
              <w:left w:w="144" w:type="dxa"/>
              <w:bottom w:w="72" w:type="dxa"/>
              <w:right w:w="144" w:type="dxa"/>
            </w:tcMar>
            <w:vAlign w:val="center"/>
            <w:hideMark/>
          </w:tcPr>
          <w:p w14:paraId="61EE54BF" w14:textId="4845BA5E"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37" w:type="dxa"/>
            <w:shd w:val="clear" w:color="auto" w:fill="auto"/>
            <w:tcMar>
              <w:top w:w="72" w:type="dxa"/>
              <w:left w:w="144" w:type="dxa"/>
              <w:bottom w:w="72" w:type="dxa"/>
              <w:right w:w="144" w:type="dxa"/>
            </w:tcMar>
            <w:vAlign w:val="center"/>
            <w:hideMark/>
          </w:tcPr>
          <w:p w14:paraId="0F3612F5" w14:textId="39F87046"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1008</w:t>
            </w:r>
          </w:p>
        </w:tc>
        <w:tc>
          <w:tcPr>
            <w:tcW w:w="1254" w:type="dxa"/>
            <w:shd w:val="clear" w:color="auto" w:fill="auto"/>
            <w:tcMar>
              <w:top w:w="72" w:type="dxa"/>
              <w:left w:w="144" w:type="dxa"/>
              <w:bottom w:w="72" w:type="dxa"/>
              <w:right w:w="144" w:type="dxa"/>
            </w:tcMar>
            <w:vAlign w:val="center"/>
            <w:hideMark/>
          </w:tcPr>
          <w:p w14:paraId="2882063D" w14:textId="11AEA280"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754</w:t>
            </w:r>
          </w:p>
        </w:tc>
        <w:tc>
          <w:tcPr>
            <w:tcW w:w="1347" w:type="dxa"/>
            <w:shd w:val="clear" w:color="auto" w:fill="auto"/>
            <w:tcMar>
              <w:top w:w="72" w:type="dxa"/>
              <w:left w:w="144" w:type="dxa"/>
              <w:bottom w:w="72" w:type="dxa"/>
              <w:right w:w="144" w:type="dxa"/>
            </w:tcMar>
            <w:vAlign w:val="center"/>
            <w:hideMark/>
          </w:tcPr>
          <w:p w14:paraId="1F3625B5" w14:textId="41D82DE1"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187" w:type="dxa"/>
            <w:gridSpan w:val="2"/>
            <w:shd w:val="clear" w:color="auto" w:fill="auto"/>
            <w:tcMar>
              <w:top w:w="72" w:type="dxa"/>
              <w:left w:w="144" w:type="dxa"/>
              <w:bottom w:w="72" w:type="dxa"/>
              <w:right w:w="144" w:type="dxa"/>
            </w:tcMar>
            <w:vAlign w:val="center"/>
            <w:hideMark/>
          </w:tcPr>
          <w:p w14:paraId="7B515888" w14:textId="04E90A9C"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1472</w:t>
            </w:r>
          </w:p>
        </w:tc>
        <w:tc>
          <w:tcPr>
            <w:tcW w:w="2170" w:type="dxa"/>
            <w:shd w:val="clear" w:color="auto" w:fill="auto"/>
            <w:tcMar>
              <w:top w:w="72" w:type="dxa"/>
              <w:left w:w="144" w:type="dxa"/>
              <w:bottom w:w="72" w:type="dxa"/>
              <w:right w:w="144" w:type="dxa"/>
            </w:tcMar>
            <w:vAlign w:val="center"/>
            <w:hideMark/>
          </w:tcPr>
          <w:p w14:paraId="7ABE5A0E" w14:textId="7C528C99" w:rsidR="00C41D69" w:rsidRPr="005A43F2" w:rsidRDefault="00C41D69" w:rsidP="00C41D69">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3A7E6FA6"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1F8E06B4"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68EE90BF" w14:textId="07FB3A6F" w:rsidR="00895CAD" w:rsidRPr="005A43F2" w:rsidRDefault="00895CAD" w:rsidP="00895CAD">
      <w:pPr>
        <w:spacing w:after="0"/>
        <w:rPr>
          <w:rFonts w:ascii="Futura Std Condensed Light" w:eastAsia="Times New Roman" w:hAnsi="Futura Std Condensed Light" w:cs="Futura"/>
          <w:color w:val="595959"/>
          <w:sz w:val="20"/>
          <w:szCs w:val="20"/>
        </w:rPr>
      </w:pPr>
    </w:p>
    <w:p w14:paraId="4BFD5AE9"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5C2D2015" w14:textId="05D03CB0" w:rsidR="00690028" w:rsidRPr="005A43F2" w:rsidRDefault="00690028" w:rsidP="00895CAD">
      <w:pPr>
        <w:spacing w:after="0"/>
        <w:rPr>
          <w:rFonts w:ascii="Futura Std Condensed Light" w:eastAsia="Times New Roman" w:hAnsi="Futura Std Condensed Light" w:cs="Futura"/>
          <w:color w:val="595959"/>
          <w:sz w:val="20"/>
          <w:szCs w:val="20"/>
        </w:rPr>
      </w:pPr>
    </w:p>
    <w:p w14:paraId="20B4CC89" w14:textId="31EBED2D" w:rsidR="00690028" w:rsidRPr="005A43F2" w:rsidRDefault="00690028" w:rsidP="00895CAD">
      <w:pPr>
        <w:spacing w:after="0"/>
        <w:rPr>
          <w:rFonts w:ascii="Futura Std Condensed Light" w:eastAsia="Times New Roman" w:hAnsi="Futura Std Condensed Light" w:cs="Futura"/>
          <w:color w:val="595959"/>
          <w:sz w:val="20"/>
          <w:szCs w:val="20"/>
        </w:rPr>
      </w:pPr>
    </w:p>
    <w:p w14:paraId="42F6B6CE" w14:textId="77777777" w:rsidR="00DC639A" w:rsidRPr="005A43F2" w:rsidRDefault="00DC639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9"/>
        <w:gridCol w:w="1276"/>
        <w:gridCol w:w="1366"/>
        <w:gridCol w:w="296"/>
        <w:gridCol w:w="1869"/>
        <w:gridCol w:w="2147"/>
      </w:tblGrid>
      <w:tr w:rsidR="00895CAD" w:rsidRPr="005A43F2" w14:paraId="15F9D77B"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333ECD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A10EA5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13DFC42"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CCC4A0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3441895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 Cumplir con todas las evaluaciones requeridas para el ingreso, permanencia, renovación de vigencia y promoción de personal.</w:t>
            </w:r>
          </w:p>
        </w:tc>
      </w:tr>
      <w:tr w:rsidR="00895CAD" w:rsidRPr="005A43F2" w14:paraId="72EDA3DE" w14:textId="77777777" w:rsidTr="005B76A1">
        <w:tc>
          <w:tcPr>
            <w:tcW w:w="2722" w:type="dxa"/>
            <w:gridSpan w:val="2"/>
            <w:shd w:val="clear" w:color="auto" w:fill="auto"/>
            <w:tcMar>
              <w:top w:w="72" w:type="dxa"/>
              <w:left w:w="144" w:type="dxa"/>
              <w:bottom w:w="72" w:type="dxa"/>
              <w:right w:w="144" w:type="dxa"/>
            </w:tcMar>
            <w:hideMark/>
          </w:tcPr>
          <w:p w14:paraId="5203584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55E6FA3" w14:textId="2CDAEA1D"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312C3C"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139A68EA" w14:textId="77777777" w:rsidTr="005B76A1">
        <w:tc>
          <w:tcPr>
            <w:tcW w:w="0" w:type="auto"/>
            <w:shd w:val="clear" w:color="auto" w:fill="auto"/>
            <w:tcMar>
              <w:top w:w="72" w:type="dxa"/>
              <w:left w:w="144" w:type="dxa"/>
              <w:bottom w:w="72" w:type="dxa"/>
              <w:right w:w="144" w:type="dxa"/>
            </w:tcMar>
            <w:hideMark/>
          </w:tcPr>
          <w:p w14:paraId="21B46BD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199079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Elementos Policiales Evaluados.</w:t>
            </w:r>
          </w:p>
        </w:tc>
        <w:tc>
          <w:tcPr>
            <w:tcW w:w="3743" w:type="dxa"/>
            <w:gridSpan w:val="3"/>
            <w:shd w:val="clear" w:color="auto" w:fill="auto"/>
            <w:tcMar>
              <w:top w:w="72" w:type="dxa"/>
              <w:left w:w="144" w:type="dxa"/>
              <w:bottom w:w="72" w:type="dxa"/>
              <w:right w:w="144" w:type="dxa"/>
            </w:tcMar>
            <w:hideMark/>
          </w:tcPr>
          <w:p w14:paraId="06C6184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789F555A"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w:t>
            </w:r>
          </w:p>
        </w:tc>
      </w:tr>
      <w:tr w:rsidR="00895CAD" w:rsidRPr="005A43F2" w14:paraId="3F7DA2AE" w14:textId="77777777" w:rsidTr="005B76A1">
        <w:tc>
          <w:tcPr>
            <w:tcW w:w="0" w:type="auto"/>
            <w:shd w:val="clear" w:color="auto" w:fill="auto"/>
            <w:tcMar>
              <w:top w:w="72" w:type="dxa"/>
              <w:left w:w="144" w:type="dxa"/>
              <w:bottom w:w="72" w:type="dxa"/>
              <w:right w:w="144" w:type="dxa"/>
            </w:tcMar>
            <w:hideMark/>
          </w:tcPr>
          <w:p w14:paraId="25B79F5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069A222" w14:textId="6F0321DC"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Apoyo y seguimiento a las evaluaciones de control de confianza del personal de la Secretaría de Seguridad Pública.</w:t>
            </w:r>
            <w:r w:rsidR="006D668B" w:rsidRPr="005A43F2">
              <w:rPr>
                <w:rFonts w:ascii="Futura Std Condensed Light" w:eastAsia="Times New Roman" w:hAnsi="Futura Std Condensed Light" w:cs="Futura"/>
                <w:color w:val="595959"/>
                <w:sz w:val="17"/>
                <w:szCs w:val="17"/>
              </w:rPr>
              <w:t xml:space="preserve"> </w:t>
            </w:r>
          </w:p>
        </w:tc>
      </w:tr>
      <w:tr w:rsidR="00895CAD" w:rsidRPr="005A43F2" w14:paraId="5065F039" w14:textId="77777777" w:rsidTr="005B76A1">
        <w:tc>
          <w:tcPr>
            <w:tcW w:w="4049" w:type="dxa"/>
            <w:gridSpan w:val="3"/>
            <w:shd w:val="clear" w:color="auto" w:fill="auto"/>
            <w:tcMar>
              <w:top w:w="72" w:type="dxa"/>
              <w:left w:w="144" w:type="dxa"/>
              <w:bottom w:w="72" w:type="dxa"/>
              <w:right w:w="144" w:type="dxa"/>
            </w:tcMar>
            <w:hideMark/>
          </w:tcPr>
          <w:p w14:paraId="51D6CD1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3887E4E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Oficios de Programación y Notificaciones de Resultados.</w:t>
            </w:r>
          </w:p>
        </w:tc>
      </w:tr>
      <w:tr w:rsidR="00895CAD" w:rsidRPr="005A43F2" w14:paraId="33713B3F" w14:textId="77777777" w:rsidTr="005B76A1">
        <w:tc>
          <w:tcPr>
            <w:tcW w:w="4049" w:type="dxa"/>
            <w:gridSpan w:val="3"/>
            <w:shd w:val="clear" w:color="auto" w:fill="auto"/>
            <w:tcMar>
              <w:top w:w="72" w:type="dxa"/>
              <w:left w:w="144" w:type="dxa"/>
              <w:bottom w:w="72" w:type="dxa"/>
              <w:right w:w="144" w:type="dxa"/>
            </w:tcMar>
            <w:hideMark/>
          </w:tcPr>
          <w:p w14:paraId="71BDA74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13C7303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400</w:t>
            </w:r>
          </w:p>
        </w:tc>
        <w:tc>
          <w:tcPr>
            <w:tcW w:w="1985" w:type="dxa"/>
            <w:shd w:val="clear" w:color="auto" w:fill="auto"/>
            <w:tcMar>
              <w:top w:w="72" w:type="dxa"/>
              <w:left w:w="144" w:type="dxa"/>
              <w:bottom w:w="72" w:type="dxa"/>
              <w:right w:w="144" w:type="dxa"/>
            </w:tcMar>
            <w:hideMark/>
          </w:tcPr>
          <w:p w14:paraId="5B90F37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62D8D50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2EA36FAB" w14:textId="77777777" w:rsidTr="005B76A1">
        <w:tc>
          <w:tcPr>
            <w:tcW w:w="4049" w:type="dxa"/>
            <w:gridSpan w:val="3"/>
            <w:shd w:val="clear" w:color="auto" w:fill="auto"/>
            <w:tcMar>
              <w:top w:w="72" w:type="dxa"/>
              <w:left w:w="144" w:type="dxa"/>
              <w:bottom w:w="72" w:type="dxa"/>
              <w:right w:w="144" w:type="dxa"/>
            </w:tcMar>
            <w:hideMark/>
          </w:tcPr>
          <w:p w14:paraId="19FAA13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3F07F08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06AB07CC" w14:textId="77777777" w:rsidTr="005B76A1">
        <w:tc>
          <w:tcPr>
            <w:tcW w:w="4049" w:type="dxa"/>
            <w:gridSpan w:val="3"/>
            <w:shd w:val="clear" w:color="auto" w:fill="auto"/>
            <w:tcMar>
              <w:top w:w="72" w:type="dxa"/>
              <w:left w:w="144" w:type="dxa"/>
              <w:bottom w:w="72" w:type="dxa"/>
              <w:right w:w="144" w:type="dxa"/>
            </w:tcMar>
            <w:hideMark/>
          </w:tcPr>
          <w:p w14:paraId="4EFFB9EE" w14:textId="7389549E"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w:t>
            </w:r>
            <w:r w:rsidR="00312C3C" w:rsidRPr="005A43F2">
              <w:rPr>
                <w:rFonts w:ascii="Futura Std Condensed Light" w:eastAsia="Times New Roman" w:hAnsi="Futura Std Condensed Light" w:cs="Futura"/>
                <w:color w:val="595959"/>
                <w:sz w:val="17"/>
                <w:szCs w:val="17"/>
              </w:rPr>
              <w:t xml:space="preserve">recta </w:t>
            </w:r>
            <w:r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438CABE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4A6EFA83" w14:textId="77777777" w:rsidTr="005B76A1">
        <w:tc>
          <w:tcPr>
            <w:tcW w:w="4049" w:type="dxa"/>
            <w:gridSpan w:val="3"/>
            <w:shd w:val="clear" w:color="auto" w:fill="auto"/>
            <w:tcMar>
              <w:top w:w="72" w:type="dxa"/>
              <w:left w:w="144" w:type="dxa"/>
              <w:bottom w:w="72" w:type="dxa"/>
              <w:right w:w="144" w:type="dxa"/>
            </w:tcMar>
            <w:hideMark/>
          </w:tcPr>
          <w:p w14:paraId="6A56D8E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20CBEDD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51343A7C" w14:textId="77777777" w:rsidTr="005B76A1">
        <w:tc>
          <w:tcPr>
            <w:tcW w:w="4049" w:type="dxa"/>
            <w:gridSpan w:val="3"/>
            <w:shd w:val="clear" w:color="auto" w:fill="auto"/>
            <w:tcMar>
              <w:top w:w="72" w:type="dxa"/>
              <w:left w:w="144" w:type="dxa"/>
              <w:bottom w:w="72" w:type="dxa"/>
              <w:right w:w="144" w:type="dxa"/>
            </w:tcMar>
            <w:hideMark/>
          </w:tcPr>
          <w:p w14:paraId="1E8D450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2C9E551E"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3A398E2D" w14:textId="77777777" w:rsidTr="005B76A1">
        <w:tc>
          <w:tcPr>
            <w:tcW w:w="0" w:type="auto"/>
            <w:gridSpan w:val="7"/>
            <w:shd w:val="clear" w:color="auto" w:fill="auto"/>
            <w:tcMar>
              <w:top w:w="72" w:type="dxa"/>
              <w:left w:w="144" w:type="dxa"/>
              <w:bottom w:w="72" w:type="dxa"/>
              <w:right w:w="144" w:type="dxa"/>
            </w:tcMar>
            <w:hideMark/>
          </w:tcPr>
          <w:p w14:paraId="5BB4980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09A5047B" w14:textId="77777777" w:rsidTr="005B76A1">
        <w:tc>
          <w:tcPr>
            <w:tcW w:w="0" w:type="auto"/>
            <w:shd w:val="clear" w:color="auto" w:fill="auto"/>
            <w:tcMar>
              <w:top w:w="72" w:type="dxa"/>
              <w:left w:w="144" w:type="dxa"/>
              <w:bottom w:w="72" w:type="dxa"/>
              <w:right w:w="144" w:type="dxa"/>
            </w:tcMar>
            <w:vAlign w:val="center"/>
            <w:hideMark/>
          </w:tcPr>
          <w:p w14:paraId="4D10265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7F9AE6A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7490D20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72D6BD3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3326FE3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79F3663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255E4F5D" w14:textId="77777777" w:rsidTr="005B76A1">
        <w:tc>
          <w:tcPr>
            <w:tcW w:w="0" w:type="auto"/>
            <w:shd w:val="clear" w:color="auto" w:fill="auto"/>
            <w:tcMar>
              <w:top w:w="72" w:type="dxa"/>
              <w:left w:w="144" w:type="dxa"/>
              <w:bottom w:w="72" w:type="dxa"/>
              <w:right w:w="144" w:type="dxa"/>
            </w:tcMar>
            <w:vAlign w:val="center"/>
            <w:hideMark/>
          </w:tcPr>
          <w:p w14:paraId="1AA994A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c>
          <w:tcPr>
            <w:tcW w:w="1333" w:type="dxa"/>
            <w:shd w:val="clear" w:color="auto" w:fill="auto"/>
            <w:tcMar>
              <w:top w:w="72" w:type="dxa"/>
              <w:left w:w="144" w:type="dxa"/>
              <w:bottom w:w="72" w:type="dxa"/>
              <w:right w:w="144" w:type="dxa"/>
            </w:tcMar>
            <w:vAlign w:val="center"/>
            <w:hideMark/>
          </w:tcPr>
          <w:p w14:paraId="76B8F72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c>
          <w:tcPr>
            <w:tcW w:w="1327" w:type="dxa"/>
            <w:shd w:val="clear" w:color="auto" w:fill="auto"/>
            <w:tcMar>
              <w:top w:w="72" w:type="dxa"/>
              <w:left w:w="144" w:type="dxa"/>
              <w:bottom w:w="72" w:type="dxa"/>
              <w:right w:w="144" w:type="dxa"/>
            </w:tcMar>
            <w:vAlign w:val="center"/>
            <w:hideMark/>
          </w:tcPr>
          <w:p w14:paraId="30EE724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c>
          <w:tcPr>
            <w:tcW w:w="1427" w:type="dxa"/>
            <w:shd w:val="clear" w:color="auto" w:fill="auto"/>
            <w:tcMar>
              <w:top w:w="72" w:type="dxa"/>
              <w:left w:w="144" w:type="dxa"/>
              <w:bottom w:w="72" w:type="dxa"/>
              <w:right w:w="144" w:type="dxa"/>
            </w:tcMar>
            <w:vAlign w:val="center"/>
            <w:hideMark/>
          </w:tcPr>
          <w:p w14:paraId="46A1EE6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c>
          <w:tcPr>
            <w:tcW w:w="2316" w:type="dxa"/>
            <w:gridSpan w:val="2"/>
            <w:shd w:val="clear" w:color="auto" w:fill="auto"/>
            <w:tcMar>
              <w:top w:w="72" w:type="dxa"/>
              <w:left w:w="144" w:type="dxa"/>
              <w:bottom w:w="72" w:type="dxa"/>
              <w:right w:w="144" w:type="dxa"/>
            </w:tcMar>
            <w:vAlign w:val="center"/>
            <w:hideMark/>
          </w:tcPr>
          <w:p w14:paraId="4D4471A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c>
          <w:tcPr>
            <w:tcW w:w="2261" w:type="dxa"/>
            <w:shd w:val="clear" w:color="auto" w:fill="auto"/>
            <w:tcMar>
              <w:top w:w="72" w:type="dxa"/>
              <w:left w:w="144" w:type="dxa"/>
              <w:bottom w:w="72" w:type="dxa"/>
              <w:right w:w="144" w:type="dxa"/>
            </w:tcMar>
            <w:vAlign w:val="center"/>
            <w:hideMark/>
          </w:tcPr>
          <w:p w14:paraId="55C944B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400</w:t>
            </w:r>
          </w:p>
        </w:tc>
      </w:tr>
    </w:tbl>
    <w:p w14:paraId="2E177AAD"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2004804B" w14:textId="15F6ABDE" w:rsidR="00895CAD" w:rsidRPr="005A43F2" w:rsidRDefault="00895CAD" w:rsidP="00895CAD">
      <w:pPr>
        <w:spacing w:after="0"/>
        <w:rPr>
          <w:rFonts w:ascii="Futura Std Condensed Light" w:eastAsia="Times New Roman" w:hAnsi="Futura Std Condensed Light" w:cs="Futura"/>
          <w:color w:val="595959"/>
          <w:sz w:val="20"/>
          <w:szCs w:val="20"/>
        </w:rPr>
      </w:pPr>
    </w:p>
    <w:p w14:paraId="332C10C2" w14:textId="739A618A" w:rsidR="002C40C0" w:rsidRPr="005A43F2" w:rsidRDefault="002C40C0" w:rsidP="00895CAD">
      <w:pPr>
        <w:spacing w:after="0"/>
        <w:rPr>
          <w:rFonts w:ascii="Futura Std Condensed Light" w:eastAsia="Times New Roman" w:hAnsi="Futura Std Condensed Light" w:cs="Futura"/>
          <w:color w:val="595959"/>
          <w:sz w:val="20"/>
          <w:szCs w:val="20"/>
        </w:rPr>
      </w:pPr>
    </w:p>
    <w:p w14:paraId="049CED4A"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1FB64FE8" w14:textId="22865984" w:rsidR="005F4D4D" w:rsidRPr="005A43F2" w:rsidRDefault="005F4D4D" w:rsidP="00895CAD">
      <w:pPr>
        <w:spacing w:after="0"/>
        <w:rPr>
          <w:rFonts w:ascii="Futura Std Condensed Light" w:eastAsia="Times New Roman" w:hAnsi="Futura Std Condensed Light" w:cs="Futura"/>
          <w:color w:val="595959"/>
          <w:sz w:val="20"/>
          <w:szCs w:val="20"/>
        </w:rPr>
      </w:pPr>
    </w:p>
    <w:p w14:paraId="1724D4A1" w14:textId="3399D485" w:rsidR="0037163A" w:rsidRPr="005A43F2" w:rsidRDefault="0037163A" w:rsidP="00895CAD">
      <w:pPr>
        <w:spacing w:after="0"/>
        <w:rPr>
          <w:rFonts w:ascii="Futura Std Condensed Light" w:eastAsia="Times New Roman" w:hAnsi="Futura Std Condensed Light" w:cs="Futura"/>
          <w:color w:val="595959"/>
          <w:sz w:val="20"/>
          <w:szCs w:val="20"/>
        </w:rPr>
      </w:pPr>
    </w:p>
    <w:p w14:paraId="2F7AB514" w14:textId="537AA2B6" w:rsidR="0037163A" w:rsidRPr="005A43F2" w:rsidRDefault="0037163A" w:rsidP="00895CAD">
      <w:pPr>
        <w:spacing w:after="0"/>
        <w:rPr>
          <w:rFonts w:ascii="Futura Std Condensed Light" w:eastAsia="Times New Roman" w:hAnsi="Futura Std Condensed Light" w:cs="Futura"/>
          <w:color w:val="595959"/>
          <w:sz w:val="20"/>
          <w:szCs w:val="20"/>
        </w:rPr>
      </w:pPr>
    </w:p>
    <w:p w14:paraId="22C1019A"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9"/>
        <w:gridCol w:w="1332"/>
        <w:gridCol w:w="1396"/>
        <w:gridCol w:w="215"/>
        <w:gridCol w:w="1749"/>
        <w:gridCol w:w="2262"/>
      </w:tblGrid>
      <w:tr w:rsidR="00161460" w:rsidRPr="005A43F2" w14:paraId="44893FBF"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67BA886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7A0FA06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161460" w:rsidRPr="005A43F2" w14:paraId="2B9EB373"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605F625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464DA423" w14:textId="2D94A038" w:rsidR="00895CAD" w:rsidRPr="005A43F2" w:rsidRDefault="00895CAD" w:rsidP="00F33D3E">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 Cumplir con todas las evaluaciones requeridas para el ingreso, permanencia, renovación de vigencia y promoción de personal.</w:t>
            </w:r>
            <w:r w:rsidR="00C329BA" w:rsidRPr="005A43F2">
              <w:rPr>
                <w:rFonts w:ascii="Futura Std Condensed Light" w:eastAsia="Times New Roman" w:hAnsi="Futura Std Condensed Light" w:cs="Futura"/>
                <w:color w:val="595959"/>
                <w:sz w:val="17"/>
                <w:szCs w:val="17"/>
              </w:rPr>
              <w:t xml:space="preserve"> </w:t>
            </w:r>
          </w:p>
        </w:tc>
      </w:tr>
      <w:tr w:rsidR="00161460" w:rsidRPr="005A43F2" w14:paraId="378C5D08" w14:textId="77777777" w:rsidTr="005B76A1">
        <w:tc>
          <w:tcPr>
            <w:tcW w:w="2722" w:type="dxa"/>
            <w:gridSpan w:val="2"/>
            <w:shd w:val="clear" w:color="auto" w:fill="auto"/>
            <w:tcMar>
              <w:top w:w="72" w:type="dxa"/>
              <w:left w:w="144" w:type="dxa"/>
              <w:bottom w:w="72" w:type="dxa"/>
              <w:right w:w="144" w:type="dxa"/>
            </w:tcMar>
            <w:hideMark/>
          </w:tcPr>
          <w:p w14:paraId="0257095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00EEC4E" w14:textId="0ACD6BFC"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312C3C"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161460" w:rsidRPr="005A43F2" w14:paraId="220FF56A" w14:textId="77777777" w:rsidTr="005B76A1">
        <w:tc>
          <w:tcPr>
            <w:tcW w:w="0" w:type="auto"/>
            <w:shd w:val="clear" w:color="auto" w:fill="auto"/>
            <w:tcMar>
              <w:top w:w="72" w:type="dxa"/>
              <w:left w:w="144" w:type="dxa"/>
              <w:bottom w:w="72" w:type="dxa"/>
              <w:right w:w="144" w:type="dxa"/>
            </w:tcMar>
            <w:hideMark/>
          </w:tcPr>
          <w:p w14:paraId="1ED9CD9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4B08028" w14:textId="089F635C" w:rsidR="00895CAD" w:rsidRPr="005A43F2" w:rsidRDefault="00690028"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Evaluaciones de Control de Confianza aplicadas.</w:t>
            </w:r>
          </w:p>
        </w:tc>
        <w:tc>
          <w:tcPr>
            <w:tcW w:w="3743" w:type="dxa"/>
            <w:gridSpan w:val="3"/>
            <w:shd w:val="clear" w:color="auto" w:fill="auto"/>
            <w:tcMar>
              <w:top w:w="72" w:type="dxa"/>
              <w:left w:w="144" w:type="dxa"/>
              <w:bottom w:w="72" w:type="dxa"/>
              <w:right w:w="144" w:type="dxa"/>
            </w:tcMar>
            <w:hideMark/>
          </w:tcPr>
          <w:p w14:paraId="22314CC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585A7A3A" w14:textId="68C1B2A2" w:rsidR="00895CAD" w:rsidRPr="005A43F2" w:rsidRDefault="00690028"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Documento.</w:t>
            </w:r>
          </w:p>
        </w:tc>
      </w:tr>
      <w:tr w:rsidR="00161460" w:rsidRPr="005A43F2" w14:paraId="1B980675" w14:textId="77777777" w:rsidTr="005B76A1">
        <w:tc>
          <w:tcPr>
            <w:tcW w:w="0" w:type="auto"/>
            <w:shd w:val="clear" w:color="auto" w:fill="auto"/>
            <w:tcMar>
              <w:top w:w="72" w:type="dxa"/>
              <w:left w:w="144" w:type="dxa"/>
              <w:bottom w:w="72" w:type="dxa"/>
              <w:right w:w="144" w:type="dxa"/>
            </w:tcMar>
            <w:hideMark/>
          </w:tcPr>
          <w:p w14:paraId="59469E0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5294711" w14:textId="04A18035" w:rsidR="00895CAD" w:rsidRPr="005A43F2" w:rsidRDefault="00690028" w:rsidP="00690028">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Aplicación de la evaluación de Control de Confianza a los integrantes de las instituciones de Seguridad Pública </w:t>
            </w:r>
            <w:r w:rsidR="00161460" w:rsidRPr="005A43F2">
              <w:rPr>
                <w:rFonts w:ascii="Futura Std Condensed Light" w:eastAsia="Times New Roman" w:hAnsi="Futura Std Condensed Light" w:cs="Futura"/>
                <w:color w:val="595959"/>
                <w:sz w:val="17"/>
                <w:szCs w:val="17"/>
              </w:rPr>
              <w:t>Estatal, municipal y de la Fiscalía General del Estado, así como también a los que pretenden ingresar a las mismas.</w:t>
            </w:r>
            <w:r w:rsidR="006D668B" w:rsidRPr="005A43F2">
              <w:rPr>
                <w:rFonts w:ascii="Futura Std Condensed Light" w:eastAsia="Times New Roman" w:hAnsi="Futura Std Condensed Light" w:cs="Futura"/>
                <w:color w:val="595959"/>
                <w:sz w:val="17"/>
                <w:szCs w:val="17"/>
              </w:rPr>
              <w:t xml:space="preserve"> </w:t>
            </w:r>
          </w:p>
        </w:tc>
      </w:tr>
      <w:tr w:rsidR="00161460" w:rsidRPr="005A43F2" w14:paraId="0B6B5D83" w14:textId="77777777" w:rsidTr="005B76A1">
        <w:tc>
          <w:tcPr>
            <w:tcW w:w="4049" w:type="dxa"/>
            <w:gridSpan w:val="3"/>
            <w:shd w:val="clear" w:color="auto" w:fill="auto"/>
            <w:tcMar>
              <w:top w:w="72" w:type="dxa"/>
              <w:left w:w="144" w:type="dxa"/>
              <w:bottom w:w="72" w:type="dxa"/>
              <w:right w:w="144" w:type="dxa"/>
            </w:tcMar>
            <w:hideMark/>
          </w:tcPr>
          <w:p w14:paraId="323C819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56440B1E" w14:textId="7326D4F5" w:rsidR="00895CAD" w:rsidRPr="005A43F2" w:rsidRDefault="00161460"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Estatus de evaluaciones proporcionado por el Secretariado Ejecutivo del Sistema Nacional de Seguridad Pública.</w:t>
            </w:r>
          </w:p>
        </w:tc>
      </w:tr>
      <w:tr w:rsidR="00161460" w:rsidRPr="005A43F2" w14:paraId="2A631AC6" w14:textId="77777777" w:rsidTr="005B76A1">
        <w:tc>
          <w:tcPr>
            <w:tcW w:w="4049" w:type="dxa"/>
            <w:gridSpan w:val="3"/>
            <w:shd w:val="clear" w:color="auto" w:fill="auto"/>
            <w:tcMar>
              <w:top w:w="72" w:type="dxa"/>
              <w:left w:w="144" w:type="dxa"/>
              <w:bottom w:w="72" w:type="dxa"/>
              <w:right w:w="144" w:type="dxa"/>
            </w:tcMar>
            <w:hideMark/>
          </w:tcPr>
          <w:p w14:paraId="30EF156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5F13D2D9" w14:textId="1489844D" w:rsidR="00895CAD" w:rsidRPr="005A43F2" w:rsidRDefault="00161460"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2,234</w:t>
            </w:r>
          </w:p>
        </w:tc>
        <w:tc>
          <w:tcPr>
            <w:tcW w:w="1985" w:type="dxa"/>
            <w:shd w:val="clear" w:color="auto" w:fill="auto"/>
            <w:tcMar>
              <w:top w:w="72" w:type="dxa"/>
              <w:left w:w="144" w:type="dxa"/>
              <w:bottom w:w="72" w:type="dxa"/>
              <w:right w:w="144" w:type="dxa"/>
            </w:tcMar>
            <w:hideMark/>
          </w:tcPr>
          <w:p w14:paraId="168CB9E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2FC4C26A" w14:textId="3DBB0F53" w:rsidR="00895CAD" w:rsidRPr="005A43F2" w:rsidRDefault="00161460"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2019</w:t>
            </w:r>
          </w:p>
        </w:tc>
      </w:tr>
      <w:tr w:rsidR="00161460" w:rsidRPr="005A43F2" w14:paraId="663A88B8" w14:textId="77777777" w:rsidTr="005B76A1">
        <w:tc>
          <w:tcPr>
            <w:tcW w:w="4049" w:type="dxa"/>
            <w:gridSpan w:val="3"/>
            <w:shd w:val="clear" w:color="auto" w:fill="auto"/>
            <w:tcMar>
              <w:top w:w="72" w:type="dxa"/>
              <w:left w:w="144" w:type="dxa"/>
              <w:bottom w:w="72" w:type="dxa"/>
              <w:right w:w="144" w:type="dxa"/>
            </w:tcMar>
            <w:hideMark/>
          </w:tcPr>
          <w:p w14:paraId="3706F59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2108B5F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161460" w:rsidRPr="005A43F2" w14:paraId="26146E40" w14:textId="77777777" w:rsidTr="005B76A1">
        <w:tc>
          <w:tcPr>
            <w:tcW w:w="4049" w:type="dxa"/>
            <w:gridSpan w:val="3"/>
            <w:shd w:val="clear" w:color="auto" w:fill="auto"/>
            <w:tcMar>
              <w:top w:w="72" w:type="dxa"/>
              <w:left w:w="144" w:type="dxa"/>
              <w:bottom w:w="72" w:type="dxa"/>
              <w:right w:w="144" w:type="dxa"/>
            </w:tcMar>
            <w:hideMark/>
          </w:tcPr>
          <w:p w14:paraId="6E9BE491" w14:textId="0437F433" w:rsidR="00895CAD" w:rsidRPr="005A43F2" w:rsidRDefault="00312C3C"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6D9C73D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161460" w:rsidRPr="005A43F2" w14:paraId="1B50D1A1" w14:textId="77777777" w:rsidTr="005B76A1">
        <w:tc>
          <w:tcPr>
            <w:tcW w:w="4049" w:type="dxa"/>
            <w:gridSpan w:val="3"/>
            <w:shd w:val="clear" w:color="auto" w:fill="auto"/>
            <w:tcMar>
              <w:top w:w="72" w:type="dxa"/>
              <w:left w:w="144" w:type="dxa"/>
              <w:bottom w:w="72" w:type="dxa"/>
              <w:right w:w="144" w:type="dxa"/>
            </w:tcMar>
            <w:hideMark/>
          </w:tcPr>
          <w:p w14:paraId="78D645D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4F41687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161460" w:rsidRPr="005A43F2" w14:paraId="0D6CDF3F" w14:textId="77777777" w:rsidTr="005B76A1">
        <w:tc>
          <w:tcPr>
            <w:tcW w:w="4049" w:type="dxa"/>
            <w:gridSpan w:val="3"/>
            <w:shd w:val="clear" w:color="auto" w:fill="auto"/>
            <w:tcMar>
              <w:top w:w="72" w:type="dxa"/>
              <w:left w:w="144" w:type="dxa"/>
              <w:bottom w:w="72" w:type="dxa"/>
              <w:right w:w="144" w:type="dxa"/>
            </w:tcMar>
            <w:hideMark/>
          </w:tcPr>
          <w:p w14:paraId="0686DCC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7ED0056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09735740" w14:textId="77777777" w:rsidTr="005B76A1">
        <w:tc>
          <w:tcPr>
            <w:tcW w:w="0" w:type="auto"/>
            <w:gridSpan w:val="7"/>
            <w:shd w:val="clear" w:color="auto" w:fill="auto"/>
            <w:tcMar>
              <w:top w:w="72" w:type="dxa"/>
              <w:left w:w="144" w:type="dxa"/>
              <w:bottom w:w="72" w:type="dxa"/>
              <w:right w:w="144" w:type="dxa"/>
            </w:tcMar>
            <w:hideMark/>
          </w:tcPr>
          <w:p w14:paraId="24BD33A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161460" w:rsidRPr="005A43F2" w14:paraId="300F34C2" w14:textId="77777777" w:rsidTr="005B76A1">
        <w:tc>
          <w:tcPr>
            <w:tcW w:w="0" w:type="auto"/>
            <w:shd w:val="clear" w:color="auto" w:fill="auto"/>
            <w:tcMar>
              <w:top w:w="72" w:type="dxa"/>
              <w:left w:w="144" w:type="dxa"/>
              <w:bottom w:w="72" w:type="dxa"/>
              <w:right w:w="144" w:type="dxa"/>
            </w:tcMar>
            <w:vAlign w:val="center"/>
            <w:hideMark/>
          </w:tcPr>
          <w:p w14:paraId="28E6F3F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3F2A09A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4AC1D52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091A8EC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5AE389A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6624E26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161460" w:rsidRPr="005A43F2" w14:paraId="2C3ABEB6" w14:textId="77777777" w:rsidTr="005B76A1">
        <w:tc>
          <w:tcPr>
            <w:tcW w:w="0" w:type="auto"/>
            <w:shd w:val="clear" w:color="auto" w:fill="auto"/>
            <w:tcMar>
              <w:top w:w="72" w:type="dxa"/>
              <w:left w:w="144" w:type="dxa"/>
              <w:bottom w:w="72" w:type="dxa"/>
              <w:right w:w="144" w:type="dxa"/>
            </w:tcMar>
            <w:vAlign w:val="center"/>
            <w:hideMark/>
          </w:tcPr>
          <w:p w14:paraId="5267C30D" w14:textId="40EE6741" w:rsidR="00895CAD" w:rsidRPr="005A43F2" w:rsidRDefault="006D668B"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33" w:type="dxa"/>
            <w:shd w:val="clear" w:color="auto" w:fill="auto"/>
            <w:tcMar>
              <w:top w:w="72" w:type="dxa"/>
              <w:left w:w="144" w:type="dxa"/>
              <w:bottom w:w="72" w:type="dxa"/>
              <w:right w:w="144" w:type="dxa"/>
            </w:tcMar>
            <w:vAlign w:val="center"/>
            <w:hideMark/>
          </w:tcPr>
          <w:p w14:paraId="71B2BBFC" w14:textId="5E295740" w:rsidR="00895CAD" w:rsidRPr="005A43F2" w:rsidRDefault="006D668B"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70E2B2D2" w14:textId="2228D095" w:rsidR="00895CAD" w:rsidRPr="005A43F2" w:rsidRDefault="0016146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2,234</w:t>
            </w:r>
          </w:p>
        </w:tc>
        <w:tc>
          <w:tcPr>
            <w:tcW w:w="1427" w:type="dxa"/>
            <w:shd w:val="clear" w:color="auto" w:fill="auto"/>
            <w:tcMar>
              <w:top w:w="72" w:type="dxa"/>
              <w:left w:w="144" w:type="dxa"/>
              <w:bottom w:w="72" w:type="dxa"/>
              <w:right w:w="144" w:type="dxa"/>
            </w:tcMar>
            <w:vAlign w:val="center"/>
            <w:hideMark/>
          </w:tcPr>
          <w:p w14:paraId="43F3214B" w14:textId="74457E0D" w:rsidR="00895CAD" w:rsidRPr="005A43F2" w:rsidRDefault="0016146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2,800</w:t>
            </w:r>
          </w:p>
        </w:tc>
        <w:tc>
          <w:tcPr>
            <w:tcW w:w="2316" w:type="dxa"/>
            <w:gridSpan w:val="2"/>
            <w:shd w:val="clear" w:color="auto" w:fill="auto"/>
            <w:tcMar>
              <w:top w:w="72" w:type="dxa"/>
              <w:left w:w="144" w:type="dxa"/>
              <w:bottom w:w="72" w:type="dxa"/>
              <w:right w:w="144" w:type="dxa"/>
            </w:tcMar>
            <w:vAlign w:val="center"/>
            <w:hideMark/>
          </w:tcPr>
          <w:p w14:paraId="61510F96" w14:textId="0E869323" w:rsidR="00895CAD" w:rsidRPr="005A43F2" w:rsidRDefault="0016146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1,486</w:t>
            </w:r>
          </w:p>
        </w:tc>
        <w:tc>
          <w:tcPr>
            <w:tcW w:w="2261" w:type="dxa"/>
            <w:shd w:val="clear" w:color="auto" w:fill="auto"/>
            <w:tcMar>
              <w:top w:w="72" w:type="dxa"/>
              <w:left w:w="144" w:type="dxa"/>
              <w:bottom w:w="72" w:type="dxa"/>
              <w:right w:w="144" w:type="dxa"/>
            </w:tcMar>
            <w:vAlign w:val="center"/>
            <w:hideMark/>
          </w:tcPr>
          <w:p w14:paraId="7DCFE96C" w14:textId="359D3B06" w:rsidR="00895CAD" w:rsidRPr="005A43F2" w:rsidRDefault="0016146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2,669</w:t>
            </w:r>
          </w:p>
        </w:tc>
      </w:tr>
    </w:tbl>
    <w:p w14:paraId="7F0C3A69" w14:textId="4106F7C2" w:rsidR="00895CAD" w:rsidRPr="005A43F2" w:rsidRDefault="00895CAD" w:rsidP="00895CAD">
      <w:pPr>
        <w:spacing w:after="0"/>
        <w:rPr>
          <w:rFonts w:ascii="Futura Std Condensed Light" w:eastAsia="Times New Roman" w:hAnsi="Futura Std Condensed Light" w:cs="Futura"/>
          <w:color w:val="595959"/>
          <w:sz w:val="20"/>
          <w:szCs w:val="20"/>
        </w:rPr>
      </w:pPr>
    </w:p>
    <w:p w14:paraId="435B94BC" w14:textId="55EED71B" w:rsidR="0037163A" w:rsidRPr="005A43F2" w:rsidRDefault="0037163A" w:rsidP="00895CAD">
      <w:pPr>
        <w:spacing w:after="0"/>
        <w:rPr>
          <w:rFonts w:ascii="Futura Std Condensed Light" w:eastAsia="Times New Roman" w:hAnsi="Futura Std Condensed Light" w:cs="Futura"/>
          <w:color w:val="595959"/>
          <w:sz w:val="20"/>
          <w:szCs w:val="20"/>
        </w:rPr>
      </w:pPr>
    </w:p>
    <w:p w14:paraId="46BF054B"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353A05B7" w14:textId="19C525F7" w:rsidR="00B22FF3" w:rsidRPr="005A43F2" w:rsidRDefault="00B22FF3" w:rsidP="00895CAD">
      <w:pPr>
        <w:spacing w:after="0"/>
        <w:rPr>
          <w:rFonts w:ascii="Futura Std Condensed Light" w:eastAsia="Times New Roman" w:hAnsi="Futura Std Condensed Light" w:cs="Futura"/>
          <w:color w:val="595959"/>
          <w:sz w:val="20"/>
          <w:szCs w:val="20"/>
        </w:rPr>
      </w:pPr>
    </w:p>
    <w:p w14:paraId="3B4E3BD7" w14:textId="12A4EE65" w:rsidR="002C40C0" w:rsidRPr="005A43F2" w:rsidRDefault="002C40C0" w:rsidP="00895CAD">
      <w:pPr>
        <w:spacing w:after="0"/>
        <w:rPr>
          <w:rFonts w:ascii="Futura Std Condensed Light" w:eastAsia="Times New Roman" w:hAnsi="Futura Std Condensed Light" w:cs="Futura"/>
          <w:color w:val="595959"/>
          <w:sz w:val="20"/>
          <w:szCs w:val="20"/>
        </w:rPr>
      </w:pPr>
    </w:p>
    <w:p w14:paraId="5C5A41AD"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6"/>
        <w:gridCol w:w="1271"/>
        <w:gridCol w:w="1359"/>
        <w:gridCol w:w="302"/>
        <w:gridCol w:w="1870"/>
        <w:gridCol w:w="2155"/>
      </w:tblGrid>
      <w:tr w:rsidR="00895CAD" w:rsidRPr="005A43F2" w14:paraId="5E90726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1329D34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469BB58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915709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6681E29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1FDF6AE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8.- Establecer un programa de reconocimiento a la labor de los cuerpos de seguridad, que incluya estímulos económicos.</w:t>
            </w:r>
          </w:p>
        </w:tc>
      </w:tr>
      <w:tr w:rsidR="00895CAD" w:rsidRPr="005A43F2" w14:paraId="58648DFA" w14:textId="77777777" w:rsidTr="005B76A1">
        <w:tc>
          <w:tcPr>
            <w:tcW w:w="2722" w:type="dxa"/>
            <w:gridSpan w:val="2"/>
            <w:shd w:val="clear" w:color="auto" w:fill="auto"/>
            <w:tcMar>
              <w:top w:w="72" w:type="dxa"/>
              <w:left w:w="144" w:type="dxa"/>
              <w:bottom w:w="72" w:type="dxa"/>
              <w:right w:w="144" w:type="dxa"/>
            </w:tcMar>
            <w:hideMark/>
          </w:tcPr>
          <w:p w14:paraId="268D4C0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15AAE6CA" w14:textId="46D9D422"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301110"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la impunidad y la corrupción.</w:t>
            </w:r>
          </w:p>
        </w:tc>
      </w:tr>
      <w:tr w:rsidR="00895CAD" w:rsidRPr="005A43F2" w14:paraId="68F132C9" w14:textId="77777777" w:rsidTr="005B76A1">
        <w:tc>
          <w:tcPr>
            <w:tcW w:w="0" w:type="auto"/>
            <w:shd w:val="clear" w:color="auto" w:fill="auto"/>
            <w:tcMar>
              <w:top w:w="72" w:type="dxa"/>
              <w:left w:w="144" w:type="dxa"/>
              <w:bottom w:w="72" w:type="dxa"/>
              <w:right w:w="144" w:type="dxa"/>
            </w:tcMar>
            <w:hideMark/>
          </w:tcPr>
          <w:p w14:paraId="24A78B4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4A98273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 de reconocimiento a los cuerpos de seguridad.</w:t>
            </w:r>
          </w:p>
        </w:tc>
        <w:tc>
          <w:tcPr>
            <w:tcW w:w="3743" w:type="dxa"/>
            <w:gridSpan w:val="3"/>
            <w:shd w:val="clear" w:color="auto" w:fill="auto"/>
            <w:tcMar>
              <w:top w:w="72" w:type="dxa"/>
              <w:left w:w="144" w:type="dxa"/>
              <w:bottom w:w="72" w:type="dxa"/>
              <w:right w:w="144" w:type="dxa"/>
            </w:tcMar>
            <w:hideMark/>
          </w:tcPr>
          <w:p w14:paraId="4A25812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1BD8D85D" w14:textId="16785EF2" w:rsidR="00895CAD" w:rsidRPr="005A43F2" w:rsidRDefault="00BC130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w:t>
            </w:r>
            <w:r w:rsidR="00895CAD" w:rsidRPr="005A43F2">
              <w:rPr>
                <w:rFonts w:ascii="Futura Std Condensed Light" w:eastAsia="Times New Roman" w:hAnsi="Futura Std Condensed Light" w:cs="Futura"/>
                <w:color w:val="595959"/>
                <w:sz w:val="17"/>
                <w:szCs w:val="17"/>
              </w:rPr>
              <w:t xml:space="preserve"> Programa.</w:t>
            </w:r>
          </w:p>
        </w:tc>
      </w:tr>
      <w:tr w:rsidR="00895CAD" w:rsidRPr="005A43F2" w14:paraId="68027B93" w14:textId="77777777" w:rsidTr="005B76A1">
        <w:tc>
          <w:tcPr>
            <w:tcW w:w="0" w:type="auto"/>
            <w:shd w:val="clear" w:color="auto" w:fill="auto"/>
            <w:tcMar>
              <w:top w:w="72" w:type="dxa"/>
              <w:left w:w="144" w:type="dxa"/>
              <w:bottom w:w="72" w:type="dxa"/>
              <w:right w:w="144" w:type="dxa"/>
            </w:tcMar>
            <w:hideMark/>
          </w:tcPr>
          <w:p w14:paraId="083642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49E4D26" w14:textId="2F044AF4"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Establecer programas que reconozcan y premie</w:t>
            </w:r>
            <w:r w:rsidR="00892736" w:rsidRPr="005A43F2">
              <w:rPr>
                <w:rFonts w:ascii="Futura Std Condensed Light" w:eastAsia="Times New Roman" w:hAnsi="Futura Std Condensed Light" w:cs="Futura"/>
                <w:color w:val="595959"/>
                <w:sz w:val="17"/>
                <w:szCs w:val="17"/>
              </w:rPr>
              <w:t>n la labor de los cuerpos policí</w:t>
            </w:r>
            <w:r w:rsidRPr="005A43F2">
              <w:rPr>
                <w:rFonts w:ascii="Futura Std Condensed Light" w:eastAsia="Times New Roman" w:hAnsi="Futura Std Condensed Light" w:cs="Futura"/>
                <w:color w:val="595959"/>
                <w:sz w:val="17"/>
                <w:szCs w:val="17"/>
              </w:rPr>
              <w:t>acos.</w:t>
            </w:r>
          </w:p>
        </w:tc>
      </w:tr>
      <w:tr w:rsidR="00895CAD" w:rsidRPr="005A43F2" w14:paraId="56C7D249" w14:textId="77777777" w:rsidTr="005B76A1">
        <w:tc>
          <w:tcPr>
            <w:tcW w:w="4049" w:type="dxa"/>
            <w:gridSpan w:val="3"/>
            <w:shd w:val="clear" w:color="auto" w:fill="auto"/>
            <w:tcMar>
              <w:top w:w="72" w:type="dxa"/>
              <w:left w:w="144" w:type="dxa"/>
              <w:bottom w:w="72" w:type="dxa"/>
              <w:right w:w="144" w:type="dxa"/>
            </w:tcMar>
            <w:hideMark/>
          </w:tcPr>
          <w:p w14:paraId="424BAF4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6C8F76A7" w14:textId="364C6808"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Reco</w:t>
            </w:r>
            <w:r w:rsidR="00DF59D8" w:rsidRPr="005A43F2">
              <w:rPr>
                <w:rFonts w:ascii="Futura Std Condensed Light" w:eastAsia="Times New Roman" w:hAnsi="Futura Std Condensed Light" w:cs="Futura"/>
                <w:color w:val="595959"/>
                <w:sz w:val="17"/>
                <w:szCs w:val="17"/>
              </w:rPr>
              <w:t>nocimientos a los cuerpos policí</w:t>
            </w:r>
            <w:r w:rsidRPr="005A43F2">
              <w:rPr>
                <w:rFonts w:ascii="Futura Std Condensed Light" w:eastAsia="Times New Roman" w:hAnsi="Futura Std Condensed Light" w:cs="Futura"/>
                <w:color w:val="595959"/>
                <w:sz w:val="17"/>
                <w:szCs w:val="17"/>
              </w:rPr>
              <w:t xml:space="preserve">acos destacados.     </w:t>
            </w:r>
          </w:p>
        </w:tc>
      </w:tr>
      <w:tr w:rsidR="00895CAD" w:rsidRPr="005A43F2" w14:paraId="12A0A207" w14:textId="77777777" w:rsidTr="005B76A1">
        <w:tc>
          <w:tcPr>
            <w:tcW w:w="4049" w:type="dxa"/>
            <w:gridSpan w:val="3"/>
            <w:shd w:val="clear" w:color="auto" w:fill="auto"/>
            <w:tcMar>
              <w:top w:w="72" w:type="dxa"/>
              <w:left w:w="144" w:type="dxa"/>
              <w:bottom w:w="72" w:type="dxa"/>
              <w:right w:w="144" w:type="dxa"/>
            </w:tcMar>
            <w:hideMark/>
          </w:tcPr>
          <w:p w14:paraId="4ADB30D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55ED2DF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1</w:t>
            </w:r>
          </w:p>
        </w:tc>
        <w:tc>
          <w:tcPr>
            <w:tcW w:w="1985" w:type="dxa"/>
            <w:shd w:val="clear" w:color="auto" w:fill="auto"/>
            <w:tcMar>
              <w:top w:w="72" w:type="dxa"/>
              <w:left w:w="144" w:type="dxa"/>
              <w:bottom w:w="72" w:type="dxa"/>
              <w:right w:w="144" w:type="dxa"/>
            </w:tcMar>
            <w:hideMark/>
          </w:tcPr>
          <w:p w14:paraId="0708A39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71778E7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5CBC559F" w14:textId="77777777" w:rsidTr="005B76A1">
        <w:tc>
          <w:tcPr>
            <w:tcW w:w="4049" w:type="dxa"/>
            <w:gridSpan w:val="3"/>
            <w:shd w:val="clear" w:color="auto" w:fill="auto"/>
            <w:tcMar>
              <w:top w:w="72" w:type="dxa"/>
              <w:left w:w="144" w:type="dxa"/>
              <w:bottom w:w="72" w:type="dxa"/>
              <w:right w:w="144" w:type="dxa"/>
            </w:tcMar>
            <w:hideMark/>
          </w:tcPr>
          <w:p w14:paraId="3774AEB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125EDFC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581059CF" w14:textId="77777777" w:rsidTr="005B76A1">
        <w:tc>
          <w:tcPr>
            <w:tcW w:w="4049" w:type="dxa"/>
            <w:gridSpan w:val="3"/>
            <w:shd w:val="clear" w:color="auto" w:fill="auto"/>
            <w:tcMar>
              <w:top w:w="72" w:type="dxa"/>
              <w:left w:w="144" w:type="dxa"/>
              <w:bottom w:w="72" w:type="dxa"/>
              <w:right w:w="144" w:type="dxa"/>
            </w:tcMar>
            <w:hideMark/>
          </w:tcPr>
          <w:p w14:paraId="402D9DA9" w14:textId="0A1238BE" w:rsidR="00895CAD" w:rsidRPr="005A43F2" w:rsidRDefault="00301110"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310641A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16.5.Reducir considerablemente la corrupción y el soborno en todas sus formas.</w:t>
            </w:r>
          </w:p>
        </w:tc>
      </w:tr>
      <w:tr w:rsidR="00895CAD" w:rsidRPr="005A43F2" w14:paraId="1B3899C6" w14:textId="77777777" w:rsidTr="005B76A1">
        <w:tc>
          <w:tcPr>
            <w:tcW w:w="4049" w:type="dxa"/>
            <w:gridSpan w:val="3"/>
            <w:shd w:val="clear" w:color="auto" w:fill="auto"/>
            <w:tcMar>
              <w:top w:w="72" w:type="dxa"/>
              <w:left w:w="144" w:type="dxa"/>
              <w:bottom w:w="72" w:type="dxa"/>
              <w:right w:w="144" w:type="dxa"/>
            </w:tcMar>
            <w:hideMark/>
          </w:tcPr>
          <w:p w14:paraId="06524D5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1E6EC99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157DD0A4" w14:textId="77777777" w:rsidTr="005B76A1">
        <w:tc>
          <w:tcPr>
            <w:tcW w:w="4049" w:type="dxa"/>
            <w:gridSpan w:val="3"/>
            <w:shd w:val="clear" w:color="auto" w:fill="auto"/>
            <w:tcMar>
              <w:top w:w="72" w:type="dxa"/>
              <w:left w:w="144" w:type="dxa"/>
              <w:bottom w:w="72" w:type="dxa"/>
              <w:right w:w="144" w:type="dxa"/>
            </w:tcMar>
            <w:hideMark/>
          </w:tcPr>
          <w:p w14:paraId="656FF45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2FD2B9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III.     Dignificación Policial.</w:t>
            </w:r>
          </w:p>
        </w:tc>
      </w:tr>
      <w:tr w:rsidR="00895CAD" w:rsidRPr="005A43F2" w14:paraId="766FD83B" w14:textId="77777777" w:rsidTr="005B76A1">
        <w:tc>
          <w:tcPr>
            <w:tcW w:w="0" w:type="auto"/>
            <w:gridSpan w:val="7"/>
            <w:shd w:val="clear" w:color="auto" w:fill="auto"/>
            <w:tcMar>
              <w:top w:w="72" w:type="dxa"/>
              <w:left w:w="144" w:type="dxa"/>
              <w:bottom w:w="72" w:type="dxa"/>
              <w:right w:w="144" w:type="dxa"/>
            </w:tcMar>
            <w:hideMark/>
          </w:tcPr>
          <w:p w14:paraId="16B9F16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445F0FF9" w14:textId="77777777" w:rsidTr="005B76A1">
        <w:tc>
          <w:tcPr>
            <w:tcW w:w="0" w:type="auto"/>
            <w:shd w:val="clear" w:color="auto" w:fill="auto"/>
            <w:tcMar>
              <w:top w:w="72" w:type="dxa"/>
              <w:left w:w="144" w:type="dxa"/>
              <w:bottom w:w="72" w:type="dxa"/>
              <w:right w:w="144" w:type="dxa"/>
            </w:tcMar>
            <w:vAlign w:val="center"/>
            <w:hideMark/>
          </w:tcPr>
          <w:p w14:paraId="3BC7566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6949A65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497E84E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5BCBDE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4CEEF3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11BABFD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7FC3555B" w14:textId="77777777" w:rsidTr="005B76A1">
        <w:tc>
          <w:tcPr>
            <w:tcW w:w="0" w:type="auto"/>
            <w:shd w:val="clear" w:color="auto" w:fill="auto"/>
            <w:tcMar>
              <w:top w:w="72" w:type="dxa"/>
              <w:left w:w="144" w:type="dxa"/>
              <w:bottom w:w="72" w:type="dxa"/>
              <w:right w:w="144" w:type="dxa"/>
            </w:tcMar>
            <w:vAlign w:val="center"/>
            <w:hideMark/>
          </w:tcPr>
          <w:p w14:paraId="0DF48E0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79F8D8A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5A9CC7D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4BABC4C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17A98E5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5EC67D5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03AE93B3"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5B64F572"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4B28F1D4"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7CD21C91" w14:textId="42BA6DE0" w:rsidR="00895CAD" w:rsidRPr="005A43F2" w:rsidRDefault="00895CAD" w:rsidP="00895CAD">
      <w:pPr>
        <w:spacing w:after="0"/>
        <w:rPr>
          <w:rFonts w:ascii="Futura Std Condensed Light" w:eastAsia="Times New Roman" w:hAnsi="Futura Std Condensed Light" w:cs="Futura"/>
          <w:color w:val="595959"/>
          <w:sz w:val="20"/>
          <w:szCs w:val="20"/>
        </w:rPr>
      </w:pPr>
    </w:p>
    <w:p w14:paraId="0515F4B5" w14:textId="4353739E" w:rsidR="00F33D3E" w:rsidRPr="005A43F2" w:rsidRDefault="00F33D3E" w:rsidP="00895CAD">
      <w:pPr>
        <w:spacing w:after="0"/>
        <w:rPr>
          <w:rFonts w:ascii="Futura Std Condensed Light" w:eastAsia="Times New Roman" w:hAnsi="Futura Std Condensed Light" w:cs="Futura"/>
          <w:color w:val="595959"/>
          <w:sz w:val="20"/>
          <w:szCs w:val="20"/>
        </w:rPr>
      </w:pPr>
    </w:p>
    <w:p w14:paraId="73875E45" w14:textId="6E98A258" w:rsidR="00F33D3E" w:rsidRPr="005A43F2" w:rsidRDefault="00F33D3E" w:rsidP="00895CAD">
      <w:pPr>
        <w:spacing w:after="0"/>
        <w:rPr>
          <w:rFonts w:ascii="Futura Std Condensed Light" w:eastAsia="Times New Roman" w:hAnsi="Futura Std Condensed Light" w:cs="Futura"/>
          <w:color w:val="595959"/>
          <w:sz w:val="20"/>
          <w:szCs w:val="20"/>
        </w:rPr>
      </w:pPr>
    </w:p>
    <w:p w14:paraId="137E99B6" w14:textId="6CC19FC7" w:rsidR="00895CAD" w:rsidRPr="005A43F2" w:rsidRDefault="00895CAD" w:rsidP="00895CAD">
      <w:pPr>
        <w:spacing w:after="0"/>
        <w:rPr>
          <w:rFonts w:ascii="Futura Std Condensed Light" w:eastAsia="Times New Roman" w:hAnsi="Futura Std Condensed Light" w:cs="Futura"/>
          <w:color w:val="595959"/>
          <w:sz w:val="20"/>
          <w:szCs w:val="20"/>
        </w:rPr>
      </w:pPr>
    </w:p>
    <w:p w14:paraId="5B1B8802" w14:textId="1A3B7D7B" w:rsidR="002C40C0" w:rsidRPr="005A43F2" w:rsidRDefault="002C40C0" w:rsidP="00895CAD">
      <w:pPr>
        <w:spacing w:after="0"/>
        <w:rPr>
          <w:rFonts w:ascii="Futura Std Condensed Light" w:eastAsia="Times New Roman" w:hAnsi="Futura Std Condensed Light" w:cs="Futura"/>
          <w:color w:val="595959"/>
          <w:sz w:val="20"/>
          <w:szCs w:val="20"/>
        </w:rPr>
      </w:pPr>
    </w:p>
    <w:p w14:paraId="7749A754"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0DED333C"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3"/>
        <w:gridCol w:w="1269"/>
        <w:gridCol w:w="1360"/>
        <w:gridCol w:w="302"/>
        <w:gridCol w:w="1872"/>
        <w:gridCol w:w="2157"/>
      </w:tblGrid>
      <w:tr w:rsidR="00895CAD" w:rsidRPr="005A43F2" w14:paraId="7C50B5A0"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ADBA7C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7C0037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677CC86F"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F54C87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329A60B5" w14:textId="2A859521" w:rsidR="00895CAD" w:rsidRPr="005A43F2" w:rsidRDefault="00895CAD" w:rsidP="00F33D3E">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9.- Promover la homologación salarial de los cuerpos de seguridad.</w:t>
            </w:r>
            <w:r w:rsidR="00BC130E" w:rsidRPr="005A43F2">
              <w:rPr>
                <w:rFonts w:ascii="Futura Std Condensed Light" w:eastAsia="Times New Roman" w:hAnsi="Futura Std Condensed Light" w:cs="Futura"/>
                <w:color w:val="595959"/>
                <w:sz w:val="17"/>
                <w:szCs w:val="17"/>
              </w:rPr>
              <w:t xml:space="preserve"> </w:t>
            </w:r>
          </w:p>
        </w:tc>
      </w:tr>
      <w:tr w:rsidR="00895CAD" w:rsidRPr="005A43F2" w14:paraId="6AA07D22" w14:textId="77777777" w:rsidTr="005B76A1">
        <w:tc>
          <w:tcPr>
            <w:tcW w:w="2722" w:type="dxa"/>
            <w:gridSpan w:val="2"/>
            <w:shd w:val="clear" w:color="auto" w:fill="auto"/>
            <w:tcMar>
              <w:top w:w="72" w:type="dxa"/>
              <w:left w:w="144" w:type="dxa"/>
              <w:bottom w:w="72" w:type="dxa"/>
              <w:right w:w="144" w:type="dxa"/>
            </w:tcMar>
            <w:hideMark/>
          </w:tcPr>
          <w:p w14:paraId="39222B8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EEBE441" w14:textId="16DD6559"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3637EB"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la impunidad y la corrupción.</w:t>
            </w:r>
          </w:p>
        </w:tc>
      </w:tr>
      <w:tr w:rsidR="00895CAD" w:rsidRPr="005A43F2" w14:paraId="248724B0" w14:textId="77777777" w:rsidTr="005B76A1">
        <w:tc>
          <w:tcPr>
            <w:tcW w:w="0" w:type="auto"/>
            <w:shd w:val="clear" w:color="auto" w:fill="auto"/>
            <w:tcMar>
              <w:top w:w="72" w:type="dxa"/>
              <w:left w:w="144" w:type="dxa"/>
              <w:bottom w:w="72" w:type="dxa"/>
              <w:right w:w="144" w:type="dxa"/>
            </w:tcMar>
            <w:hideMark/>
          </w:tcPr>
          <w:p w14:paraId="29ED745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15960D0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 de homologación salarial a policías y custodios ejecutado.</w:t>
            </w:r>
          </w:p>
        </w:tc>
        <w:tc>
          <w:tcPr>
            <w:tcW w:w="3743" w:type="dxa"/>
            <w:gridSpan w:val="3"/>
            <w:shd w:val="clear" w:color="auto" w:fill="auto"/>
            <w:tcMar>
              <w:top w:w="72" w:type="dxa"/>
              <w:left w:w="144" w:type="dxa"/>
              <w:bottom w:w="72" w:type="dxa"/>
              <w:right w:w="144" w:type="dxa"/>
            </w:tcMar>
            <w:hideMark/>
          </w:tcPr>
          <w:p w14:paraId="387E4E9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609A8FAF" w14:textId="61CDD9B3" w:rsidR="00895CAD" w:rsidRPr="005A43F2" w:rsidRDefault="00BC130E"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w:t>
            </w:r>
            <w:r w:rsidR="00895CAD" w:rsidRPr="005A43F2">
              <w:rPr>
                <w:rFonts w:ascii="Futura Std Condensed Light" w:eastAsia="Times New Roman" w:hAnsi="Futura Std Condensed Light" w:cs="Futura"/>
                <w:color w:val="595959"/>
                <w:sz w:val="17"/>
                <w:szCs w:val="17"/>
              </w:rPr>
              <w:t xml:space="preserve"> Programa.</w:t>
            </w:r>
          </w:p>
        </w:tc>
      </w:tr>
      <w:tr w:rsidR="00895CAD" w:rsidRPr="005A43F2" w14:paraId="7F9FBDA9" w14:textId="77777777" w:rsidTr="005B76A1">
        <w:tc>
          <w:tcPr>
            <w:tcW w:w="0" w:type="auto"/>
            <w:shd w:val="clear" w:color="auto" w:fill="auto"/>
            <w:tcMar>
              <w:top w:w="72" w:type="dxa"/>
              <w:left w:w="144" w:type="dxa"/>
              <w:bottom w:w="72" w:type="dxa"/>
              <w:right w:w="144" w:type="dxa"/>
            </w:tcMar>
            <w:hideMark/>
          </w:tcPr>
          <w:p w14:paraId="6F972DE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5C9F3EE"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Homologación salarial.</w:t>
            </w:r>
          </w:p>
        </w:tc>
      </w:tr>
      <w:tr w:rsidR="00895CAD" w:rsidRPr="005A43F2" w14:paraId="7F565732" w14:textId="77777777" w:rsidTr="005B76A1">
        <w:tc>
          <w:tcPr>
            <w:tcW w:w="4049" w:type="dxa"/>
            <w:gridSpan w:val="3"/>
            <w:shd w:val="clear" w:color="auto" w:fill="auto"/>
            <w:tcMar>
              <w:top w:w="72" w:type="dxa"/>
              <w:left w:w="144" w:type="dxa"/>
              <w:bottom w:w="72" w:type="dxa"/>
              <w:right w:w="144" w:type="dxa"/>
            </w:tcMar>
            <w:hideMark/>
          </w:tcPr>
          <w:p w14:paraId="2E3BF22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4CC6BD3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Nomina.</w:t>
            </w:r>
          </w:p>
        </w:tc>
      </w:tr>
      <w:tr w:rsidR="00895CAD" w:rsidRPr="005A43F2" w14:paraId="371888EC" w14:textId="77777777" w:rsidTr="005B76A1">
        <w:tc>
          <w:tcPr>
            <w:tcW w:w="4049" w:type="dxa"/>
            <w:gridSpan w:val="3"/>
            <w:shd w:val="clear" w:color="auto" w:fill="auto"/>
            <w:tcMar>
              <w:top w:w="72" w:type="dxa"/>
              <w:left w:w="144" w:type="dxa"/>
              <w:bottom w:w="72" w:type="dxa"/>
              <w:right w:w="144" w:type="dxa"/>
            </w:tcMar>
            <w:hideMark/>
          </w:tcPr>
          <w:p w14:paraId="2E5C26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203A2665"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71DFB68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2E6A179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535ADD18" w14:textId="77777777" w:rsidTr="005B76A1">
        <w:tc>
          <w:tcPr>
            <w:tcW w:w="4049" w:type="dxa"/>
            <w:gridSpan w:val="3"/>
            <w:shd w:val="clear" w:color="auto" w:fill="auto"/>
            <w:tcMar>
              <w:top w:w="72" w:type="dxa"/>
              <w:left w:w="144" w:type="dxa"/>
              <w:bottom w:w="72" w:type="dxa"/>
              <w:right w:w="144" w:type="dxa"/>
            </w:tcMar>
            <w:hideMark/>
          </w:tcPr>
          <w:p w14:paraId="4349A9F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7C0B2A1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5224F817" w14:textId="77777777" w:rsidTr="005B76A1">
        <w:tc>
          <w:tcPr>
            <w:tcW w:w="4049" w:type="dxa"/>
            <w:gridSpan w:val="3"/>
            <w:shd w:val="clear" w:color="auto" w:fill="auto"/>
            <w:tcMar>
              <w:top w:w="72" w:type="dxa"/>
              <w:left w:w="144" w:type="dxa"/>
              <w:bottom w:w="72" w:type="dxa"/>
              <w:right w:w="144" w:type="dxa"/>
            </w:tcMar>
            <w:hideMark/>
          </w:tcPr>
          <w:p w14:paraId="5FE0BDA7" w14:textId="72AA4CF9" w:rsidR="00895CAD" w:rsidRPr="005A43F2" w:rsidRDefault="001E1BE5"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4BD8AB0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16.5.Reducir considerablemente la corrupción y el soborno en todas sus formas.</w:t>
            </w:r>
          </w:p>
        </w:tc>
      </w:tr>
      <w:tr w:rsidR="00895CAD" w:rsidRPr="005A43F2" w14:paraId="5F87EDD8" w14:textId="77777777" w:rsidTr="005B76A1">
        <w:tc>
          <w:tcPr>
            <w:tcW w:w="4049" w:type="dxa"/>
            <w:gridSpan w:val="3"/>
            <w:shd w:val="clear" w:color="auto" w:fill="auto"/>
            <w:tcMar>
              <w:top w:w="72" w:type="dxa"/>
              <w:left w:w="144" w:type="dxa"/>
              <w:bottom w:w="72" w:type="dxa"/>
              <w:right w:w="144" w:type="dxa"/>
            </w:tcMar>
            <w:hideMark/>
          </w:tcPr>
          <w:p w14:paraId="6F4E631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2D3B85C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0BCDD3FA" w14:textId="77777777" w:rsidTr="005B76A1">
        <w:tc>
          <w:tcPr>
            <w:tcW w:w="4049" w:type="dxa"/>
            <w:gridSpan w:val="3"/>
            <w:shd w:val="clear" w:color="auto" w:fill="auto"/>
            <w:tcMar>
              <w:top w:w="72" w:type="dxa"/>
              <w:left w:w="144" w:type="dxa"/>
              <w:bottom w:w="72" w:type="dxa"/>
              <w:right w:w="144" w:type="dxa"/>
            </w:tcMar>
            <w:hideMark/>
          </w:tcPr>
          <w:p w14:paraId="7CBC6D6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63BE04D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III.     Dignificación Policial.</w:t>
            </w:r>
          </w:p>
        </w:tc>
      </w:tr>
      <w:tr w:rsidR="00895CAD" w:rsidRPr="005A43F2" w14:paraId="180B5E76" w14:textId="77777777" w:rsidTr="005B76A1">
        <w:tc>
          <w:tcPr>
            <w:tcW w:w="0" w:type="auto"/>
            <w:gridSpan w:val="7"/>
            <w:shd w:val="clear" w:color="auto" w:fill="auto"/>
            <w:tcMar>
              <w:top w:w="72" w:type="dxa"/>
              <w:left w:w="144" w:type="dxa"/>
              <w:bottom w:w="72" w:type="dxa"/>
              <w:right w:w="144" w:type="dxa"/>
            </w:tcMar>
            <w:hideMark/>
          </w:tcPr>
          <w:p w14:paraId="7249E60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6614EB5F" w14:textId="77777777" w:rsidTr="005B76A1">
        <w:tc>
          <w:tcPr>
            <w:tcW w:w="0" w:type="auto"/>
            <w:shd w:val="clear" w:color="auto" w:fill="auto"/>
            <w:tcMar>
              <w:top w:w="72" w:type="dxa"/>
              <w:left w:w="144" w:type="dxa"/>
              <w:bottom w:w="72" w:type="dxa"/>
              <w:right w:w="144" w:type="dxa"/>
            </w:tcMar>
            <w:vAlign w:val="center"/>
            <w:hideMark/>
          </w:tcPr>
          <w:p w14:paraId="0733915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605B5A1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2B9D34D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49013DA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4FA6FAD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53F12B3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48209BF9" w14:textId="77777777" w:rsidTr="005B76A1">
        <w:tc>
          <w:tcPr>
            <w:tcW w:w="0" w:type="auto"/>
            <w:shd w:val="clear" w:color="auto" w:fill="auto"/>
            <w:tcMar>
              <w:top w:w="72" w:type="dxa"/>
              <w:left w:w="144" w:type="dxa"/>
              <w:bottom w:w="72" w:type="dxa"/>
              <w:right w:w="144" w:type="dxa"/>
            </w:tcMar>
            <w:vAlign w:val="center"/>
            <w:hideMark/>
          </w:tcPr>
          <w:p w14:paraId="4B96936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6AA17B81" w14:textId="60725B1D" w:rsidR="00895CAD" w:rsidRPr="005A43F2" w:rsidRDefault="00BC130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500C00B1" w14:textId="37903539" w:rsidR="00895CAD" w:rsidRPr="005A43F2" w:rsidRDefault="00BC130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778377AA" w14:textId="01047682" w:rsidR="00895CAD" w:rsidRPr="005A43F2" w:rsidRDefault="00920A0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0992AE25" w14:textId="328ABDBA" w:rsidR="00895CAD" w:rsidRPr="005A43F2" w:rsidRDefault="00920A0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5B2F7ECE" w14:textId="54A7806B" w:rsidR="00895CAD" w:rsidRPr="005A43F2" w:rsidRDefault="00920A0E"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260C71F4"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467C76F5"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2FEC5C43" w14:textId="37EB9B9C" w:rsidR="00895CAD" w:rsidRPr="005A43F2" w:rsidRDefault="00895CAD" w:rsidP="00895CAD">
      <w:pPr>
        <w:spacing w:after="0"/>
        <w:rPr>
          <w:rFonts w:ascii="Futura Std Condensed Light" w:eastAsia="Times New Roman" w:hAnsi="Futura Std Condensed Light" w:cs="Futura"/>
          <w:color w:val="595959"/>
          <w:sz w:val="20"/>
          <w:szCs w:val="20"/>
        </w:rPr>
      </w:pPr>
    </w:p>
    <w:p w14:paraId="64BD9280" w14:textId="19BC6536" w:rsidR="0037163A" w:rsidRPr="005A43F2" w:rsidRDefault="0037163A" w:rsidP="00895CAD">
      <w:pPr>
        <w:spacing w:after="0"/>
        <w:rPr>
          <w:rFonts w:ascii="Futura Std Condensed Light" w:eastAsia="Times New Roman" w:hAnsi="Futura Std Condensed Light" w:cs="Futura"/>
          <w:color w:val="595959"/>
          <w:sz w:val="20"/>
          <w:szCs w:val="20"/>
        </w:rPr>
      </w:pPr>
    </w:p>
    <w:p w14:paraId="6B837F50"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199C4637" w14:textId="0170A229" w:rsidR="00895CAD" w:rsidRPr="005A43F2" w:rsidRDefault="00895CAD" w:rsidP="00895CAD">
      <w:pPr>
        <w:spacing w:after="0"/>
        <w:rPr>
          <w:rFonts w:ascii="Futura Std Condensed Light" w:eastAsia="Times New Roman" w:hAnsi="Futura Std Condensed Light" w:cs="Futura"/>
          <w:color w:val="595959"/>
          <w:sz w:val="20"/>
          <w:szCs w:val="20"/>
        </w:rPr>
      </w:pPr>
    </w:p>
    <w:p w14:paraId="5909BFEE" w14:textId="5F9D8FA9" w:rsidR="007D086D" w:rsidRPr="005A43F2" w:rsidRDefault="007D086D" w:rsidP="00895CAD">
      <w:pPr>
        <w:spacing w:after="0"/>
        <w:rPr>
          <w:rFonts w:ascii="Futura Std Condensed Light" w:eastAsia="Times New Roman" w:hAnsi="Futura Std Condensed Light" w:cs="Futura"/>
          <w:color w:val="595959"/>
          <w:sz w:val="20"/>
          <w:szCs w:val="20"/>
        </w:rPr>
      </w:pPr>
    </w:p>
    <w:p w14:paraId="3A9D42ED" w14:textId="5EC6E604" w:rsidR="002C40C0" w:rsidRPr="005A43F2" w:rsidRDefault="002C40C0" w:rsidP="00895CAD">
      <w:pPr>
        <w:spacing w:after="0"/>
        <w:rPr>
          <w:rFonts w:ascii="Futura Std Condensed Light" w:eastAsia="Times New Roman" w:hAnsi="Futura Std Condensed Light" w:cs="Futura"/>
          <w:color w:val="595959"/>
          <w:sz w:val="20"/>
          <w:szCs w:val="20"/>
        </w:rPr>
      </w:pPr>
    </w:p>
    <w:p w14:paraId="0F7301E5"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21CCB74B" w14:textId="3A2846EE"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53"/>
        <w:gridCol w:w="1269"/>
        <w:gridCol w:w="1361"/>
        <w:gridCol w:w="303"/>
        <w:gridCol w:w="1873"/>
        <w:gridCol w:w="2153"/>
      </w:tblGrid>
      <w:tr w:rsidR="008C7CB4" w:rsidRPr="005A43F2" w14:paraId="37E1EE65" w14:textId="77777777" w:rsidTr="00273B6F">
        <w:tc>
          <w:tcPr>
            <w:tcW w:w="2722" w:type="dxa"/>
            <w:gridSpan w:val="2"/>
            <w:shd w:val="clear" w:color="auto" w:fill="A6A6A6" w:themeFill="background1" w:themeFillShade="A6"/>
            <w:tcMar>
              <w:top w:w="72" w:type="dxa"/>
              <w:left w:w="144" w:type="dxa"/>
              <w:bottom w:w="72" w:type="dxa"/>
              <w:right w:w="144" w:type="dxa"/>
            </w:tcMar>
            <w:hideMark/>
          </w:tcPr>
          <w:p w14:paraId="10F4A6A1"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4A9244A"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C7CB4" w:rsidRPr="005A43F2" w14:paraId="3AED7EDD" w14:textId="77777777" w:rsidTr="00273B6F">
        <w:tc>
          <w:tcPr>
            <w:tcW w:w="2722" w:type="dxa"/>
            <w:gridSpan w:val="2"/>
            <w:shd w:val="clear" w:color="auto" w:fill="A6A6A6" w:themeFill="background1" w:themeFillShade="A6"/>
            <w:tcMar>
              <w:top w:w="72" w:type="dxa"/>
              <w:left w:w="144" w:type="dxa"/>
              <w:bottom w:w="72" w:type="dxa"/>
              <w:right w:w="144" w:type="dxa"/>
            </w:tcMar>
            <w:hideMark/>
          </w:tcPr>
          <w:p w14:paraId="7183656A"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58D693B5" w14:textId="0DEB06E7" w:rsidR="008C7CB4" w:rsidRPr="005A43F2" w:rsidRDefault="008C7CB4" w:rsidP="005E0ABC">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 Mejorar las condiciones laborales de los policías, mediante la revisión de la jornada laboral, homologación de salarios, mejorar las prestaciones de ley, entre otros.</w:t>
            </w:r>
            <w:r w:rsidR="00290318" w:rsidRPr="005A43F2">
              <w:rPr>
                <w:rFonts w:ascii="Futura Std Condensed Light" w:eastAsia="Times New Roman" w:hAnsi="Futura Std Condensed Light" w:cs="Futura"/>
                <w:color w:val="595959"/>
                <w:sz w:val="17"/>
                <w:szCs w:val="17"/>
              </w:rPr>
              <w:t xml:space="preserve"> </w:t>
            </w:r>
          </w:p>
        </w:tc>
      </w:tr>
      <w:tr w:rsidR="008C7CB4" w:rsidRPr="005A43F2" w14:paraId="61FD707C" w14:textId="77777777" w:rsidTr="00273B6F">
        <w:tc>
          <w:tcPr>
            <w:tcW w:w="2722" w:type="dxa"/>
            <w:gridSpan w:val="2"/>
            <w:shd w:val="clear" w:color="auto" w:fill="auto"/>
            <w:tcMar>
              <w:top w:w="72" w:type="dxa"/>
              <w:left w:w="144" w:type="dxa"/>
              <w:bottom w:w="72" w:type="dxa"/>
              <w:right w:w="144" w:type="dxa"/>
            </w:tcMar>
            <w:hideMark/>
          </w:tcPr>
          <w:p w14:paraId="4428C4A5"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B0CB80B" w14:textId="4A0025F9"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2F4541"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la impunidad y la corrupción.</w:t>
            </w:r>
          </w:p>
        </w:tc>
      </w:tr>
      <w:tr w:rsidR="008C7CB4" w:rsidRPr="005A43F2" w14:paraId="36476A57" w14:textId="77777777" w:rsidTr="00273B6F">
        <w:tc>
          <w:tcPr>
            <w:tcW w:w="0" w:type="auto"/>
            <w:shd w:val="clear" w:color="auto" w:fill="auto"/>
            <w:tcMar>
              <w:top w:w="72" w:type="dxa"/>
              <w:left w:w="144" w:type="dxa"/>
              <w:bottom w:w="72" w:type="dxa"/>
              <w:right w:w="144" w:type="dxa"/>
            </w:tcMar>
            <w:hideMark/>
          </w:tcPr>
          <w:p w14:paraId="52D133DD"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3EBF97ED" w14:textId="77777777" w:rsidR="008C7CB4" w:rsidRPr="005A43F2" w:rsidRDefault="008C7CB4"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Condiciones laborables adecuadas.</w:t>
            </w:r>
          </w:p>
        </w:tc>
        <w:tc>
          <w:tcPr>
            <w:tcW w:w="3743" w:type="dxa"/>
            <w:gridSpan w:val="3"/>
            <w:shd w:val="clear" w:color="auto" w:fill="auto"/>
            <w:tcMar>
              <w:top w:w="72" w:type="dxa"/>
              <w:left w:w="144" w:type="dxa"/>
              <w:bottom w:w="72" w:type="dxa"/>
              <w:right w:w="144" w:type="dxa"/>
            </w:tcMar>
            <w:hideMark/>
          </w:tcPr>
          <w:p w14:paraId="5734357D"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08F4E6D0" w14:textId="5D02625F" w:rsidR="008C7CB4" w:rsidRPr="005A43F2" w:rsidRDefault="008C7CB4"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Acciones.</w:t>
            </w:r>
          </w:p>
        </w:tc>
      </w:tr>
      <w:tr w:rsidR="008C7CB4" w:rsidRPr="005A43F2" w14:paraId="1344E593" w14:textId="77777777" w:rsidTr="00273B6F">
        <w:tc>
          <w:tcPr>
            <w:tcW w:w="0" w:type="auto"/>
            <w:shd w:val="clear" w:color="auto" w:fill="auto"/>
            <w:tcMar>
              <w:top w:w="72" w:type="dxa"/>
              <w:left w:w="144" w:type="dxa"/>
              <w:bottom w:w="72" w:type="dxa"/>
              <w:right w:w="144" w:type="dxa"/>
            </w:tcMar>
            <w:hideMark/>
          </w:tcPr>
          <w:p w14:paraId="6CC76EF5"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9F8A7AA" w14:textId="77777777" w:rsidR="008C7CB4" w:rsidRPr="005A43F2" w:rsidRDefault="008C7CB4"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Implementar acciones que mejoren el ambiente laboral de los elementos policiales.</w:t>
            </w:r>
          </w:p>
        </w:tc>
      </w:tr>
      <w:tr w:rsidR="008C7CB4" w:rsidRPr="005A43F2" w14:paraId="53F818DD" w14:textId="77777777" w:rsidTr="00273B6F">
        <w:tc>
          <w:tcPr>
            <w:tcW w:w="4049" w:type="dxa"/>
            <w:gridSpan w:val="3"/>
            <w:shd w:val="clear" w:color="auto" w:fill="auto"/>
            <w:tcMar>
              <w:top w:w="72" w:type="dxa"/>
              <w:left w:w="144" w:type="dxa"/>
              <w:bottom w:w="72" w:type="dxa"/>
              <w:right w:w="144" w:type="dxa"/>
            </w:tcMar>
            <w:hideMark/>
          </w:tcPr>
          <w:p w14:paraId="5527F073"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78404085" w14:textId="77777777" w:rsidR="008C7CB4" w:rsidRPr="005A43F2" w:rsidRDefault="008C7CB4"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Políticas laborales y salariales.</w:t>
            </w:r>
          </w:p>
        </w:tc>
      </w:tr>
      <w:tr w:rsidR="008C7CB4" w:rsidRPr="005A43F2" w14:paraId="6E0BACB0" w14:textId="77777777" w:rsidTr="00273B6F">
        <w:tc>
          <w:tcPr>
            <w:tcW w:w="4049" w:type="dxa"/>
            <w:gridSpan w:val="3"/>
            <w:shd w:val="clear" w:color="auto" w:fill="auto"/>
            <w:tcMar>
              <w:top w:w="72" w:type="dxa"/>
              <w:left w:w="144" w:type="dxa"/>
              <w:bottom w:w="72" w:type="dxa"/>
              <w:right w:w="144" w:type="dxa"/>
            </w:tcMar>
            <w:hideMark/>
          </w:tcPr>
          <w:p w14:paraId="6FDEBB83"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4ECC79A4" w14:textId="3A1F0971" w:rsidR="008C7CB4" w:rsidRPr="005A43F2" w:rsidRDefault="004E21D7"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15635588"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1ED50ACA" w14:textId="0712DFFB" w:rsidR="008C7CB4" w:rsidRPr="005A43F2" w:rsidRDefault="004E21D7"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C7CB4" w:rsidRPr="005A43F2" w14:paraId="11A9B229" w14:textId="77777777" w:rsidTr="00273B6F">
        <w:tc>
          <w:tcPr>
            <w:tcW w:w="4049" w:type="dxa"/>
            <w:gridSpan w:val="3"/>
            <w:shd w:val="clear" w:color="auto" w:fill="auto"/>
            <w:tcMar>
              <w:top w:w="72" w:type="dxa"/>
              <w:left w:w="144" w:type="dxa"/>
              <w:bottom w:w="72" w:type="dxa"/>
              <w:right w:w="144" w:type="dxa"/>
            </w:tcMar>
            <w:hideMark/>
          </w:tcPr>
          <w:p w14:paraId="50ECDCD0"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29E00196"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C7CB4" w:rsidRPr="005A43F2" w14:paraId="0A5E8C7F" w14:textId="77777777" w:rsidTr="00273B6F">
        <w:tc>
          <w:tcPr>
            <w:tcW w:w="4049" w:type="dxa"/>
            <w:gridSpan w:val="3"/>
            <w:shd w:val="clear" w:color="auto" w:fill="auto"/>
            <w:tcMar>
              <w:top w:w="72" w:type="dxa"/>
              <w:left w:w="144" w:type="dxa"/>
              <w:bottom w:w="72" w:type="dxa"/>
              <w:right w:w="144" w:type="dxa"/>
            </w:tcMar>
            <w:hideMark/>
          </w:tcPr>
          <w:p w14:paraId="36247A21" w14:textId="16CD6ED5" w:rsidR="008C7CB4" w:rsidRPr="005A43F2" w:rsidRDefault="002F4541"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C7CB4"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306E1669"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16.5.Reducir considerablemente la corrupción y el soborno en todas sus formas.</w:t>
            </w:r>
          </w:p>
        </w:tc>
      </w:tr>
      <w:tr w:rsidR="008C7CB4" w:rsidRPr="005A43F2" w14:paraId="6C87AB3E" w14:textId="77777777" w:rsidTr="00273B6F">
        <w:tc>
          <w:tcPr>
            <w:tcW w:w="4049" w:type="dxa"/>
            <w:gridSpan w:val="3"/>
            <w:shd w:val="clear" w:color="auto" w:fill="auto"/>
            <w:tcMar>
              <w:top w:w="72" w:type="dxa"/>
              <w:left w:w="144" w:type="dxa"/>
              <w:bottom w:w="72" w:type="dxa"/>
              <w:right w:w="144" w:type="dxa"/>
            </w:tcMar>
            <w:hideMark/>
          </w:tcPr>
          <w:p w14:paraId="68408926"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0EDA6CAC"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C7CB4" w:rsidRPr="005A43F2" w14:paraId="25200C48" w14:textId="77777777" w:rsidTr="00273B6F">
        <w:tc>
          <w:tcPr>
            <w:tcW w:w="4049" w:type="dxa"/>
            <w:gridSpan w:val="3"/>
            <w:shd w:val="clear" w:color="auto" w:fill="auto"/>
            <w:tcMar>
              <w:top w:w="72" w:type="dxa"/>
              <w:left w:w="144" w:type="dxa"/>
              <w:bottom w:w="72" w:type="dxa"/>
              <w:right w:w="144" w:type="dxa"/>
            </w:tcMar>
            <w:hideMark/>
          </w:tcPr>
          <w:p w14:paraId="2BC16289"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34EDE2BC" w14:textId="77777777" w:rsidR="008C7CB4" w:rsidRPr="005A43F2" w:rsidRDefault="008C7CB4" w:rsidP="00273B6F">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III.     Dignificación Policial.</w:t>
            </w:r>
          </w:p>
        </w:tc>
      </w:tr>
      <w:tr w:rsidR="008C7CB4" w:rsidRPr="005A43F2" w14:paraId="36010254" w14:textId="77777777" w:rsidTr="00273B6F">
        <w:tc>
          <w:tcPr>
            <w:tcW w:w="0" w:type="auto"/>
            <w:gridSpan w:val="7"/>
            <w:shd w:val="clear" w:color="auto" w:fill="auto"/>
            <w:tcMar>
              <w:top w:w="72" w:type="dxa"/>
              <w:left w:w="144" w:type="dxa"/>
              <w:bottom w:w="72" w:type="dxa"/>
              <w:right w:w="144" w:type="dxa"/>
            </w:tcMar>
            <w:hideMark/>
          </w:tcPr>
          <w:p w14:paraId="5983F2A8" w14:textId="77777777" w:rsidR="008C7CB4" w:rsidRPr="005A43F2" w:rsidRDefault="008C7CB4" w:rsidP="00273B6F">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C7CB4" w:rsidRPr="005A43F2" w14:paraId="0A1D23C9" w14:textId="77777777" w:rsidTr="00273B6F">
        <w:tc>
          <w:tcPr>
            <w:tcW w:w="0" w:type="auto"/>
            <w:shd w:val="clear" w:color="auto" w:fill="auto"/>
            <w:tcMar>
              <w:top w:w="72" w:type="dxa"/>
              <w:left w:w="144" w:type="dxa"/>
              <w:bottom w:w="72" w:type="dxa"/>
              <w:right w:w="144" w:type="dxa"/>
            </w:tcMar>
            <w:vAlign w:val="center"/>
            <w:hideMark/>
          </w:tcPr>
          <w:p w14:paraId="5FC32E8D"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5DDDAF7D"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1CA22734"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3C6B2BC"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48C39CA8"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135DA204" w14:textId="77777777"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C7CB4" w:rsidRPr="005A43F2" w14:paraId="7537EA74" w14:textId="77777777" w:rsidTr="00273B6F">
        <w:tc>
          <w:tcPr>
            <w:tcW w:w="0" w:type="auto"/>
            <w:shd w:val="clear" w:color="auto" w:fill="auto"/>
            <w:tcMar>
              <w:top w:w="72" w:type="dxa"/>
              <w:left w:w="144" w:type="dxa"/>
              <w:bottom w:w="72" w:type="dxa"/>
              <w:right w:w="144" w:type="dxa"/>
            </w:tcMar>
            <w:vAlign w:val="center"/>
            <w:hideMark/>
          </w:tcPr>
          <w:p w14:paraId="1AF28F91" w14:textId="3F3ECFC2" w:rsidR="008C7CB4" w:rsidRPr="005A43F2" w:rsidRDefault="005F309B"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667A7455" w14:textId="518131A6" w:rsidR="008C7CB4" w:rsidRPr="005A43F2" w:rsidRDefault="005F309B"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02CDC5BD" w14:textId="7FFDE3AC" w:rsidR="008C7CB4" w:rsidRPr="005A43F2" w:rsidRDefault="005F309B"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2B278382" w14:textId="4447B2B2"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25ECCD46" w14:textId="5FECAF61"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088BC602" w14:textId="0DEE8C61" w:rsidR="008C7CB4" w:rsidRPr="005A43F2" w:rsidRDefault="008C7CB4" w:rsidP="00273B6F">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45A07B75" w14:textId="77777777" w:rsidR="00895CAD" w:rsidRPr="005A43F2" w:rsidRDefault="00895CAD" w:rsidP="008C7CB4">
      <w:pPr>
        <w:spacing w:after="0"/>
        <w:ind w:firstLine="709"/>
        <w:rPr>
          <w:rFonts w:ascii="Futura Std Condensed Light" w:eastAsia="Times New Roman" w:hAnsi="Futura Std Condensed Light" w:cs="Futura"/>
          <w:color w:val="595959"/>
          <w:sz w:val="20"/>
          <w:szCs w:val="20"/>
        </w:rPr>
      </w:pPr>
    </w:p>
    <w:p w14:paraId="38AD0EB9"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621A932A" w14:textId="00C2DE4C" w:rsidR="00895CAD" w:rsidRPr="005A43F2" w:rsidRDefault="00895CAD" w:rsidP="00895CAD">
      <w:pPr>
        <w:spacing w:after="0"/>
        <w:rPr>
          <w:rFonts w:ascii="Futura Std Condensed Light" w:eastAsia="Times New Roman" w:hAnsi="Futura Std Condensed Light" w:cs="Futura"/>
          <w:color w:val="595959"/>
          <w:sz w:val="20"/>
          <w:szCs w:val="20"/>
        </w:rPr>
      </w:pPr>
    </w:p>
    <w:p w14:paraId="4ED6C63A" w14:textId="1572A340" w:rsidR="007D086D" w:rsidRPr="005A43F2" w:rsidRDefault="007D086D" w:rsidP="00895CAD">
      <w:pPr>
        <w:spacing w:after="0"/>
        <w:rPr>
          <w:rFonts w:ascii="Futura Std Condensed Light" w:eastAsia="Times New Roman" w:hAnsi="Futura Std Condensed Light" w:cs="Futura"/>
          <w:color w:val="595959"/>
          <w:sz w:val="20"/>
          <w:szCs w:val="20"/>
        </w:rPr>
      </w:pPr>
    </w:p>
    <w:p w14:paraId="69ED7A28" w14:textId="4FF96658" w:rsidR="002C40C0" w:rsidRPr="005A43F2" w:rsidRDefault="002C40C0" w:rsidP="00895CAD">
      <w:pPr>
        <w:spacing w:after="0"/>
        <w:rPr>
          <w:rFonts w:ascii="Futura Std Condensed Light" w:eastAsia="Times New Roman" w:hAnsi="Futura Std Condensed Light" w:cs="Futura"/>
          <w:color w:val="595959"/>
          <w:sz w:val="20"/>
          <w:szCs w:val="20"/>
        </w:rPr>
      </w:pPr>
    </w:p>
    <w:p w14:paraId="2DD82B84"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308CA8CC" w14:textId="2F0F1CEF" w:rsidR="00895CAD" w:rsidRPr="005A43F2" w:rsidRDefault="00895CAD" w:rsidP="00895CAD">
      <w:pPr>
        <w:spacing w:after="0"/>
        <w:rPr>
          <w:rFonts w:ascii="Futura Std Condensed Light" w:eastAsia="Times New Roman" w:hAnsi="Futura Std Condensed Light" w:cs="Futura"/>
          <w:color w:val="595959"/>
          <w:sz w:val="20"/>
          <w:szCs w:val="20"/>
        </w:rPr>
      </w:pPr>
    </w:p>
    <w:p w14:paraId="71D5C56D" w14:textId="77777777" w:rsidR="00CB739B" w:rsidRPr="005A43F2" w:rsidRDefault="00CB739B" w:rsidP="00895CAD">
      <w:pPr>
        <w:spacing w:after="0"/>
        <w:rPr>
          <w:rFonts w:ascii="Futura Std Condensed Light" w:eastAsia="Times New Roman" w:hAnsi="Futura Std Condensed Light" w:cs="Futura"/>
          <w:color w:val="595959"/>
          <w:sz w:val="20"/>
          <w:szCs w:val="20"/>
        </w:rPr>
      </w:pPr>
    </w:p>
    <w:p w14:paraId="48417496"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69581D50" w14:textId="72A20A98"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92"/>
        <w:gridCol w:w="1318"/>
        <w:gridCol w:w="1379"/>
        <w:gridCol w:w="240"/>
        <w:gridCol w:w="1799"/>
        <w:gridCol w:w="2184"/>
      </w:tblGrid>
      <w:tr w:rsidR="00895CAD" w:rsidRPr="005A43F2" w14:paraId="3B50C4CA"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46981D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0EA7180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7B9A16AD"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49A5ED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51350F55" w14:textId="64E159D8"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11.- Proponer esquemas de financiamiento mixto para fortalecer la capacitación, vinculación y actuación policial.</w:t>
            </w:r>
            <w:r w:rsidR="004112B9" w:rsidRPr="005A43F2">
              <w:rPr>
                <w:rFonts w:ascii="Futura Std Condensed Light" w:eastAsia="Times New Roman" w:hAnsi="Futura Std Condensed Light" w:cs="Futura"/>
                <w:color w:val="595959"/>
                <w:sz w:val="17"/>
                <w:szCs w:val="17"/>
              </w:rPr>
              <w:t xml:space="preserve"> </w:t>
            </w:r>
          </w:p>
        </w:tc>
      </w:tr>
      <w:tr w:rsidR="00895CAD" w:rsidRPr="005A43F2" w14:paraId="75043F24" w14:textId="77777777" w:rsidTr="005B76A1">
        <w:tc>
          <w:tcPr>
            <w:tcW w:w="2722" w:type="dxa"/>
            <w:gridSpan w:val="2"/>
            <w:shd w:val="clear" w:color="auto" w:fill="auto"/>
            <w:tcMar>
              <w:top w:w="72" w:type="dxa"/>
              <w:left w:w="144" w:type="dxa"/>
              <w:bottom w:w="72" w:type="dxa"/>
              <w:right w:w="144" w:type="dxa"/>
            </w:tcMar>
            <w:hideMark/>
          </w:tcPr>
          <w:p w14:paraId="6164F32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78D09580" w14:textId="106B7269"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3277FD"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4D802B43" w14:textId="77777777" w:rsidTr="005B76A1">
        <w:tc>
          <w:tcPr>
            <w:tcW w:w="0" w:type="auto"/>
            <w:shd w:val="clear" w:color="auto" w:fill="auto"/>
            <w:tcMar>
              <w:top w:w="72" w:type="dxa"/>
              <w:left w:w="144" w:type="dxa"/>
              <w:bottom w:w="72" w:type="dxa"/>
              <w:right w:w="144" w:type="dxa"/>
            </w:tcMar>
            <w:hideMark/>
          </w:tcPr>
          <w:p w14:paraId="3EF73AC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D975B2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Esquemas de financiamiento mixto.</w:t>
            </w:r>
          </w:p>
        </w:tc>
        <w:tc>
          <w:tcPr>
            <w:tcW w:w="3743" w:type="dxa"/>
            <w:gridSpan w:val="3"/>
            <w:shd w:val="clear" w:color="auto" w:fill="auto"/>
            <w:tcMar>
              <w:top w:w="72" w:type="dxa"/>
              <w:left w:w="144" w:type="dxa"/>
              <w:bottom w:w="72" w:type="dxa"/>
              <w:right w:w="144" w:type="dxa"/>
            </w:tcMar>
            <w:hideMark/>
          </w:tcPr>
          <w:p w14:paraId="2291E0F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516FEA6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w:t>
            </w:r>
          </w:p>
        </w:tc>
      </w:tr>
      <w:tr w:rsidR="00895CAD" w:rsidRPr="005A43F2" w14:paraId="33967D4F" w14:textId="77777777" w:rsidTr="005B76A1">
        <w:tc>
          <w:tcPr>
            <w:tcW w:w="0" w:type="auto"/>
            <w:shd w:val="clear" w:color="auto" w:fill="auto"/>
            <w:tcMar>
              <w:top w:w="72" w:type="dxa"/>
              <w:left w:w="144" w:type="dxa"/>
              <w:bottom w:w="72" w:type="dxa"/>
              <w:right w:w="144" w:type="dxa"/>
            </w:tcMar>
            <w:hideMark/>
          </w:tcPr>
          <w:p w14:paraId="49088BD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7EABE6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Gestionar recursos de manera coordinada entre las instancias federales y estatales para la asignación de recursos en materia de capacitación, vinculación y actuación policial.</w:t>
            </w:r>
          </w:p>
        </w:tc>
      </w:tr>
      <w:tr w:rsidR="00895CAD" w:rsidRPr="005A43F2" w14:paraId="602D7FBC" w14:textId="77777777" w:rsidTr="005B76A1">
        <w:tc>
          <w:tcPr>
            <w:tcW w:w="4049" w:type="dxa"/>
            <w:gridSpan w:val="3"/>
            <w:shd w:val="clear" w:color="auto" w:fill="auto"/>
            <w:tcMar>
              <w:top w:w="72" w:type="dxa"/>
              <w:left w:w="144" w:type="dxa"/>
              <w:bottom w:w="72" w:type="dxa"/>
              <w:right w:w="144" w:type="dxa"/>
            </w:tcMar>
            <w:hideMark/>
          </w:tcPr>
          <w:p w14:paraId="2F52130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7AB0800E" w14:textId="458DDF60" w:rsidR="00895CAD" w:rsidRPr="005A43F2" w:rsidRDefault="00DB3E61"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Convenios</w:t>
            </w:r>
            <w:r w:rsidR="00895CAD" w:rsidRPr="005A43F2">
              <w:rPr>
                <w:rFonts w:ascii="Futura Std Condensed Light" w:eastAsia="Times New Roman" w:hAnsi="Futura Std Condensed Light" w:cs="Futura"/>
                <w:color w:val="595959"/>
                <w:sz w:val="17"/>
                <w:szCs w:val="17"/>
              </w:rPr>
              <w:t>.</w:t>
            </w:r>
          </w:p>
        </w:tc>
      </w:tr>
      <w:tr w:rsidR="00895CAD" w:rsidRPr="005A43F2" w14:paraId="7B7EA606" w14:textId="77777777" w:rsidTr="005B76A1">
        <w:tc>
          <w:tcPr>
            <w:tcW w:w="4049" w:type="dxa"/>
            <w:gridSpan w:val="3"/>
            <w:shd w:val="clear" w:color="auto" w:fill="auto"/>
            <w:tcMar>
              <w:top w:w="72" w:type="dxa"/>
              <w:left w:w="144" w:type="dxa"/>
              <w:bottom w:w="72" w:type="dxa"/>
              <w:right w:w="144" w:type="dxa"/>
            </w:tcMar>
            <w:hideMark/>
          </w:tcPr>
          <w:p w14:paraId="4C8A49C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703E3CF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1EB708B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6ED4F9C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4DCD93FD" w14:textId="77777777" w:rsidTr="005B76A1">
        <w:tc>
          <w:tcPr>
            <w:tcW w:w="4049" w:type="dxa"/>
            <w:gridSpan w:val="3"/>
            <w:shd w:val="clear" w:color="auto" w:fill="auto"/>
            <w:tcMar>
              <w:top w:w="72" w:type="dxa"/>
              <w:left w:w="144" w:type="dxa"/>
              <w:bottom w:w="72" w:type="dxa"/>
              <w:right w:w="144" w:type="dxa"/>
            </w:tcMar>
            <w:hideMark/>
          </w:tcPr>
          <w:p w14:paraId="44B41B81" w14:textId="7757597C" w:rsidR="00895CAD" w:rsidRPr="005A43F2" w:rsidRDefault="003277F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al Objetivo de la Agenda 2030</w:t>
            </w:r>
          </w:p>
        </w:tc>
        <w:tc>
          <w:tcPr>
            <w:tcW w:w="6004" w:type="dxa"/>
            <w:gridSpan w:val="4"/>
            <w:shd w:val="clear" w:color="auto" w:fill="auto"/>
            <w:tcMar>
              <w:top w:w="72" w:type="dxa"/>
              <w:left w:w="144" w:type="dxa"/>
              <w:bottom w:w="72" w:type="dxa"/>
              <w:right w:w="144" w:type="dxa"/>
            </w:tcMar>
            <w:hideMark/>
          </w:tcPr>
          <w:p w14:paraId="4C90104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6D467E29" w14:textId="77777777" w:rsidTr="005B76A1">
        <w:tc>
          <w:tcPr>
            <w:tcW w:w="4049" w:type="dxa"/>
            <w:gridSpan w:val="3"/>
            <w:shd w:val="clear" w:color="auto" w:fill="auto"/>
            <w:tcMar>
              <w:top w:w="72" w:type="dxa"/>
              <w:left w:w="144" w:type="dxa"/>
              <w:bottom w:w="72" w:type="dxa"/>
              <w:right w:w="144" w:type="dxa"/>
            </w:tcMar>
            <w:hideMark/>
          </w:tcPr>
          <w:p w14:paraId="62B33816" w14:textId="37E2ACE8" w:rsidR="00895CAD" w:rsidRPr="005A43F2" w:rsidRDefault="003277F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107B82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763FCDD7" w14:textId="77777777" w:rsidTr="005B76A1">
        <w:tc>
          <w:tcPr>
            <w:tcW w:w="4049" w:type="dxa"/>
            <w:gridSpan w:val="3"/>
            <w:shd w:val="clear" w:color="auto" w:fill="auto"/>
            <w:tcMar>
              <w:top w:w="72" w:type="dxa"/>
              <w:left w:w="144" w:type="dxa"/>
              <w:bottom w:w="72" w:type="dxa"/>
              <w:right w:w="144" w:type="dxa"/>
            </w:tcMar>
            <w:hideMark/>
          </w:tcPr>
          <w:p w14:paraId="4462D57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1EA3354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4766FDCC" w14:textId="77777777" w:rsidTr="005B76A1">
        <w:tc>
          <w:tcPr>
            <w:tcW w:w="4049" w:type="dxa"/>
            <w:gridSpan w:val="3"/>
            <w:shd w:val="clear" w:color="auto" w:fill="auto"/>
            <w:tcMar>
              <w:top w:w="72" w:type="dxa"/>
              <w:left w:w="144" w:type="dxa"/>
              <w:bottom w:w="72" w:type="dxa"/>
              <w:right w:w="144" w:type="dxa"/>
            </w:tcMar>
            <w:hideMark/>
          </w:tcPr>
          <w:p w14:paraId="08C8A44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452CBF4" w14:textId="16C7B306" w:rsidR="00895CAD" w:rsidRPr="005A43F2" w:rsidRDefault="008C7CB4"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46DDC731" w14:textId="77777777" w:rsidTr="005B76A1">
        <w:tc>
          <w:tcPr>
            <w:tcW w:w="0" w:type="auto"/>
            <w:gridSpan w:val="7"/>
            <w:shd w:val="clear" w:color="auto" w:fill="auto"/>
            <w:tcMar>
              <w:top w:w="72" w:type="dxa"/>
              <w:left w:w="144" w:type="dxa"/>
              <w:bottom w:w="72" w:type="dxa"/>
              <w:right w:w="144" w:type="dxa"/>
            </w:tcMar>
            <w:hideMark/>
          </w:tcPr>
          <w:p w14:paraId="552350C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6A18F491" w14:textId="77777777" w:rsidTr="005B76A1">
        <w:tc>
          <w:tcPr>
            <w:tcW w:w="0" w:type="auto"/>
            <w:shd w:val="clear" w:color="auto" w:fill="auto"/>
            <w:tcMar>
              <w:top w:w="72" w:type="dxa"/>
              <w:left w:w="144" w:type="dxa"/>
              <w:bottom w:w="72" w:type="dxa"/>
              <w:right w:w="144" w:type="dxa"/>
            </w:tcMar>
            <w:vAlign w:val="center"/>
            <w:hideMark/>
          </w:tcPr>
          <w:p w14:paraId="452F7CC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49D330F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460B516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3B3F6B3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B00BB5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361F4EA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62F157BD" w14:textId="77777777" w:rsidTr="005B76A1">
        <w:tc>
          <w:tcPr>
            <w:tcW w:w="0" w:type="auto"/>
            <w:shd w:val="clear" w:color="auto" w:fill="auto"/>
            <w:tcMar>
              <w:top w:w="72" w:type="dxa"/>
              <w:left w:w="144" w:type="dxa"/>
              <w:bottom w:w="72" w:type="dxa"/>
              <w:right w:w="144" w:type="dxa"/>
            </w:tcMar>
            <w:vAlign w:val="center"/>
            <w:hideMark/>
          </w:tcPr>
          <w:p w14:paraId="5A6B5CB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63D0532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4A1329B4" w14:textId="619A1BDF" w:rsidR="00895CAD" w:rsidRPr="005A43F2" w:rsidRDefault="00B15C3E"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27" w:type="dxa"/>
            <w:shd w:val="clear" w:color="auto" w:fill="auto"/>
            <w:tcMar>
              <w:top w:w="72" w:type="dxa"/>
              <w:left w:w="144" w:type="dxa"/>
              <w:bottom w:w="72" w:type="dxa"/>
              <w:right w:w="144" w:type="dxa"/>
            </w:tcMar>
            <w:vAlign w:val="center"/>
            <w:hideMark/>
          </w:tcPr>
          <w:p w14:paraId="5C33C81D" w14:textId="4C6CBDC9" w:rsidR="00895CAD" w:rsidRPr="005A43F2" w:rsidRDefault="00B15C3E"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4990E5B0" w14:textId="49742ED8" w:rsidR="00895CAD" w:rsidRPr="005A43F2" w:rsidRDefault="00B15C3E"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56C87304" w14:textId="3C692618" w:rsidR="00895CAD" w:rsidRPr="005A43F2" w:rsidRDefault="00B15C3E"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4C47917D" w14:textId="0A04B960" w:rsidR="00895CAD" w:rsidRPr="005A43F2" w:rsidRDefault="00895CAD" w:rsidP="00895CAD">
      <w:pPr>
        <w:spacing w:after="0"/>
        <w:rPr>
          <w:rFonts w:ascii="Futura Std Condensed Light" w:eastAsia="Times New Roman" w:hAnsi="Futura Std Condensed Light" w:cs="Futura"/>
          <w:color w:val="595959"/>
          <w:sz w:val="20"/>
          <w:szCs w:val="20"/>
        </w:rPr>
      </w:pPr>
    </w:p>
    <w:p w14:paraId="70A53BE1" w14:textId="4EE42EA3" w:rsidR="00895CAD" w:rsidRPr="005A43F2" w:rsidRDefault="00895CAD" w:rsidP="00895CAD">
      <w:pPr>
        <w:spacing w:after="0"/>
        <w:rPr>
          <w:rFonts w:ascii="Futura Std Condensed Light" w:eastAsia="Times New Roman" w:hAnsi="Futura Std Condensed Light" w:cs="Futura"/>
          <w:color w:val="595959"/>
          <w:sz w:val="20"/>
          <w:szCs w:val="20"/>
        </w:rPr>
      </w:pPr>
    </w:p>
    <w:p w14:paraId="22DE12EF" w14:textId="1EE7D56B" w:rsidR="007D086D" w:rsidRPr="005A43F2" w:rsidRDefault="007D086D" w:rsidP="00895CAD">
      <w:pPr>
        <w:spacing w:after="0"/>
        <w:rPr>
          <w:rFonts w:ascii="Futura Std Condensed Light" w:eastAsia="Times New Roman" w:hAnsi="Futura Std Condensed Light" w:cs="Futura"/>
          <w:color w:val="595959"/>
          <w:sz w:val="20"/>
          <w:szCs w:val="20"/>
        </w:rPr>
      </w:pPr>
    </w:p>
    <w:p w14:paraId="3EF3297C" w14:textId="517BF4EC" w:rsidR="002C40C0" w:rsidRPr="005A43F2" w:rsidRDefault="002C40C0" w:rsidP="00895CAD">
      <w:pPr>
        <w:spacing w:after="0"/>
        <w:rPr>
          <w:rFonts w:ascii="Futura Std Condensed Light" w:eastAsia="Times New Roman" w:hAnsi="Futura Std Condensed Light" w:cs="Futura"/>
          <w:color w:val="595959"/>
          <w:sz w:val="20"/>
          <w:szCs w:val="20"/>
        </w:rPr>
      </w:pPr>
    </w:p>
    <w:p w14:paraId="1B6FF5CD" w14:textId="522EBF4E" w:rsidR="002C40C0" w:rsidRPr="005A43F2" w:rsidRDefault="002C40C0" w:rsidP="00895CAD">
      <w:pPr>
        <w:spacing w:after="0"/>
        <w:rPr>
          <w:rFonts w:ascii="Futura Std Condensed Light" w:eastAsia="Times New Roman" w:hAnsi="Futura Std Condensed Light" w:cs="Futura"/>
          <w:color w:val="595959"/>
          <w:sz w:val="20"/>
          <w:szCs w:val="20"/>
        </w:rPr>
      </w:pPr>
    </w:p>
    <w:p w14:paraId="666DF69D"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119DC342" w14:textId="4646DEEC" w:rsidR="0037163A" w:rsidRPr="005A43F2" w:rsidRDefault="0037163A" w:rsidP="00895CAD">
      <w:pPr>
        <w:spacing w:after="0"/>
        <w:rPr>
          <w:rFonts w:ascii="Futura Std Condensed Light" w:eastAsia="Times New Roman" w:hAnsi="Futura Std Condensed Light" w:cs="Futura"/>
          <w:color w:val="595959"/>
          <w:sz w:val="20"/>
          <w:szCs w:val="20"/>
        </w:rPr>
      </w:pPr>
    </w:p>
    <w:p w14:paraId="4B1DA670" w14:textId="2EBF9EE1" w:rsidR="007D086D" w:rsidRPr="005A43F2" w:rsidRDefault="007D086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96"/>
        <w:gridCol w:w="1319"/>
        <w:gridCol w:w="1376"/>
        <w:gridCol w:w="243"/>
        <w:gridCol w:w="1800"/>
        <w:gridCol w:w="2179"/>
      </w:tblGrid>
      <w:tr w:rsidR="00895CAD" w:rsidRPr="005A43F2" w14:paraId="2795C57D"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0DF70DE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9DDA87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05C78ABD"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7C60C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43D96369" w14:textId="25EFF95F" w:rsidR="00895CAD" w:rsidRPr="005A43F2" w:rsidRDefault="00895CAD" w:rsidP="005E0ABC">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12. Impulsar, en coordinación con todas las instituciones de seguridad pública, un esquema de vinculación estratégica y homologación de procedimientos.</w:t>
            </w:r>
            <w:r w:rsidR="00114A6B" w:rsidRPr="005A43F2">
              <w:rPr>
                <w:rFonts w:ascii="Futura Std Condensed Light" w:eastAsia="Times New Roman" w:hAnsi="Futura Std Condensed Light" w:cs="Futura"/>
                <w:color w:val="595959"/>
                <w:sz w:val="17"/>
                <w:szCs w:val="17"/>
              </w:rPr>
              <w:t xml:space="preserve"> </w:t>
            </w:r>
          </w:p>
        </w:tc>
      </w:tr>
      <w:tr w:rsidR="00895CAD" w:rsidRPr="005A43F2" w14:paraId="79FA7670" w14:textId="77777777" w:rsidTr="005B76A1">
        <w:tc>
          <w:tcPr>
            <w:tcW w:w="2722" w:type="dxa"/>
            <w:gridSpan w:val="2"/>
            <w:shd w:val="clear" w:color="auto" w:fill="auto"/>
            <w:tcMar>
              <w:top w:w="72" w:type="dxa"/>
              <w:left w:w="144" w:type="dxa"/>
              <w:bottom w:w="72" w:type="dxa"/>
              <w:right w:w="144" w:type="dxa"/>
            </w:tcMar>
            <w:hideMark/>
          </w:tcPr>
          <w:p w14:paraId="5322351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25BE203" w14:textId="78255409"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060AB6"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1F84712E" w14:textId="77777777" w:rsidTr="005B76A1">
        <w:tc>
          <w:tcPr>
            <w:tcW w:w="0" w:type="auto"/>
            <w:shd w:val="clear" w:color="auto" w:fill="auto"/>
            <w:tcMar>
              <w:top w:w="72" w:type="dxa"/>
              <w:left w:w="144" w:type="dxa"/>
              <w:bottom w:w="72" w:type="dxa"/>
              <w:right w:w="144" w:type="dxa"/>
            </w:tcMar>
            <w:hideMark/>
          </w:tcPr>
          <w:p w14:paraId="189E8F5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15EEB33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Convenios Institucionales.</w:t>
            </w:r>
          </w:p>
        </w:tc>
        <w:tc>
          <w:tcPr>
            <w:tcW w:w="3743" w:type="dxa"/>
            <w:gridSpan w:val="3"/>
            <w:shd w:val="clear" w:color="auto" w:fill="auto"/>
            <w:tcMar>
              <w:top w:w="72" w:type="dxa"/>
              <w:left w:w="144" w:type="dxa"/>
              <w:bottom w:w="72" w:type="dxa"/>
              <w:right w:w="144" w:type="dxa"/>
            </w:tcMar>
            <w:hideMark/>
          </w:tcPr>
          <w:p w14:paraId="015CE81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6440A84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w:t>
            </w:r>
          </w:p>
        </w:tc>
      </w:tr>
      <w:tr w:rsidR="00895CAD" w:rsidRPr="005A43F2" w14:paraId="1C6429AF" w14:textId="77777777" w:rsidTr="005B76A1">
        <w:tc>
          <w:tcPr>
            <w:tcW w:w="0" w:type="auto"/>
            <w:shd w:val="clear" w:color="auto" w:fill="auto"/>
            <w:tcMar>
              <w:top w:w="72" w:type="dxa"/>
              <w:left w:w="144" w:type="dxa"/>
              <w:bottom w:w="72" w:type="dxa"/>
              <w:right w:w="144" w:type="dxa"/>
            </w:tcMar>
            <w:hideMark/>
          </w:tcPr>
          <w:p w14:paraId="36F6B84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208F322" w14:textId="26064879"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Realizar Convenios de coordinación con las instituciones de seguridad pública a fin de generar esquemas de vinculación estratégica y homologación de procedimientos.</w:t>
            </w:r>
            <w:r w:rsidR="00B612C9" w:rsidRPr="005A43F2">
              <w:rPr>
                <w:rFonts w:ascii="Futura Std Condensed Light" w:eastAsia="Times New Roman" w:hAnsi="Futura Std Condensed Light" w:cs="Futura"/>
                <w:color w:val="595959"/>
                <w:sz w:val="17"/>
                <w:szCs w:val="17"/>
              </w:rPr>
              <w:t xml:space="preserve"> </w:t>
            </w:r>
          </w:p>
        </w:tc>
      </w:tr>
      <w:tr w:rsidR="00895CAD" w:rsidRPr="005A43F2" w14:paraId="757EC795" w14:textId="77777777" w:rsidTr="005B76A1">
        <w:tc>
          <w:tcPr>
            <w:tcW w:w="4049" w:type="dxa"/>
            <w:gridSpan w:val="3"/>
            <w:shd w:val="clear" w:color="auto" w:fill="auto"/>
            <w:tcMar>
              <w:top w:w="72" w:type="dxa"/>
              <w:left w:w="144" w:type="dxa"/>
              <w:bottom w:w="72" w:type="dxa"/>
              <w:right w:w="144" w:type="dxa"/>
            </w:tcMar>
            <w:hideMark/>
          </w:tcPr>
          <w:p w14:paraId="499FD93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145E01F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Convenio.</w:t>
            </w:r>
          </w:p>
        </w:tc>
      </w:tr>
      <w:tr w:rsidR="00895CAD" w:rsidRPr="005A43F2" w14:paraId="773F4416" w14:textId="77777777" w:rsidTr="005B76A1">
        <w:tc>
          <w:tcPr>
            <w:tcW w:w="4049" w:type="dxa"/>
            <w:gridSpan w:val="3"/>
            <w:shd w:val="clear" w:color="auto" w:fill="auto"/>
            <w:tcMar>
              <w:top w:w="72" w:type="dxa"/>
              <w:left w:w="144" w:type="dxa"/>
              <w:bottom w:w="72" w:type="dxa"/>
              <w:right w:w="144" w:type="dxa"/>
            </w:tcMar>
            <w:hideMark/>
          </w:tcPr>
          <w:p w14:paraId="1BBB915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05C2C9B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1CC20E1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BA22A5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798F09A0" w14:textId="77777777" w:rsidTr="005B76A1">
        <w:tc>
          <w:tcPr>
            <w:tcW w:w="4049" w:type="dxa"/>
            <w:gridSpan w:val="3"/>
            <w:shd w:val="clear" w:color="auto" w:fill="auto"/>
            <w:tcMar>
              <w:top w:w="72" w:type="dxa"/>
              <w:left w:w="144" w:type="dxa"/>
              <w:bottom w:w="72" w:type="dxa"/>
              <w:right w:w="144" w:type="dxa"/>
            </w:tcMar>
            <w:hideMark/>
          </w:tcPr>
          <w:p w14:paraId="5124033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6D9B4AB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72FBDAA5" w14:textId="77777777" w:rsidTr="005B76A1">
        <w:tc>
          <w:tcPr>
            <w:tcW w:w="4049" w:type="dxa"/>
            <w:gridSpan w:val="3"/>
            <w:shd w:val="clear" w:color="auto" w:fill="auto"/>
            <w:tcMar>
              <w:top w:w="72" w:type="dxa"/>
              <w:left w:w="144" w:type="dxa"/>
              <w:bottom w:w="72" w:type="dxa"/>
              <w:right w:w="144" w:type="dxa"/>
            </w:tcMar>
            <w:hideMark/>
          </w:tcPr>
          <w:p w14:paraId="7F713EB9" w14:textId="6EB284E6"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w:t>
            </w:r>
            <w:r w:rsidR="00060AB6" w:rsidRPr="005A43F2">
              <w:rPr>
                <w:rFonts w:ascii="Futura Std Condensed Light" w:eastAsia="Times New Roman" w:hAnsi="Futura Std Condensed Light" w:cs="Futura"/>
                <w:color w:val="595959"/>
                <w:sz w:val="17"/>
                <w:szCs w:val="17"/>
              </w:rPr>
              <w:t xml:space="preserve">cta </w:t>
            </w:r>
            <w:r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36804C4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298E15D5" w14:textId="77777777" w:rsidTr="005B76A1">
        <w:tc>
          <w:tcPr>
            <w:tcW w:w="4049" w:type="dxa"/>
            <w:gridSpan w:val="3"/>
            <w:shd w:val="clear" w:color="auto" w:fill="auto"/>
            <w:tcMar>
              <w:top w:w="72" w:type="dxa"/>
              <w:left w:w="144" w:type="dxa"/>
              <w:bottom w:w="72" w:type="dxa"/>
              <w:right w:w="144" w:type="dxa"/>
            </w:tcMar>
            <w:hideMark/>
          </w:tcPr>
          <w:p w14:paraId="42FFE06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6D4FCD9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3EF23978" w14:textId="77777777" w:rsidTr="005B76A1">
        <w:tc>
          <w:tcPr>
            <w:tcW w:w="4049" w:type="dxa"/>
            <w:gridSpan w:val="3"/>
            <w:shd w:val="clear" w:color="auto" w:fill="auto"/>
            <w:tcMar>
              <w:top w:w="72" w:type="dxa"/>
              <w:left w:w="144" w:type="dxa"/>
              <w:bottom w:w="72" w:type="dxa"/>
              <w:right w:w="144" w:type="dxa"/>
            </w:tcMar>
            <w:hideMark/>
          </w:tcPr>
          <w:p w14:paraId="4AE8646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5061471E"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4D1C198F" w14:textId="77777777" w:rsidTr="005B76A1">
        <w:tc>
          <w:tcPr>
            <w:tcW w:w="0" w:type="auto"/>
            <w:gridSpan w:val="7"/>
            <w:shd w:val="clear" w:color="auto" w:fill="auto"/>
            <w:tcMar>
              <w:top w:w="72" w:type="dxa"/>
              <w:left w:w="144" w:type="dxa"/>
              <w:bottom w:w="72" w:type="dxa"/>
              <w:right w:w="144" w:type="dxa"/>
            </w:tcMar>
            <w:hideMark/>
          </w:tcPr>
          <w:p w14:paraId="6D9375D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54BBE03D" w14:textId="77777777" w:rsidTr="005B76A1">
        <w:tc>
          <w:tcPr>
            <w:tcW w:w="0" w:type="auto"/>
            <w:shd w:val="clear" w:color="auto" w:fill="auto"/>
            <w:tcMar>
              <w:top w:w="72" w:type="dxa"/>
              <w:left w:w="144" w:type="dxa"/>
              <w:bottom w:w="72" w:type="dxa"/>
              <w:right w:w="144" w:type="dxa"/>
            </w:tcMar>
            <w:vAlign w:val="center"/>
            <w:hideMark/>
          </w:tcPr>
          <w:p w14:paraId="4A0D712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00BB5FE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2F5A0BB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2C8112B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6EB7357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058B86B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04577ED2" w14:textId="77777777" w:rsidTr="005B76A1">
        <w:tc>
          <w:tcPr>
            <w:tcW w:w="0" w:type="auto"/>
            <w:shd w:val="clear" w:color="auto" w:fill="auto"/>
            <w:tcMar>
              <w:top w:w="72" w:type="dxa"/>
              <w:left w:w="144" w:type="dxa"/>
              <w:bottom w:w="72" w:type="dxa"/>
              <w:right w:w="144" w:type="dxa"/>
            </w:tcMar>
            <w:vAlign w:val="center"/>
            <w:hideMark/>
          </w:tcPr>
          <w:p w14:paraId="4696621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w:t>
            </w:r>
          </w:p>
        </w:tc>
        <w:tc>
          <w:tcPr>
            <w:tcW w:w="1333" w:type="dxa"/>
            <w:shd w:val="clear" w:color="auto" w:fill="auto"/>
            <w:tcMar>
              <w:top w:w="72" w:type="dxa"/>
              <w:left w:w="144" w:type="dxa"/>
              <w:bottom w:w="72" w:type="dxa"/>
              <w:right w:w="144" w:type="dxa"/>
            </w:tcMar>
            <w:vAlign w:val="center"/>
            <w:hideMark/>
          </w:tcPr>
          <w:p w14:paraId="123F109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w:t>
            </w:r>
          </w:p>
        </w:tc>
        <w:tc>
          <w:tcPr>
            <w:tcW w:w="1327" w:type="dxa"/>
            <w:shd w:val="clear" w:color="auto" w:fill="auto"/>
            <w:tcMar>
              <w:top w:w="72" w:type="dxa"/>
              <w:left w:w="144" w:type="dxa"/>
              <w:bottom w:w="72" w:type="dxa"/>
              <w:right w:w="144" w:type="dxa"/>
            </w:tcMar>
            <w:vAlign w:val="center"/>
            <w:hideMark/>
          </w:tcPr>
          <w:p w14:paraId="186B1AD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w:t>
            </w:r>
          </w:p>
        </w:tc>
        <w:tc>
          <w:tcPr>
            <w:tcW w:w="1427" w:type="dxa"/>
            <w:shd w:val="clear" w:color="auto" w:fill="auto"/>
            <w:tcMar>
              <w:top w:w="72" w:type="dxa"/>
              <w:left w:w="144" w:type="dxa"/>
              <w:bottom w:w="72" w:type="dxa"/>
              <w:right w:w="144" w:type="dxa"/>
            </w:tcMar>
            <w:vAlign w:val="center"/>
            <w:hideMark/>
          </w:tcPr>
          <w:p w14:paraId="5FF24CC0" w14:textId="1CAB6A9B" w:rsidR="00895CAD" w:rsidRPr="005A43F2" w:rsidRDefault="009E0808"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6D7751FD" w14:textId="1DE488BA" w:rsidR="00895CAD" w:rsidRPr="005A43F2" w:rsidRDefault="009E0808"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15915ADD" w14:textId="6E7AC10B" w:rsidR="00895CAD" w:rsidRPr="005A43F2" w:rsidRDefault="009E0808"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2BA8EA0C" w14:textId="0FCCDC34" w:rsidR="00895CAD" w:rsidRPr="005A43F2" w:rsidRDefault="00895CAD" w:rsidP="00895CAD">
      <w:pPr>
        <w:spacing w:after="0"/>
        <w:rPr>
          <w:rFonts w:ascii="Futura Std Condensed Light" w:eastAsia="Times New Roman" w:hAnsi="Futura Std Condensed Light" w:cs="Futura"/>
          <w:color w:val="595959"/>
          <w:sz w:val="20"/>
          <w:szCs w:val="20"/>
        </w:rPr>
      </w:pPr>
    </w:p>
    <w:p w14:paraId="41285E87" w14:textId="26F422AC" w:rsidR="007D086D" w:rsidRPr="005A43F2" w:rsidRDefault="007D086D" w:rsidP="00895CAD">
      <w:pPr>
        <w:spacing w:after="0"/>
        <w:rPr>
          <w:rFonts w:ascii="Futura Std Condensed Light" w:eastAsia="Times New Roman" w:hAnsi="Futura Std Condensed Light" w:cs="Futura"/>
          <w:color w:val="595959"/>
          <w:sz w:val="20"/>
          <w:szCs w:val="20"/>
        </w:rPr>
      </w:pPr>
    </w:p>
    <w:p w14:paraId="7EE2EFD4" w14:textId="660E2C89" w:rsidR="002C40C0" w:rsidRPr="005A43F2" w:rsidRDefault="002C40C0" w:rsidP="00895CAD">
      <w:pPr>
        <w:spacing w:after="0"/>
        <w:rPr>
          <w:rFonts w:ascii="Futura Std Condensed Light" w:eastAsia="Times New Roman" w:hAnsi="Futura Std Condensed Light" w:cs="Futura"/>
          <w:color w:val="595959"/>
          <w:sz w:val="20"/>
          <w:szCs w:val="20"/>
        </w:rPr>
      </w:pPr>
    </w:p>
    <w:p w14:paraId="48CF69BF" w14:textId="1EA71D22" w:rsidR="002C40C0" w:rsidRPr="005A43F2" w:rsidRDefault="002C40C0" w:rsidP="00895CAD">
      <w:pPr>
        <w:spacing w:after="0"/>
        <w:rPr>
          <w:rFonts w:ascii="Futura Std Condensed Light" w:eastAsia="Times New Roman" w:hAnsi="Futura Std Condensed Light" w:cs="Futura"/>
          <w:color w:val="595959"/>
          <w:sz w:val="20"/>
          <w:szCs w:val="20"/>
        </w:rPr>
      </w:pPr>
    </w:p>
    <w:p w14:paraId="0C1551C2" w14:textId="6367CD57" w:rsidR="002C40C0" w:rsidRPr="005A43F2" w:rsidRDefault="002C40C0" w:rsidP="00895CAD">
      <w:pPr>
        <w:spacing w:after="0"/>
        <w:rPr>
          <w:rFonts w:ascii="Futura Std Condensed Light" w:eastAsia="Times New Roman" w:hAnsi="Futura Std Condensed Light" w:cs="Futura"/>
          <w:color w:val="595959"/>
          <w:sz w:val="20"/>
          <w:szCs w:val="20"/>
        </w:rPr>
      </w:pPr>
    </w:p>
    <w:p w14:paraId="203D679C"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6DF42EB8" w14:textId="77777777" w:rsidR="007D086D" w:rsidRPr="005A43F2" w:rsidRDefault="007D086D" w:rsidP="00895CAD">
      <w:pPr>
        <w:spacing w:after="0"/>
        <w:rPr>
          <w:rFonts w:ascii="Futura Std Condensed Light" w:eastAsia="Times New Roman" w:hAnsi="Futura Std Condensed Light" w:cs="Futura"/>
          <w:color w:val="595959"/>
          <w:sz w:val="20"/>
          <w:szCs w:val="20"/>
        </w:rPr>
      </w:pPr>
    </w:p>
    <w:p w14:paraId="6B0BBB96" w14:textId="702C1968"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89"/>
        <w:gridCol w:w="1574"/>
        <w:gridCol w:w="1994"/>
        <w:gridCol w:w="1026"/>
        <w:gridCol w:w="16"/>
        <w:gridCol w:w="1559"/>
        <w:gridCol w:w="1999"/>
        <w:gridCol w:w="8"/>
      </w:tblGrid>
      <w:tr w:rsidR="00480E6B" w:rsidRPr="005A43F2" w14:paraId="455CD103" w14:textId="77777777" w:rsidTr="00E12012">
        <w:tc>
          <w:tcPr>
            <w:tcW w:w="2963" w:type="dxa"/>
            <w:gridSpan w:val="2"/>
            <w:shd w:val="clear" w:color="auto" w:fill="A6A6A6" w:themeFill="background1" w:themeFillShade="A6"/>
            <w:tcMar>
              <w:top w:w="72" w:type="dxa"/>
              <w:left w:w="144" w:type="dxa"/>
              <w:bottom w:w="72" w:type="dxa"/>
              <w:right w:w="144" w:type="dxa"/>
            </w:tcMar>
            <w:hideMark/>
          </w:tcPr>
          <w:p w14:paraId="5F0D55E0"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602" w:type="dxa"/>
            <w:gridSpan w:val="6"/>
            <w:shd w:val="clear" w:color="auto" w:fill="A6A6A6" w:themeFill="background1" w:themeFillShade="A6"/>
            <w:tcMar>
              <w:top w:w="72" w:type="dxa"/>
              <w:left w:w="144" w:type="dxa"/>
              <w:bottom w:w="72" w:type="dxa"/>
              <w:right w:w="144" w:type="dxa"/>
            </w:tcMar>
            <w:hideMark/>
          </w:tcPr>
          <w:p w14:paraId="1DA45BA7"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480E6B" w:rsidRPr="005A43F2" w14:paraId="0DEDF69E" w14:textId="77777777" w:rsidTr="00E12012">
        <w:tc>
          <w:tcPr>
            <w:tcW w:w="2963" w:type="dxa"/>
            <w:gridSpan w:val="2"/>
            <w:shd w:val="clear" w:color="auto" w:fill="A6A6A6" w:themeFill="background1" w:themeFillShade="A6"/>
            <w:tcMar>
              <w:top w:w="72" w:type="dxa"/>
              <w:left w:w="144" w:type="dxa"/>
              <w:bottom w:w="72" w:type="dxa"/>
              <w:right w:w="144" w:type="dxa"/>
            </w:tcMar>
            <w:hideMark/>
          </w:tcPr>
          <w:p w14:paraId="14CB3489"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602" w:type="dxa"/>
            <w:gridSpan w:val="6"/>
            <w:shd w:val="clear" w:color="auto" w:fill="A6A6A6" w:themeFill="background1" w:themeFillShade="A6"/>
            <w:tcMar>
              <w:top w:w="72" w:type="dxa"/>
              <w:left w:w="144" w:type="dxa"/>
              <w:bottom w:w="72" w:type="dxa"/>
              <w:right w:w="144" w:type="dxa"/>
            </w:tcMar>
            <w:hideMark/>
          </w:tcPr>
          <w:p w14:paraId="52AB3A72"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12. Impulsar, en coordinación con todas las instituciones de seguridad pública, un esquema de vinculación estratégica y homologación de procedimientos. </w:t>
            </w:r>
          </w:p>
        </w:tc>
      </w:tr>
      <w:tr w:rsidR="00480E6B" w:rsidRPr="005A43F2" w14:paraId="4D0C8D27" w14:textId="77777777" w:rsidTr="00E12012">
        <w:tc>
          <w:tcPr>
            <w:tcW w:w="2963" w:type="dxa"/>
            <w:gridSpan w:val="2"/>
            <w:shd w:val="clear" w:color="auto" w:fill="auto"/>
            <w:tcMar>
              <w:top w:w="72" w:type="dxa"/>
              <w:left w:w="144" w:type="dxa"/>
              <w:bottom w:w="72" w:type="dxa"/>
              <w:right w:w="144" w:type="dxa"/>
            </w:tcMar>
            <w:hideMark/>
          </w:tcPr>
          <w:p w14:paraId="7D1ABEA5"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602" w:type="dxa"/>
            <w:gridSpan w:val="6"/>
            <w:shd w:val="clear" w:color="auto" w:fill="auto"/>
            <w:tcMar>
              <w:top w:w="15" w:type="dxa"/>
              <w:left w:w="15" w:type="dxa"/>
              <w:bottom w:w="0" w:type="dxa"/>
              <w:right w:w="15" w:type="dxa"/>
            </w:tcMar>
            <w:hideMark/>
          </w:tcPr>
          <w:p w14:paraId="0610C970"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 Fortalecer las instituciones encargadas de la seguridad.</w:t>
            </w:r>
          </w:p>
        </w:tc>
      </w:tr>
      <w:tr w:rsidR="00480E6B" w:rsidRPr="005A43F2" w14:paraId="03869BD0" w14:textId="77777777" w:rsidTr="00E12012">
        <w:trPr>
          <w:gridAfter w:val="1"/>
          <w:wAfter w:w="8" w:type="dxa"/>
        </w:trPr>
        <w:tc>
          <w:tcPr>
            <w:tcW w:w="1389" w:type="dxa"/>
            <w:shd w:val="clear" w:color="auto" w:fill="auto"/>
            <w:tcMar>
              <w:top w:w="72" w:type="dxa"/>
              <w:left w:w="144" w:type="dxa"/>
              <w:bottom w:w="72" w:type="dxa"/>
              <w:right w:w="144" w:type="dxa"/>
            </w:tcMar>
            <w:hideMark/>
          </w:tcPr>
          <w:p w14:paraId="758FE53C"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3568" w:type="dxa"/>
            <w:gridSpan w:val="2"/>
            <w:shd w:val="clear" w:color="auto" w:fill="auto"/>
            <w:tcMar>
              <w:top w:w="72" w:type="dxa"/>
              <w:left w:w="144" w:type="dxa"/>
              <w:bottom w:w="72" w:type="dxa"/>
              <w:right w:w="144" w:type="dxa"/>
            </w:tcMar>
            <w:hideMark/>
          </w:tcPr>
          <w:p w14:paraId="2C5A275C" w14:textId="723AF17B" w:rsidR="00480E6B" w:rsidRPr="005A43F2" w:rsidRDefault="00FA4EB4"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Integral de Seguridad.</w:t>
            </w:r>
          </w:p>
        </w:tc>
        <w:tc>
          <w:tcPr>
            <w:tcW w:w="2601" w:type="dxa"/>
            <w:gridSpan w:val="3"/>
            <w:shd w:val="clear" w:color="auto" w:fill="auto"/>
            <w:tcMar>
              <w:top w:w="72" w:type="dxa"/>
              <w:left w:w="144" w:type="dxa"/>
              <w:bottom w:w="72" w:type="dxa"/>
              <w:right w:w="144" w:type="dxa"/>
            </w:tcMar>
            <w:hideMark/>
          </w:tcPr>
          <w:p w14:paraId="19A4B1F1"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1999" w:type="dxa"/>
            <w:shd w:val="clear" w:color="auto" w:fill="auto"/>
            <w:tcMar>
              <w:top w:w="72" w:type="dxa"/>
              <w:left w:w="144" w:type="dxa"/>
              <w:bottom w:w="72" w:type="dxa"/>
              <w:right w:w="144" w:type="dxa"/>
            </w:tcMar>
            <w:hideMark/>
          </w:tcPr>
          <w:p w14:paraId="5E4B22E5" w14:textId="17B223AA" w:rsidR="00480E6B" w:rsidRPr="005A43F2" w:rsidRDefault="006B0DE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Protocolo</w:t>
            </w:r>
          </w:p>
        </w:tc>
      </w:tr>
      <w:tr w:rsidR="00480E6B" w:rsidRPr="005A43F2" w14:paraId="6FF35265" w14:textId="77777777" w:rsidTr="00E12012">
        <w:tc>
          <w:tcPr>
            <w:tcW w:w="1389" w:type="dxa"/>
            <w:shd w:val="clear" w:color="auto" w:fill="auto"/>
            <w:tcMar>
              <w:top w:w="72" w:type="dxa"/>
              <w:left w:w="144" w:type="dxa"/>
              <w:bottom w:w="72" w:type="dxa"/>
              <w:right w:w="144" w:type="dxa"/>
            </w:tcMar>
            <w:hideMark/>
          </w:tcPr>
          <w:p w14:paraId="5E142E4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8176" w:type="dxa"/>
            <w:gridSpan w:val="7"/>
            <w:shd w:val="clear" w:color="auto" w:fill="auto"/>
            <w:tcMar>
              <w:top w:w="72" w:type="dxa"/>
              <w:left w:w="144" w:type="dxa"/>
              <w:bottom w:w="72" w:type="dxa"/>
              <w:right w:w="144" w:type="dxa"/>
            </w:tcMar>
            <w:hideMark/>
          </w:tcPr>
          <w:p w14:paraId="473FA6EB" w14:textId="725E9C22" w:rsidR="00480E6B" w:rsidRPr="005A43F2" w:rsidRDefault="00FA4EB4"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Establecer los protocolos y programas de protección, seguridad, apoyo logístico e información tendientes a garantizar la</w:t>
            </w:r>
            <w:r w:rsidR="00EB7CEC" w:rsidRPr="005A43F2">
              <w:rPr>
                <w:rFonts w:ascii="Futura Std Condensed Light" w:eastAsia="Times New Roman" w:hAnsi="Futura Std Condensed Light" w:cs="Futura"/>
                <w:color w:val="595959"/>
                <w:sz w:val="17"/>
                <w:szCs w:val="17"/>
              </w:rPr>
              <w:t xml:space="preserve"> Protección Especializada. </w:t>
            </w:r>
          </w:p>
        </w:tc>
      </w:tr>
      <w:tr w:rsidR="00480E6B" w:rsidRPr="005A43F2" w14:paraId="75DB94D9"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64ACE267"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4600" w:type="dxa"/>
            <w:gridSpan w:val="4"/>
            <w:shd w:val="clear" w:color="auto" w:fill="auto"/>
            <w:tcMar>
              <w:top w:w="72" w:type="dxa"/>
              <w:left w:w="144" w:type="dxa"/>
              <w:bottom w:w="72" w:type="dxa"/>
              <w:right w:w="144" w:type="dxa"/>
            </w:tcMar>
            <w:hideMark/>
          </w:tcPr>
          <w:p w14:paraId="5776710B" w14:textId="4260CE36" w:rsidR="00480E6B" w:rsidRPr="005A43F2" w:rsidRDefault="006B0DE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Reporte del Protocolo.</w:t>
            </w:r>
          </w:p>
        </w:tc>
      </w:tr>
      <w:tr w:rsidR="00480E6B" w:rsidRPr="005A43F2" w14:paraId="0A88C651"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03EA5195"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042" w:type="dxa"/>
            <w:gridSpan w:val="2"/>
            <w:shd w:val="clear" w:color="auto" w:fill="auto"/>
            <w:tcMar>
              <w:top w:w="72" w:type="dxa"/>
              <w:left w:w="144" w:type="dxa"/>
              <w:bottom w:w="72" w:type="dxa"/>
              <w:right w:w="144" w:type="dxa"/>
            </w:tcMar>
            <w:hideMark/>
          </w:tcPr>
          <w:p w14:paraId="4F486146"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559" w:type="dxa"/>
            <w:shd w:val="clear" w:color="auto" w:fill="auto"/>
            <w:tcMar>
              <w:top w:w="72" w:type="dxa"/>
              <w:left w:w="144" w:type="dxa"/>
              <w:bottom w:w="72" w:type="dxa"/>
              <w:right w:w="144" w:type="dxa"/>
            </w:tcMar>
            <w:hideMark/>
          </w:tcPr>
          <w:p w14:paraId="26C89159"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1999" w:type="dxa"/>
            <w:shd w:val="clear" w:color="auto" w:fill="auto"/>
            <w:tcMar>
              <w:top w:w="72" w:type="dxa"/>
              <w:left w:w="144" w:type="dxa"/>
              <w:bottom w:w="72" w:type="dxa"/>
              <w:right w:w="144" w:type="dxa"/>
            </w:tcMar>
            <w:hideMark/>
          </w:tcPr>
          <w:p w14:paraId="777CD1C7"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480E6B" w:rsidRPr="005A43F2" w14:paraId="32CE8751"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3C2CD131"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4600" w:type="dxa"/>
            <w:gridSpan w:val="4"/>
            <w:shd w:val="clear" w:color="auto" w:fill="auto"/>
            <w:tcMar>
              <w:top w:w="72" w:type="dxa"/>
              <w:left w:w="144" w:type="dxa"/>
              <w:bottom w:w="72" w:type="dxa"/>
              <w:right w:w="144" w:type="dxa"/>
            </w:tcMar>
            <w:hideMark/>
          </w:tcPr>
          <w:p w14:paraId="1E620E62"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480E6B" w:rsidRPr="005A43F2" w14:paraId="50ECBF84"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3829ED5E"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4600" w:type="dxa"/>
            <w:gridSpan w:val="4"/>
            <w:shd w:val="clear" w:color="auto" w:fill="auto"/>
            <w:tcMar>
              <w:top w:w="72" w:type="dxa"/>
              <w:left w:w="144" w:type="dxa"/>
              <w:bottom w:w="72" w:type="dxa"/>
              <w:right w:w="144" w:type="dxa"/>
            </w:tcMar>
            <w:hideMark/>
          </w:tcPr>
          <w:p w14:paraId="3B83F8CE"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5A43F2" w14:paraId="1527B88C"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257C0C23"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4600" w:type="dxa"/>
            <w:gridSpan w:val="4"/>
            <w:shd w:val="clear" w:color="auto" w:fill="auto"/>
            <w:tcMar>
              <w:top w:w="72" w:type="dxa"/>
              <w:left w:w="144" w:type="dxa"/>
              <w:bottom w:w="72" w:type="dxa"/>
              <w:right w:w="144" w:type="dxa"/>
            </w:tcMar>
            <w:hideMark/>
          </w:tcPr>
          <w:p w14:paraId="22EA64BF"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480E6B" w:rsidRPr="005A43F2" w14:paraId="28D115C5" w14:textId="77777777" w:rsidTr="00E12012">
        <w:trPr>
          <w:gridAfter w:val="1"/>
          <w:wAfter w:w="8" w:type="dxa"/>
        </w:trPr>
        <w:tc>
          <w:tcPr>
            <w:tcW w:w="4957" w:type="dxa"/>
            <w:gridSpan w:val="3"/>
            <w:shd w:val="clear" w:color="auto" w:fill="auto"/>
            <w:tcMar>
              <w:top w:w="72" w:type="dxa"/>
              <w:left w:w="144" w:type="dxa"/>
              <w:bottom w:w="72" w:type="dxa"/>
              <w:right w:w="144" w:type="dxa"/>
            </w:tcMar>
            <w:hideMark/>
          </w:tcPr>
          <w:p w14:paraId="2FDF9F70"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4600" w:type="dxa"/>
            <w:gridSpan w:val="4"/>
            <w:shd w:val="clear" w:color="auto" w:fill="auto"/>
            <w:tcMar>
              <w:top w:w="72" w:type="dxa"/>
              <w:left w:w="144" w:type="dxa"/>
              <w:bottom w:w="72" w:type="dxa"/>
              <w:right w:w="144" w:type="dxa"/>
            </w:tcMar>
            <w:hideMark/>
          </w:tcPr>
          <w:p w14:paraId="30F45797" w14:textId="77777777" w:rsidR="00480E6B" w:rsidRPr="005A43F2" w:rsidRDefault="00480E6B" w:rsidP="00E12012">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480E6B" w:rsidRPr="005A43F2" w14:paraId="57176985" w14:textId="77777777" w:rsidTr="00E12012">
        <w:tc>
          <w:tcPr>
            <w:tcW w:w="9565" w:type="dxa"/>
            <w:gridSpan w:val="8"/>
            <w:shd w:val="clear" w:color="auto" w:fill="auto"/>
            <w:tcMar>
              <w:top w:w="72" w:type="dxa"/>
              <w:left w:w="144" w:type="dxa"/>
              <w:bottom w:w="72" w:type="dxa"/>
              <w:right w:w="144" w:type="dxa"/>
            </w:tcMar>
            <w:hideMark/>
          </w:tcPr>
          <w:p w14:paraId="783CFF34" w14:textId="77777777" w:rsidR="00480E6B" w:rsidRPr="005A43F2" w:rsidRDefault="00480E6B" w:rsidP="00E12012">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480E6B" w:rsidRPr="005A43F2" w14:paraId="3142E986" w14:textId="77777777" w:rsidTr="00E12012">
        <w:trPr>
          <w:gridAfter w:val="1"/>
          <w:wAfter w:w="8" w:type="dxa"/>
        </w:trPr>
        <w:tc>
          <w:tcPr>
            <w:tcW w:w="1389" w:type="dxa"/>
            <w:shd w:val="clear" w:color="auto" w:fill="auto"/>
            <w:tcMar>
              <w:top w:w="72" w:type="dxa"/>
              <w:left w:w="144" w:type="dxa"/>
              <w:bottom w:w="72" w:type="dxa"/>
              <w:right w:w="144" w:type="dxa"/>
            </w:tcMar>
            <w:vAlign w:val="center"/>
            <w:hideMark/>
          </w:tcPr>
          <w:p w14:paraId="3838086E"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574" w:type="dxa"/>
            <w:shd w:val="clear" w:color="auto" w:fill="auto"/>
            <w:tcMar>
              <w:top w:w="72" w:type="dxa"/>
              <w:left w:w="144" w:type="dxa"/>
              <w:bottom w:w="72" w:type="dxa"/>
              <w:right w:w="144" w:type="dxa"/>
            </w:tcMar>
            <w:vAlign w:val="center"/>
            <w:hideMark/>
          </w:tcPr>
          <w:p w14:paraId="58A83A21"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994" w:type="dxa"/>
            <w:shd w:val="clear" w:color="auto" w:fill="auto"/>
            <w:tcMar>
              <w:top w:w="72" w:type="dxa"/>
              <w:left w:w="144" w:type="dxa"/>
              <w:bottom w:w="72" w:type="dxa"/>
              <w:right w:w="144" w:type="dxa"/>
            </w:tcMar>
            <w:vAlign w:val="center"/>
            <w:hideMark/>
          </w:tcPr>
          <w:p w14:paraId="48CAD97B"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026" w:type="dxa"/>
            <w:shd w:val="clear" w:color="auto" w:fill="auto"/>
            <w:tcMar>
              <w:top w:w="72" w:type="dxa"/>
              <w:left w:w="144" w:type="dxa"/>
              <w:bottom w:w="72" w:type="dxa"/>
              <w:right w:w="144" w:type="dxa"/>
            </w:tcMar>
            <w:vAlign w:val="center"/>
            <w:hideMark/>
          </w:tcPr>
          <w:p w14:paraId="29062731"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575" w:type="dxa"/>
            <w:gridSpan w:val="2"/>
            <w:shd w:val="clear" w:color="auto" w:fill="auto"/>
            <w:tcMar>
              <w:top w:w="72" w:type="dxa"/>
              <w:left w:w="144" w:type="dxa"/>
              <w:bottom w:w="72" w:type="dxa"/>
              <w:right w:w="144" w:type="dxa"/>
            </w:tcMar>
            <w:vAlign w:val="center"/>
            <w:hideMark/>
          </w:tcPr>
          <w:p w14:paraId="6C1A3EAB"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1999" w:type="dxa"/>
            <w:shd w:val="clear" w:color="auto" w:fill="auto"/>
            <w:tcMar>
              <w:top w:w="72" w:type="dxa"/>
              <w:left w:w="144" w:type="dxa"/>
              <w:bottom w:w="72" w:type="dxa"/>
              <w:right w:w="144" w:type="dxa"/>
            </w:tcMar>
            <w:vAlign w:val="center"/>
            <w:hideMark/>
          </w:tcPr>
          <w:p w14:paraId="45E304FB"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480E6B" w:rsidRPr="005A43F2" w14:paraId="2D5BA3CE" w14:textId="77777777" w:rsidTr="00E12012">
        <w:trPr>
          <w:gridAfter w:val="1"/>
          <w:wAfter w:w="8" w:type="dxa"/>
        </w:trPr>
        <w:tc>
          <w:tcPr>
            <w:tcW w:w="1389" w:type="dxa"/>
            <w:shd w:val="clear" w:color="auto" w:fill="auto"/>
            <w:tcMar>
              <w:top w:w="72" w:type="dxa"/>
              <w:left w:w="144" w:type="dxa"/>
              <w:bottom w:w="72" w:type="dxa"/>
              <w:right w:w="144" w:type="dxa"/>
            </w:tcMar>
            <w:vAlign w:val="center"/>
            <w:hideMark/>
          </w:tcPr>
          <w:p w14:paraId="6F05996F"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574" w:type="dxa"/>
            <w:shd w:val="clear" w:color="auto" w:fill="auto"/>
            <w:tcMar>
              <w:top w:w="72" w:type="dxa"/>
              <w:left w:w="144" w:type="dxa"/>
              <w:bottom w:w="72" w:type="dxa"/>
              <w:right w:w="144" w:type="dxa"/>
            </w:tcMar>
            <w:vAlign w:val="center"/>
            <w:hideMark/>
          </w:tcPr>
          <w:p w14:paraId="44DC3CC6" w14:textId="57194C62" w:rsidR="00480E6B" w:rsidRPr="005A43F2" w:rsidRDefault="00EB7CEC"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994" w:type="dxa"/>
            <w:shd w:val="clear" w:color="auto" w:fill="auto"/>
            <w:tcMar>
              <w:top w:w="72" w:type="dxa"/>
              <w:left w:w="144" w:type="dxa"/>
              <w:bottom w:w="72" w:type="dxa"/>
              <w:right w:w="144" w:type="dxa"/>
            </w:tcMar>
            <w:vAlign w:val="center"/>
            <w:hideMark/>
          </w:tcPr>
          <w:p w14:paraId="50143EBC" w14:textId="4F35E352" w:rsidR="00480E6B" w:rsidRPr="005A43F2" w:rsidRDefault="00EB7CEC"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026" w:type="dxa"/>
            <w:shd w:val="clear" w:color="auto" w:fill="auto"/>
            <w:tcMar>
              <w:top w:w="72" w:type="dxa"/>
              <w:left w:w="144" w:type="dxa"/>
              <w:bottom w:w="72" w:type="dxa"/>
              <w:right w:w="144" w:type="dxa"/>
            </w:tcMar>
            <w:vAlign w:val="center"/>
            <w:hideMark/>
          </w:tcPr>
          <w:p w14:paraId="33B7A517" w14:textId="7DAE602C" w:rsidR="00480E6B" w:rsidRPr="005A43F2" w:rsidRDefault="00EB7CEC"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575" w:type="dxa"/>
            <w:gridSpan w:val="2"/>
            <w:shd w:val="clear" w:color="auto" w:fill="auto"/>
            <w:tcMar>
              <w:top w:w="72" w:type="dxa"/>
              <w:left w:w="144" w:type="dxa"/>
              <w:bottom w:w="72" w:type="dxa"/>
              <w:right w:w="144" w:type="dxa"/>
            </w:tcMar>
            <w:vAlign w:val="center"/>
            <w:hideMark/>
          </w:tcPr>
          <w:p w14:paraId="27452153" w14:textId="77777777" w:rsidR="00480E6B" w:rsidRPr="005A43F2" w:rsidRDefault="00480E6B"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999" w:type="dxa"/>
            <w:shd w:val="clear" w:color="auto" w:fill="auto"/>
            <w:tcMar>
              <w:top w:w="72" w:type="dxa"/>
              <w:left w:w="144" w:type="dxa"/>
              <w:bottom w:w="72" w:type="dxa"/>
              <w:right w:w="144" w:type="dxa"/>
            </w:tcMar>
            <w:vAlign w:val="center"/>
            <w:hideMark/>
          </w:tcPr>
          <w:p w14:paraId="221C28F3" w14:textId="4ED037EC" w:rsidR="00480E6B" w:rsidRPr="005A43F2" w:rsidRDefault="00EB7CEC" w:rsidP="00E12012">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66D7A0CB" w14:textId="4A07DD2D" w:rsidR="0037163A" w:rsidRPr="005A43F2" w:rsidRDefault="0037163A" w:rsidP="00895CAD">
      <w:pPr>
        <w:spacing w:after="0"/>
        <w:rPr>
          <w:rFonts w:ascii="Futura Std Condensed Light" w:eastAsia="Times New Roman" w:hAnsi="Futura Std Condensed Light" w:cs="Futura"/>
          <w:color w:val="595959"/>
          <w:sz w:val="20"/>
          <w:szCs w:val="20"/>
        </w:rPr>
      </w:pPr>
    </w:p>
    <w:p w14:paraId="38201FB6" w14:textId="332D9BF3" w:rsidR="0037163A" w:rsidRPr="005A43F2" w:rsidRDefault="0037163A" w:rsidP="00895CAD">
      <w:pPr>
        <w:spacing w:after="0"/>
        <w:rPr>
          <w:rFonts w:ascii="Futura Std Condensed Light" w:eastAsia="Times New Roman" w:hAnsi="Futura Std Condensed Light" w:cs="Futura"/>
          <w:color w:val="595959"/>
          <w:sz w:val="20"/>
          <w:szCs w:val="20"/>
        </w:rPr>
      </w:pPr>
    </w:p>
    <w:p w14:paraId="2A332C4C" w14:textId="2FA1BC96" w:rsidR="0037163A" w:rsidRPr="005A43F2" w:rsidRDefault="0037163A" w:rsidP="00895CAD">
      <w:pPr>
        <w:spacing w:after="0"/>
        <w:rPr>
          <w:rFonts w:ascii="Futura Std Condensed Light" w:eastAsia="Times New Roman" w:hAnsi="Futura Std Condensed Light" w:cs="Futura"/>
          <w:color w:val="595959"/>
          <w:sz w:val="20"/>
          <w:szCs w:val="20"/>
        </w:rPr>
      </w:pPr>
    </w:p>
    <w:p w14:paraId="11F39A91" w14:textId="1BF3BF06" w:rsidR="00895CAD" w:rsidRPr="005A43F2" w:rsidRDefault="00895CAD" w:rsidP="00895CAD">
      <w:pPr>
        <w:spacing w:after="0"/>
        <w:rPr>
          <w:rFonts w:ascii="Futura Std Condensed Light" w:eastAsia="Times New Roman" w:hAnsi="Futura Std Condensed Light" w:cs="Futura"/>
          <w:color w:val="595959"/>
          <w:sz w:val="20"/>
          <w:szCs w:val="20"/>
        </w:rPr>
      </w:pPr>
    </w:p>
    <w:p w14:paraId="70F41741" w14:textId="4517B28F" w:rsidR="000D4444" w:rsidRPr="005A43F2" w:rsidRDefault="000D4444" w:rsidP="00895CAD">
      <w:pPr>
        <w:spacing w:after="0"/>
        <w:rPr>
          <w:rFonts w:ascii="Futura Std Condensed Light" w:eastAsia="Times New Roman" w:hAnsi="Futura Std Condensed Light" w:cs="Futura"/>
          <w:color w:val="595959"/>
          <w:sz w:val="20"/>
          <w:szCs w:val="20"/>
        </w:rPr>
      </w:pPr>
    </w:p>
    <w:p w14:paraId="3929FDDA" w14:textId="1AEEA8C2" w:rsidR="000D4444" w:rsidRPr="005A43F2" w:rsidRDefault="000D4444" w:rsidP="00895CAD">
      <w:pPr>
        <w:spacing w:after="0"/>
        <w:rPr>
          <w:rFonts w:ascii="Futura Std Condensed Light" w:eastAsia="Times New Roman" w:hAnsi="Futura Std Condensed Light" w:cs="Futura"/>
          <w:color w:val="595959"/>
          <w:sz w:val="20"/>
          <w:szCs w:val="20"/>
        </w:rPr>
      </w:pPr>
    </w:p>
    <w:p w14:paraId="50CCCEC7" w14:textId="77777777" w:rsidR="000D4444" w:rsidRPr="005A43F2" w:rsidRDefault="000D4444" w:rsidP="00895CAD">
      <w:pPr>
        <w:spacing w:after="0"/>
        <w:rPr>
          <w:rFonts w:ascii="Futura Std Condensed Light" w:eastAsia="Times New Roman" w:hAnsi="Futura Std Condensed Light" w:cs="Futura"/>
          <w:color w:val="595959"/>
          <w:sz w:val="20"/>
          <w:szCs w:val="20"/>
        </w:rPr>
      </w:pPr>
    </w:p>
    <w:p w14:paraId="1EF930FE" w14:textId="77777777" w:rsidR="007D086D" w:rsidRPr="005A43F2" w:rsidRDefault="007D086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53"/>
        <w:gridCol w:w="1269"/>
        <w:gridCol w:w="1360"/>
        <w:gridCol w:w="302"/>
        <w:gridCol w:w="1872"/>
        <w:gridCol w:w="2156"/>
      </w:tblGrid>
      <w:tr w:rsidR="00895CAD" w:rsidRPr="005A43F2" w14:paraId="7996554B"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97D6A9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6B6E17D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0A15D0FB"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1753208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6B146FE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13.- Conformar grupos de reacción inmediata para el combate efectivo de los diversos delitos.</w:t>
            </w:r>
          </w:p>
        </w:tc>
      </w:tr>
      <w:tr w:rsidR="00895CAD" w:rsidRPr="005A43F2" w14:paraId="33329601" w14:textId="77777777" w:rsidTr="005B76A1">
        <w:tc>
          <w:tcPr>
            <w:tcW w:w="2722" w:type="dxa"/>
            <w:gridSpan w:val="2"/>
            <w:shd w:val="clear" w:color="auto" w:fill="auto"/>
            <w:tcMar>
              <w:top w:w="72" w:type="dxa"/>
              <w:left w:w="144" w:type="dxa"/>
              <w:bottom w:w="72" w:type="dxa"/>
              <w:right w:w="144" w:type="dxa"/>
            </w:tcMar>
            <w:hideMark/>
          </w:tcPr>
          <w:p w14:paraId="01FEDB9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293A0DDD" w14:textId="5A852F43"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134C39"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a la impunidad y la corrupción.</w:t>
            </w:r>
          </w:p>
        </w:tc>
      </w:tr>
      <w:tr w:rsidR="00895CAD" w:rsidRPr="005A43F2" w14:paraId="136519C9" w14:textId="77777777" w:rsidTr="005B76A1">
        <w:tc>
          <w:tcPr>
            <w:tcW w:w="0" w:type="auto"/>
            <w:shd w:val="clear" w:color="auto" w:fill="auto"/>
            <w:tcMar>
              <w:top w:w="72" w:type="dxa"/>
              <w:left w:w="144" w:type="dxa"/>
              <w:bottom w:w="72" w:type="dxa"/>
              <w:right w:w="144" w:type="dxa"/>
            </w:tcMar>
            <w:hideMark/>
          </w:tcPr>
          <w:p w14:paraId="36B1701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5026FAE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Grupos de reacción inmediata.</w:t>
            </w:r>
          </w:p>
        </w:tc>
        <w:tc>
          <w:tcPr>
            <w:tcW w:w="3743" w:type="dxa"/>
            <w:gridSpan w:val="3"/>
            <w:shd w:val="clear" w:color="auto" w:fill="auto"/>
            <w:tcMar>
              <w:top w:w="72" w:type="dxa"/>
              <w:left w:w="144" w:type="dxa"/>
              <w:bottom w:w="72" w:type="dxa"/>
              <w:right w:w="144" w:type="dxa"/>
            </w:tcMar>
            <w:hideMark/>
          </w:tcPr>
          <w:p w14:paraId="0273444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1B0E6C8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Grupos de reacción inmediata.</w:t>
            </w:r>
          </w:p>
        </w:tc>
      </w:tr>
      <w:tr w:rsidR="00895CAD" w:rsidRPr="005A43F2" w14:paraId="295F9290" w14:textId="77777777" w:rsidTr="005B76A1">
        <w:tc>
          <w:tcPr>
            <w:tcW w:w="0" w:type="auto"/>
            <w:shd w:val="clear" w:color="auto" w:fill="auto"/>
            <w:tcMar>
              <w:top w:w="72" w:type="dxa"/>
              <w:left w:w="144" w:type="dxa"/>
              <w:bottom w:w="72" w:type="dxa"/>
              <w:right w:w="144" w:type="dxa"/>
            </w:tcMar>
            <w:hideMark/>
          </w:tcPr>
          <w:p w14:paraId="289AEFB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AEBF695"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Constituir grupos de reacción inmediata que combatan de manera efectiva los distintos tipos de delito.</w:t>
            </w:r>
          </w:p>
        </w:tc>
      </w:tr>
      <w:tr w:rsidR="00895CAD" w:rsidRPr="005A43F2" w14:paraId="6A084949" w14:textId="77777777" w:rsidTr="005B76A1">
        <w:tc>
          <w:tcPr>
            <w:tcW w:w="4049" w:type="dxa"/>
            <w:gridSpan w:val="3"/>
            <w:shd w:val="clear" w:color="auto" w:fill="auto"/>
            <w:tcMar>
              <w:top w:w="72" w:type="dxa"/>
              <w:left w:w="144" w:type="dxa"/>
              <w:bottom w:w="72" w:type="dxa"/>
              <w:right w:w="144" w:type="dxa"/>
            </w:tcMar>
            <w:hideMark/>
          </w:tcPr>
          <w:p w14:paraId="52866F6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0A6BF0F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Acta Constitutiva.</w:t>
            </w:r>
          </w:p>
        </w:tc>
      </w:tr>
      <w:tr w:rsidR="00895CAD" w:rsidRPr="005A43F2" w14:paraId="2262099B" w14:textId="77777777" w:rsidTr="005B76A1">
        <w:tc>
          <w:tcPr>
            <w:tcW w:w="4049" w:type="dxa"/>
            <w:gridSpan w:val="3"/>
            <w:shd w:val="clear" w:color="auto" w:fill="auto"/>
            <w:tcMar>
              <w:top w:w="72" w:type="dxa"/>
              <w:left w:w="144" w:type="dxa"/>
              <w:bottom w:w="72" w:type="dxa"/>
              <w:right w:w="144" w:type="dxa"/>
            </w:tcMar>
            <w:hideMark/>
          </w:tcPr>
          <w:p w14:paraId="5AF064A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5351A95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7EDB410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3C5BA1F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2787EA1E" w14:textId="77777777" w:rsidTr="005B76A1">
        <w:tc>
          <w:tcPr>
            <w:tcW w:w="4049" w:type="dxa"/>
            <w:gridSpan w:val="3"/>
            <w:shd w:val="clear" w:color="auto" w:fill="auto"/>
            <w:tcMar>
              <w:top w:w="72" w:type="dxa"/>
              <w:left w:w="144" w:type="dxa"/>
              <w:bottom w:w="72" w:type="dxa"/>
              <w:right w:w="144" w:type="dxa"/>
            </w:tcMar>
            <w:hideMark/>
          </w:tcPr>
          <w:p w14:paraId="2617369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6396B41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241EE951" w14:textId="77777777" w:rsidTr="005B76A1">
        <w:tc>
          <w:tcPr>
            <w:tcW w:w="4049" w:type="dxa"/>
            <w:gridSpan w:val="3"/>
            <w:shd w:val="clear" w:color="auto" w:fill="auto"/>
            <w:tcMar>
              <w:top w:w="72" w:type="dxa"/>
              <w:left w:w="144" w:type="dxa"/>
              <w:bottom w:w="72" w:type="dxa"/>
              <w:right w:w="144" w:type="dxa"/>
            </w:tcMar>
            <w:hideMark/>
          </w:tcPr>
          <w:p w14:paraId="242D3BDE" w14:textId="5F401DF9" w:rsidR="00895CAD" w:rsidRPr="005A43F2" w:rsidRDefault="00134C39"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765E8B9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895CAD" w:rsidRPr="005A43F2" w14:paraId="3D247E6A" w14:textId="77777777" w:rsidTr="005B76A1">
        <w:tc>
          <w:tcPr>
            <w:tcW w:w="4049" w:type="dxa"/>
            <w:gridSpan w:val="3"/>
            <w:shd w:val="clear" w:color="auto" w:fill="auto"/>
            <w:tcMar>
              <w:top w:w="72" w:type="dxa"/>
              <w:left w:w="144" w:type="dxa"/>
              <w:bottom w:w="72" w:type="dxa"/>
              <w:right w:w="144" w:type="dxa"/>
            </w:tcMar>
            <w:hideMark/>
          </w:tcPr>
          <w:p w14:paraId="50E995D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2C25B1D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74B9BB7C" w14:textId="77777777" w:rsidTr="005B76A1">
        <w:tc>
          <w:tcPr>
            <w:tcW w:w="4049" w:type="dxa"/>
            <w:gridSpan w:val="3"/>
            <w:shd w:val="clear" w:color="auto" w:fill="auto"/>
            <w:tcMar>
              <w:top w:w="72" w:type="dxa"/>
              <w:left w:w="144" w:type="dxa"/>
              <w:bottom w:w="72" w:type="dxa"/>
              <w:right w:w="144" w:type="dxa"/>
            </w:tcMar>
            <w:hideMark/>
          </w:tcPr>
          <w:p w14:paraId="3C12854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2D8F7CF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700357D2" w14:textId="77777777" w:rsidTr="005B76A1">
        <w:tc>
          <w:tcPr>
            <w:tcW w:w="0" w:type="auto"/>
            <w:gridSpan w:val="7"/>
            <w:shd w:val="clear" w:color="auto" w:fill="auto"/>
            <w:tcMar>
              <w:top w:w="72" w:type="dxa"/>
              <w:left w:w="144" w:type="dxa"/>
              <w:bottom w:w="72" w:type="dxa"/>
              <w:right w:w="144" w:type="dxa"/>
            </w:tcMar>
            <w:hideMark/>
          </w:tcPr>
          <w:p w14:paraId="145A874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7F2E0B65" w14:textId="77777777" w:rsidTr="005B76A1">
        <w:tc>
          <w:tcPr>
            <w:tcW w:w="0" w:type="auto"/>
            <w:shd w:val="clear" w:color="auto" w:fill="auto"/>
            <w:tcMar>
              <w:top w:w="72" w:type="dxa"/>
              <w:left w:w="144" w:type="dxa"/>
              <w:bottom w:w="72" w:type="dxa"/>
              <w:right w:w="144" w:type="dxa"/>
            </w:tcMar>
            <w:vAlign w:val="center"/>
            <w:hideMark/>
          </w:tcPr>
          <w:p w14:paraId="4B4D0E9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6636C30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5DE3BDA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04EF83A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739ADBF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16F63A7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3FD02B6A" w14:textId="77777777" w:rsidTr="005B76A1">
        <w:tc>
          <w:tcPr>
            <w:tcW w:w="0" w:type="auto"/>
            <w:shd w:val="clear" w:color="auto" w:fill="auto"/>
            <w:tcMar>
              <w:top w:w="72" w:type="dxa"/>
              <w:left w:w="144" w:type="dxa"/>
              <w:bottom w:w="72" w:type="dxa"/>
              <w:right w:w="144" w:type="dxa"/>
            </w:tcMar>
            <w:vAlign w:val="center"/>
            <w:hideMark/>
          </w:tcPr>
          <w:p w14:paraId="247820E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2F93C1B2" w14:textId="71A52746" w:rsidR="00895CAD" w:rsidRPr="005A43F2" w:rsidRDefault="00C01B1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527A99D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446C8E38" w14:textId="6EEB88AC" w:rsidR="00895CAD" w:rsidRPr="005A43F2" w:rsidRDefault="00C01B1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1398CE44" w14:textId="03EE93F8" w:rsidR="00895CAD" w:rsidRPr="005A43F2" w:rsidRDefault="00C01B1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682DCAF6" w14:textId="252C38FC" w:rsidR="00895CAD" w:rsidRPr="005A43F2" w:rsidRDefault="00C01B1A"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301E5880"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1735FBEC" w14:textId="69EFBDCF" w:rsidR="00895CAD" w:rsidRPr="005A43F2" w:rsidRDefault="00895CAD" w:rsidP="00895CAD">
      <w:pPr>
        <w:spacing w:after="0"/>
        <w:rPr>
          <w:rFonts w:ascii="Futura Std Condensed Light" w:eastAsia="Times New Roman" w:hAnsi="Futura Std Condensed Light" w:cs="Futura"/>
          <w:color w:val="595959"/>
          <w:sz w:val="20"/>
          <w:szCs w:val="20"/>
        </w:rPr>
      </w:pPr>
    </w:p>
    <w:p w14:paraId="2D518FAF" w14:textId="6A126170" w:rsidR="007D086D" w:rsidRPr="005A43F2" w:rsidRDefault="007D086D" w:rsidP="00895CAD">
      <w:pPr>
        <w:spacing w:after="0"/>
        <w:rPr>
          <w:rFonts w:ascii="Futura Std Condensed Light" w:eastAsia="Times New Roman" w:hAnsi="Futura Std Condensed Light" w:cs="Futura"/>
          <w:color w:val="595959"/>
          <w:sz w:val="20"/>
          <w:szCs w:val="20"/>
        </w:rPr>
      </w:pPr>
    </w:p>
    <w:p w14:paraId="5E30E8C7" w14:textId="184ACCDA" w:rsidR="0037163A" w:rsidRPr="005A43F2" w:rsidRDefault="0037163A" w:rsidP="00895CAD">
      <w:pPr>
        <w:spacing w:after="0"/>
        <w:rPr>
          <w:rFonts w:ascii="Futura Std Condensed Light" w:eastAsia="Times New Roman" w:hAnsi="Futura Std Condensed Light" w:cs="Futura"/>
          <w:color w:val="595959"/>
          <w:sz w:val="20"/>
          <w:szCs w:val="20"/>
        </w:rPr>
      </w:pPr>
    </w:p>
    <w:p w14:paraId="08A1938D"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12AAAD64" w14:textId="26D7D9C0" w:rsidR="007D086D" w:rsidRPr="005A43F2" w:rsidRDefault="007D086D" w:rsidP="00895CAD">
      <w:pPr>
        <w:spacing w:after="0"/>
        <w:rPr>
          <w:rFonts w:ascii="Futura Std Condensed Light" w:eastAsia="Times New Roman" w:hAnsi="Futura Std Condensed Light" w:cs="Futura"/>
          <w:color w:val="595959"/>
          <w:sz w:val="20"/>
          <w:szCs w:val="20"/>
        </w:rPr>
      </w:pPr>
    </w:p>
    <w:p w14:paraId="41C97377" w14:textId="4D510913" w:rsidR="002C40C0" w:rsidRPr="005A43F2" w:rsidRDefault="002C40C0" w:rsidP="00895CAD">
      <w:pPr>
        <w:spacing w:after="0"/>
        <w:rPr>
          <w:rFonts w:ascii="Futura Std Condensed Light" w:eastAsia="Times New Roman" w:hAnsi="Futura Std Condensed Light" w:cs="Futura"/>
          <w:color w:val="595959"/>
          <w:sz w:val="20"/>
          <w:szCs w:val="20"/>
        </w:rPr>
      </w:pPr>
    </w:p>
    <w:p w14:paraId="38D5EE4D"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5C126E37" w14:textId="77777777" w:rsidR="007D086D" w:rsidRPr="005A43F2" w:rsidRDefault="007D086D" w:rsidP="00895CAD">
      <w:pPr>
        <w:spacing w:after="0"/>
        <w:rPr>
          <w:rFonts w:ascii="Futura Std Condensed Light" w:eastAsia="Times New Roman" w:hAnsi="Futura Std Condensed Light" w:cs="Futura"/>
          <w:color w:val="595959"/>
          <w:sz w:val="20"/>
          <w:szCs w:val="20"/>
        </w:rPr>
      </w:pPr>
    </w:p>
    <w:p w14:paraId="7B03404F" w14:textId="7F6ADE7F"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55"/>
        <w:gridCol w:w="1269"/>
        <w:gridCol w:w="1358"/>
        <w:gridCol w:w="301"/>
        <w:gridCol w:w="1868"/>
        <w:gridCol w:w="2161"/>
      </w:tblGrid>
      <w:tr w:rsidR="00895CAD" w:rsidRPr="005A43F2" w14:paraId="0D3F8509"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6C7142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E5C128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66F9D00F"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8DF626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0CCE720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14.- Implementar, el modelo de policía de proximidad, para generar confianza ciudadana en los cuerpos de seguridad pública.</w:t>
            </w:r>
          </w:p>
        </w:tc>
      </w:tr>
      <w:tr w:rsidR="00895CAD" w:rsidRPr="005A43F2" w14:paraId="6C943707" w14:textId="77777777" w:rsidTr="005B76A1">
        <w:tc>
          <w:tcPr>
            <w:tcW w:w="2722" w:type="dxa"/>
            <w:gridSpan w:val="2"/>
            <w:shd w:val="clear" w:color="auto" w:fill="auto"/>
            <w:tcMar>
              <w:top w:w="72" w:type="dxa"/>
              <w:left w:w="144" w:type="dxa"/>
              <w:bottom w:w="72" w:type="dxa"/>
              <w:right w:w="144" w:type="dxa"/>
            </w:tcMar>
            <w:hideMark/>
          </w:tcPr>
          <w:p w14:paraId="18AFB4E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27BBD983" w14:textId="16F3C368"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134C39"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a la impunidad y la corrupción.</w:t>
            </w:r>
          </w:p>
        </w:tc>
      </w:tr>
      <w:tr w:rsidR="00895CAD" w:rsidRPr="005A43F2" w14:paraId="0A60E9C3" w14:textId="77777777" w:rsidTr="005B76A1">
        <w:tc>
          <w:tcPr>
            <w:tcW w:w="0" w:type="auto"/>
            <w:shd w:val="clear" w:color="auto" w:fill="auto"/>
            <w:tcMar>
              <w:top w:w="72" w:type="dxa"/>
              <w:left w:w="144" w:type="dxa"/>
              <w:bottom w:w="72" w:type="dxa"/>
              <w:right w:w="144" w:type="dxa"/>
            </w:tcMar>
            <w:hideMark/>
          </w:tcPr>
          <w:p w14:paraId="0D0FE9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367CB06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Modelo de Policía de proximidad implementado.</w:t>
            </w:r>
          </w:p>
        </w:tc>
        <w:tc>
          <w:tcPr>
            <w:tcW w:w="3743" w:type="dxa"/>
            <w:gridSpan w:val="3"/>
            <w:shd w:val="clear" w:color="auto" w:fill="auto"/>
            <w:tcMar>
              <w:top w:w="72" w:type="dxa"/>
              <w:left w:w="144" w:type="dxa"/>
              <w:bottom w:w="72" w:type="dxa"/>
              <w:right w:w="144" w:type="dxa"/>
            </w:tcMar>
            <w:hideMark/>
          </w:tcPr>
          <w:p w14:paraId="688768E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2DCF724E"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Modelo de proximidad.</w:t>
            </w:r>
          </w:p>
        </w:tc>
      </w:tr>
      <w:tr w:rsidR="00895CAD" w:rsidRPr="005A43F2" w14:paraId="5B7C9C4B" w14:textId="77777777" w:rsidTr="005B76A1">
        <w:tc>
          <w:tcPr>
            <w:tcW w:w="0" w:type="auto"/>
            <w:shd w:val="clear" w:color="auto" w:fill="auto"/>
            <w:tcMar>
              <w:top w:w="72" w:type="dxa"/>
              <w:left w:w="144" w:type="dxa"/>
              <w:bottom w:w="72" w:type="dxa"/>
              <w:right w:w="144" w:type="dxa"/>
            </w:tcMar>
            <w:hideMark/>
          </w:tcPr>
          <w:p w14:paraId="42F4A5F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E90FE6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Crear un modelo de policía de proximidad ciudadana, que genere cercanía y confianza hacia la sociedad.</w:t>
            </w:r>
          </w:p>
        </w:tc>
      </w:tr>
      <w:tr w:rsidR="00895CAD" w:rsidRPr="005A43F2" w14:paraId="58CC1B2B" w14:textId="77777777" w:rsidTr="005B76A1">
        <w:tc>
          <w:tcPr>
            <w:tcW w:w="4049" w:type="dxa"/>
            <w:gridSpan w:val="3"/>
            <w:shd w:val="clear" w:color="auto" w:fill="auto"/>
            <w:tcMar>
              <w:top w:w="72" w:type="dxa"/>
              <w:left w:w="144" w:type="dxa"/>
              <w:bottom w:w="72" w:type="dxa"/>
              <w:right w:w="144" w:type="dxa"/>
            </w:tcMar>
            <w:hideMark/>
          </w:tcPr>
          <w:p w14:paraId="5684D22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407EBAA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Decreto de creación.</w:t>
            </w:r>
          </w:p>
        </w:tc>
      </w:tr>
      <w:tr w:rsidR="00895CAD" w:rsidRPr="005A43F2" w14:paraId="6B56BDE7" w14:textId="77777777" w:rsidTr="005B76A1">
        <w:tc>
          <w:tcPr>
            <w:tcW w:w="4049" w:type="dxa"/>
            <w:gridSpan w:val="3"/>
            <w:shd w:val="clear" w:color="auto" w:fill="auto"/>
            <w:tcMar>
              <w:top w:w="72" w:type="dxa"/>
              <w:left w:w="144" w:type="dxa"/>
              <w:bottom w:w="72" w:type="dxa"/>
              <w:right w:w="144" w:type="dxa"/>
            </w:tcMar>
            <w:hideMark/>
          </w:tcPr>
          <w:p w14:paraId="293B33C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5F3E86D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7CC7409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0304D47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3EB40BBE" w14:textId="77777777" w:rsidTr="005B76A1">
        <w:tc>
          <w:tcPr>
            <w:tcW w:w="4049" w:type="dxa"/>
            <w:gridSpan w:val="3"/>
            <w:shd w:val="clear" w:color="auto" w:fill="auto"/>
            <w:tcMar>
              <w:top w:w="72" w:type="dxa"/>
              <w:left w:w="144" w:type="dxa"/>
              <w:bottom w:w="72" w:type="dxa"/>
              <w:right w:w="144" w:type="dxa"/>
            </w:tcMar>
            <w:hideMark/>
          </w:tcPr>
          <w:p w14:paraId="79C0325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5D591CD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24D3997A" w14:textId="77777777" w:rsidTr="005B76A1">
        <w:tc>
          <w:tcPr>
            <w:tcW w:w="4049" w:type="dxa"/>
            <w:gridSpan w:val="3"/>
            <w:shd w:val="clear" w:color="auto" w:fill="auto"/>
            <w:tcMar>
              <w:top w:w="72" w:type="dxa"/>
              <w:left w:w="144" w:type="dxa"/>
              <w:bottom w:w="72" w:type="dxa"/>
              <w:right w:w="144" w:type="dxa"/>
            </w:tcMar>
            <w:hideMark/>
          </w:tcPr>
          <w:p w14:paraId="1C33553D" w14:textId="3CD851F1" w:rsidR="00895CAD" w:rsidRPr="005A43F2" w:rsidRDefault="00134C39"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7859B72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16.3.Promover el estado de derecho en los planos nacional e internacional y garantizar la igualdad de acceso a la justicia para todos.</w:t>
            </w:r>
          </w:p>
        </w:tc>
      </w:tr>
      <w:tr w:rsidR="00895CAD" w:rsidRPr="005A43F2" w14:paraId="00B9A12D" w14:textId="77777777" w:rsidTr="005B76A1">
        <w:tc>
          <w:tcPr>
            <w:tcW w:w="4049" w:type="dxa"/>
            <w:gridSpan w:val="3"/>
            <w:shd w:val="clear" w:color="auto" w:fill="auto"/>
            <w:tcMar>
              <w:top w:w="72" w:type="dxa"/>
              <w:left w:w="144" w:type="dxa"/>
              <w:bottom w:w="72" w:type="dxa"/>
              <w:right w:w="144" w:type="dxa"/>
            </w:tcMar>
            <w:hideMark/>
          </w:tcPr>
          <w:p w14:paraId="64B3963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5895AA7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0959AEBF" w14:textId="77777777" w:rsidTr="005B76A1">
        <w:tc>
          <w:tcPr>
            <w:tcW w:w="4049" w:type="dxa"/>
            <w:gridSpan w:val="3"/>
            <w:shd w:val="clear" w:color="auto" w:fill="auto"/>
            <w:tcMar>
              <w:top w:w="72" w:type="dxa"/>
              <w:left w:w="144" w:type="dxa"/>
              <w:bottom w:w="72" w:type="dxa"/>
              <w:right w:w="144" w:type="dxa"/>
            </w:tcMar>
            <w:hideMark/>
          </w:tcPr>
          <w:p w14:paraId="6C68FE2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2EC2BD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7964C1A7" w14:textId="77777777" w:rsidTr="005B76A1">
        <w:tc>
          <w:tcPr>
            <w:tcW w:w="0" w:type="auto"/>
            <w:gridSpan w:val="7"/>
            <w:shd w:val="clear" w:color="auto" w:fill="auto"/>
            <w:tcMar>
              <w:top w:w="72" w:type="dxa"/>
              <w:left w:w="144" w:type="dxa"/>
              <w:bottom w:w="72" w:type="dxa"/>
              <w:right w:w="144" w:type="dxa"/>
            </w:tcMar>
            <w:hideMark/>
          </w:tcPr>
          <w:p w14:paraId="5091833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2A768277" w14:textId="77777777" w:rsidTr="005B76A1">
        <w:tc>
          <w:tcPr>
            <w:tcW w:w="0" w:type="auto"/>
            <w:shd w:val="clear" w:color="auto" w:fill="auto"/>
            <w:tcMar>
              <w:top w:w="72" w:type="dxa"/>
              <w:left w:w="144" w:type="dxa"/>
              <w:bottom w:w="72" w:type="dxa"/>
              <w:right w:w="144" w:type="dxa"/>
            </w:tcMar>
            <w:vAlign w:val="center"/>
            <w:hideMark/>
          </w:tcPr>
          <w:p w14:paraId="2966259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4EBD10D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463C9D3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E672F6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77924AA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4246A00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31FD8A1B" w14:textId="77777777" w:rsidTr="005B76A1">
        <w:tc>
          <w:tcPr>
            <w:tcW w:w="0" w:type="auto"/>
            <w:shd w:val="clear" w:color="auto" w:fill="auto"/>
            <w:tcMar>
              <w:top w:w="72" w:type="dxa"/>
              <w:left w:w="144" w:type="dxa"/>
              <w:bottom w:w="72" w:type="dxa"/>
              <w:right w:w="144" w:type="dxa"/>
            </w:tcMar>
            <w:vAlign w:val="center"/>
            <w:hideMark/>
          </w:tcPr>
          <w:p w14:paraId="1F77D91D" w14:textId="62A07A51" w:rsidR="00895CAD" w:rsidRPr="005A43F2" w:rsidRDefault="00A40C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33" w:type="dxa"/>
            <w:shd w:val="clear" w:color="auto" w:fill="auto"/>
            <w:tcMar>
              <w:top w:w="72" w:type="dxa"/>
              <w:left w:w="144" w:type="dxa"/>
              <w:bottom w:w="72" w:type="dxa"/>
              <w:right w:w="144" w:type="dxa"/>
            </w:tcMar>
            <w:vAlign w:val="center"/>
            <w:hideMark/>
          </w:tcPr>
          <w:p w14:paraId="53D0E4C2" w14:textId="543BC332" w:rsidR="00895CAD" w:rsidRPr="005A43F2" w:rsidRDefault="00A40C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0FE4BB4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54F21DC3" w14:textId="1AF61203" w:rsidR="00895CAD" w:rsidRPr="005A43F2" w:rsidRDefault="00A40C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676CA2CC" w14:textId="627457EA" w:rsidR="00895CAD" w:rsidRPr="005A43F2" w:rsidRDefault="00A40C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4DAE4799" w14:textId="540D8489" w:rsidR="00895CAD" w:rsidRPr="005A43F2" w:rsidRDefault="00A40C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66A7F942"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551255CE" w14:textId="1ACBE148" w:rsidR="00895CAD" w:rsidRPr="005A43F2" w:rsidRDefault="00895CAD" w:rsidP="00895CAD">
      <w:pPr>
        <w:spacing w:after="0"/>
        <w:rPr>
          <w:rFonts w:ascii="Futura Std Condensed Light" w:eastAsia="Times New Roman" w:hAnsi="Futura Std Condensed Light" w:cs="Futura"/>
          <w:color w:val="595959"/>
          <w:sz w:val="20"/>
          <w:szCs w:val="20"/>
        </w:rPr>
      </w:pPr>
    </w:p>
    <w:p w14:paraId="1A8E3877" w14:textId="697AB37D" w:rsidR="0037163A" w:rsidRPr="005A43F2" w:rsidRDefault="0037163A" w:rsidP="00895CAD">
      <w:pPr>
        <w:spacing w:after="0"/>
        <w:rPr>
          <w:rFonts w:ascii="Futura Std Condensed Light" w:eastAsia="Times New Roman" w:hAnsi="Futura Std Condensed Light" w:cs="Futura"/>
          <w:color w:val="595959"/>
          <w:sz w:val="20"/>
          <w:szCs w:val="20"/>
        </w:rPr>
      </w:pPr>
    </w:p>
    <w:p w14:paraId="2344A877"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3379FA7B" w14:textId="03AA7679" w:rsidR="007D086D" w:rsidRPr="005A43F2" w:rsidRDefault="007D086D" w:rsidP="00895CAD">
      <w:pPr>
        <w:spacing w:after="0"/>
        <w:rPr>
          <w:rFonts w:ascii="Futura Std Condensed Light" w:eastAsia="Times New Roman" w:hAnsi="Futura Std Condensed Light" w:cs="Futura"/>
          <w:color w:val="595959"/>
          <w:sz w:val="20"/>
          <w:szCs w:val="20"/>
        </w:rPr>
      </w:pPr>
    </w:p>
    <w:p w14:paraId="3D8FA6C5" w14:textId="0A0AC65A" w:rsidR="002C40C0" w:rsidRPr="005A43F2" w:rsidRDefault="002C40C0" w:rsidP="00895CAD">
      <w:pPr>
        <w:spacing w:after="0"/>
        <w:rPr>
          <w:rFonts w:ascii="Futura Std Condensed Light" w:eastAsia="Times New Roman" w:hAnsi="Futura Std Condensed Light" w:cs="Futura"/>
          <w:color w:val="595959"/>
          <w:sz w:val="20"/>
          <w:szCs w:val="20"/>
        </w:rPr>
      </w:pPr>
    </w:p>
    <w:p w14:paraId="5A6821B1" w14:textId="01A285A0" w:rsidR="002C40C0" w:rsidRPr="005A43F2" w:rsidRDefault="002C40C0" w:rsidP="00895CAD">
      <w:pPr>
        <w:spacing w:after="0"/>
        <w:rPr>
          <w:rFonts w:ascii="Futura Std Condensed Light" w:eastAsia="Times New Roman" w:hAnsi="Futura Std Condensed Light" w:cs="Futura"/>
          <w:color w:val="595959"/>
          <w:sz w:val="20"/>
          <w:szCs w:val="20"/>
        </w:rPr>
      </w:pPr>
    </w:p>
    <w:p w14:paraId="52ED021F"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0C744375" w14:textId="77777777" w:rsidR="007D086D" w:rsidRPr="005A43F2" w:rsidRDefault="007D086D" w:rsidP="00895CAD">
      <w:pPr>
        <w:spacing w:after="0"/>
        <w:rPr>
          <w:rFonts w:ascii="Futura Std Condensed Light" w:eastAsia="Times New Roman" w:hAnsi="Futura Std Condensed Light" w:cs="Futura"/>
          <w:color w:val="595959"/>
          <w:sz w:val="20"/>
          <w:szCs w:val="20"/>
        </w:rPr>
      </w:pPr>
    </w:p>
    <w:p w14:paraId="347D4574" w14:textId="2AA39F92"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65"/>
        <w:gridCol w:w="1282"/>
        <w:gridCol w:w="1371"/>
        <w:gridCol w:w="293"/>
        <w:gridCol w:w="1862"/>
        <w:gridCol w:w="2140"/>
      </w:tblGrid>
      <w:tr w:rsidR="00895CAD" w:rsidRPr="005A43F2" w14:paraId="0536B5BA"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4DE3EB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D19E36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3165E527"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1EE64DF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044A4C8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15.- Coordinar un programa de capacitación y profesionalización para los elementos de las policías estatales y municipales.</w:t>
            </w:r>
          </w:p>
        </w:tc>
      </w:tr>
      <w:tr w:rsidR="00895CAD" w:rsidRPr="005A43F2" w14:paraId="621D68B1" w14:textId="77777777" w:rsidTr="005B76A1">
        <w:tc>
          <w:tcPr>
            <w:tcW w:w="2722" w:type="dxa"/>
            <w:gridSpan w:val="2"/>
            <w:shd w:val="clear" w:color="auto" w:fill="auto"/>
            <w:tcMar>
              <w:top w:w="72" w:type="dxa"/>
              <w:left w:w="144" w:type="dxa"/>
              <w:bottom w:w="72" w:type="dxa"/>
              <w:right w:w="144" w:type="dxa"/>
            </w:tcMar>
            <w:hideMark/>
          </w:tcPr>
          <w:p w14:paraId="2D14DF6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14CB9B9C" w14:textId="6CCBE9E0"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0B149A"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3EC3FE43" w14:textId="77777777" w:rsidTr="005B76A1">
        <w:tc>
          <w:tcPr>
            <w:tcW w:w="0" w:type="auto"/>
            <w:shd w:val="clear" w:color="auto" w:fill="auto"/>
            <w:tcMar>
              <w:top w:w="72" w:type="dxa"/>
              <w:left w:w="144" w:type="dxa"/>
              <w:bottom w:w="72" w:type="dxa"/>
              <w:right w:w="144" w:type="dxa"/>
            </w:tcMar>
            <w:hideMark/>
          </w:tcPr>
          <w:p w14:paraId="1D4630E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8CF0F9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 Capacitados.</w:t>
            </w:r>
          </w:p>
        </w:tc>
        <w:tc>
          <w:tcPr>
            <w:tcW w:w="3743" w:type="dxa"/>
            <w:gridSpan w:val="3"/>
            <w:shd w:val="clear" w:color="auto" w:fill="auto"/>
            <w:tcMar>
              <w:top w:w="72" w:type="dxa"/>
              <w:left w:w="144" w:type="dxa"/>
              <w:bottom w:w="72" w:type="dxa"/>
              <w:right w:w="144" w:type="dxa"/>
            </w:tcMar>
            <w:hideMark/>
          </w:tcPr>
          <w:p w14:paraId="2A970A5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7F74CC0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Policías.</w:t>
            </w:r>
          </w:p>
        </w:tc>
      </w:tr>
      <w:tr w:rsidR="00895CAD" w:rsidRPr="005A43F2" w14:paraId="0B3E9C84" w14:textId="77777777" w:rsidTr="005B76A1">
        <w:tc>
          <w:tcPr>
            <w:tcW w:w="0" w:type="auto"/>
            <w:shd w:val="clear" w:color="auto" w:fill="auto"/>
            <w:tcMar>
              <w:top w:w="72" w:type="dxa"/>
              <w:left w:w="144" w:type="dxa"/>
              <w:bottom w:w="72" w:type="dxa"/>
              <w:right w:w="144" w:type="dxa"/>
            </w:tcMar>
            <w:hideMark/>
          </w:tcPr>
          <w:p w14:paraId="7FFE226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37A05D5"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Programar e impartir cursos de capacitación que coadyuven a mejorar el desempeño de la función del Policía Estatal.</w:t>
            </w:r>
          </w:p>
        </w:tc>
      </w:tr>
      <w:tr w:rsidR="00895CAD" w:rsidRPr="005A43F2" w14:paraId="78F43BCC" w14:textId="77777777" w:rsidTr="005B76A1">
        <w:tc>
          <w:tcPr>
            <w:tcW w:w="4049" w:type="dxa"/>
            <w:gridSpan w:val="3"/>
            <w:shd w:val="clear" w:color="auto" w:fill="auto"/>
            <w:tcMar>
              <w:top w:w="72" w:type="dxa"/>
              <w:left w:w="144" w:type="dxa"/>
              <w:bottom w:w="72" w:type="dxa"/>
              <w:right w:w="144" w:type="dxa"/>
            </w:tcMar>
            <w:hideMark/>
          </w:tcPr>
          <w:p w14:paraId="7C07292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39C295A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Constancias de Acreditación.</w:t>
            </w:r>
          </w:p>
        </w:tc>
      </w:tr>
      <w:tr w:rsidR="00895CAD" w:rsidRPr="005A43F2" w14:paraId="17802792" w14:textId="77777777" w:rsidTr="005B76A1">
        <w:tc>
          <w:tcPr>
            <w:tcW w:w="4049" w:type="dxa"/>
            <w:gridSpan w:val="3"/>
            <w:shd w:val="clear" w:color="auto" w:fill="auto"/>
            <w:tcMar>
              <w:top w:w="72" w:type="dxa"/>
              <w:left w:w="144" w:type="dxa"/>
              <w:bottom w:w="72" w:type="dxa"/>
              <w:right w:w="144" w:type="dxa"/>
            </w:tcMar>
            <w:hideMark/>
          </w:tcPr>
          <w:p w14:paraId="4CA7054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3E8284E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885</w:t>
            </w:r>
          </w:p>
        </w:tc>
        <w:tc>
          <w:tcPr>
            <w:tcW w:w="1985" w:type="dxa"/>
            <w:shd w:val="clear" w:color="auto" w:fill="auto"/>
            <w:tcMar>
              <w:top w:w="72" w:type="dxa"/>
              <w:left w:w="144" w:type="dxa"/>
              <w:bottom w:w="72" w:type="dxa"/>
              <w:right w:w="144" w:type="dxa"/>
            </w:tcMar>
            <w:hideMark/>
          </w:tcPr>
          <w:p w14:paraId="303090E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2335CE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2F49C5E5" w14:textId="77777777" w:rsidTr="005B76A1">
        <w:tc>
          <w:tcPr>
            <w:tcW w:w="4049" w:type="dxa"/>
            <w:gridSpan w:val="3"/>
            <w:shd w:val="clear" w:color="auto" w:fill="auto"/>
            <w:tcMar>
              <w:top w:w="72" w:type="dxa"/>
              <w:left w:w="144" w:type="dxa"/>
              <w:bottom w:w="72" w:type="dxa"/>
              <w:right w:w="144" w:type="dxa"/>
            </w:tcMar>
            <w:hideMark/>
          </w:tcPr>
          <w:p w14:paraId="2A7AC61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430EF13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688331F9" w14:textId="77777777" w:rsidTr="005B76A1">
        <w:tc>
          <w:tcPr>
            <w:tcW w:w="4049" w:type="dxa"/>
            <w:gridSpan w:val="3"/>
            <w:shd w:val="clear" w:color="auto" w:fill="auto"/>
            <w:tcMar>
              <w:top w:w="72" w:type="dxa"/>
              <w:left w:w="144" w:type="dxa"/>
              <w:bottom w:w="72" w:type="dxa"/>
              <w:right w:w="144" w:type="dxa"/>
            </w:tcMar>
            <w:hideMark/>
          </w:tcPr>
          <w:p w14:paraId="3C39AB06" w14:textId="66E8DE61" w:rsidR="00895CAD" w:rsidRPr="005A43F2" w:rsidRDefault="000B149A"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0B62CDF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27A794A7" w14:textId="77777777" w:rsidTr="005B76A1">
        <w:tc>
          <w:tcPr>
            <w:tcW w:w="4049" w:type="dxa"/>
            <w:gridSpan w:val="3"/>
            <w:shd w:val="clear" w:color="auto" w:fill="auto"/>
            <w:tcMar>
              <w:top w:w="72" w:type="dxa"/>
              <w:left w:w="144" w:type="dxa"/>
              <w:bottom w:w="72" w:type="dxa"/>
              <w:right w:w="144" w:type="dxa"/>
            </w:tcMar>
            <w:hideMark/>
          </w:tcPr>
          <w:p w14:paraId="0C2109B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6A7F107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41690159" w14:textId="77777777" w:rsidTr="005B76A1">
        <w:tc>
          <w:tcPr>
            <w:tcW w:w="4049" w:type="dxa"/>
            <w:gridSpan w:val="3"/>
            <w:shd w:val="clear" w:color="auto" w:fill="auto"/>
            <w:tcMar>
              <w:top w:w="72" w:type="dxa"/>
              <w:left w:w="144" w:type="dxa"/>
              <w:bottom w:w="72" w:type="dxa"/>
              <w:right w:w="144" w:type="dxa"/>
            </w:tcMar>
            <w:hideMark/>
          </w:tcPr>
          <w:p w14:paraId="62FE81F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58CCBC8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      Capacitación.</w:t>
            </w:r>
          </w:p>
        </w:tc>
      </w:tr>
      <w:tr w:rsidR="00895CAD" w:rsidRPr="005A43F2" w14:paraId="780515B8" w14:textId="77777777" w:rsidTr="005B76A1">
        <w:tc>
          <w:tcPr>
            <w:tcW w:w="0" w:type="auto"/>
            <w:gridSpan w:val="7"/>
            <w:shd w:val="clear" w:color="auto" w:fill="auto"/>
            <w:tcMar>
              <w:top w:w="72" w:type="dxa"/>
              <w:left w:w="144" w:type="dxa"/>
              <w:bottom w:w="72" w:type="dxa"/>
              <w:right w:w="144" w:type="dxa"/>
            </w:tcMar>
            <w:hideMark/>
          </w:tcPr>
          <w:p w14:paraId="746594A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02CC0B78" w14:textId="77777777" w:rsidTr="005B76A1">
        <w:tc>
          <w:tcPr>
            <w:tcW w:w="0" w:type="auto"/>
            <w:shd w:val="clear" w:color="auto" w:fill="auto"/>
            <w:tcMar>
              <w:top w:w="72" w:type="dxa"/>
              <w:left w:w="144" w:type="dxa"/>
              <w:bottom w:w="72" w:type="dxa"/>
              <w:right w:w="144" w:type="dxa"/>
            </w:tcMar>
            <w:vAlign w:val="center"/>
            <w:hideMark/>
          </w:tcPr>
          <w:p w14:paraId="761F3DA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278C718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51ED183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0FC8038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73D09D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4BAE8FB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66CA1079" w14:textId="77777777" w:rsidTr="005B76A1">
        <w:tc>
          <w:tcPr>
            <w:tcW w:w="0" w:type="auto"/>
            <w:shd w:val="clear" w:color="auto" w:fill="auto"/>
            <w:tcMar>
              <w:top w:w="72" w:type="dxa"/>
              <w:left w:w="144" w:type="dxa"/>
              <w:bottom w:w="72" w:type="dxa"/>
              <w:right w:w="144" w:type="dxa"/>
            </w:tcMar>
            <w:vAlign w:val="center"/>
            <w:hideMark/>
          </w:tcPr>
          <w:p w14:paraId="68E09F9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985</w:t>
            </w:r>
          </w:p>
        </w:tc>
        <w:tc>
          <w:tcPr>
            <w:tcW w:w="1333" w:type="dxa"/>
            <w:shd w:val="clear" w:color="auto" w:fill="auto"/>
            <w:tcMar>
              <w:top w:w="72" w:type="dxa"/>
              <w:left w:w="144" w:type="dxa"/>
              <w:bottom w:w="72" w:type="dxa"/>
              <w:right w:w="144" w:type="dxa"/>
            </w:tcMar>
            <w:vAlign w:val="center"/>
            <w:hideMark/>
          </w:tcPr>
          <w:p w14:paraId="0C57F32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1,085</w:t>
            </w:r>
          </w:p>
        </w:tc>
        <w:tc>
          <w:tcPr>
            <w:tcW w:w="1327" w:type="dxa"/>
            <w:shd w:val="clear" w:color="auto" w:fill="auto"/>
            <w:tcMar>
              <w:top w:w="72" w:type="dxa"/>
              <w:left w:w="144" w:type="dxa"/>
              <w:bottom w:w="72" w:type="dxa"/>
              <w:right w:w="144" w:type="dxa"/>
            </w:tcMar>
            <w:vAlign w:val="center"/>
            <w:hideMark/>
          </w:tcPr>
          <w:p w14:paraId="2518C51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1,185</w:t>
            </w:r>
          </w:p>
        </w:tc>
        <w:tc>
          <w:tcPr>
            <w:tcW w:w="1427" w:type="dxa"/>
            <w:shd w:val="clear" w:color="auto" w:fill="auto"/>
            <w:tcMar>
              <w:top w:w="72" w:type="dxa"/>
              <w:left w:w="144" w:type="dxa"/>
              <w:bottom w:w="72" w:type="dxa"/>
              <w:right w:w="144" w:type="dxa"/>
            </w:tcMar>
            <w:vAlign w:val="center"/>
            <w:hideMark/>
          </w:tcPr>
          <w:p w14:paraId="424EB31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1,285</w:t>
            </w:r>
          </w:p>
        </w:tc>
        <w:tc>
          <w:tcPr>
            <w:tcW w:w="2316" w:type="dxa"/>
            <w:gridSpan w:val="2"/>
            <w:shd w:val="clear" w:color="auto" w:fill="auto"/>
            <w:tcMar>
              <w:top w:w="72" w:type="dxa"/>
              <w:left w:w="144" w:type="dxa"/>
              <w:bottom w:w="72" w:type="dxa"/>
              <w:right w:w="144" w:type="dxa"/>
            </w:tcMar>
            <w:vAlign w:val="center"/>
            <w:hideMark/>
          </w:tcPr>
          <w:p w14:paraId="603A479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1,385</w:t>
            </w:r>
          </w:p>
        </w:tc>
        <w:tc>
          <w:tcPr>
            <w:tcW w:w="2261" w:type="dxa"/>
            <w:shd w:val="clear" w:color="auto" w:fill="auto"/>
            <w:tcMar>
              <w:top w:w="72" w:type="dxa"/>
              <w:left w:w="144" w:type="dxa"/>
              <w:bottom w:w="72" w:type="dxa"/>
              <w:right w:w="144" w:type="dxa"/>
            </w:tcMar>
            <w:vAlign w:val="center"/>
            <w:hideMark/>
          </w:tcPr>
          <w:p w14:paraId="36DA10F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1,485</w:t>
            </w:r>
          </w:p>
        </w:tc>
      </w:tr>
    </w:tbl>
    <w:p w14:paraId="70E6E100"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64529E2E" w14:textId="09ED762B" w:rsidR="00895CAD" w:rsidRPr="005A43F2" w:rsidRDefault="00895CAD" w:rsidP="00895CAD">
      <w:pPr>
        <w:spacing w:after="0"/>
        <w:rPr>
          <w:rFonts w:ascii="Futura Std Condensed Light" w:eastAsia="Times New Roman" w:hAnsi="Futura Std Condensed Light" w:cs="Futura"/>
          <w:color w:val="595959"/>
          <w:sz w:val="20"/>
          <w:szCs w:val="20"/>
        </w:rPr>
      </w:pPr>
    </w:p>
    <w:p w14:paraId="75DB0019" w14:textId="54E02789" w:rsidR="007D086D" w:rsidRPr="005A43F2" w:rsidRDefault="007D086D" w:rsidP="00895CAD">
      <w:pPr>
        <w:spacing w:after="0"/>
        <w:rPr>
          <w:rFonts w:ascii="Futura Std Condensed Light" w:eastAsia="Times New Roman" w:hAnsi="Futura Std Condensed Light" w:cs="Futura"/>
          <w:color w:val="595959"/>
          <w:sz w:val="20"/>
          <w:szCs w:val="20"/>
        </w:rPr>
      </w:pPr>
    </w:p>
    <w:p w14:paraId="36599287" w14:textId="449106A8" w:rsidR="002C40C0" w:rsidRPr="005A43F2" w:rsidRDefault="002C40C0" w:rsidP="00895CAD">
      <w:pPr>
        <w:spacing w:after="0"/>
        <w:rPr>
          <w:rFonts w:ascii="Futura Std Condensed Light" w:eastAsia="Times New Roman" w:hAnsi="Futura Std Condensed Light" w:cs="Futura"/>
          <w:color w:val="595959"/>
          <w:sz w:val="20"/>
          <w:szCs w:val="20"/>
        </w:rPr>
      </w:pPr>
    </w:p>
    <w:p w14:paraId="0AB9395F" w14:textId="77777777" w:rsidR="002C40C0" w:rsidRPr="005A43F2" w:rsidRDefault="002C40C0" w:rsidP="00895CAD">
      <w:pPr>
        <w:spacing w:after="0"/>
        <w:rPr>
          <w:rFonts w:ascii="Futura Std Condensed Light" w:eastAsia="Times New Roman" w:hAnsi="Futura Std Condensed Light" w:cs="Futura"/>
          <w:color w:val="595959"/>
          <w:sz w:val="20"/>
          <w:szCs w:val="20"/>
        </w:rPr>
      </w:pPr>
    </w:p>
    <w:p w14:paraId="058EAA3E" w14:textId="07BD5DD9" w:rsidR="0037163A" w:rsidRPr="005A43F2" w:rsidRDefault="0037163A" w:rsidP="00895CAD">
      <w:pPr>
        <w:spacing w:after="0"/>
        <w:rPr>
          <w:rFonts w:ascii="Futura Std Condensed Light" w:eastAsia="Times New Roman" w:hAnsi="Futura Std Condensed Light" w:cs="Futura"/>
          <w:color w:val="595959"/>
          <w:sz w:val="20"/>
          <w:szCs w:val="20"/>
        </w:rPr>
      </w:pPr>
    </w:p>
    <w:p w14:paraId="06C5F0D4"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22D7D8AA" w14:textId="3C9DF347"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60"/>
        <w:gridCol w:w="1272"/>
        <w:gridCol w:w="1358"/>
        <w:gridCol w:w="301"/>
        <w:gridCol w:w="1869"/>
        <w:gridCol w:w="2153"/>
      </w:tblGrid>
      <w:tr w:rsidR="00895CAD" w:rsidRPr="005A43F2" w14:paraId="4DDD1D19"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D9FAEC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01FFD00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7075A6F7"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6B21F8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6A70478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 Implementar acciones para establecer el Mando Único, una vez aprobado por las instancias competentes.</w:t>
            </w:r>
          </w:p>
        </w:tc>
      </w:tr>
      <w:tr w:rsidR="00895CAD" w:rsidRPr="005A43F2" w14:paraId="31B375B6" w14:textId="77777777" w:rsidTr="005B76A1">
        <w:tc>
          <w:tcPr>
            <w:tcW w:w="2722" w:type="dxa"/>
            <w:gridSpan w:val="2"/>
            <w:shd w:val="clear" w:color="auto" w:fill="auto"/>
            <w:tcMar>
              <w:top w:w="72" w:type="dxa"/>
              <w:left w:w="144" w:type="dxa"/>
              <w:bottom w:w="72" w:type="dxa"/>
              <w:right w:w="144" w:type="dxa"/>
            </w:tcMar>
            <w:hideMark/>
          </w:tcPr>
          <w:p w14:paraId="6C933B2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75136E2" w14:textId="68624AFB"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C70A52"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17AC5174" w14:textId="77777777" w:rsidTr="005B76A1">
        <w:tc>
          <w:tcPr>
            <w:tcW w:w="0" w:type="auto"/>
            <w:shd w:val="clear" w:color="auto" w:fill="auto"/>
            <w:tcMar>
              <w:top w:w="72" w:type="dxa"/>
              <w:left w:w="144" w:type="dxa"/>
              <w:bottom w:w="72" w:type="dxa"/>
              <w:right w:w="144" w:type="dxa"/>
            </w:tcMar>
            <w:hideMark/>
          </w:tcPr>
          <w:p w14:paraId="4CB7996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3A8455B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Operativos en coordinación implementados.</w:t>
            </w:r>
          </w:p>
        </w:tc>
        <w:tc>
          <w:tcPr>
            <w:tcW w:w="3743" w:type="dxa"/>
            <w:gridSpan w:val="3"/>
            <w:shd w:val="clear" w:color="auto" w:fill="auto"/>
            <w:tcMar>
              <w:top w:w="72" w:type="dxa"/>
              <w:left w:w="144" w:type="dxa"/>
              <w:bottom w:w="72" w:type="dxa"/>
              <w:right w:w="144" w:type="dxa"/>
            </w:tcMar>
            <w:hideMark/>
          </w:tcPr>
          <w:p w14:paraId="01DA074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245623E8"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Operativo.</w:t>
            </w:r>
          </w:p>
        </w:tc>
      </w:tr>
      <w:tr w:rsidR="00895CAD" w:rsidRPr="005A43F2" w14:paraId="286DBFB5" w14:textId="77777777" w:rsidTr="005B76A1">
        <w:tc>
          <w:tcPr>
            <w:tcW w:w="0" w:type="auto"/>
            <w:shd w:val="clear" w:color="auto" w:fill="auto"/>
            <w:tcMar>
              <w:top w:w="72" w:type="dxa"/>
              <w:left w:w="144" w:type="dxa"/>
              <w:bottom w:w="72" w:type="dxa"/>
              <w:right w:w="144" w:type="dxa"/>
            </w:tcMar>
            <w:hideMark/>
          </w:tcPr>
          <w:p w14:paraId="48BD954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C1478D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Crear un Plan Operativo mediante la aprobación de las instancias competentes y actualizarlo anualmente.</w:t>
            </w:r>
          </w:p>
        </w:tc>
      </w:tr>
      <w:tr w:rsidR="00895CAD" w:rsidRPr="005A43F2" w14:paraId="3194FCFC" w14:textId="77777777" w:rsidTr="005B76A1">
        <w:tc>
          <w:tcPr>
            <w:tcW w:w="4049" w:type="dxa"/>
            <w:gridSpan w:val="3"/>
            <w:shd w:val="clear" w:color="auto" w:fill="auto"/>
            <w:tcMar>
              <w:top w:w="72" w:type="dxa"/>
              <w:left w:w="144" w:type="dxa"/>
              <w:bottom w:w="72" w:type="dxa"/>
              <w:right w:w="144" w:type="dxa"/>
            </w:tcMar>
            <w:hideMark/>
          </w:tcPr>
          <w:p w14:paraId="15603B2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27CAFE9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Reporte de operativos.</w:t>
            </w:r>
          </w:p>
        </w:tc>
      </w:tr>
      <w:tr w:rsidR="00895CAD" w:rsidRPr="005A43F2" w14:paraId="361B6A2C" w14:textId="77777777" w:rsidTr="005B76A1">
        <w:tc>
          <w:tcPr>
            <w:tcW w:w="4049" w:type="dxa"/>
            <w:gridSpan w:val="3"/>
            <w:shd w:val="clear" w:color="auto" w:fill="auto"/>
            <w:tcMar>
              <w:top w:w="72" w:type="dxa"/>
              <w:left w:w="144" w:type="dxa"/>
              <w:bottom w:w="72" w:type="dxa"/>
              <w:right w:w="144" w:type="dxa"/>
            </w:tcMar>
            <w:hideMark/>
          </w:tcPr>
          <w:p w14:paraId="3BBA102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6C09D838"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50B8BD7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A48CE3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6FD87C70" w14:textId="77777777" w:rsidTr="005B76A1">
        <w:tc>
          <w:tcPr>
            <w:tcW w:w="4049" w:type="dxa"/>
            <w:gridSpan w:val="3"/>
            <w:shd w:val="clear" w:color="auto" w:fill="auto"/>
            <w:tcMar>
              <w:top w:w="72" w:type="dxa"/>
              <w:left w:w="144" w:type="dxa"/>
              <w:bottom w:w="72" w:type="dxa"/>
              <w:right w:w="144" w:type="dxa"/>
            </w:tcMar>
            <w:hideMark/>
          </w:tcPr>
          <w:p w14:paraId="54C4E62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20BF8ED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4E7CD21D" w14:textId="77777777" w:rsidTr="005B76A1">
        <w:tc>
          <w:tcPr>
            <w:tcW w:w="4049" w:type="dxa"/>
            <w:gridSpan w:val="3"/>
            <w:shd w:val="clear" w:color="auto" w:fill="auto"/>
            <w:tcMar>
              <w:top w:w="72" w:type="dxa"/>
              <w:left w:w="144" w:type="dxa"/>
              <w:bottom w:w="72" w:type="dxa"/>
              <w:right w:w="144" w:type="dxa"/>
            </w:tcMar>
            <w:hideMark/>
          </w:tcPr>
          <w:p w14:paraId="5F2AD1D1" w14:textId="31E74CAB"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 la Meta de la Agenda 2030</w:t>
            </w:r>
          </w:p>
        </w:tc>
        <w:tc>
          <w:tcPr>
            <w:tcW w:w="6004" w:type="dxa"/>
            <w:gridSpan w:val="4"/>
            <w:shd w:val="clear" w:color="auto" w:fill="auto"/>
            <w:tcMar>
              <w:top w:w="72" w:type="dxa"/>
              <w:left w:w="144" w:type="dxa"/>
              <w:bottom w:w="72" w:type="dxa"/>
              <w:right w:w="144" w:type="dxa"/>
            </w:tcMar>
            <w:hideMark/>
          </w:tcPr>
          <w:p w14:paraId="08C025F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5A43F2" w14:paraId="783373A7" w14:textId="77777777" w:rsidTr="005B76A1">
        <w:tc>
          <w:tcPr>
            <w:tcW w:w="4049" w:type="dxa"/>
            <w:gridSpan w:val="3"/>
            <w:shd w:val="clear" w:color="auto" w:fill="auto"/>
            <w:tcMar>
              <w:top w:w="72" w:type="dxa"/>
              <w:left w:w="144" w:type="dxa"/>
              <w:bottom w:w="72" w:type="dxa"/>
              <w:right w:w="144" w:type="dxa"/>
            </w:tcMar>
            <w:hideMark/>
          </w:tcPr>
          <w:p w14:paraId="25957F8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7349FB1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2866DDB7" w14:textId="77777777" w:rsidTr="005B76A1">
        <w:tc>
          <w:tcPr>
            <w:tcW w:w="4049" w:type="dxa"/>
            <w:gridSpan w:val="3"/>
            <w:shd w:val="clear" w:color="auto" w:fill="auto"/>
            <w:tcMar>
              <w:top w:w="72" w:type="dxa"/>
              <w:left w:w="144" w:type="dxa"/>
              <w:bottom w:w="72" w:type="dxa"/>
              <w:right w:w="144" w:type="dxa"/>
            </w:tcMar>
            <w:hideMark/>
          </w:tcPr>
          <w:p w14:paraId="68E8D21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46CFAE8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7B14879F" w14:textId="77777777" w:rsidTr="005B76A1">
        <w:tc>
          <w:tcPr>
            <w:tcW w:w="0" w:type="auto"/>
            <w:gridSpan w:val="7"/>
            <w:shd w:val="clear" w:color="auto" w:fill="auto"/>
            <w:tcMar>
              <w:top w:w="72" w:type="dxa"/>
              <w:left w:w="144" w:type="dxa"/>
              <w:bottom w:w="72" w:type="dxa"/>
              <w:right w:w="144" w:type="dxa"/>
            </w:tcMar>
            <w:hideMark/>
          </w:tcPr>
          <w:p w14:paraId="0D546E3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2947F77C" w14:textId="77777777" w:rsidTr="005B76A1">
        <w:tc>
          <w:tcPr>
            <w:tcW w:w="0" w:type="auto"/>
            <w:shd w:val="clear" w:color="auto" w:fill="auto"/>
            <w:tcMar>
              <w:top w:w="72" w:type="dxa"/>
              <w:left w:w="144" w:type="dxa"/>
              <w:bottom w:w="72" w:type="dxa"/>
              <w:right w:w="144" w:type="dxa"/>
            </w:tcMar>
            <w:vAlign w:val="center"/>
            <w:hideMark/>
          </w:tcPr>
          <w:p w14:paraId="5DA3CA9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6F9F9EA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5996556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7757C14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7C9FF2E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1F37586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01DC6A8D" w14:textId="77777777" w:rsidTr="005B76A1">
        <w:tc>
          <w:tcPr>
            <w:tcW w:w="0" w:type="auto"/>
            <w:shd w:val="clear" w:color="auto" w:fill="auto"/>
            <w:tcMar>
              <w:top w:w="72" w:type="dxa"/>
              <w:left w:w="144" w:type="dxa"/>
              <w:bottom w:w="72" w:type="dxa"/>
              <w:right w:w="144" w:type="dxa"/>
            </w:tcMar>
            <w:vAlign w:val="center"/>
            <w:hideMark/>
          </w:tcPr>
          <w:p w14:paraId="48EE182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712079C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05ECFF0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700024F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5097739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5D397F7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7FF06707"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52A6327F" w14:textId="09725345" w:rsidR="00895CAD" w:rsidRPr="005A43F2" w:rsidRDefault="00895CAD" w:rsidP="00895CAD">
      <w:pPr>
        <w:spacing w:after="0"/>
        <w:rPr>
          <w:rFonts w:ascii="Futura Std Condensed Light" w:eastAsia="Times New Roman" w:hAnsi="Futura Std Condensed Light" w:cs="Futura"/>
          <w:color w:val="595959"/>
          <w:sz w:val="20"/>
          <w:szCs w:val="20"/>
        </w:rPr>
      </w:pPr>
    </w:p>
    <w:p w14:paraId="01F13D29" w14:textId="6A58A049" w:rsidR="00A06107" w:rsidRPr="005A43F2" w:rsidRDefault="00A06107" w:rsidP="00895CAD">
      <w:pPr>
        <w:spacing w:after="0"/>
        <w:rPr>
          <w:rFonts w:ascii="Futura Std Condensed Light" w:eastAsia="Times New Roman" w:hAnsi="Futura Std Condensed Light" w:cs="Futura"/>
          <w:color w:val="595959"/>
          <w:sz w:val="20"/>
          <w:szCs w:val="20"/>
        </w:rPr>
      </w:pPr>
    </w:p>
    <w:p w14:paraId="650A093A" w14:textId="4BE4061D" w:rsidR="00885FB1" w:rsidRPr="005A43F2" w:rsidRDefault="00885FB1" w:rsidP="00895CAD">
      <w:pPr>
        <w:spacing w:after="0"/>
        <w:rPr>
          <w:rFonts w:ascii="Futura Std Condensed Light" w:eastAsia="Times New Roman" w:hAnsi="Futura Std Condensed Light" w:cs="Futura"/>
          <w:color w:val="595959"/>
          <w:sz w:val="20"/>
          <w:szCs w:val="20"/>
        </w:rPr>
      </w:pPr>
    </w:p>
    <w:p w14:paraId="05CB60AE" w14:textId="68C2EF16" w:rsidR="00885FB1" w:rsidRPr="005A43F2" w:rsidRDefault="00885FB1" w:rsidP="00895CAD">
      <w:pPr>
        <w:spacing w:after="0"/>
        <w:rPr>
          <w:rFonts w:ascii="Futura Std Condensed Light" w:eastAsia="Times New Roman" w:hAnsi="Futura Std Condensed Light" w:cs="Futura"/>
          <w:color w:val="595959"/>
          <w:sz w:val="20"/>
          <w:szCs w:val="20"/>
        </w:rPr>
      </w:pPr>
    </w:p>
    <w:p w14:paraId="195B13A9" w14:textId="77777777" w:rsidR="00885FB1" w:rsidRPr="005A43F2" w:rsidRDefault="00885FB1" w:rsidP="00895CAD">
      <w:pPr>
        <w:spacing w:after="0"/>
        <w:rPr>
          <w:rFonts w:ascii="Futura Std Condensed Light" w:eastAsia="Times New Roman" w:hAnsi="Futura Std Condensed Light" w:cs="Futura"/>
          <w:color w:val="595959"/>
          <w:sz w:val="20"/>
          <w:szCs w:val="20"/>
        </w:rPr>
      </w:pPr>
    </w:p>
    <w:p w14:paraId="2D5FBF45" w14:textId="26F08EEC" w:rsidR="00A06107" w:rsidRPr="005A43F2" w:rsidRDefault="00A06107" w:rsidP="00895CAD">
      <w:pPr>
        <w:spacing w:after="0"/>
        <w:rPr>
          <w:rFonts w:ascii="Futura Std Condensed Light" w:eastAsia="Times New Roman" w:hAnsi="Futura Std Condensed Light" w:cs="Futura"/>
          <w:color w:val="595959"/>
          <w:sz w:val="20"/>
          <w:szCs w:val="20"/>
        </w:rPr>
      </w:pPr>
    </w:p>
    <w:p w14:paraId="75A7B478" w14:textId="39400D05" w:rsidR="0037163A" w:rsidRPr="005A43F2" w:rsidRDefault="0037163A" w:rsidP="00895CAD">
      <w:pPr>
        <w:spacing w:after="0"/>
        <w:rPr>
          <w:rFonts w:ascii="Futura Std Condensed Light" w:eastAsia="Times New Roman" w:hAnsi="Futura Std Condensed Light" w:cs="Futura"/>
          <w:color w:val="595959"/>
          <w:sz w:val="20"/>
          <w:szCs w:val="20"/>
        </w:rPr>
      </w:pPr>
    </w:p>
    <w:p w14:paraId="69404817"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5"/>
        <w:gridCol w:w="1275"/>
        <w:gridCol w:w="1349"/>
        <w:gridCol w:w="272"/>
        <w:gridCol w:w="1815"/>
        <w:gridCol w:w="2247"/>
      </w:tblGrid>
      <w:tr w:rsidR="00895CAD" w:rsidRPr="005A43F2" w14:paraId="21D135D1"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CEC1E0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949085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32DF9FE7"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20A485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0F866BB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17.- Crear unidades especializadas para la prevención y combate de delitos específicos.</w:t>
            </w:r>
          </w:p>
        </w:tc>
      </w:tr>
      <w:tr w:rsidR="00895CAD" w:rsidRPr="005A43F2" w14:paraId="57F791ED" w14:textId="77777777" w:rsidTr="005B76A1">
        <w:tc>
          <w:tcPr>
            <w:tcW w:w="2722" w:type="dxa"/>
            <w:gridSpan w:val="2"/>
            <w:shd w:val="clear" w:color="auto" w:fill="auto"/>
            <w:tcMar>
              <w:top w:w="72" w:type="dxa"/>
              <w:left w:w="144" w:type="dxa"/>
              <w:bottom w:w="72" w:type="dxa"/>
              <w:right w:w="144" w:type="dxa"/>
            </w:tcMar>
            <w:hideMark/>
          </w:tcPr>
          <w:p w14:paraId="480638E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31C11962" w14:textId="6CDE8D35"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A660F0"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la impunidad y la corrupción.</w:t>
            </w:r>
          </w:p>
        </w:tc>
      </w:tr>
      <w:tr w:rsidR="00895CAD" w:rsidRPr="005A43F2" w14:paraId="4D0CFA3E" w14:textId="77777777" w:rsidTr="005B76A1">
        <w:tc>
          <w:tcPr>
            <w:tcW w:w="0" w:type="auto"/>
            <w:shd w:val="clear" w:color="auto" w:fill="auto"/>
            <w:tcMar>
              <w:top w:w="72" w:type="dxa"/>
              <w:left w:w="144" w:type="dxa"/>
              <w:bottom w:w="72" w:type="dxa"/>
              <w:right w:w="144" w:type="dxa"/>
            </w:tcMar>
            <w:hideMark/>
          </w:tcPr>
          <w:p w14:paraId="4FA61C5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32994CD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Unidades especializadas creadas.</w:t>
            </w:r>
          </w:p>
        </w:tc>
        <w:tc>
          <w:tcPr>
            <w:tcW w:w="3743" w:type="dxa"/>
            <w:gridSpan w:val="3"/>
            <w:shd w:val="clear" w:color="auto" w:fill="auto"/>
            <w:tcMar>
              <w:top w:w="72" w:type="dxa"/>
              <w:left w:w="144" w:type="dxa"/>
              <w:bottom w:w="72" w:type="dxa"/>
              <w:right w:w="144" w:type="dxa"/>
            </w:tcMar>
            <w:hideMark/>
          </w:tcPr>
          <w:p w14:paraId="3E2649F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5DEFA15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Unidades especializadas.</w:t>
            </w:r>
          </w:p>
        </w:tc>
      </w:tr>
      <w:tr w:rsidR="00895CAD" w:rsidRPr="005A43F2" w14:paraId="0E23D942" w14:textId="77777777" w:rsidTr="005B76A1">
        <w:tc>
          <w:tcPr>
            <w:tcW w:w="0" w:type="auto"/>
            <w:shd w:val="clear" w:color="auto" w:fill="auto"/>
            <w:tcMar>
              <w:top w:w="72" w:type="dxa"/>
              <w:left w:w="144" w:type="dxa"/>
              <w:bottom w:w="72" w:type="dxa"/>
              <w:right w:w="144" w:type="dxa"/>
            </w:tcMar>
            <w:hideMark/>
          </w:tcPr>
          <w:p w14:paraId="05E8F77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56B3D8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Creación de grupos operativos especializados en el combate de delitos específicos tales como asaltos, secuestros, entre otros.</w:t>
            </w:r>
          </w:p>
        </w:tc>
      </w:tr>
      <w:tr w:rsidR="00895CAD" w:rsidRPr="005A43F2" w14:paraId="392840B3" w14:textId="77777777" w:rsidTr="005B76A1">
        <w:tc>
          <w:tcPr>
            <w:tcW w:w="4049" w:type="dxa"/>
            <w:gridSpan w:val="3"/>
            <w:shd w:val="clear" w:color="auto" w:fill="auto"/>
            <w:tcMar>
              <w:top w:w="72" w:type="dxa"/>
              <w:left w:w="144" w:type="dxa"/>
              <w:bottom w:w="72" w:type="dxa"/>
              <w:right w:w="144" w:type="dxa"/>
            </w:tcMar>
            <w:hideMark/>
          </w:tcPr>
          <w:p w14:paraId="1052667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44317A2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Decreto de creación.</w:t>
            </w:r>
          </w:p>
        </w:tc>
      </w:tr>
      <w:tr w:rsidR="00895CAD" w:rsidRPr="005A43F2" w14:paraId="7944D512" w14:textId="77777777" w:rsidTr="005B76A1">
        <w:tc>
          <w:tcPr>
            <w:tcW w:w="4049" w:type="dxa"/>
            <w:gridSpan w:val="3"/>
            <w:shd w:val="clear" w:color="auto" w:fill="auto"/>
            <w:tcMar>
              <w:top w:w="72" w:type="dxa"/>
              <w:left w:w="144" w:type="dxa"/>
              <w:bottom w:w="72" w:type="dxa"/>
              <w:right w:w="144" w:type="dxa"/>
            </w:tcMar>
            <w:hideMark/>
          </w:tcPr>
          <w:p w14:paraId="5846E9A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337E37E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0C32A3E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0DC5D338"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5C3AF1CB" w14:textId="77777777" w:rsidTr="005B76A1">
        <w:tc>
          <w:tcPr>
            <w:tcW w:w="4049" w:type="dxa"/>
            <w:gridSpan w:val="3"/>
            <w:shd w:val="clear" w:color="auto" w:fill="auto"/>
            <w:tcMar>
              <w:top w:w="72" w:type="dxa"/>
              <w:left w:w="144" w:type="dxa"/>
              <w:bottom w:w="72" w:type="dxa"/>
              <w:right w:w="144" w:type="dxa"/>
            </w:tcMar>
            <w:hideMark/>
          </w:tcPr>
          <w:p w14:paraId="60AF098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360E435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2B620FFF" w14:textId="77777777" w:rsidTr="005B76A1">
        <w:tc>
          <w:tcPr>
            <w:tcW w:w="4049" w:type="dxa"/>
            <w:gridSpan w:val="3"/>
            <w:shd w:val="clear" w:color="auto" w:fill="auto"/>
            <w:tcMar>
              <w:top w:w="72" w:type="dxa"/>
              <w:left w:w="144" w:type="dxa"/>
              <w:bottom w:w="72" w:type="dxa"/>
              <w:right w:w="144" w:type="dxa"/>
            </w:tcMar>
            <w:hideMark/>
          </w:tcPr>
          <w:p w14:paraId="5C5ADCA0" w14:textId="5FC8177A" w:rsidR="00895CAD" w:rsidRPr="005A43F2" w:rsidRDefault="00A660F0"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24CEC4D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895CAD" w:rsidRPr="005A43F2" w14:paraId="2D921769" w14:textId="77777777" w:rsidTr="005B76A1">
        <w:tc>
          <w:tcPr>
            <w:tcW w:w="4049" w:type="dxa"/>
            <w:gridSpan w:val="3"/>
            <w:shd w:val="clear" w:color="auto" w:fill="auto"/>
            <w:tcMar>
              <w:top w:w="72" w:type="dxa"/>
              <w:left w:w="144" w:type="dxa"/>
              <w:bottom w:w="72" w:type="dxa"/>
              <w:right w:w="144" w:type="dxa"/>
            </w:tcMar>
            <w:hideMark/>
          </w:tcPr>
          <w:p w14:paraId="6C0C83B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3725509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48EA5DDF" w14:textId="77777777" w:rsidTr="005B76A1">
        <w:tc>
          <w:tcPr>
            <w:tcW w:w="4049" w:type="dxa"/>
            <w:gridSpan w:val="3"/>
            <w:shd w:val="clear" w:color="auto" w:fill="auto"/>
            <w:tcMar>
              <w:top w:w="72" w:type="dxa"/>
              <w:left w:w="144" w:type="dxa"/>
              <w:bottom w:w="72" w:type="dxa"/>
              <w:right w:w="144" w:type="dxa"/>
            </w:tcMar>
            <w:hideMark/>
          </w:tcPr>
          <w:p w14:paraId="5898ED7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7DDAAB4B"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0424A5D6" w14:textId="77777777" w:rsidTr="005B76A1">
        <w:tc>
          <w:tcPr>
            <w:tcW w:w="0" w:type="auto"/>
            <w:gridSpan w:val="7"/>
            <w:shd w:val="clear" w:color="auto" w:fill="auto"/>
            <w:tcMar>
              <w:top w:w="72" w:type="dxa"/>
              <w:left w:w="144" w:type="dxa"/>
              <w:bottom w:w="72" w:type="dxa"/>
              <w:right w:w="144" w:type="dxa"/>
            </w:tcMar>
            <w:hideMark/>
          </w:tcPr>
          <w:p w14:paraId="6220172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10398D3E" w14:textId="77777777" w:rsidTr="005B76A1">
        <w:tc>
          <w:tcPr>
            <w:tcW w:w="0" w:type="auto"/>
            <w:shd w:val="clear" w:color="auto" w:fill="auto"/>
            <w:tcMar>
              <w:top w:w="72" w:type="dxa"/>
              <w:left w:w="144" w:type="dxa"/>
              <w:bottom w:w="72" w:type="dxa"/>
              <w:right w:w="144" w:type="dxa"/>
            </w:tcMar>
            <w:vAlign w:val="center"/>
            <w:hideMark/>
          </w:tcPr>
          <w:p w14:paraId="0CFAA97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0744AA0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703AA56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4E9483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548495D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7D75187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1ED9E025" w14:textId="77777777" w:rsidTr="005B76A1">
        <w:tc>
          <w:tcPr>
            <w:tcW w:w="0" w:type="auto"/>
            <w:shd w:val="clear" w:color="auto" w:fill="auto"/>
            <w:tcMar>
              <w:top w:w="72" w:type="dxa"/>
              <w:left w:w="144" w:type="dxa"/>
              <w:bottom w:w="72" w:type="dxa"/>
              <w:right w:w="144" w:type="dxa"/>
            </w:tcMar>
            <w:vAlign w:val="center"/>
            <w:hideMark/>
          </w:tcPr>
          <w:p w14:paraId="0AEC338E" w14:textId="32DE7EE7" w:rsidR="00895CAD" w:rsidRPr="005A43F2" w:rsidRDefault="00930063"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33" w:type="dxa"/>
            <w:shd w:val="clear" w:color="auto" w:fill="auto"/>
            <w:tcMar>
              <w:top w:w="72" w:type="dxa"/>
              <w:left w:w="144" w:type="dxa"/>
              <w:bottom w:w="72" w:type="dxa"/>
              <w:right w:w="144" w:type="dxa"/>
            </w:tcMar>
            <w:vAlign w:val="center"/>
            <w:hideMark/>
          </w:tcPr>
          <w:p w14:paraId="2282929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063FB4E8" w14:textId="7F6FE5F4" w:rsidR="00895CAD" w:rsidRPr="005A43F2" w:rsidRDefault="00930063"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427" w:type="dxa"/>
            <w:shd w:val="clear" w:color="auto" w:fill="auto"/>
            <w:tcMar>
              <w:top w:w="72" w:type="dxa"/>
              <w:left w:w="144" w:type="dxa"/>
              <w:bottom w:w="72" w:type="dxa"/>
              <w:right w:w="144" w:type="dxa"/>
            </w:tcMar>
            <w:vAlign w:val="center"/>
            <w:hideMark/>
          </w:tcPr>
          <w:p w14:paraId="550BE546" w14:textId="0456D10E" w:rsidR="00895CAD" w:rsidRPr="005A43F2" w:rsidRDefault="00930063"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446782B9" w14:textId="3D02F448" w:rsidR="00895CAD" w:rsidRPr="005A43F2" w:rsidRDefault="00930063"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520EDA4F" w14:textId="650E8A97" w:rsidR="00895CAD" w:rsidRPr="005A43F2" w:rsidRDefault="00930063"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27789DF2"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595010B9"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6F9E71CE" w14:textId="7716931D" w:rsidR="00895CAD" w:rsidRPr="005A43F2" w:rsidRDefault="00895CAD" w:rsidP="00895CAD">
      <w:pPr>
        <w:spacing w:after="0"/>
        <w:rPr>
          <w:rFonts w:ascii="Futura Std Condensed Light" w:eastAsia="Times New Roman" w:hAnsi="Futura Std Condensed Light" w:cs="Futura"/>
          <w:color w:val="595959"/>
          <w:sz w:val="20"/>
          <w:szCs w:val="20"/>
        </w:rPr>
      </w:pPr>
    </w:p>
    <w:p w14:paraId="3816C92E"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7B365C67"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p w14:paraId="65431580" w14:textId="4C144416" w:rsidR="00895CAD" w:rsidRPr="005A43F2" w:rsidRDefault="00895CAD" w:rsidP="00895CAD">
      <w:pPr>
        <w:spacing w:after="0"/>
        <w:rPr>
          <w:rFonts w:ascii="Futura Std Condensed Light" w:eastAsia="Times New Roman" w:hAnsi="Futura Std Condensed Light" w:cs="Futura"/>
          <w:color w:val="595959"/>
          <w:sz w:val="20"/>
          <w:szCs w:val="20"/>
        </w:rPr>
      </w:pPr>
    </w:p>
    <w:p w14:paraId="4084E5D2" w14:textId="699DF25E" w:rsidR="009E0808" w:rsidRPr="005A43F2" w:rsidRDefault="009E0808" w:rsidP="00895CAD">
      <w:pPr>
        <w:spacing w:after="0"/>
        <w:rPr>
          <w:rFonts w:ascii="Futura Std Condensed Light" w:eastAsia="Times New Roman" w:hAnsi="Futura Std Condensed Light" w:cs="Futura"/>
          <w:color w:val="595959"/>
          <w:sz w:val="20"/>
          <w:szCs w:val="20"/>
        </w:rPr>
      </w:pPr>
    </w:p>
    <w:p w14:paraId="6B67E85F" w14:textId="16154E7C" w:rsidR="00885FB1" w:rsidRPr="005A43F2" w:rsidRDefault="00885FB1" w:rsidP="00895CAD">
      <w:pPr>
        <w:spacing w:after="0"/>
        <w:rPr>
          <w:rFonts w:ascii="Futura Std Condensed Light" w:eastAsia="Times New Roman" w:hAnsi="Futura Std Condensed Light" w:cs="Futura"/>
          <w:color w:val="595959"/>
          <w:sz w:val="20"/>
          <w:szCs w:val="20"/>
        </w:rPr>
      </w:pPr>
    </w:p>
    <w:p w14:paraId="4A709682" w14:textId="04885DCF" w:rsidR="00885FB1" w:rsidRPr="005A43F2" w:rsidRDefault="00885FB1" w:rsidP="00895CAD">
      <w:pPr>
        <w:spacing w:after="0"/>
        <w:rPr>
          <w:rFonts w:ascii="Futura Std Condensed Light" w:eastAsia="Times New Roman" w:hAnsi="Futura Std Condensed Light" w:cs="Futura"/>
          <w:color w:val="595959"/>
          <w:sz w:val="20"/>
          <w:szCs w:val="20"/>
        </w:rPr>
      </w:pPr>
    </w:p>
    <w:p w14:paraId="7E839321" w14:textId="77777777" w:rsidR="00885FB1" w:rsidRPr="005A43F2" w:rsidRDefault="00885FB1"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2"/>
        <w:gridCol w:w="1269"/>
        <w:gridCol w:w="1360"/>
        <w:gridCol w:w="302"/>
        <w:gridCol w:w="1872"/>
        <w:gridCol w:w="2158"/>
      </w:tblGrid>
      <w:tr w:rsidR="00895CAD" w:rsidRPr="005A43F2" w14:paraId="3851A83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99CAF7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6B04F5A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2EEA76C5"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FAF330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6F446BD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18.- Promover un área que se encargue de la atención y seguimiento médico y psicológico a los elementos de seguridad.</w:t>
            </w:r>
          </w:p>
        </w:tc>
      </w:tr>
      <w:tr w:rsidR="00895CAD" w:rsidRPr="005A43F2" w14:paraId="651FF45B" w14:textId="77777777" w:rsidTr="005B76A1">
        <w:tc>
          <w:tcPr>
            <w:tcW w:w="2722" w:type="dxa"/>
            <w:gridSpan w:val="2"/>
            <w:shd w:val="clear" w:color="auto" w:fill="auto"/>
            <w:tcMar>
              <w:top w:w="72" w:type="dxa"/>
              <w:left w:w="144" w:type="dxa"/>
              <w:bottom w:w="72" w:type="dxa"/>
              <w:right w:w="144" w:type="dxa"/>
            </w:tcMar>
            <w:hideMark/>
          </w:tcPr>
          <w:p w14:paraId="73DB1EA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3835057A" w14:textId="60D66FEA"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ED293E"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27C45C77" w14:textId="77777777" w:rsidTr="005B76A1">
        <w:tc>
          <w:tcPr>
            <w:tcW w:w="0" w:type="auto"/>
            <w:shd w:val="clear" w:color="auto" w:fill="auto"/>
            <w:tcMar>
              <w:top w:w="72" w:type="dxa"/>
              <w:left w:w="144" w:type="dxa"/>
              <w:bottom w:w="72" w:type="dxa"/>
              <w:right w:w="144" w:type="dxa"/>
            </w:tcMar>
            <w:hideMark/>
          </w:tcPr>
          <w:p w14:paraId="15EE3B8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6F6D5B5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Área de atención psicológica habilitada.</w:t>
            </w:r>
          </w:p>
        </w:tc>
        <w:tc>
          <w:tcPr>
            <w:tcW w:w="3743" w:type="dxa"/>
            <w:gridSpan w:val="3"/>
            <w:shd w:val="clear" w:color="auto" w:fill="auto"/>
            <w:tcMar>
              <w:top w:w="72" w:type="dxa"/>
              <w:left w:w="144" w:type="dxa"/>
              <w:bottom w:w="72" w:type="dxa"/>
              <w:right w:w="144" w:type="dxa"/>
            </w:tcMar>
            <w:hideMark/>
          </w:tcPr>
          <w:p w14:paraId="515506A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45ECC81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Área Habilitada.</w:t>
            </w:r>
          </w:p>
        </w:tc>
      </w:tr>
      <w:tr w:rsidR="00895CAD" w:rsidRPr="005A43F2" w14:paraId="025CA5FB" w14:textId="77777777" w:rsidTr="005B76A1">
        <w:tc>
          <w:tcPr>
            <w:tcW w:w="0" w:type="auto"/>
            <w:shd w:val="clear" w:color="auto" w:fill="auto"/>
            <w:tcMar>
              <w:top w:w="72" w:type="dxa"/>
              <w:left w:w="144" w:type="dxa"/>
              <w:bottom w:w="72" w:type="dxa"/>
              <w:right w:w="144" w:type="dxa"/>
            </w:tcMar>
            <w:hideMark/>
          </w:tcPr>
          <w:p w14:paraId="331C19B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813958A"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Habilitar un área para brindar atención psicológica a los elementos que integran los cuerpos policiales.</w:t>
            </w:r>
          </w:p>
        </w:tc>
      </w:tr>
      <w:tr w:rsidR="00895CAD" w:rsidRPr="005A43F2" w14:paraId="334D9F5B" w14:textId="77777777" w:rsidTr="005B76A1">
        <w:tc>
          <w:tcPr>
            <w:tcW w:w="4049" w:type="dxa"/>
            <w:gridSpan w:val="3"/>
            <w:shd w:val="clear" w:color="auto" w:fill="auto"/>
            <w:tcMar>
              <w:top w:w="72" w:type="dxa"/>
              <w:left w:w="144" w:type="dxa"/>
              <w:bottom w:w="72" w:type="dxa"/>
              <w:right w:w="144" w:type="dxa"/>
            </w:tcMar>
            <w:hideMark/>
          </w:tcPr>
          <w:p w14:paraId="37582F4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4D1B81C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Acta de entrega de área habilitada.</w:t>
            </w:r>
          </w:p>
        </w:tc>
      </w:tr>
      <w:tr w:rsidR="00895CAD" w:rsidRPr="005A43F2" w14:paraId="02927564" w14:textId="77777777" w:rsidTr="005B76A1">
        <w:tc>
          <w:tcPr>
            <w:tcW w:w="4049" w:type="dxa"/>
            <w:gridSpan w:val="3"/>
            <w:shd w:val="clear" w:color="auto" w:fill="auto"/>
            <w:tcMar>
              <w:top w:w="72" w:type="dxa"/>
              <w:left w:w="144" w:type="dxa"/>
              <w:bottom w:w="72" w:type="dxa"/>
              <w:right w:w="144" w:type="dxa"/>
            </w:tcMar>
            <w:hideMark/>
          </w:tcPr>
          <w:p w14:paraId="43E7428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19EFC7B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1ECD00A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399E223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54C52095" w14:textId="77777777" w:rsidTr="005B76A1">
        <w:tc>
          <w:tcPr>
            <w:tcW w:w="4049" w:type="dxa"/>
            <w:gridSpan w:val="3"/>
            <w:shd w:val="clear" w:color="auto" w:fill="auto"/>
            <w:tcMar>
              <w:top w:w="72" w:type="dxa"/>
              <w:left w:w="144" w:type="dxa"/>
              <w:bottom w:w="72" w:type="dxa"/>
              <w:right w:w="144" w:type="dxa"/>
            </w:tcMar>
            <w:hideMark/>
          </w:tcPr>
          <w:p w14:paraId="47AE2AA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7FA76B1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3FC9FF6B" w14:textId="77777777" w:rsidTr="005B76A1">
        <w:tc>
          <w:tcPr>
            <w:tcW w:w="4049" w:type="dxa"/>
            <w:gridSpan w:val="3"/>
            <w:shd w:val="clear" w:color="auto" w:fill="auto"/>
            <w:tcMar>
              <w:top w:w="72" w:type="dxa"/>
              <w:left w:w="144" w:type="dxa"/>
              <w:bottom w:w="72" w:type="dxa"/>
              <w:right w:w="144" w:type="dxa"/>
            </w:tcMar>
            <w:hideMark/>
          </w:tcPr>
          <w:p w14:paraId="297FE772" w14:textId="23B83193" w:rsidR="00895CAD" w:rsidRPr="005A43F2" w:rsidRDefault="00ED293E"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2ADEC8C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42509FCA" w14:textId="77777777" w:rsidTr="005B76A1">
        <w:tc>
          <w:tcPr>
            <w:tcW w:w="4049" w:type="dxa"/>
            <w:gridSpan w:val="3"/>
            <w:shd w:val="clear" w:color="auto" w:fill="auto"/>
            <w:tcMar>
              <w:top w:w="72" w:type="dxa"/>
              <w:left w:w="144" w:type="dxa"/>
              <w:bottom w:w="72" w:type="dxa"/>
              <w:right w:w="144" w:type="dxa"/>
            </w:tcMar>
            <w:hideMark/>
          </w:tcPr>
          <w:p w14:paraId="4358866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362847A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5BCDC0A7" w14:textId="77777777" w:rsidTr="005B76A1">
        <w:tc>
          <w:tcPr>
            <w:tcW w:w="4049" w:type="dxa"/>
            <w:gridSpan w:val="3"/>
            <w:shd w:val="clear" w:color="auto" w:fill="auto"/>
            <w:tcMar>
              <w:top w:w="72" w:type="dxa"/>
              <w:left w:w="144" w:type="dxa"/>
              <w:bottom w:w="72" w:type="dxa"/>
              <w:right w:w="144" w:type="dxa"/>
            </w:tcMar>
            <w:hideMark/>
          </w:tcPr>
          <w:p w14:paraId="2A0ED9F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6CD449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III.     Dignificación Policial.</w:t>
            </w:r>
          </w:p>
        </w:tc>
      </w:tr>
      <w:tr w:rsidR="00895CAD" w:rsidRPr="005A43F2" w14:paraId="560363A4" w14:textId="77777777" w:rsidTr="005B76A1">
        <w:tc>
          <w:tcPr>
            <w:tcW w:w="0" w:type="auto"/>
            <w:gridSpan w:val="7"/>
            <w:shd w:val="clear" w:color="auto" w:fill="auto"/>
            <w:tcMar>
              <w:top w:w="72" w:type="dxa"/>
              <w:left w:w="144" w:type="dxa"/>
              <w:bottom w:w="72" w:type="dxa"/>
              <w:right w:w="144" w:type="dxa"/>
            </w:tcMar>
            <w:hideMark/>
          </w:tcPr>
          <w:p w14:paraId="7F64B8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5916D00C" w14:textId="77777777" w:rsidTr="005B76A1">
        <w:tc>
          <w:tcPr>
            <w:tcW w:w="0" w:type="auto"/>
            <w:shd w:val="clear" w:color="auto" w:fill="auto"/>
            <w:tcMar>
              <w:top w:w="72" w:type="dxa"/>
              <w:left w:w="144" w:type="dxa"/>
              <w:bottom w:w="72" w:type="dxa"/>
              <w:right w:w="144" w:type="dxa"/>
            </w:tcMar>
            <w:vAlign w:val="center"/>
            <w:hideMark/>
          </w:tcPr>
          <w:p w14:paraId="5B12802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6FCABEB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50026F6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0879B4C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40197D7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2CEE9D5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1693BEE7" w14:textId="77777777" w:rsidTr="005B76A1">
        <w:tc>
          <w:tcPr>
            <w:tcW w:w="0" w:type="auto"/>
            <w:shd w:val="clear" w:color="auto" w:fill="auto"/>
            <w:tcMar>
              <w:top w:w="72" w:type="dxa"/>
              <w:left w:w="144" w:type="dxa"/>
              <w:bottom w:w="72" w:type="dxa"/>
              <w:right w:w="144" w:type="dxa"/>
            </w:tcMar>
            <w:vAlign w:val="center"/>
            <w:hideMark/>
          </w:tcPr>
          <w:p w14:paraId="5B38341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163397D3" w14:textId="333B1FB1" w:rsidR="00895CAD" w:rsidRPr="005A43F2" w:rsidRDefault="00722F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54542CFA" w14:textId="3621E8BF" w:rsidR="00895CAD" w:rsidRPr="005A43F2" w:rsidRDefault="00722F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427" w:type="dxa"/>
            <w:shd w:val="clear" w:color="auto" w:fill="auto"/>
            <w:tcMar>
              <w:top w:w="72" w:type="dxa"/>
              <w:left w:w="144" w:type="dxa"/>
              <w:bottom w:w="72" w:type="dxa"/>
              <w:right w:w="144" w:type="dxa"/>
            </w:tcMar>
            <w:vAlign w:val="center"/>
            <w:hideMark/>
          </w:tcPr>
          <w:p w14:paraId="3C4E5CEB" w14:textId="45231B9A" w:rsidR="00895CAD" w:rsidRPr="005A43F2" w:rsidRDefault="00722F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316" w:type="dxa"/>
            <w:gridSpan w:val="2"/>
            <w:shd w:val="clear" w:color="auto" w:fill="auto"/>
            <w:tcMar>
              <w:top w:w="72" w:type="dxa"/>
              <w:left w:w="144" w:type="dxa"/>
              <w:bottom w:w="72" w:type="dxa"/>
              <w:right w:w="144" w:type="dxa"/>
            </w:tcMar>
            <w:vAlign w:val="center"/>
            <w:hideMark/>
          </w:tcPr>
          <w:p w14:paraId="254F8501" w14:textId="760E6517" w:rsidR="00895CAD" w:rsidRPr="005A43F2" w:rsidRDefault="00722F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2261" w:type="dxa"/>
            <w:shd w:val="clear" w:color="auto" w:fill="auto"/>
            <w:tcMar>
              <w:top w:w="72" w:type="dxa"/>
              <w:left w:w="144" w:type="dxa"/>
              <w:bottom w:w="72" w:type="dxa"/>
              <w:right w:w="144" w:type="dxa"/>
            </w:tcMar>
            <w:vAlign w:val="center"/>
            <w:hideMark/>
          </w:tcPr>
          <w:p w14:paraId="76AE44D6" w14:textId="297EF650" w:rsidR="00895CAD" w:rsidRPr="005A43F2" w:rsidRDefault="00722F52"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r>
    </w:tbl>
    <w:p w14:paraId="3D0F72D1"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4042AC2D" w14:textId="39134E92" w:rsidR="00895CAD" w:rsidRPr="005A43F2" w:rsidRDefault="00895CAD" w:rsidP="00895CAD">
      <w:pPr>
        <w:spacing w:after="0"/>
        <w:rPr>
          <w:rFonts w:ascii="Futura Std Condensed Light" w:eastAsia="Times New Roman" w:hAnsi="Futura Std Condensed Light" w:cs="Futura"/>
          <w:color w:val="595959"/>
          <w:sz w:val="20"/>
          <w:szCs w:val="20"/>
        </w:rPr>
      </w:pPr>
    </w:p>
    <w:p w14:paraId="34BA14B4" w14:textId="6161A13A" w:rsidR="00A06107" w:rsidRPr="005A43F2" w:rsidRDefault="00A06107" w:rsidP="00895CAD">
      <w:pPr>
        <w:spacing w:after="0"/>
        <w:rPr>
          <w:rFonts w:ascii="Futura Std Condensed Light" w:eastAsia="Times New Roman" w:hAnsi="Futura Std Condensed Light" w:cs="Futura"/>
          <w:color w:val="595959"/>
          <w:sz w:val="20"/>
          <w:szCs w:val="20"/>
        </w:rPr>
      </w:pPr>
    </w:p>
    <w:p w14:paraId="79732607" w14:textId="605F2AA9" w:rsidR="00A06107" w:rsidRPr="005A43F2" w:rsidRDefault="00A06107" w:rsidP="00895CAD">
      <w:pPr>
        <w:spacing w:after="0"/>
        <w:rPr>
          <w:rFonts w:ascii="Futura Std Condensed Light" w:eastAsia="Times New Roman" w:hAnsi="Futura Std Condensed Light" w:cs="Futura"/>
          <w:color w:val="595959"/>
          <w:sz w:val="20"/>
          <w:szCs w:val="20"/>
        </w:rPr>
      </w:pPr>
    </w:p>
    <w:p w14:paraId="68899DDE" w14:textId="4F26E372" w:rsidR="0037163A" w:rsidRPr="005A43F2" w:rsidRDefault="0037163A" w:rsidP="00895CAD">
      <w:pPr>
        <w:spacing w:after="0"/>
        <w:rPr>
          <w:rFonts w:ascii="Futura Std Condensed Light" w:eastAsia="Times New Roman" w:hAnsi="Futura Std Condensed Light" w:cs="Futura"/>
          <w:color w:val="595959"/>
          <w:sz w:val="20"/>
          <w:szCs w:val="20"/>
        </w:rPr>
      </w:pPr>
    </w:p>
    <w:p w14:paraId="21F07DB5" w14:textId="435BFA38" w:rsidR="00885FB1" w:rsidRPr="005A43F2" w:rsidRDefault="00885FB1" w:rsidP="00895CAD">
      <w:pPr>
        <w:spacing w:after="0"/>
        <w:rPr>
          <w:rFonts w:ascii="Futura Std Condensed Light" w:eastAsia="Times New Roman" w:hAnsi="Futura Std Condensed Light" w:cs="Futura"/>
          <w:color w:val="595959"/>
          <w:sz w:val="20"/>
          <w:szCs w:val="20"/>
        </w:rPr>
      </w:pPr>
    </w:p>
    <w:p w14:paraId="3A9B114F" w14:textId="77777777" w:rsidR="00885FB1" w:rsidRPr="005A43F2" w:rsidRDefault="00885FB1" w:rsidP="00895CAD">
      <w:pPr>
        <w:spacing w:after="0"/>
        <w:rPr>
          <w:rFonts w:ascii="Futura Std Condensed Light" w:eastAsia="Times New Roman" w:hAnsi="Futura Std Condensed Light" w:cs="Futura"/>
          <w:color w:val="595959"/>
          <w:sz w:val="20"/>
          <w:szCs w:val="20"/>
        </w:rPr>
      </w:pPr>
    </w:p>
    <w:p w14:paraId="56917A5B"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74"/>
        <w:gridCol w:w="1306"/>
        <w:gridCol w:w="1380"/>
        <w:gridCol w:w="247"/>
        <w:gridCol w:w="1811"/>
        <w:gridCol w:w="2194"/>
      </w:tblGrid>
      <w:tr w:rsidR="00895CAD" w:rsidRPr="005A43F2" w14:paraId="03FA01AB"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8D405B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8EC801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2C0D7480"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91EA9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1855BBA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19.- Promover, en coordinación con el gobierno federal y los gobiernos municipales, la implementación de operativos conjuntos para el combate y la prevención de delitos.</w:t>
            </w:r>
          </w:p>
        </w:tc>
      </w:tr>
      <w:tr w:rsidR="00895CAD" w:rsidRPr="005A43F2" w14:paraId="331AB7A2" w14:textId="77777777" w:rsidTr="005B76A1">
        <w:tc>
          <w:tcPr>
            <w:tcW w:w="2722" w:type="dxa"/>
            <w:gridSpan w:val="2"/>
            <w:shd w:val="clear" w:color="auto" w:fill="auto"/>
            <w:tcMar>
              <w:top w:w="72" w:type="dxa"/>
              <w:left w:w="144" w:type="dxa"/>
              <w:bottom w:w="72" w:type="dxa"/>
              <w:right w:w="144" w:type="dxa"/>
            </w:tcMar>
            <w:hideMark/>
          </w:tcPr>
          <w:p w14:paraId="1B3B232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46BF472F" w14:textId="4DC1C72F"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3.1.</w:t>
            </w:r>
            <w:r w:rsidR="006517B6"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Combatir a la impunidad y la corrupción.</w:t>
            </w:r>
          </w:p>
        </w:tc>
      </w:tr>
      <w:tr w:rsidR="00895CAD" w:rsidRPr="005A43F2" w14:paraId="62719426" w14:textId="77777777" w:rsidTr="005B76A1">
        <w:tc>
          <w:tcPr>
            <w:tcW w:w="0" w:type="auto"/>
            <w:shd w:val="clear" w:color="auto" w:fill="auto"/>
            <w:tcMar>
              <w:top w:w="72" w:type="dxa"/>
              <w:left w:w="144" w:type="dxa"/>
              <w:bottom w:w="72" w:type="dxa"/>
              <w:right w:w="144" w:type="dxa"/>
            </w:tcMar>
            <w:hideMark/>
          </w:tcPr>
          <w:p w14:paraId="2303885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5993085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Operativos Conjuntos.</w:t>
            </w:r>
          </w:p>
        </w:tc>
        <w:tc>
          <w:tcPr>
            <w:tcW w:w="3743" w:type="dxa"/>
            <w:gridSpan w:val="3"/>
            <w:shd w:val="clear" w:color="auto" w:fill="auto"/>
            <w:tcMar>
              <w:top w:w="72" w:type="dxa"/>
              <w:left w:w="144" w:type="dxa"/>
              <w:bottom w:w="72" w:type="dxa"/>
              <w:right w:w="144" w:type="dxa"/>
            </w:tcMar>
            <w:hideMark/>
          </w:tcPr>
          <w:p w14:paraId="78B3C00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22DBB9BF"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Operativo.</w:t>
            </w:r>
          </w:p>
        </w:tc>
      </w:tr>
      <w:tr w:rsidR="00895CAD" w:rsidRPr="005A43F2" w14:paraId="6893EC2B" w14:textId="77777777" w:rsidTr="005B76A1">
        <w:tc>
          <w:tcPr>
            <w:tcW w:w="0" w:type="auto"/>
            <w:shd w:val="clear" w:color="auto" w:fill="auto"/>
            <w:tcMar>
              <w:top w:w="72" w:type="dxa"/>
              <w:left w:w="144" w:type="dxa"/>
              <w:bottom w:w="72" w:type="dxa"/>
              <w:right w:w="144" w:type="dxa"/>
            </w:tcMar>
            <w:hideMark/>
          </w:tcPr>
          <w:p w14:paraId="3A4D65C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4645387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Fomentar la coordinación de operativos entre los 3 órdenes de gobierno en materia de prevención y combate a la delincuencia a través de un plan operativo anual.</w:t>
            </w:r>
          </w:p>
        </w:tc>
      </w:tr>
      <w:tr w:rsidR="00895CAD" w:rsidRPr="005A43F2" w14:paraId="1268F629" w14:textId="77777777" w:rsidTr="005B76A1">
        <w:tc>
          <w:tcPr>
            <w:tcW w:w="4049" w:type="dxa"/>
            <w:gridSpan w:val="3"/>
            <w:shd w:val="clear" w:color="auto" w:fill="auto"/>
            <w:tcMar>
              <w:top w:w="72" w:type="dxa"/>
              <w:left w:w="144" w:type="dxa"/>
              <w:bottom w:w="72" w:type="dxa"/>
              <w:right w:w="144" w:type="dxa"/>
            </w:tcMar>
            <w:hideMark/>
          </w:tcPr>
          <w:p w14:paraId="0DD81DA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36F5E54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Reportes de operativos.</w:t>
            </w:r>
          </w:p>
        </w:tc>
      </w:tr>
      <w:tr w:rsidR="00895CAD" w:rsidRPr="005A43F2" w14:paraId="12162554" w14:textId="77777777" w:rsidTr="005B76A1">
        <w:tc>
          <w:tcPr>
            <w:tcW w:w="4049" w:type="dxa"/>
            <w:gridSpan w:val="3"/>
            <w:shd w:val="clear" w:color="auto" w:fill="auto"/>
            <w:tcMar>
              <w:top w:w="72" w:type="dxa"/>
              <w:left w:w="144" w:type="dxa"/>
              <w:bottom w:w="72" w:type="dxa"/>
              <w:right w:w="144" w:type="dxa"/>
            </w:tcMar>
            <w:hideMark/>
          </w:tcPr>
          <w:p w14:paraId="5FB84CE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3C6BE54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985" w:type="dxa"/>
            <w:shd w:val="clear" w:color="auto" w:fill="auto"/>
            <w:tcMar>
              <w:top w:w="72" w:type="dxa"/>
              <w:left w:w="144" w:type="dxa"/>
              <w:bottom w:w="72" w:type="dxa"/>
              <w:right w:w="144" w:type="dxa"/>
            </w:tcMar>
            <w:hideMark/>
          </w:tcPr>
          <w:p w14:paraId="1246E18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4447D07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34C24634" w14:textId="77777777" w:rsidTr="005B76A1">
        <w:tc>
          <w:tcPr>
            <w:tcW w:w="4049" w:type="dxa"/>
            <w:gridSpan w:val="3"/>
            <w:shd w:val="clear" w:color="auto" w:fill="auto"/>
            <w:tcMar>
              <w:top w:w="72" w:type="dxa"/>
              <w:left w:w="144" w:type="dxa"/>
              <w:bottom w:w="72" w:type="dxa"/>
              <w:right w:w="144" w:type="dxa"/>
            </w:tcMar>
            <w:hideMark/>
          </w:tcPr>
          <w:p w14:paraId="76A2B9C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5BBE760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4A2E0C0E" w14:textId="77777777" w:rsidTr="005B76A1">
        <w:tc>
          <w:tcPr>
            <w:tcW w:w="4049" w:type="dxa"/>
            <w:gridSpan w:val="3"/>
            <w:shd w:val="clear" w:color="auto" w:fill="auto"/>
            <w:tcMar>
              <w:top w:w="72" w:type="dxa"/>
              <w:left w:w="144" w:type="dxa"/>
              <w:bottom w:w="72" w:type="dxa"/>
              <w:right w:w="144" w:type="dxa"/>
            </w:tcMar>
            <w:hideMark/>
          </w:tcPr>
          <w:p w14:paraId="1C0C0F10" w14:textId="77E08406"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w:t>
            </w:r>
            <w:r w:rsidR="006517B6" w:rsidRPr="005A43F2">
              <w:rPr>
                <w:rFonts w:ascii="Futura Std Condensed Light" w:eastAsia="Times New Roman" w:hAnsi="Futura Std Condensed Light" w:cs="Futura"/>
                <w:color w:val="595959"/>
                <w:sz w:val="17"/>
                <w:szCs w:val="17"/>
              </w:rPr>
              <w:t xml:space="preserve">tribución Directa </w:t>
            </w:r>
            <w:r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15AA87F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895CAD" w:rsidRPr="005A43F2" w14:paraId="0CD1D1B7" w14:textId="77777777" w:rsidTr="005B76A1">
        <w:tc>
          <w:tcPr>
            <w:tcW w:w="4049" w:type="dxa"/>
            <w:gridSpan w:val="3"/>
            <w:shd w:val="clear" w:color="auto" w:fill="auto"/>
            <w:tcMar>
              <w:top w:w="72" w:type="dxa"/>
              <w:left w:w="144" w:type="dxa"/>
              <w:bottom w:w="72" w:type="dxa"/>
              <w:right w:w="144" w:type="dxa"/>
            </w:tcMar>
            <w:hideMark/>
          </w:tcPr>
          <w:p w14:paraId="6391575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59CF9D4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3FAB57F0" w14:textId="77777777" w:rsidTr="005B76A1">
        <w:tc>
          <w:tcPr>
            <w:tcW w:w="4049" w:type="dxa"/>
            <w:gridSpan w:val="3"/>
            <w:shd w:val="clear" w:color="auto" w:fill="auto"/>
            <w:tcMar>
              <w:top w:w="72" w:type="dxa"/>
              <w:left w:w="144" w:type="dxa"/>
              <w:bottom w:w="72" w:type="dxa"/>
              <w:right w:w="144" w:type="dxa"/>
            </w:tcMar>
            <w:hideMark/>
          </w:tcPr>
          <w:p w14:paraId="686704F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5335528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1E92713D" w14:textId="77777777" w:rsidTr="005B76A1">
        <w:tc>
          <w:tcPr>
            <w:tcW w:w="0" w:type="auto"/>
            <w:gridSpan w:val="7"/>
            <w:shd w:val="clear" w:color="auto" w:fill="auto"/>
            <w:tcMar>
              <w:top w:w="72" w:type="dxa"/>
              <w:left w:w="144" w:type="dxa"/>
              <w:bottom w:w="72" w:type="dxa"/>
              <w:right w:w="144" w:type="dxa"/>
            </w:tcMar>
            <w:hideMark/>
          </w:tcPr>
          <w:p w14:paraId="2B595EB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2886838E" w14:textId="77777777" w:rsidTr="005B76A1">
        <w:tc>
          <w:tcPr>
            <w:tcW w:w="0" w:type="auto"/>
            <w:shd w:val="clear" w:color="auto" w:fill="auto"/>
            <w:tcMar>
              <w:top w:w="72" w:type="dxa"/>
              <w:left w:w="144" w:type="dxa"/>
              <w:bottom w:w="72" w:type="dxa"/>
              <w:right w:w="144" w:type="dxa"/>
            </w:tcMar>
            <w:vAlign w:val="center"/>
            <w:hideMark/>
          </w:tcPr>
          <w:p w14:paraId="730EE8D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1E070BA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0F5691E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072755E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B167D3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78CE971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1A78529B" w14:textId="77777777" w:rsidTr="005B76A1">
        <w:tc>
          <w:tcPr>
            <w:tcW w:w="0" w:type="auto"/>
            <w:shd w:val="clear" w:color="auto" w:fill="auto"/>
            <w:tcMar>
              <w:top w:w="72" w:type="dxa"/>
              <w:left w:w="144" w:type="dxa"/>
              <w:bottom w:w="72" w:type="dxa"/>
              <w:right w:w="144" w:type="dxa"/>
            </w:tcMar>
            <w:vAlign w:val="center"/>
            <w:hideMark/>
          </w:tcPr>
          <w:p w14:paraId="4B71955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5F7BBBC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28E03EA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3DCF5ED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577601F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65376DB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1505D156"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1B3C9F98"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p w14:paraId="551D3917" w14:textId="13366103" w:rsidR="00895CAD" w:rsidRPr="005A43F2" w:rsidRDefault="00895CAD" w:rsidP="00895CAD">
      <w:pPr>
        <w:spacing w:after="0"/>
        <w:rPr>
          <w:rFonts w:ascii="Futura Std Condensed Light" w:eastAsia="Times New Roman" w:hAnsi="Futura Std Condensed Light" w:cs="Futura"/>
          <w:color w:val="595959"/>
          <w:sz w:val="20"/>
          <w:szCs w:val="20"/>
        </w:rPr>
      </w:pPr>
    </w:p>
    <w:p w14:paraId="2834599A"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4C4F5283" w14:textId="5536D225" w:rsidR="00A06107" w:rsidRPr="005A43F2" w:rsidRDefault="00A06107" w:rsidP="00895CAD">
      <w:pPr>
        <w:spacing w:after="0"/>
        <w:rPr>
          <w:rFonts w:ascii="Futura Std Condensed Light" w:eastAsia="Times New Roman" w:hAnsi="Futura Std Condensed Light" w:cs="Futura"/>
          <w:color w:val="595959"/>
          <w:sz w:val="20"/>
          <w:szCs w:val="20"/>
        </w:rPr>
      </w:pPr>
    </w:p>
    <w:p w14:paraId="3328B9EC" w14:textId="10BD36E5" w:rsidR="00384664" w:rsidRPr="005A43F2" w:rsidRDefault="00384664" w:rsidP="00895CAD">
      <w:pPr>
        <w:spacing w:after="0"/>
        <w:rPr>
          <w:rFonts w:ascii="Futura Std Condensed Light" w:eastAsia="Times New Roman" w:hAnsi="Futura Std Condensed Light" w:cs="Futura"/>
          <w:color w:val="595959"/>
          <w:sz w:val="20"/>
          <w:szCs w:val="20"/>
        </w:rPr>
      </w:pPr>
    </w:p>
    <w:p w14:paraId="45EF9854" w14:textId="15A8F851" w:rsidR="00384664" w:rsidRPr="005A43F2" w:rsidRDefault="00384664" w:rsidP="00895CAD">
      <w:pPr>
        <w:spacing w:after="0"/>
        <w:rPr>
          <w:rFonts w:ascii="Futura Std Condensed Light" w:eastAsia="Times New Roman" w:hAnsi="Futura Std Condensed Light" w:cs="Futura"/>
          <w:color w:val="595959"/>
          <w:sz w:val="20"/>
          <w:szCs w:val="20"/>
        </w:rPr>
      </w:pPr>
    </w:p>
    <w:p w14:paraId="0E4B0828"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46E210A3"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p w14:paraId="5D240CE2" w14:textId="77777777"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63"/>
        <w:gridCol w:w="1284"/>
        <w:gridCol w:w="1370"/>
        <w:gridCol w:w="286"/>
        <w:gridCol w:w="1848"/>
        <w:gridCol w:w="2162"/>
      </w:tblGrid>
      <w:tr w:rsidR="00895CAD" w:rsidRPr="005A43F2" w14:paraId="1F873136"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4B0F18A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D31EE1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7CEEDE3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2077A41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28DE8DB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20.-Integrar, en coordinación con las instancias de seguridad pública, Informes Policiales Homologados.</w:t>
            </w:r>
          </w:p>
        </w:tc>
      </w:tr>
      <w:tr w:rsidR="00895CAD" w:rsidRPr="005A43F2" w14:paraId="77FF3453" w14:textId="77777777" w:rsidTr="005B76A1">
        <w:tc>
          <w:tcPr>
            <w:tcW w:w="2722" w:type="dxa"/>
            <w:gridSpan w:val="2"/>
            <w:shd w:val="clear" w:color="auto" w:fill="auto"/>
            <w:tcMar>
              <w:top w:w="72" w:type="dxa"/>
              <w:left w:w="144" w:type="dxa"/>
              <w:bottom w:w="72" w:type="dxa"/>
              <w:right w:w="144" w:type="dxa"/>
            </w:tcMar>
            <w:hideMark/>
          </w:tcPr>
          <w:p w14:paraId="72D0148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33AFBD55" w14:textId="6506C33E"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6517B6"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7865F8F9" w14:textId="77777777" w:rsidTr="005B76A1">
        <w:tc>
          <w:tcPr>
            <w:tcW w:w="0" w:type="auto"/>
            <w:shd w:val="clear" w:color="auto" w:fill="auto"/>
            <w:tcMar>
              <w:top w:w="72" w:type="dxa"/>
              <w:left w:w="144" w:type="dxa"/>
              <w:bottom w:w="72" w:type="dxa"/>
              <w:right w:w="144" w:type="dxa"/>
            </w:tcMar>
            <w:hideMark/>
          </w:tcPr>
          <w:p w14:paraId="14875B2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7C18D1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Porcentaje de IPH capturado.</w:t>
            </w:r>
          </w:p>
        </w:tc>
        <w:tc>
          <w:tcPr>
            <w:tcW w:w="3743" w:type="dxa"/>
            <w:gridSpan w:val="3"/>
            <w:shd w:val="clear" w:color="auto" w:fill="auto"/>
            <w:tcMar>
              <w:top w:w="72" w:type="dxa"/>
              <w:left w:w="144" w:type="dxa"/>
              <w:bottom w:w="72" w:type="dxa"/>
              <w:right w:w="144" w:type="dxa"/>
            </w:tcMar>
            <w:hideMark/>
          </w:tcPr>
          <w:p w14:paraId="474F5B1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4A674F9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Porcentaje de IPH.</w:t>
            </w:r>
          </w:p>
        </w:tc>
      </w:tr>
      <w:tr w:rsidR="00895CAD" w:rsidRPr="005A43F2" w14:paraId="31510621" w14:textId="77777777" w:rsidTr="005B76A1">
        <w:tc>
          <w:tcPr>
            <w:tcW w:w="0" w:type="auto"/>
            <w:shd w:val="clear" w:color="auto" w:fill="auto"/>
            <w:tcMar>
              <w:top w:w="72" w:type="dxa"/>
              <w:left w:w="144" w:type="dxa"/>
              <w:bottom w:w="72" w:type="dxa"/>
              <w:right w:w="144" w:type="dxa"/>
            </w:tcMar>
            <w:hideMark/>
          </w:tcPr>
          <w:p w14:paraId="7B0D587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4A080913" w14:textId="7D797AFF"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Seguimiento al proceso de captura de los </w:t>
            </w:r>
            <w:r w:rsidR="006517B6" w:rsidRPr="005A43F2">
              <w:rPr>
                <w:rFonts w:ascii="Futura Std Condensed Light" w:eastAsia="Times New Roman" w:hAnsi="Futura Std Condensed Light" w:cs="Futura"/>
                <w:color w:val="595959"/>
                <w:sz w:val="17"/>
                <w:szCs w:val="17"/>
              </w:rPr>
              <w:t>Informes Policiales Homologados</w:t>
            </w:r>
            <w:r w:rsidRPr="005A43F2">
              <w:rPr>
                <w:rFonts w:ascii="Futura Std Condensed Light" w:eastAsia="Times New Roman" w:hAnsi="Futura Std Condensed Light" w:cs="Futura"/>
                <w:color w:val="595959"/>
                <w:sz w:val="17"/>
                <w:szCs w:val="17"/>
              </w:rPr>
              <w:t xml:space="preserve"> IPH  a cargo de las corporaciones policiales.</w:t>
            </w:r>
          </w:p>
        </w:tc>
      </w:tr>
      <w:tr w:rsidR="00895CAD" w:rsidRPr="005A43F2" w14:paraId="2124A93F" w14:textId="77777777" w:rsidTr="005B76A1">
        <w:tc>
          <w:tcPr>
            <w:tcW w:w="4049" w:type="dxa"/>
            <w:gridSpan w:val="3"/>
            <w:shd w:val="clear" w:color="auto" w:fill="auto"/>
            <w:tcMar>
              <w:top w:w="72" w:type="dxa"/>
              <w:left w:w="144" w:type="dxa"/>
              <w:bottom w:w="72" w:type="dxa"/>
              <w:right w:w="144" w:type="dxa"/>
            </w:tcMar>
            <w:hideMark/>
          </w:tcPr>
          <w:p w14:paraId="0C64ECD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16DFC21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Validación en el Sistema Nacional de Información de Seguridad Pública (SNISP).</w:t>
            </w:r>
          </w:p>
        </w:tc>
      </w:tr>
      <w:tr w:rsidR="00895CAD" w:rsidRPr="005A43F2" w14:paraId="2BB93C1A" w14:textId="77777777" w:rsidTr="005B76A1">
        <w:tc>
          <w:tcPr>
            <w:tcW w:w="4049" w:type="dxa"/>
            <w:gridSpan w:val="3"/>
            <w:shd w:val="clear" w:color="auto" w:fill="auto"/>
            <w:tcMar>
              <w:top w:w="72" w:type="dxa"/>
              <w:left w:w="144" w:type="dxa"/>
              <w:bottom w:w="72" w:type="dxa"/>
              <w:right w:w="144" w:type="dxa"/>
            </w:tcMar>
            <w:hideMark/>
          </w:tcPr>
          <w:p w14:paraId="167D89A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691705F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100%</w:t>
            </w:r>
          </w:p>
        </w:tc>
        <w:tc>
          <w:tcPr>
            <w:tcW w:w="1985" w:type="dxa"/>
            <w:shd w:val="clear" w:color="auto" w:fill="auto"/>
            <w:tcMar>
              <w:top w:w="72" w:type="dxa"/>
              <w:left w:w="144" w:type="dxa"/>
              <w:bottom w:w="72" w:type="dxa"/>
              <w:right w:w="144" w:type="dxa"/>
            </w:tcMar>
            <w:hideMark/>
          </w:tcPr>
          <w:p w14:paraId="334BB77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7AC9D33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1DA542C5" w14:textId="77777777" w:rsidTr="005B76A1">
        <w:tc>
          <w:tcPr>
            <w:tcW w:w="4049" w:type="dxa"/>
            <w:gridSpan w:val="3"/>
            <w:shd w:val="clear" w:color="auto" w:fill="auto"/>
            <w:tcMar>
              <w:top w:w="72" w:type="dxa"/>
              <w:left w:w="144" w:type="dxa"/>
              <w:bottom w:w="72" w:type="dxa"/>
              <w:right w:w="144" w:type="dxa"/>
            </w:tcMar>
            <w:hideMark/>
          </w:tcPr>
          <w:p w14:paraId="7C4377C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4357E2D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35883052" w14:textId="77777777" w:rsidTr="005B76A1">
        <w:tc>
          <w:tcPr>
            <w:tcW w:w="4049" w:type="dxa"/>
            <w:gridSpan w:val="3"/>
            <w:shd w:val="clear" w:color="auto" w:fill="auto"/>
            <w:tcMar>
              <w:top w:w="72" w:type="dxa"/>
              <w:left w:w="144" w:type="dxa"/>
              <w:bottom w:w="72" w:type="dxa"/>
              <w:right w:w="144" w:type="dxa"/>
            </w:tcMar>
            <w:hideMark/>
          </w:tcPr>
          <w:p w14:paraId="67FF470C" w14:textId="184EC47F" w:rsidR="00895CAD" w:rsidRPr="005A43F2" w:rsidRDefault="006517B6"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47557C2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0D3C1236" w14:textId="77777777" w:rsidTr="005B76A1">
        <w:tc>
          <w:tcPr>
            <w:tcW w:w="4049" w:type="dxa"/>
            <w:gridSpan w:val="3"/>
            <w:shd w:val="clear" w:color="auto" w:fill="auto"/>
            <w:tcMar>
              <w:top w:w="72" w:type="dxa"/>
              <w:left w:w="144" w:type="dxa"/>
              <w:bottom w:w="72" w:type="dxa"/>
              <w:right w:w="144" w:type="dxa"/>
            </w:tcMar>
            <w:hideMark/>
          </w:tcPr>
          <w:p w14:paraId="44B278F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0DD7073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2551D25D" w14:textId="77777777" w:rsidTr="005B76A1">
        <w:tc>
          <w:tcPr>
            <w:tcW w:w="4049" w:type="dxa"/>
            <w:gridSpan w:val="3"/>
            <w:shd w:val="clear" w:color="auto" w:fill="auto"/>
            <w:tcMar>
              <w:top w:w="72" w:type="dxa"/>
              <w:left w:w="144" w:type="dxa"/>
              <w:bottom w:w="72" w:type="dxa"/>
              <w:right w:w="144" w:type="dxa"/>
            </w:tcMar>
            <w:hideMark/>
          </w:tcPr>
          <w:p w14:paraId="54935D8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34791CC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4FD87FFD" w14:textId="77777777" w:rsidTr="005B76A1">
        <w:tc>
          <w:tcPr>
            <w:tcW w:w="0" w:type="auto"/>
            <w:gridSpan w:val="7"/>
            <w:shd w:val="clear" w:color="auto" w:fill="auto"/>
            <w:tcMar>
              <w:top w:w="72" w:type="dxa"/>
              <w:left w:w="144" w:type="dxa"/>
              <w:bottom w:w="72" w:type="dxa"/>
              <w:right w:w="144" w:type="dxa"/>
            </w:tcMar>
            <w:hideMark/>
          </w:tcPr>
          <w:p w14:paraId="4F000BF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2B428CAC" w14:textId="77777777" w:rsidTr="005B76A1">
        <w:tc>
          <w:tcPr>
            <w:tcW w:w="0" w:type="auto"/>
            <w:shd w:val="clear" w:color="auto" w:fill="auto"/>
            <w:tcMar>
              <w:top w:w="72" w:type="dxa"/>
              <w:left w:w="144" w:type="dxa"/>
              <w:bottom w:w="72" w:type="dxa"/>
              <w:right w:w="144" w:type="dxa"/>
            </w:tcMar>
            <w:vAlign w:val="center"/>
            <w:hideMark/>
          </w:tcPr>
          <w:p w14:paraId="3FB2E4A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4CFAA90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4733E4A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2CD8F7A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1AA2631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62C1435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0CBA45A6" w14:textId="77777777" w:rsidTr="005B76A1">
        <w:tc>
          <w:tcPr>
            <w:tcW w:w="0" w:type="auto"/>
            <w:shd w:val="clear" w:color="auto" w:fill="auto"/>
            <w:tcMar>
              <w:top w:w="72" w:type="dxa"/>
              <w:left w:w="144" w:type="dxa"/>
              <w:bottom w:w="72" w:type="dxa"/>
              <w:right w:w="144" w:type="dxa"/>
            </w:tcMar>
            <w:vAlign w:val="center"/>
            <w:hideMark/>
          </w:tcPr>
          <w:p w14:paraId="331B714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c>
          <w:tcPr>
            <w:tcW w:w="1333" w:type="dxa"/>
            <w:shd w:val="clear" w:color="auto" w:fill="auto"/>
            <w:tcMar>
              <w:top w:w="72" w:type="dxa"/>
              <w:left w:w="144" w:type="dxa"/>
              <w:bottom w:w="72" w:type="dxa"/>
              <w:right w:w="144" w:type="dxa"/>
            </w:tcMar>
            <w:vAlign w:val="center"/>
            <w:hideMark/>
          </w:tcPr>
          <w:p w14:paraId="3ED6C0D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c>
          <w:tcPr>
            <w:tcW w:w="1327" w:type="dxa"/>
            <w:shd w:val="clear" w:color="auto" w:fill="auto"/>
            <w:tcMar>
              <w:top w:w="72" w:type="dxa"/>
              <w:left w:w="144" w:type="dxa"/>
              <w:bottom w:w="72" w:type="dxa"/>
              <w:right w:w="144" w:type="dxa"/>
            </w:tcMar>
            <w:vAlign w:val="center"/>
            <w:hideMark/>
          </w:tcPr>
          <w:p w14:paraId="4FB0A31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c>
          <w:tcPr>
            <w:tcW w:w="1427" w:type="dxa"/>
            <w:shd w:val="clear" w:color="auto" w:fill="auto"/>
            <w:tcMar>
              <w:top w:w="72" w:type="dxa"/>
              <w:left w:w="144" w:type="dxa"/>
              <w:bottom w:w="72" w:type="dxa"/>
              <w:right w:w="144" w:type="dxa"/>
            </w:tcMar>
            <w:vAlign w:val="center"/>
            <w:hideMark/>
          </w:tcPr>
          <w:p w14:paraId="466E736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c>
          <w:tcPr>
            <w:tcW w:w="2316" w:type="dxa"/>
            <w:gridSpan w:val="2"/>
            <w:shd w:val="clear" w:color="auto" w:fill="auto"/>
            <w:tcMar>
              <w:top w:w="72" w:type="dxa"/>
              <w:left w:w="144" w:type="dxa"/>
              <w:bottom w:w="72" w:type="dxa"/>
              <w:right w:w="144" w:type="dxa"/>
            </w:tcMar>
            <w:vAlign w:val="center"/>
            <w:hideMark/>
          </w:tcPr>
          <w:p w14:paraId="164E883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c>
          <w:tcPr>
            <w:tcW w:w="2261" w:type="dxa"/>
            <w:shd w:val="clear" w:color="auto" w:fill="auto"/>
            <w:tcMar>
              <w:top w:w="72" w:type="dxa"/>
              <w:left w:w="144" w:type="dxa"/>
              <w:bottom w:w="72" w:type="dxa"/>
              <w:right w:w="144" w:type="dxa"/>
            </w:tcMar>
            <w:vAlign w:val="center"/>
            <w:hideMark/>
          </w:tcPr>
          <w:p w14:paraId="5DCC969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100%</w:t>
            </w:r>
          </w:p>
        </w:tc>
      </w:tr>
    </w:tbl>
    <w:p w14:paraId="1FFEDF26" w14:textId="3D0A12A9" w:rsidR="00895CAD" w:rsidRPr="005A43F2" w:rsidRDefault="00895CAD" w:rsidP="00895CAD">
      <w:pPr>
        <w:spacing w:after="0"/>
        <w:rPr>
          <w:rFonts w:ascii="Futura Std Condensed Light" w:eastAsia="Times New Roman" w:hAnsi="Futura Std Condensed Light" w:cs="Futura"/>
          <w:color w:val="595959"/>
          <w:sz w:val="20"/>
          <w:szCs w:val="20"/>
        </w:rPr>
      </w:pPr>
    </w:p>
    <w:p w14:paraId="467AB4E9" w14:textId="6A09EF0E" w:rsidR="0037163A" w:rsidRPr="005A43F2" w:rsidRDefault="0037163A" w:rsidP="00895CAD">
      <w:pPr>
        <w:spacing w:after="0"/>
        <w:rPr>
          <w:rFonts w:ascii="Futura Std Condensed Light" w:eastAsia="Times New Roman" w:hAnsi="Futura Std Condensed Light" w:cs="Futura"/>
          <w:color w:val="595959"/>
          <w:sz w:val="20"/>
          <w:szCs w:val="20"/>
        </w:rPr>
      </w:pPr>
    </w:p>
    <w:p w14:paraId="1A24DF7A" w14:textId="35DFF187" w:rsidR="0037163A" w:rsidRPr="005A43F2" w:rsidRDefault="0037163A" w:rsidP="00895CAD">
      <w:pPr>
        <w:spacing w:after="0"/>
        <w:rPr>
          <w:rFonts w:ascii="Futura Std Condensed Light" w:eastAsia="Times New Roman" w:hAnsi="Futura Std Condensed Light" w:cs="Futura"/>
          <w:color w:val="595959"/>
          <w:sz w:val="20"/>
          <w:szCs w:val="20"/>
        </w:rPr>
      </w:pPr>
    </w:p>
    <w:p w14:paraId="6B41863B"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2FC21898"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57E54434" w14:textId="0BC6FE3A" w:rsidR="00A06107" w:rsidRPr="005A43F2" w:rsidRDefault="00A06107" w:rsidP="00895CAD">
      <w:pPr>
        <w:spacing w:after="0"/>
        <w:rPr>
          <w:rFonts w:ascii="Futura Std Condensed Light" w:eastAsia="Times New Roman" w:hAnsi="Futura Std Condensed Light" w:cs="Futura"/>
          <w:color w:val="595959"/>
          <w:sz w:val="20"/>
          <w:szCs w:val="20"/>
        </w:rPr>
      </w:pPr>
    </w:p>
    <w:p w14:paraId="6C13A599" w14:textId="33D72969" w:rsidR="00FA5C3E" w:rsidRPr="005A43F2" w:rsidRDefault="00FA5C3E" w:rsidP="00895CAD">
      <w:pPr>
        <w:spacing w:after="0"/>
        <w:rPr>
          <w:rFonts w:ascii="Futura Std Condensed Light" w:eastAsia="Times New Roman" w:hAnsi="Futura Std Condensed Light" w:cs="Futura"/>
          <w:color w:val="595959"/>
          <w:sz w:val="20"/>
          <w:szCs w:val="20"/>
        </w:rPr>
      </w:pPr>
    </w:p>
    <w:p w14:paraId="605C7F1A" w14:textId="77777777" w:rsidR="00FA5C3E" w:rsidRPr="005A43F2" w:rsidRDefault="00FA5C3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0"/>
        <w:gridCol w:w="1267"/>
        <w:gridCol w:w="1358"/>
        <w:gridCol w:w="301"/>
        <w:gridCol w:w="1869"/>
        <w:gridCol w:w="2168"/>
      </w:tblGrid>
      <w:tr w:rsidR="00895CAD" w:rsidRPr="005A43F2" w14:paraId="5F115438"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0FC36E9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775D8F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605653CD"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6D8D60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379814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21.- Integrar información para mantener actualizado el mapa geodelictivo.</w:t>
            </w:r>
          </w:p>
        </w:tc>
      </w:tr>
      <w:tr w:rsidR="00895CAD" w:rsidRPr="005A43F2" w14:paraId="2F6F80B9" w14:textId="77777777" w:rsidTr="005B76A1">
        <w:tc>
          <w:tcPr>
            <w:tcW w:w="2722" w:type="dxa"/>
            <w:gridSpan w:val="2"/>
            <w:shd w:val="clear" w:color="auto" w:fill="auto"/>
            <w:tcMar>
              <w:top w:w="72" w:type="dxa"/>
              <w:left w:w="144" w:type="dxa"/>
              <w:bottom w:w="72" w:type="dxa"/>
              <w:right w:w="144" w:type="dxa"/>
            </w:tcMar>
            <w:hideMark/>
          </w:tcPr>
          <w:p w14:paraId="6AD9C44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3F4AB0DA" w14:textId="7D87DF9C"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824C64"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14ECAFBF" w14:textId="77777777" w:rsidTr="005B76A1">
        <w:tc>
          <w:tcPr>
            <w:tcW w:w="0" w:type="auto"/>
            <w:shd w:val="clear" w:color="auto" w:fill="auto"/>
            <w:tcMar>
              <w:top w:w="72" w:type="dxa"/>
              <w:left w:w="144" w:type="dxa"/>
              <w:bottom w:w="72" w:type="dxa"/>
              <w:right w:w="144" w:type="dxa"/>
            </w:tcMar>
            <w:hideMark/>
          </w:tcPr>
          <w:p w14:paraId="63AA17C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0F5E9CE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Mapa geodelictivo actualizado.</w:t>
            </w:r>
          </w:p>
        </w:tc>
        <w:tc>
          <w:tcPr>
            <w:tcW w:w="3743" w:type="dxa"/>
            <w:gridSpan w:val="3"/>
            <w:shd w:val="clear" w:color="auto" w:fill="auto"/>
            <w:tcMar>
              <w:top w:w="72" w:type="dxa"/>
              <w:left w:w="144" w:type="dxa"/>
              <w:bottom w:w="72" w:type="dxa"/>
              <w:right w:w="144" w:type="dxa"/>
            </w:tcMar>
            <w:hideMark/>
          </w:tcPr>
          <w:p w14:paraId="3BB56C6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3A0CB79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Mapa geodelictivo.</w:t>
            </w:r>
          </w:p>
        </w:tc>
      </w:tr>
      <w:tr w:rsidR="00895CAD" w:rsidRPr="005A43F2" w14:paraId="6D9FFF8B" w14:textId="77777777" w:rsidTr="005B76A1">
        <w:tc>
          <w:tcPr>
            <w:tcW w:w="0" w:type="auto"/>
            <w:shd w:val="clear" w:color="auto" w:fill="auto"/>
            <w:tcMar>
              <w:top w:w="72" w:type="dxa"/>
              <w:left w:w="144" w:type="dxa"/>
              <w:bottom w:w="72" w:type="dxa"/>
              <w:right w:w="144" w:type="dxa"/>
            </w:tcMar>
            <w:hideMark/>
          </w:tcPr>
          <w:p w14:paraId="571EDE3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63FEE26" w14:textId="644C4099"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Analizar la información est</w:t>
            </w:r>
            <w:r w:rsidR="00824C64" w:rsidRPr="005A43F2">
              <w:rPr>
                <w:rFonts w:ascii="Futura Std Condensed Light" w:eastAsia="Times New Roman" w:hAnsi="Futura Std Condensed Light" w:cs="Futura"/>
                <w:color w:val="595959"/>
                <w:sz w:val="17"/>
                <w:szCs w:val="17"/>
              </w:rPr>
              <w:t xml:space="preserve">adística necesaria que permita </w:t>
            </w:r>
            <w:r w:rsidRPr="005A43F2">
              <w:rPr>
                <w:rFonts w:ascii="Futura Std Condensed Light" w:eastAsia="Times New Roman" w:hAnsi="Futura Std Condensed Light" w:cs="Futura"/>
                <w:color w:val="595959"/>
                <w:sz w:val="17"/>
                <w:szCs w:val="17"/>
              </w:rPr>
              <w:t>la actualización del mapa geodelictivo.</w:t>
            </w:r>
          </w:p>
        </w:tc>
      </w:tr>
      <w:tr w:rsidR="00895CAD" w:rsidRPr="005A43F2" w14:paraId="364225E3" w14:textId="77777777" w:rsidTr="005B76A1">
        <w:tc>
          <w:tcPr>
            <w:tcW w:w="4049" w:type="dxa"/>
            <w:gridSpan w:val="3"/>
            <w:shd w:val="clear" w:color="auto" w:fill="auto"/>
            <w:tcMar>
              <w:top w:w="72" w:type="dxa"/>
              <w:left w:w="144" w:type="dxa"/>
              <w:bottom w:w="72" w:type="dxa"/>
              <w:right w:w="144" w:type="dxa"/>
            </w:tcMar>
            <w:hideMark/>
          </w:tcPr>
          <w:p w14:paraId="2E1B6C3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6D1413A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Documento.</w:t>
            </w:r>
          </w:p>
        </w:tc>
      </w:tr>
      <w:tr w:rsidR="00895CAD" w:rsidRPr="005A43F2" w14:paraId="47B0F1C6" w14:textId="77777777" w:rsidTr="005B76A1">
        <w:tc>
          <w:tcPr>
            <w:tcW w:w="4049" w:type="dxa"/>
            <w:gridSpan w:val="3"/>
            <w:shd w:val="clear" w:color="auto" w:fill="auto"/>
            <w:tcMar>
              <w:top w:w="72" w:type="dxa"/>
              <w:left w:w="144" w:type="dxa"/>
              <w:bottom w:w="72" w:type="dxa"/>
              <w:right w:w="144" w:type="dxa"/>
            </w:tcMar>
            <w:hideMark/>
          </w:tcPr>
          <w:p w14:paraId="22B44F0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7A47B58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1</w:t>
            </w:r>
          </w:p>
        </w:tc>
        <w:tc>
          <w:tcPr>
            <w:tcW w:w="1985" w:type="dxa"/>
            <w:shd w:val="clear" w:color="auto" w:fill="auto"/>
            <w:tcMar>
              <w:top w:w="72" w:type="dxa"/>
              <w:left w:w="144" w:type="dxa"/>
              <w:bottom w:w="72" w:type="dxa"/>
              <w:right w:w="144" w:type="dxa"/>
            </w:tcMar>
            <w:hideMark/>
          </w:tcPr>
          <w:p w14:paraId="2C0BBF8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9C0776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5695E47B" w14:textId="77777777" w:rsidTr="005B76A1">
        <w:tc>
          <w:tcPr>
            <w:tcW w:w="4049" w:type="dxa"/>
            <w:gridSpan w:val="3"/>
            <w:shd w:val="clear" w:color="auto" w:fill="auto"/>
            <w:tcMar>
              <w:top w:w="72" w:type="dxa"/>
              <w:left w:w="144" w:type="dxa"/>
              <w:bottom w:w="72" w:type="dxa"/>
              <w:right w:w="144" w:type="dxa"/>
            </w:tcMar>
            <w:hideMark/>
          </w:tcPr>
          <w:p w14:paraId="6A38067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025D767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49E39D06" w14:textId="77777777" w:rsidTr="005B76A1">
        <w:tc>
          <w:tcPr>
            <w:tcW w:w="4049" w:type="dxa"/>
            <w:gridSpan w:val="3"/>
            <w:shd w:val="clear" w:color="auto" w:fill="auto"/>
            <w:tcMar>
              <w:top w:w="72" w:type="dxa"/>
              <w:left w:w="144" w:type="dxa"/>
              <w:bottom w:w="72" w:type="dxa"/>
              <w:right w:w="144" w:type="dxa"/>
            </w:tcMar>
            <w:hideMark/>
          </w:tcPr>
          <w:p w14:paraId="4F6B2032" w14:textId="0AA05F8A" w:rsidR="00895CAD" w:rsidRPr="005A43F2" w:rsidRDefault="00824C64"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w:t>
            </w:r>
            <w:r w:rsidR="00895CAD" w:rsidRPr="005A43F2">
              <w:rPr>
                <w:rFonts w:ascii="Futura Std Condensed Light" w:eastAsia="Times New Roman" w:hAnsi="Futura Std Condensed Light" w:cs="Futura"/>
                <w:color w:val="595959"/>
                <w:sz w:val="17"/>
                <w:szCs w:val="17"/>
              </w:rPr>
              <w:t xml:space="preserve"> a la Meta de la Agenda 2030</w:t>
            </w:r>
          </w:p>
        </w:tc>
        <w:tc>
          <w:tcPr>
            <w:tcW w:w="6004" w:type="dxa"/>
            <w:gridSpan w:val="4"/>
            <w:shd w:val="clear" w:color="auto" w:fill="auto"/>
            <w:tcMar>
              <w:top w:w="72" w:type="dxa"/>
              <w:left w:w="144" w:type="dxa"/>
              <w:bottom w:w="72" w:type="dxa"/>
              <w:right w:w="144" w:type="dxa"/>
            </w:tcMar>
            <w:hideMark/>
          </w:tcPr>
          <w:p w14:paraId="5BBF030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4400D9C2" w14:textId="77777777" w:rsidTr="005B76A1">
        <w:tc>
          <w:tcPr>
            <w:tcW w:w="4049" w:type="dxa"/>
            <w:gridSpan w:val="3"/>
            <w:shd w:val="clear" w:color="auto" w:fill="auto"/>
            <w:tcMar>
              <w:top w:w="72" w:type="dxa"/>
              <w:left w:w="144" w:type="dxa"/>
              <w:bottom w:w="72" w:type="dxa"/>
              <w:right w:w="144" w:type="dxa"/>
            </w:tcMar>
            <w:hideMark/>
          </w:tcPr>
          <w:p w14:paraId="3C0BD09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2C4DE96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12A32030" w14:textId="77777777" w:rsidTr="005B76A1">
        <w:tc>
          <w:tcPr>
            <w:tcW w:w="4049" w:type="dxa"/>
            <w:gridSpan w:val="3"/>
            <w:shd w:val="clear" w:color="auto" w:fill="auto"/>
            <w:tcMar>
              <w:top w:w="72" w:type="dxa"/>
              <w:left w:w="144" w:type="dxa"/>
              <w:bottom w:w="72" w:type="dxa"/>
              <w:right w:w="144" w:type="dxa"/>
            </w:tcMar>
            <w:hideMark/>
          </w:tcPr>
          <w:p w14:paraId="6FAEB52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1C69670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569F6F0C" w14:textId="77777777" w:rsidTr="005B76A1">
        <w:tc>
          <w:tcPr>
            <w:tcW w:w="0" w:type="auto"/>
            <w:gridSpan w:val="7"/>
            <w:shd w:val="clear" w:color="auto" w:fill="auto"/>
            <w:tcMar>
              <w:top w:w="72" w:type="dxa"/>
              <w:left w:w="144" w:type="dxa"/>
              <w:bottom w:w="72" w:type="dxa"/>
              <w:right w:w="144" w:type="dxa"/>
            </w:tcMar>
            <w:hideMark/>
          </w:tcPr>
          <w:p w14:paraId="1716895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1C1CC1AA" w14:textId="77777777" w:rsidTr="005B76A1">
        <w:tc>
          <w:tcPr>
            <w:tcW w:w="0" w:type="auto"/>
            <w:shd w:val="clear" w:color="auto" w:fill="auto"/>
            <w:tcMar>
              <w:top w:w="72" w:type="dxa"/>
              <w:left w:w="144" w:type="dxa"/>
              <w:bottom w:w="72" w:type="dxa"/>
              <w:right w:w="144" w:type="dxa"/>
            </w:tcMar>
            <w:vAlign w:val="center"/>
            <w:hideMark/>
          </w:tcPr>
          <w:p w14:paraId="3D74122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28E9202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12829A8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376E451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1C5E6C3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6D6A251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1DAA5A2A" w14:textId="77777777" w:rsidTr="005B76A1">
        <w:tc>
          <w:tcPr>
            <w:tcW w:w="0" w:type="auto"/>
            <w:shd w:val="clear" w:color="auto" w:fill="auto"/>
            <w:tcMar>
              <w:top w:w="72" w:type="dxa"/>
              <w:left w:w="144" w:type="dxa"/>
              <w:bottom w:w="72" w:type="dxa"/>
              <w:right w:w="144" w:type="dxa"/>
            </w:tcMar>
            <w:vAlign w:val="center"/>
            <w:hideMark/>
          </w:tcPr>
          <w:p w14:paraId="163E4B2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6ED52FE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039C18A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166B514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2E1A05F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37644B5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2B51BAC7" w14:textId="015AFCDE" w:rsidR="00895CAD" w:rsidRPr="005A43F2" w:rsidRDefault="00895CAD" w:rsidP="00895CAD">
      <w:pPr>
        <w:spacing w:after="0"/>
        <w:rPr>
          <w:rFonts w:ascii="Futura Std Condensed Light" w:eastAsia="Times New Roman" w:hAnsi="Futura Std Condensed Light" w:cs="Futura"/>
          <w:color w:val="595959"/>
          <w:sz w:val="20"/>
          <w:szCs w:val="20"/>
        </w:rPr>
      </w:pPr>
    </w:p>
    <w:p w14:paraId="1AA390F1" w14:textId="0C6F5243" w:rsidR="00A06107" w:rsidRPr="005A43F2" w:rsidRDefault="00A06107" w:rsidP="00895CAD">
      <w:pPr>
        <w:spacing w:after="0"/>
        <w:rPr>
          <w:rFonts w:ascii="Futura Std Condensed Light" w:eastAsia="Times New Roman" w:hAnsi="Futura Std Condensed Light" w:cs="Futura"/>
          <w:color w:val="595959"/>
          <w:sz w:val="20"/>
          <w:szCs w:val="20"/>
        </w:rPr>
      </w:pPr>
    </w:p>
    <w:p w14:paraId="25B37ED3"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p w14:paraId="79771CA3" w14:textId="183A3954" w:rsidR="00895CAD" w:rsidRPr="005A43F2" w:rsidRDefault="00895CAD" w:rsidP="00895CAD">
      <w:pPr>
        <w:spacing w:after="0"/>
        <w:rPr>
          <w:rFonts w:ascii="Futura Std Condensed Light" w:eastAsia="Times New Roman" w:hAnsi="Futura Std Condensed Light" w:cs="Futura"/>
          <w:color w:val="595959"/>
          <w:sz w:val="20"/>
          <w:szCs w:val="20"/>
        </w:rPr>
      </w:pPr>
    </w:p>
    <w:p w14:paraId="0CB603A4" w14:textId="0FDEAAA4" w:rsidR="00384664" w:rsidRPr="005A43F2" w:rsidRDefault="00384664" w:rsidP="00895CAD">
      <w:pPr>
        <w:spacing w:after="0"/>
        <w:rPr>
          <w:rFonts w:ascii="Futura Std Condensed Light" w:eastAsia="Times New Roman" w:hAnsi="Futura Std Condensed Light" w:cs="Futura"/>
          <w:color w:val="595959"/>
          <w:sz w:val="20"/>
          <w:szCs w:val="20"/>
        </w:rPr>
      </w:pPr>
    </w:p>
    <w:p w14:paraId="6C4520F4" w14:textId="5405A922" w:rsidR="00384664" w:rsidRPr="005A43F2" w:rsidRDefault="00384664" w:rsidP="00895CAD">
      <w:pPr>
        <w:spacing w:after="0"/>
        <w:rPr>
          <w:rFonts w:ascii="Futura Std Condensed Light" w:eastAsia="Times New Roman" w:hAnsi="Futura Std Condensed Light" w:cs="Futura"/>
          <w:color w:val="595959"/>
          <w:sz w:val="20"/>
          <w:szCs w:val="20"/>
        </w:rPr>
      </w:pPr>
    </w:p>
    <w:p w14:paraId="7836729C"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50F7C670" w14:textId="27D95233" w:rsidR="0037163A" w:rsidRPr="005A43F2" w:rsidRDefault="0037163A" w:rsidP="00895CAD">
      <w:pPr>
        <w:spacing w:after="0"/>
        <w:rPr>
          <w:rFonts w:ascii="Futura Std Condensed Light" w:eastAsia="Times New Roman" w:hAnsi="Futura Std Condensed Light" w:cs="Futura"/>
          <w:color w:val="595959"/>
          <w:sz w:val="20"/>
          <w:szCs w:val="20"/>
        </w:rPr>
      </w:pPr>
    </w:p>
    <w:p w14:paraId="573328E5"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p w14:paraId="301043EC" w14:textId="408598A9" w:rsidR="00895CAD" w:rsidRPr="005A43F2"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77"/>
        <w:gridCol w:w="947"/>
        <w:gridCol w:w="1716"/>
        <w:gridCol w:w="205"/>
        <w:gridCol w:w="1731"/>
        <w:gridCol w:w="2336"/>
      </w:tblGrid>
      <w:tr w:rsidR="00895CAD" w:rsidRPr="005A43F2" w14:paraId="364CCB22" w14:textId="77777777" w:rsidTr="00363680">
        <w:tc>
          <w:tcPr>
            <w:tcW w:w="2667" w:type="dxa"/>
            <w:gridSpan w:val="2"/>
            <w:shd w:val="clear" w:color="auto" w:fill="A6A6A6" w:themeFill="background1" w:themeFillShade="A6"/>
            <w:tcMar>
              <w:top w:w="72" w:type="dxa"/>
              <w:left w:w="144" w:type="dxa"/>
              <w:bottom w:w="72" w:type="dxa"/>
              <w:right w:w="144" w:type="dxa"/>
            </w:tcMar>
            <w:hideMark/>
          </w:tcPr>
          <w:p w14:paraId="7B0A87D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870" w:type="dxa"/>
            <w:gridSpan w:val="5"/>
            <w:shd w:val="clear" w:color="auto" w:fill="A6A6A6" w:themeFill="background1" w:themeFillShade="A6"/>
            <w:tcMar>
              <w:top w:w="72" w:type="dxa"/>
              <w:left w:w="144" w:type="dxa"/>
              <w:bottom w:w="72" w:type="dxa"/>
              <w:right w:w="144" w:type="dxa"/>
            </w:tcMar>
            <w:hideMark/>
          </w:tcPr>
          <w:p w14:paraId="5E09BAB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4DCC6184" w14:textId="77777777" w:rsidTr="00363680">
        <w:tc>
          <w:tcPr>
            <w:tcW w:w="2667" w:type="dxa"/>
            <w:gridSpan w:val="2"/>
            <w:shd w:val="clear" w:color="auto" w:fill="A6A6A6" w:themeFill="background1" w:themeFillShade="A6"/>
            <w:tcMar>
              <w:top w:w="72" w:type="dxa"/>
              <w:left w:w="144" w:type="dxa"/>
              <w:bottom w:w="72" w:type="dxa"/>
              <w:right w:w="144" w:type="dxa"/>
            </w:tcMar>
            <w:hideMark/>
          </w:tcPr>
          <w:p w14:paraId="3B19AA3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870" w:type="dxa"/>
            <w:gridSpan w:val="5"/>
            <w:shd w:val="clear" w:color="auto" w:fill="A6A6A6" w:themeFill="background1" w:themeFillShade="A6"/>
            <w:tcMar>
              <w:top w:w="72" w:type="dxa"/>
              <w:left w:w="144" w:type="dxa"/>
              <w:bottom w:w="72" w:type="dxa"/>
              <w:right w:w="144" w:type="dxa"/>
            </w:tcMar>
            <w:hideMark/>
          </w:tcPr>
          <w:p w14:paraId="62A42280" w14:textId="28489ADD" w:rsidR="00895CAD" w:rsidRPr="005A43F2" w:rsidRDefault="00895CAD" w:rsidP="00827C90">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22.- Atender so</w:t>
            </w:r>
            <w:r w:rsidR="00D85FE5" w:rsidRPr="005A43F2">
              <w:rPr>
                <w:rFonts w:ascii="Futura Std Condensed Light" w:eastAsia="Times New Roman" w:hAnsi="Futura Std Condensed Light" w:cs="Futura"/>
                <w:color w:val="595959"/>
                <w:sz w:val="17"/>
                <w:szCs w:val="17"/>
              </w:rPr>
              <w:t xml:space="preserve">licitudes, trámites y registro </w:t>
            </w:r>
            <w:r w:rsidRPr="005A43F2">
              <w:rPr>
                <w:rFonts w:ascii="Futura Std Condensed Light" w:eastAsia="Times New Roman" w:hAnsi="Futura Std Condensed Light" w:cs="Futura"/>
                <w:color w:val="595959"/>
                <w:sz w:val="17"/>
                <w:szCs w:val="17"/>
              </w:rPr>
              <w:t>de autorizaciones y revalidaciones de Empresas de Seguridad Privada, así como realizar la verificación correspondiente.</w:t>
            </w:r>
            <w:r w:rsidR="00D85FE5" w:rsidRPr="005A43F2">
              <w:rPr>
                <w:rFonts w:ascii="Futura Std Condensed Light" w:eastAsia="Times New Roman" w:hAnsi="Futura Std Condensed Light" w:cs="Futura"/>
                <w:color w:val="595959"/>
                <w:sz w:val="17"/>
                <w:szCs w:val="17"/>
              </w:rPr>
              <w:t xml:space="preserve"> </w:t>
            </w:r>
          </w:p>
        </w:tc>
      </w:tr>
      <w:tr w:rsidR="00895CAD" w:rsidRPr="005A43F2" w14:paraId="056CAD13" w14:textId="77777777" w:rsidTr="00363680">
        <w:tc>
          <w:tcPr>
            <w:tcW w:w="2667" w:type="dxa"/>
            <w:gridSpan w:val="2"/>
            <w:shd w:val="clear" w:color="auto" w:fill="auto"/>
            <w:tcMar>
              <w:top w:w="72" w:type="dxa"/>
              <w:left w:w="144" w:type="dxa"/>
              <w:bottom w:w="72" w:type="dxa"/>
              <w:right w:w="144" w:type="dxa"/>
            </w:tcMar>
            <w:hideMark/>
          </w:tcPr>
          <w:p w14:paraId="34C5D6B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870" w:type="dxa"/>
            <w:gridSpan w:val="5"/>
            <w:shd w:val="clear" w:color="auto" w:fill="auto"/>
            <w:tcMar>
              <w:top w:w="15" w:type="dxa"/>
              <w:left w:w="15" w:type="dxa"/>
              <w:bottom w:w="0" w:type="dxa"/>
              <w:right w:w="15" w:type="dxa"/>
            </w:tcMar>
            <w:hideMark/>
          </w:tcPr>
          <w:p w14:paraId="24CA7163" w14:textId="6DE3D5DF"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824C64"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7BCF256F" w14:textId="77777777" w:rsidTr="00363680">
        <w:tc>
          <w:tcPr>
            <w:tcW w:w="0" w:type="auto"/>
            <w:shd w:val="clear" w:color="auto" w:fill="auto"/>
            <w:tcMar>
              <w:top w:w="72" w:type="dxa"/>
              <w:left w:w="144" w:type="dxa"/>
              <w:bottom w:w="72" w:type="dxa"/>
              <w:right w:w="144" w:type="dxa"/>
            </w:tcMar>
            <w:hideMark/>
          </w:tcPr>
          <w:p w14:paraId="353857A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150" w:type="dxa"/>
            <w:gridSpan w:val="2"/>
            <w:shd w:val="clear" w:color="auto" w:fill="auto"/>
            <w:tcMar>
              <w:top w:w="72" w:type="dxa"/>
              <w:left w:w="144" w:type="dxa"/>
              <w:bottom w:w="72" w:type="dxa"/>
              <w:right w:w="144" w:type="dxa"/>
            </w:tcMar>
            <w:hideMark/>
          </w:tcPr>
          <w:p w14:paraId="4D88039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Empresas Autorizadas o Revalidadas.</w:t>
            </w:r>
          </w:p>
        </w:tc>
        <w:tc>
          <w:tcPr>
            <w:tcW w:w="3732" w:type="dxa"/>
            <w:gridSpan w:val="3"/>
            <w:shd w:val="clear" w:color="auto" w:fill="auto"/>
            <w:tcMar>
              <w:top w:w="72" w:type="dxa"/>
              <w:left w:w="144" w:type="dxa"/>
              <w:bottom w:w="72" w:type="dxa"/>
              <w:right w:w="144" w:type="dxa"/>
            </w:tcMar>
            <w:hideMark/>
          </w:tcPr>
          <w:p w14:paraId="75FE110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6" w:type="dxa"/>
            <w:shd w:val="clear" w:color="auto" w:fill="auto"/>
            <w:tcMar>
              <w:top w:w="72" w:type="dxa"/>
              <w:left w:w="144" w:type="dxa"/>
              <w:bottom w:w="72" w:type="dxa"/>
              <w:right w:w="144" w:type="dxa"/>
            </w:tcMar>
            <w:hideMark/>
          </w:tcPr>
          <w:p w14:paraId="2EE0A964" w14:textId="3FF9CFF3" w:rsidR="00895CAD" w:rsidRPr="005A43F2" w:rsidRDefault="008C7CB4"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Empresas Autorizadas o Revalidadas.</w:t>
            </w:r>
          </w:p>
        </w:tc>
      </w:tr>
      <w:tr w:rsidR="00895CAD" w:rsidRPr="005A43F2" w14:paraId="337120A4" w14:textId="77777777" w:rsidTr="005B76A1">
        <w:tc>
          <w:tcPr>
            <w:tcW w:w="0" w:type="auto"/>
            <w:shd w:val="clear" w:color="auto" w:fill="auto"/>
            <w:tcMar>
              <w:top w:w="72" w:type="dxa"/>
              <w:left w:w="144" w:type="dxa"/>
              <w:bottom w:w="72" w:type="dxa"/>
              <w:right w:w="144" w:type="dxa"/>
            </w:tcMar>
            <w:hideMark/>
          </w:tcPr>
          <w:p w14:paraId="54DC17C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A89CC5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Otorgar las licencias de prestación del servicio de seguridad privada a las empresas y personas físicas prestadoras del servicio.</w:t>
            </w:r>
          </w:p>
        </w:tc>
      </w:tr>
      <w:tr w:rsidR="00895CAD" w:rsidRPr="005A43F2" w14:paraId="36F812A7" w14:textId="77777777" w:rsidTr="00363680">
        <w:tc>
          <w:tcPr>
            <w:tcW w:w="3539" w:type="dxa"/>
            <w:gridSpan w:val="3"/>
            <w:shd w:val="clear" w:color="auto" w:fill="auto"/>
            <w:tcMar>
              <w:top w:w="72" w:type="dxa"/>
              <w:left w:w="144" w:type="dxa"/>
              <w:bottom w:w="72" w:type="dxa"/>
              <w:right w:w="144" w:type="dxa"/>
            </w:tcMar>
            <w:hideMark/>
          </w:tcPr>
          <w:p w14:paraId="15FDF0C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998" w:type="dxa"/>
            <w:gridSpan w:val="4"/>
            <w:shd w:val="clear" w:color="auto" w:fill="auto"/>
            <w:tcMar>
              <w:top w:w="72" w:type="dxa"/>
              <w:left w:w="144" w:type="dxa"/>
              <w:bottom w:w="72" w:type="dxa"/>
              <w:right w:w="144" w:type="dxa"/>
            </w:tcMar>
            <w:hideMark/>
          </w:tcPr>
          <w:p w14:paraId="4A0B84F2" w14:textId="156EB3AE" w:rsidR="00895CAD" w:rsidRPr="005A43F2" w:rsidRDefault="00363680"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Licencias de Autorización y Revalidación anual para la prestación del Servicio de Seguridad Privada.</w:t>
            </w:r>
          </w:p>
        </w:tc>
      </w:tr>
      <w:tr w:rsidR="00895CAD" w:rsidRPr="005A43F2" w14:paraId="6507438E" w14:textId="77777777" w:rsidTr="00363680">
        <w:tc>
          <w:tcPr>
            <w:tcW w:w="3539" w:type="dxa"/>
            <w:gridSpan w:val="3"/>
            <w:shd w:val="clear" w:color="auto" w:fill="auto"/>
            <w:tcMar>
              <w:top w:w="72" w:type="dxa"/>
              <w:left w:w="144" w:type="dxa"/>
              <w:bottom w:w="72" w:type="dxa"/>
              <w:right w:w="144" w:type="dxa"/>
            </w:tcMar>
            <w:hideMark/>
          </w:tcPr>
          <w:p w14:paraId="65F0693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979" w:type="dxa"/>
            <w:gridSpan w:val="2"/>
            <w:shd w:val="clear" w:color="auto" w:fill="auto"/>
            <w:tcMar>
              <w:top w:w="72" w:type="dxa"/>
              <w:left w:w="144" w:type="dxa"/>
              <w:bottom w:w="72" w:type="dxa"/>
              <w:right w:w="144" w:type="dxa"/>
            </w:tcMar>
            <w:hideMark/>
          </w:tcPr>
          <w:p w14:paraId="5301F11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169</w:t>
            </w:r>
          </w:p>
        </w:tc>
        <w:tc>
          <w:tcPr>
            <w:tcW w:w="1753" w:type="dxa"/>
            <w:shd w:val="clear" w:color="auto" w:fill="auto"/>
            <w:tcMar>
              <w:top w:w="72" w:type="dxa"/>
              <w:left w:w="144" w:type="dxa"/>
              <w:bottom w:w="72" w:type="dxa"/>
              <w:right w:w="144" w:type="dxa"/>
            </w:tcMar>
            <w:hideMark/>
          </w:tcPr>
          <w:p w14:paraId="0C8B1EC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6" w:type="dxa"/>
            <w:shd w:val="clear" w:color="auto" w:fill="auto"/>
            <w:tcMar>
              <w:top w:w="72" w:type="dxa"/>
              <w:left w:w="144" w:type="dxa"/>
              <w:bottom w:w="72" w:type="dxa"/>
              <w:right w:w="144" w:type="dxa"/>
            </w:tcMar>
            <w:hideMark/>
          </w:tcPr>
          <w:p w14:paraId="50298CB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7E7C8C60" w14:textId="77777777" w:rsidTr="00363680">
        <w:tc>
          <w:tcPr>
            <w:tcW w:w="3539" w:type="dxa"/>
            <w:gridSpan w:val="3"/>
            <w:shd w:val="clear" w:color="auto" w:fill="auto"/>
            <w:tcMar>
              <w:top w:w="72" w:type="dxa"/>
              <w:left w:w="144" w:type="dxa"/>
              <w:bottom w:w="72" w:type="dxa"/>
              <w:right w:w="144" w:type="dxa"/>
            </w:tcMar>
            <w:hideMark/>
          </w:tcPr>
          <w:p w14:paraId="62B795F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998" w:type="dxa"/>
            <w:gridSpan w:val="4"/>
            <w:shd w:val="clear" w:color="auto" w:fill="auto"/>
            <w:tcMar>
              <w:top w:w="72" w:type="dxa"/>
              <w:left w:w="144" w:type="dxa"/>
              <w:bottom w:w="72" w:type="dxa"/>
              <w:right w:w="144" w:type="dxa"/>
            </w:tcMar>
            <w:hideMark/>
          </w:tcPr>
          <w:p w14:paraId="38004C5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722536CB" w14:textId="77777777" w:rsidTr="00363680">
        <w:tc>
          <w:tcPr>
            <w:tcW w:w="3539" w:type="dxa"/>
            <w:gridSpan w:val="3"/>
            <w:shd w:val="clear" w:color="auto" w:fill="auto"/>
            <w:tcMar>
              <w:top w:w="72" w:type="dxa"/>
              <w:left w:w="144" w:type="dxa"/>
              <w:bottom w:w="72" w:type="dxa"/>
              <w:right w:w="144" w:type="dxa"/>
            </w:tcMar>
            <w:hideMark/>
          </w:tcPr>
          <w:p w14:paraId="0B222D9F" w14:textId="3213689A" w:rsidR="00895CAD" w:rsidRPr="005A43F2" w:rsidRDefault="00824C64"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5998" w:type="dxa"/>
            <w:gridSpan w:val="4"/>
            <w:shd w:val="clear" w:color="auto" w:fill="auto"/>
            <w:tcMar>
              <w:top w:w="72" w:type="dxa"/>
              <w:left w:w="144" w:type="dxa"/>
              <w:bottom w:w="72" w:type="dxa"/>
              <w:right w:w="144" w:type="dxa"/>
            </w:tcMar>
            <w:hideMark/>
          </w:tcPr>
          <w:p w14:paraId="393CF23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6E2CB3ED" w14:textId="77777777" w:rsidTr="00363680">
        <w:tc>
          <w:tcPr>
            <w:tcW w:w="3539" w:type="dxa"/>
            <w:gridSpan w:val="3"/>
            <w:shd w:val="clear" w:color="auto" w:fill="auto"/>
            <w:tcMar>
              <w:top w:w="72" w:type="dxa"/>
              <w:left w:w="144" w:type="dxa"/>
              <w:bottom w:w="72" w:type="dxa"/>
              <w:right w:w="144" w:type="dxa"/>
            </w:tcMar>
            <w:hideMark/>
          </w:tcPr>
          <w:p w14:paraId="18B3EB8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998" w:type="dxa"/>
            <w:gridSpan w:val="4"/>
            <w:shd w:val="clear" w:color="auto" w:fill="auto"/>
            <w:tcMar>
              <w:top w:w="72" w:type="dxa"/>
              <w:left w:w="144" w:type="dxa"/>
              <w:bottom w:w="72" w:type="dxa"/>
              <w:right w:w="144" w:type="dxa"/>
            </w:tcMar>
            <w:hideMark/>
          </w:tcPr>
          <w:p w14:paraId="495F758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1DF73A32" w14:textId="77777777" w:rsidTr="00363680">
        <w:tc>
          <w:tcPr>
            <w:tcW w:w="3539" w:type="dxa"/>
            <w:gridSpan w:val="3"/>
            <w:shd w:val="clear" w:color="auto" w:fill="auto"/>
            <w:tcMar>
              <w:top w:w="72" w:type="dxa"/>
              <w:left w:w="144" w:type="dxa"/>
              <w:bottom w:w="72" w:type="dxa"/>
              <w:right w:w="144" w:type="dxa"/>
            </w:tcMar>
            <w:hideMark/>
          </w:tcPr>
          <w:p w14:paraId="43FF7CE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998" w:type="dxa"/>
            <w:gridSpan w:val="4"/>
            <w:shd w:val="clear" w:color="auto" w:fill="auto"/>
            <w:tcMar>
              <w:top w:w="72" w:type="dxa"/>
              <w:left w:w="144" w:type="dxa"/>
              <w:bottom w:w="72" w:type="dxa"/>
              <w:right w:w="144" w:type="dxa"/>
            </w:tcMar>
            <w:hideMark/>
          </w:tcPr>
          <w:p w14:paraId="3B67F38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X.      Seguridad Privada.</w:t>
            </w:r>
          </w:p>
        </w:tc>
      </w:tr>
      <w:tr w:rsidR="00895CAD" w:rsidRPr="005A43F2" w14:paraId="47CBCCEB" w14:textId="77777777" w:rsidTr="005B76A1">
        <w:tc>
          <w:tcPr>
            <w:tcW w:w="0" w:type="auto"/>
            <w:gridSpan w:val="7"/>
            <w:shd w:val="clear" w:color="auto" w:fill="auto"/>
            <w:tcMar>
              <w:top w:w="72" w:type="dxa"/>
              <w:left w:w="144" w:type="dxa"/>
              <w:bottom w:w="72" w:type="dxa"/>
              <w:right w:w="144" w:type="dxa"/>
            </w:tcMar>
            <w:hideMark/>
          </w:tcPr>
          <w:p w14:paraId="30805F1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466ABB17" w14:textId="77777777" w:rsidTr="00363680">
        <w:tc>
          <w:tcPr>
            <w:tcW w:w="0" w:type="auto"/>
            <w:shd w:val="clear" w:color="auto" w:fill="auto"/>
            <w:tcMar>
              <w:top w:w="72" w:type="dxa"/>
              <w:left w:w="144" w:type="dxa"/>
              <w:bottom w:w="72" w:type="dxa"/>
              <w:right w:w="144" w:type="dxa"/>
            </w:tcMar>
            <w:vAlign w:val="center"/>
            <w:hideMark/>
          </w:tcPr>
          <w:p w14:paraId="7081209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278" w:type="dxa"/>
            <w:shd w:val="clear" w:color="auto" w:fill="auto"/>
            <w:tcMar>
              <w:top w:w="72" w:type="dxa"/>
              <w:left w:w="144" w:type="dxa"/>
              <w:bottom w:w="72" w:type="dxa"/>
              <w:right w:w="144" w:type="dxa"/>
            </w:tcMar>
            <w:vAlign w:val="center"/>
            <w:hideMark/>
          </w:tcPr>
          <w:p w14:paraId="24CD580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872" w:type="dxa"/>
            <w:shd w:val="clear" w:color="auto" w:fill="auto"/>
            <w:tcMar>
              <w:top w:w="72" w:type="dxa"/>
              <w:left w:w="144" w:type="dxa"/>
              <w:bottom w:w="72" w:type="dxa"/>
              <w:right w:w="144" w:type="dxa"/>
            </w:tcMar>
            <w:vAlign w:val="center"/>
            <w:hideMark/>
          </w:tcPr>
          <w:p w14:paraId="74B66CC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747" w:type="dxa"/>
            <w:shd w:val="clear" w:color="auto" w:fill="auto"/>
            <w:tcMar>
              <w:top w:w="72" w:type="dxa"/>
              <w:left w:w="144" w:type="dxa"/>
              <w:bottom w:w="72" w:type="dxa"/>
              <w:right w:w="144" w:type="dxa"/>
            </w:tcMar>
            <w:vAlign w:val="center"/>
            <w:hideMark/>
          </w:tcPr>
          <w:p w14:paraId="15786B5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985" w:type="dxa"/>
            <w:gridSpan w:val="2"/>
            <w:shd w:val="clear" w:color="auto" w:fill="auto"/>
            <w:tcMar>
              <w:top w:w="72" w:type="dxa"/>
              <w:left w:w="144" w:type="dxa"/>
              <w:bottom w:w="72" w:type="dxa"/>
              <w:right w:w="144" w:type="dxa"/>
            </w:tcMar>
            <w:vAlign w:val="center"/>
            <w:hideMark/>
          </w:tcPr>
          <w:p w14:paraId="47BA6FB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6" w:type="dxa"/>
            <w:shd w:val="clear" w:color="auto" w:fill="auto"/>
            <w:tcMar>
              <w:top w:w="72" w:type="dxa"/>
              <w:left w:w="144" w:type="dxa"/>
              <w:bottom w:w="72" w:type="dxa"/>
              <w:right w:w="144" w:type="dxa"/>
            </w:tcMar>
            <w:vAlign w:val="center"/>
            <w:hideMark/>
          </w:tcPr>
          <w:p w14:paraId="565CEFD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0CE589A3" w14:textId="77777777" w:rsidTr="00363680">
        <w:tc>
          <w:tcPr>
            <w:tcW w:w="0" w:type="auto"/>
            <w:shd w:val="clear" w:color="auto" w:fill="auto"/>
            <w:tcMar>
              <w:top w:w="72" w:type="dxa"/>
              <w:left w:w="144" w:type="dxa"/>
              <w:bottom w:w="72" w:type="dxa"/>
              <w:right w:w="144" w:type="dxa"/>
            </w:tcMar>
            <w:vAlign w:val="center"/>
            <w:hideMark/>
          </w:tcPr>
          <w:p w14:paraId="079837F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200</w:t>
            </w:r>
          </w:p>
        </w:tc>
        <w:tc>
          <w:tcPr>
            <w:tcW w:w="1278" w:type="dxa"/>
            <w:shd w:val="clear" w:color="auto" w:fill="auto"/>
            <w:tcMar>
              <w:top w:w="72" w:type="dxa"/>
              <w:left w:w="144" w:type="dxa"/>
              <w:bottom w:w="72" w:type="dxa"/>
              <w:right w:w="144" w:type="dxa"/>
            </w:tcMar>
            <w:vAlign w:val="center"/>
            <w:hideMark/>
          </w:tcPr>
          <w:p w14:paraId="75A8246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210</w:t>
            </w:r>
          </w:p>
        </w:tc>
        <w:tc>
          <w:tcPr>
            <w:tcW w:w="872" w:type="dxa"/>
            <w:shd w:val="clear" w:color="auto" w:fill="auto"/>
            <w:tcMar>
              <w:top w:w="72" w:type="dxa"/>
              <w:left w:w="144" w:type="dxa"/>
              <w:bottom w:w="72" w:type="dxa"/>
              <w:right w:w="144" w:type="dxa"/>
            </w:tcMar>
            <w:vAlign w:val="center"/>
            <w:hideMark/>
          </w:tcPr>
          <w:p w14:paraId="4E8927D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215</w:t>
            </w:r>
          </w:p>
        </w:tc>
        <w:tc>
          <w:tcPr>
            <w:tcW w:w="1747" w:type="dxa"/>
            <w:shd w:val="clear" w:color="auto" w:fill="auto"/>
            <w:tcMar>
              <w:top w:w="72" w:type="dxa"/>
              <w:left w:w="144" w:type="dxa"/>
              <w:bottom w:w="72" w:type="dxa"/>
              <w:right w:w="144" w:type="dxa"/>
            </w:tcMar>
            <w:vAlign w:val="center"/>
            <w:hideMark/>
          </w:tcPr>
          <w:p w14:paraId="7EC9FB01" w14:textId="5C0EB5F9" w:rsidR="00895CAD" w:rsidRPr="005A43F2" w:rsidRDefault="00D85FE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180</w:t>
            </w:r>
          </w:p>
        </w:tc>
        <w:tc>
          <w:tcPr>
            <w:tcW w:w="1985" w:type="dxa"/>
            <w:gridSpan w:val="2"/>
            <w:shd w:val="clear" w:color="auto" w:fill="auto"/>
            <w:tcMar>
              <w:top w:w="72" w:type="dxa"/>
              <w:left w:w="144" w:type="dxa"/>
              <w:bottom w:w="72" w:type="dxa"/>
              <w:right w:w="144" w:type="dxa"/>
            </w:tcMar>
            <w:vAlign w:val="center"/>
            <w:hideMark/>
          </w:tcPr>
          <w:p w14:paraId="25AF5365" w14:textId="189C1557" w:rsidR="00895CAD" w:rsidRPr="005A43F2" w:rsidRDefault="00D85FE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185</w:t>
            </w:r>
          </w:p>
        </w:tc>
        <w:tc>
          <w:tcPr>
            <w:tcW w:w="2266" w:type="dxa"/>
            <w:shd w:val="clear" w:color="auto" w:fill="auto"/>
            <w:tcMar>
              <w:top w:w="72" w:type="dxa"/>
              <w:left w:w="144" w:type="dxa"/>
              <w:bottom w:w="72" w:type="dxa"/>
              <w:right w:w="144" w:type="dxa"/>
            </w:tcMar>
            <w:vAlign w:val="center"/>
            <w:hideMark/>
          </w:tcPr>
          <w:p w14:paraId="521F113F" w14:textId="61304C96" w:rsidR="00895CAD" w:rsidRPr="005A43F2" w:rsidRDefault="00D85FE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190</w:t>
            </w:r>
          </w:p>
        </w:tc>
      </w:tr>
    </w:tbl>
    <w:p w14:paraId="6F3FF4BD" w14:textId="403E89B5" w:rsidR="00895CAD" w:rsidRPr="005A43F2" w:rsidRDefault="00895CAD" w:rsidP="00895CAD">
      <w:pPr>
        <w:spacing w:after="0"/>
        <w:rPr>
          <w:rFonts w:ascii="Futura Std Condensed Light" w:eastAsia="Times New Roman" w:hAnsi="Futura Std Condensed Light" w:cs="Futura"/>
          <w:color w:val="595959"/>
          <w:sz w:val="20"/>
          <w:szCs w:val="20"/>
        </w:rPr>
      </w:pPr>
    </w:p>
    <w:p w14:paraId="3A35BB12" w14:textId="6E845120" w:rsidR="00384664" w:rsidRPr="005A43F2" w:rsidRDefault="00384664" w:rsidP="00895CAD">
      <w:pPr>
        <w:spacing w:after="0"/>
        <w:rPr>
          <w:rFonts w:ascii="Futura Std Condensed Light" w:eastAsia="Times New Roman" w:hAnsi="Futura Std Condensed Light" w:cs="Futura"/>
          <w:color w:val="595959"/>
          <w:sz w:val="20"/>
          <w:szCs w:val="20"/>
        </w:rPr>
      </w:pPr>
    </w:p>
    <w:p w14:paraId="652921AC" w14:textId="1FF3E4DE" w:rsidR="00384664" w:rsidRPr="005A43F2" w:rsidRDefault="00384664" w:rsidP="00895CAD">
      <w:pPr>
        <w:spacing w:after="0"/>
        <w:rPr>
          <w:rFonts w:ascii="Futura Std Condensed Light" w:eastAsia="Times New Roman" w:hAnsi="Futura Std Condensed Light" w:cs="Futura"/>
          <w:color w:val="595959"/>
          <w:sz w:val="20"/>
          <w:szCs w:val="20"/>
        </w:rPr>
      </w:pPr>
    </w:p>
    <w:p w14:paraId="6A9FEA51"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039CDAD8" w14:textId="43155A82" w:rsidR="00895CAD" w:rsidRPr="005A43F2" w:rsidRDefault="00895CAD" w:rsidP="00895CAD">
      <w:pPr>
        <w:spacing w:after="0"/>
        <w:rPr>
          <w:rFonts w:ascii="Futura Std Condensed Light" w:eastAsia="Times New Roman" w:hAnsi="Futura Std Condensed Light" w:cs="Futura"/>
          <w:color w:val="595959"/>
          <w:sz w:val="20"/>
          <w:szCs w:val="20"/>
        </w:rPr>
      </w:pPr>
    </w:p>
    <w:p w14:paraId="253E02A6"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74"/>
        <w:gridCol w:w="1558"/>
        <w:gridCol w:w="1080"/>
        <w:gridCol w:w="142"/>
        <w:gridCol w:w="1614"/>
        <w:gridCol w:w="2545"/>
      </w:tblGrid>
      <w:tr w:rsidR="00895CAD" w:rsidRPr="005A43F2" w14:paraId="7A0AF3F8" w14:textId="77777777" w:rsidTr="00363680">
        <w:tc>
          <w:tcPr>
            <w:tcW w:w="2669" w:type="dxa"/>
            <w:gridSpan w:val="2"/>
            <w:shd w:val="clear" w:color="auto" w:fill="A6A6A6" w:themeFill="background1" w:themeFillShade="A6"/>
            <w:tcMar>
              <w:top w:w="72" w:type="dxa"/>
              <w:left w:w="144" w:type="dxa"/>
              <w:bottom w:w="72" w:type="dxa"/>
              <w:right w:w="144" w:type="dxa"/>
            </w:tcMar>
            <w:hideMark/>
          </w:tcPr>
          <w:p w14:paraId="33843E6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868" w:type="dxa"/>
            <w:gridSpan w:val="5"/>
            <w:shd w:val="clear" w:color="auto" w:fill="A6A6A6" w:themeFill="background1" w:themeFillShade="A6"/>
            <w:tcMar>
              <w:top w:w="72" w:type="dxa"/>
              <w:left w:w="144" w:type="dxa"/>
              <w:bottom w:w="72" w:type="dxa"/>
              <w:right w:w="144" w:type="dxa"/>
            </w:tcMar>
            <w:hideMark/>
          </w:tcPr>
          <w:p w14:paraId="735AB62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51EA86BA" w14:textId="77777777" w:rsidTr="00363680">
        <w:tc>
          <w:tcPr>
            <w:tcW w:w="2669" w:type="dxa"/>
            <w:gridSpan w:val="2"/>
            <w:shd w:val="clear" w:color="auto" w:fill="A6A6A6" w:themeFill="background1" w:themeFillShade="A6"/>
            <w:tcMar>
              <w:top w:w="72" w:type="dxa"/>
              <w:left w:w="144" w:type="dxa"/>
              <w:bottom w:w="72" w:type="dxa"/>
              <w:right w:w="144" w:type="dxa"/>
            </w:tcMar>
            <w:hideMark/>
          </w:tcPr>
          <w:p w14:paraId="113E706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868" w:type="dxa"/>
            <w:gridSpan w:val="5"/>
            <w:shd w:val="clear" w:color="auto" w:fill="A6A6A6" w:themeFill="background1" w:themeFillShade="A6"/>
            <w:tcMar>
              <w:top w:w="72" w:type="dxa"/>
              <w:left w:w="144" w:type="dxa"/>
              <w:bottom w:w="72" w:type="dxa"/>
              <w:right w:w="144" w:type="dxa"/>
            </w:tcMar>
            <w:hideMark/>
          </w:tcPr>
          <w:p w14:paraId="236AC3E9" w14:textId="30ABE55F" w:rsidR="00895CAD" w:rsidRPr="005A43F2" w:rsidRDefault="00895CAD" w:rsidP="006D3EA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23.- Implementar un programa de verificación de Empresas de Seguridad Privada irregulares.</w:t>
            </w:r>
            <w:r w:rsidR="002C2D21" w:rsidRPr="005A43F2">
              <w:rPr>
                <w:rFonts w:ascii="Futura Std Condensed Light" w:eastAsia="Times New Roman" w:hAnsi="Futura Std Condensed Light" w:cs="Futura"/>
                <w:color w:val="595959"/>
                <w:sz w:val="17"/>
                <w:szCs w:val="17"/>
              </w:rPr>
              <w:t xml:space="preserve"> </w:t>
            </w:r>
          </w:p>
        </w:tc>
      </w:tr>
      <w:tr w:rsidR="00895CAD" w:rsidRPr="005A43F2" w14:paraId="1EDC5CDC" w14:textId="77777777" w:rsidTr="00363680">
        <w:tc>
          <w:tcPr>
            <w:tcW w:w="2669" w:type="dxa"/>
            <w:gridSpan w:val="2"/>
            <w:shd w:val="clear" w:color="auto" w:fill="auto"/>
            <w:tcMar>
              <w:top w:w="72" w:type="dxa"/>
              <w:left w:w="144" w:type="dxa"/>
              <w:bottom w:w="72" w:type="dxa"/>
              <w:right w:w="144" w:type="dxa"/>
            </w:tcMar>
            <w:hideMark/>
          </w:tcPr>
          <w:p w14:paraId="2D3F798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868" w:type="dxa"/>
            <w:gridSpan w:val="5"/>
            <w:shd w:val="clear" w:color="auto" w:fill="auto"/>
            <w:tcMar>
              <w:top w:w="15" w:type="dxa"/>
              <w:left w:w="15" w:type="dxa"/>
              <w:bottom w:w="0" w:type="dxa"/>
              <w:right w:w="15" w:type="dxa"/>
            </w:tcMar>
            <w:hideMark/>
          </w:tcPr>
          <w:p w14:paraId="77269984" w14:textId="0527AC26"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7B20B1"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21FF5EC8" w14:textId="77777777" w:rsidTr="00363680">
        <w:tc>
          <w:tcPr>
            <w:tcW w:w="0" w:type="auto"/>
            <w:shd w:val="clear" w:color="auto" w:fill="auto"/>
            <w:tcMar>
              <w:top w:w="72" w:type="dxa"/>
              <w:left w:w="144" w:type="dxa"/>
              <w:bottom w:w="72" w:type="dxa"/>
              <w:right w:w="144" w:type="dxa"/>
            </w:tcMar>
            <w:hideMark/>
          </w:tcPr>
          <w:p w14:paraId="06E319CD"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859" w:type="dxa"/>
            <w:gridSpan w:val="2"/>
            <w:shd w:val="clear" w:color="auto" w:fill="auto"/>
            <w:tcMar>
              <w:top w:w="72" w:type="dxa"/>
              <w:left w:w="144" w:type="dxa"/>
              <w:bottom w:w="72" w:type="dxa"/>
              <w:right w:w="144" w:type="dxa"/>
            </w:tcMar>
            <w:hideMark/>
          </w:tcPr>
          <w:p w14:paraId="5161719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 de Verificación a prestadores de seguridad privada.</w:t>
            </w:r>
          </w:p>
        </w:tc>
        <w:tc>
          <w:tcPr>
            <w:tcW w:w="2817" w:type="dxa"/>
            <w:gridSpan w:val="3"/>
            <w:shd w:val="clear" w:color="auto" w:fill="auto"/>
            <w:tcMar>
              <w:top w:w="72" w:type="dxa"/>
              <w:left w:w="144" w:type="dxa"/>
              <w:bottom w:w="72" w:type="dxa"/>
              <w:right w:w="144" w:type="dxa"/>
            </w:tcMar>
            <w:hideMark/>
          </w:tcPr>
          <w:p w14:paraId="224F767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472" w:type="dxa"/>
            <w:shd w:val="clear" w:color="auto" w:fill="auto"/>
            <w:tcMar>
              <w:top w:w="72" w:type="dxa"/>
              <w:left w:w="144" w:type="dxa"/>
              <w:bottom w:w="72" w:type="dxa"/>
              <w:right w:w="144" w:type="dxa"/>
            </w:tcMar>
            <w:hideMark/>
          </w:tcPr>
          <w:p w14:paraId="5D806714"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Verificaciones.</w:t>
            </w:r>
          </w:p>
        </w:tc>
      </w:tr>
      <w:tr w:rsidR="00895CAD" w:rsidRPr="005A43F2" w14:paraId="69BF304F" w14:textId="77777777" w:rsidTr="005B76A1">
        <w:tc>
          <w:tcPr>
            <w:tcW w:w="0" w:type="auto"/>
            <w:shd w:val="clear" w:color="auto" w:fill="auto"/>
            <w:tcMar>
              <w:top w:w="72" w:type="dxa"/>
              <w:left w:w="144" w:type="dxa"/>
              <w:bottom w:w="72" w:type="dxa"/>
              <w:right w:w="144" w:type="dxa"/>
            </w:tcMar>
            <w:hideMark/>
          </w:tcPr>
          <w:p w14:paraId="5CE3E37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D993627"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Se verificará que las empresas que brindan servicios de seguridad privada cumplan con los términos establecidos en el Programa.</w:t>
            </w:r>
          </w:p>
        </w:tc>
      </w:tr>
      <w:tr w:rsidR="00895CAD" w:rsidRPr="005A43F2" w14:paraId="73F8D5DE" w14:textId="77777777" w:rsidTr="00363680">
        <w:tc>
          <w:tcPr>
            <w:tcW w:w="4248" w:type="dxa"/>
            <w:gridSpan w:val="3"/>
            <w:shd w:val="clear" w:color="auto" w:fill="auto"/>
            <w:tcMar>
              <w:top w:w="72" w:type="dxa"/>
              <w:left w:w="144" w:type="dxa"/>
              <w:bottom w:w="72" w:type="dxa"/>
              <w:right w:w="144" w:type="dxa"/>
            </w:tcMar>
            <w:hideMark/>
          </w:tcPr>
          <w:p w14:paraId="66AD451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289" w:type="dxa"/>
            <w:gridSpan w:val="4"/>
            <w:shd w:val="clear" w:color="auto" w:fill="auto"/>
            <w:tcMar>
              <w:top w:w="72" w:type="dxa"/>
              <w:left w:w="144" w:type="dxa"/>
              <w:bottom w:w="72" w:type="dxa"/>
              <w:right w:w="144" w:type="dxa"/>
            </w:tcMar>
            <w:hideMark/>
          </w:tcPr>
          <w:p w14:paraId="2040E0B2" w14:textId="3F2FDA12" w:rsidR="00895CAD" w:rsidRPr="005A43F2" w:rsidRDefault="00B55555"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Actas de verificación</w:t>
            </w:r>
            <w:r w:rsidR="00895CAD" w:rsidRPr="005A43F2">
              <w:rPr>
                <w:rFonts w:ascii="Futura Std Condensed Light" w:eastAsia="Times New Roman" w:hAnsi="Futura Std Condensed Light" w:cs="Futura"/>
                <w:color w:val="595959"/>
                <w:sz w:val="17"/>
                <w:szCs w:val="17"/>
              </w:rPr>
              <w:t>, Revisiones físicas y documentales.</w:t>
            </w:r>
          </w:p>
        </w:tc>
      </w:tr>
      <w:tr w:rsidR="00895CAD" w:rsidRPr="005A43F2" w14:paraId="28101134" w14:textId="77777777" w:rsidTr="00363680">
        <w:tc>
          <w:tcPr>
            <w:tcW w:w="4248" w:type="dxa"/>
            <w:gridSpan w:val="3"/>
            <w:shd w:val="clear" w:color="auto" w:fill="auto"/>
            <w:tcMar>
              <w:top w:w="72" w:type="dxa"/>
              <w:left w:w="144" w:type="dxa"/>
              <w:bottom w:w="72" w:type="dxa"/>
              <w:right w:w="144" w:type="dxa"/>
            </w:tcMar>
            <w:hideMark/>
          </w:tcPr>
          <w:p w14:paraId="2C31913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186" w:type="dxa"/>
            <w:gridSpan w:val="2"/>
            <w:shd w:val="clear" w:color="auto" w:fill="auto"/>
            <w:tcMar>
              <w:top w:w="72" w:type="dxa"/>
              <w:left w:w="144" w:type="dxa"/>
              <w:bottom w:w="72" w:type="dxa"/>
              <w:right w:w="144" w:type="dxa"/>
            </w:tcMar>
            <w:hideMark/>
          </w:tcPr>
          <w:p w14:paraId="049DF17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0</w:t>
            </w:r>
          </w:p>
        </w:tc>
        <w:tc>
          <w:tcPr>
            <w:tcW w:w="1631" w:type="dxa"/>
            <w:shd w:val="clear" w:color="auto" w:fill="auto"/>
            <w:tcMar>
              <w:top w:w="72" w:type="dxa"/>
              <w:left w:w="144" w:type="dxa"/>
              <w:bottom w:w="72" w:type="dxa"/>
              <w:right w:w="144" w:type="dxa"/>
            </w:tcMar>
            <w:hideMark/>
          </w:tcPr>
          <w:p w14:paraId="3A43F71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472" w:type="dxa"/>
            <w:shd w:val="clear" w:color="auto" w:fill="auto"/>
            <w:tcMar>
              <w:top w:w="72" w:type="dxa"/>
              <w:left w:w="144" w:type="dxa"/>
              <w:bottom w:w="72" w:type="dxa"/>
              <w:right w:w="144" w:type="dxa"/>
            </w:tcMar>
            <w:hideMark/>
          </w:tcPr>
          <w:p w14:paraId="5C6BA11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015A4C70" w14:textId="77777777" w:rsidTr="00363680">
        <w:tc>
          <w:tcPr>
            <w:tcW w:w="4248" w:type="dxa"/>
            <w:gridSpan w:val="3"/>
            <w:shd w:val="clear" w:color="auto" w:fill="auto"/>
            <w:tcMar>
              <w:top w:w="72" w:type="dxa"/>
              <w:left w:w="144" w:type="dxa"/>
              <w:bottom w:w="72" w:type="dxa"/>
              <w:right w:w="144" w:type="dxa"/>
            </w:tcMar>
            <w:hideMark/>
          </w:tcPr>
          <w:p w14:paraId="0B70B88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289" w:type="dxa"/>
            <w:gridSpan w:val="4"/>
            <w:shd w:val="clear" w:color="auto" w:fill="auto"/>
            <w:tcMar>
              <w:top w:w="72" w:type="dxa"/>
              <w:left w:w="144" w:type="dxa"/>
              <w:bottom w:w="72" w:type="dxa"/>
              <w:right w:w="144" w:type="dxa"/>
            </w:tcMar>
            <w:hideMark/>
          </w:tcPr>
          <w:p w14:paraId="7E64F00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3EFC17F4" w14:textId="77777777" w:rsidTr="00363680">
        <w:tc>
          <w:tcPr>
            <w:tcW w:w="4248" w:type="dxa"/>
            <w:gridSpan w:val="3"/>
            <w:shd w:val="clear" w:color="auto" w:fill="auto"/>
            <w:tcMar>
              <w:top w:w="72" w:type="dxa"/>
              <w:left w:w="144" w:type="dxa"/>
              <w:bottom w:w="72" w:type="dxa"/>
              <w:right w:w="144" w:type="dxa"/>
            </w:tcMar>
            <w:hideMark/>
          </w:tcPr>
          <w:p w14:paraId="00332834" w14:textId="6F9A2B1C" w:rsidR="00895CAD" w:rsidRPr="005A43F2" w:rsidRDefault="007B20B1"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5289" w:type="dxa"/>
            <w:gridSpan w:val="4"/>
            <w:shd w:val="clear" w:color="auto" w:fill="auto"/>
            <w:tcMar>
              <w:top w:w="72" w:type="dxa"/>
              <w:left w:w="144" w:type="dxa"/>
              <w:bottom w:w="72" w:type="dxa"/>
              <w:right w:w="144" w:type="dxa"/>
            </w:tcMar>
            <w:hideMark/>
          </w:tcPr>
          <w:p w14:paraId="4599F94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3FD82159" w14:textId="77777777" w:rsidTr="00363680">
        <w:tc>
          <w:tcPr>
            <w:tcW w:w="4248" w:type="dxa"/>
            <w:gridSpan w:val="3"/>
            <w:shd w:val="clear" w:color="auto" w:fill="auto"/>
            <w:tcMar>
              <w:top w:w="72" w:type="dxa"/>
              <w:left w:w="144" w:type="dxa"/>
              <w:bottom w:w="72" w:type="dxa"/>
              <w:right w:w="144" w:type="dxa"/>
            </w:tcMar>
            <w:hideMark/>
          </w:tcPr>
          <w:p w14:paraId="682FB7D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289" w:type="dxa"/>
            <w:gridSpan w:val="4"/>
            <w:shd w:val="clear" w:color="auto" w:fill="auto"/>
            <w:tcMar>
              <w:top w:w="72" w:type="dxa"/>
              <w:left w:w="144" w:type="dxa"/>
              <w:bottom w:w="72" w:type="dxa"/>
              <w:right w:w="144" w:type="dxa"/>
            </w:tcMar>
            <w:hideMark/>
          </w:tcPr>
          <w:p w14:paraId="09ACA8E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62828AE7" w14:textId="77777777" w:rsidTr="00363680">
        <w:tc>
          <w:tcPr>
            <w:tcW w:w="4248" w:type="dxa"/>
            <w:gridSpan w:val="3"/>
            <w:shd w:val="clear" w:color="auto" w:fill="auto"/>
            <w:tcMar>
              <w:top w:w="72" w:type="dxa"/>
              <w:left w:w="144" w:type="dxa"/>
              <w:bottom w:w="72" w:type="dxa"/>
              <w:right w:w="144" w:type="dxa"/>
            </w:tcMar>
            <w:hideMark/>
          </w:tcPr>
          <w:p w14:paraId="61842A19"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289" w:type="dxa"/>
            <w:gridSpan w:val="4"/>
            <w:shd w:val="clear" w:color="auto" w:fill="auto"/>
            <w:tcMar>
              <w:top w:w="72" w:type="dxa"/>
              <w:left w:w="144" w:type="dxa"/>
              <w:bottom w:w="72" w:type="dxa"/>
              <w:right w:w="144" w:type="dxa"/>
            </w:tcMar>
            <w:hideMark/>
          </w:tcPr>
          <w:p w14:paraId="264FE7F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X.      Seguridad Privada.</w:t>
            </w:r>
          </w:p>
        </w:tc>
      </w:tr>
      <w:tr w:rsidR="00895CAD" w:rsidRPr="005A43F2" w14:paraId="3727657E" w14:textId="77777777" w:rsidTr="005B76A1">
        <w:tc>
          <w:tcPr>
            <w:tcW w:w="0" w:type="auto"/>
            <w:gridSpan w:val="7"/>
            <w:shd w:val="clear" w:color="auto" w:fill="auto"/>
            <w:tcMar>
              <w:top w:w="72" w:type="dxa"/>
              <w:left w:w="144" w:type="dxa"/>
              <w:bottom w:w="72" w:type="dxa"/>
              <w:right w:w="144" w:type="dxa"/>
            </w:tcMar>
            <w:hideMark/>
          </w:tcPr>
          <w:p w14:paraId="4517A52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353898B4" w14:textId="77777777" w:rsidTr="00363680">
        <w:tc>
          <w:tcPr>
            <w:tcW w:w="0" w:type="auto"/>
            <w:shd w:val="clear" w:color="auto" w:fill="auto"/>
            <w:tcMar>
              <w:top w:w="72" w:type="dxa"/>
              <w:left w:w="144" w:type="dxa"/>
              <w:bottom w:w="72" w:type="dxa"/>
              <w:right w:w="144" w:type="dxa"/>
            </w:tcMar>
            <w:vAlign w:val="center"/>
            <w:hideMark/>
          </w:tcPr>
          <w:p w14:paraId="7D6D5F9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280" w:type="dxa"/>
            <w:shd w:val="clear" w:color="auto" w:fill="auto"/>
            <w:tcMar>
              <w:top w:w="72" w:type="dxa"/>
              <w:left w:w="144" w:type="dxa"/>
              <w:bottom w:w="72" w:type="dxa"/>
              <w:right w:w="144" w:type="dxa"/>
            </w:tcMar>
            <w:vAlign w:val="center"/>
            <w:hideMark/>
          </w:tcPr>
          <w:p w14:paraId="67F86B3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579" w:type="dxa"/>
            <w:shd w:val="clear" w:color="auto" w:fill="auto"/>
            <w:tcMar>
              <w:top w:w="72" w:type="dxa"/>
              <w:left w:w="144" w:type="dxa"/>
              <w:bottom w:w="72" w:type="dxa"/>
              <w:right w:w="144" w:type="dxa"/>
            </w:tcMar>
            <w:vAlign w:val="center"/>
            <w:hideMark/>
          </w:tcPr>
          <w:p w14:paraId="4035C42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023" w:type="dxa"/>
            <w:shd w:val="clear" w:color="auto" w:fill="auto"/>
            <w:tcMar>
              <w:top w:w="72" w:type="dxa"/>
              <w:left w:w="144" w:type="dxa"/>
              <w:bottom w:w="72" w:type="dxa"/>
              <w:right w:w="144" w:type="dxa"/>
            </w:tcMar>
            <w:vAlign w:val="center"/>
            <w:hideMark/>
          </w:tcPr>
          <w:p w14:paraId="69B37F6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794" w:type="dxa"/>
            <w:gridSpan w:val="2"/>
            <w:shd w:val="clear" w:color="auto" w:fill="auto"/>
            <w:tcMar>
              <w:top w:w="72" w:type="dxa"/>
              <w:left w:w="144" w:type="dxa"/>
              <w:bottom w:w="72" w:type="dxa"/>
              <w:right w:w="144" w:type="dxa"/>
            </w:tcMar>
            <w:vAlign w:val="center"/>
            <w:hideMark/>
          </w:tcPr>
          <w:p w14:paraId="262AC3A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472" w:type="dxa"/>
            <w:shd w:val="clear" w:color="auto" w:fill="auto"/>
            <w:tcMar>
              <w:top w:w="72" w:type="dxa"/>
              <w:left w:w="144" w:type="dxa"/>
              <w:bottom w:w="72" w:type="dxa"/>
              <w:right w:w="144" w:type="dxa"/>
            </w:tcMar>
            <w:vAlign w:val="center"/>
            <w:hideMark/>
          </w:tcPr>
          <w:p w14:paraId="51A154A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7A1C3B3A" w14:textId="77777777" w:rsidTr="00363680">
        <w:tc>
          <w:tcPr>
            <w:tcW w:w="0" w:type="auto"/>
            <w:shd w:val="clear" w:color="auto" w:fill="auto"/>
            <w:tcMar>
              <w:top w:w="72" w:type="dxa"/>
              <w:left w:w="144" w:type="dxa"/>
              <w:bottom w:w="72" w:type="dxa"/>
              <w:right w:w="144" w:type="dxa"/>
            </w:tcMar>
            <w:vAlign w:val="center"/>
            <w:hideMark/>
          </w:tcPr>
          <w:p w14:paraId="574700A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w:t>
            </w:r>
          </w:p>
        </w:tc>
        <w:tc>
          <w:tcPr>
            <w:tcW w:w="1280" w:type="dxa"/>
            <w:shd w:val="clear" w:color="auto" w:fill="auto"/>
            <w:tcMar>
              <w:top w:w="72" w:type="dxa"/>
              <w:left w:w="144" w:type="dxa"/>
              <w:bottom w:w="72" w:type="dxa"/>
              <w:right w:w="144" w:type="dxa"/>
            </w:tcMar>
            <w:vAlign w:val="center"/>
            <w:hideMark/>
          </w:tcPr>
          <w:p w14:paraId="59F15A5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w:t>
            </w:r>
          </w:p>
        </w:tc>
        <w:tc>
          <w:tcPr>
            <w:tcW w:w="1579" w:type="dxa"/>
            <w:shd w:val="clear" w:color="auto" w:fill="auto"/>
            <w:tcMar>
              <w:top w:w="72" w:type="dxa"/>
              <w:left w:w="144" w:type="dxa"/>
              <w:bottom w:w="72" w:type="dxa"/>
              <w:right w:w="144" w:type="dxa"/>
            </w:tcMar>
            <w:vAlign w:val="center"/>
            <w:hideMark/>
          </w:tcPr>
          <w:p w14:paraId="1B239A9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40</w:t>
            </w:r>
          </w:p>
        </w:tc>
        <w:tc>
          <w:tcPr>
            <w:tcW w:w="1023" w:type="dxa"/>
            <w:shd w:val="clear" w:color="auto" w:fill="auto"/>
            <w:tcMar>
              <w:top w:w="72" w:type="dxa"/>
              <w:left w:w="144" w:type="dxa"/>
              <w:bottom w:w="72" w:type="dxa"/>
              <w:right w:w="144" w:type="dxa"/>
            </w:tcMar>
            <w:vAlign w:val="center"/>
            <w:hideMark/>
          </w:tcPr>
          <w:p w14:paraId="3FEF5F2A" w14:textId="732015D2" w:rsidR="00895CAD" w:rsidRPr="005A43F2" w:rsidRDefault="00B5555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180</w:t>
            </w:r>
          </w:p>
        </w:tc>
        <w:tc>
          <w:tcPr>
            <w:tcW w:w="1794" w:type="dxa"/>
            <w:gridSpan w:val="2"/>
            <w:shd w:val="clear" w:color="auto" w:fill="auto"/>
            <w:tcMar>
              <w:top w:w="72" w:type="dxa"/>
              <w:left w:w="144" w:type="dxa"/>
              <w:bottom w:w="72" w:type="dxa"/>
              <w:right w:w="144" w:type="dxa"/>
            </w:tcMar>
            <w:vAlign w:val="center"/>
            <w:hideMark/>
          </w:tcPr>
          <w:p w14:paraId="5D2297D6" w14:textId="33BD0253" w:rsidR="00895CAD" w:rsidRPr="005A43F2" w:rsidRDefault="00B5555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185</w:t>
            </w:r>
          </w:p>
        </w:tc>
        <w:tc>
          <w:tcPr>
            <w:tcW w:w="2472" w:type="dxa"/>
            <w:shd w:val="clear" w:color="auto" w:fill="auto"/>
            <w:tcMar>
              <w:top w:w="72" w:type="dxa"/>
              <w:left w:w="144" w:type="dxa"/>
              <w:bottom w:w="72" w:type="dxa"/>
              <w:right w:w="144" w:type="dxa"/>
            </w:tcMar>
            <w:vAlign w:val="center"/>
            <w:hideMark/>
          </w:tcPr>
          <w:p w14:paraId="1327D4D2" w14:textId="68A0CAB1" w:rsidR="00895CAD" w:rsidRPr="005A43F2" w:rsidRDefault="00B55555"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190</w:t>
            </w:r>
          </w:p>
        </w:tc>
      </w:tr>
    </w:tbl>
    <w:p w14:paraId="31F9E5D6" w14:textId="3D4882E3" w:rsidR="00895CAD" w:rsidRPr="005A43F2" w:rsidRDefault="00895CAD" w:rsidP="00895CAD">
      <w:pPr>
        <w:spacing w:after="0"/>
        <w:rPr>
          <w:rFonts w:ascii="Futura Std Condensed Light" w:eastAsia="Times New Roman" w:hAnsi="Futura Std Condensed Light" w:cs="Futura"/>
          <w:color w:val="595959"/>
          <w:sz w:val="20"/>
          <w:szCs w:val="20"/>
        </w:rPr>
      </w:pPr>
    </w:p>
    <w:p w14:paraId="21D20965" w14:textId="634FCA51" w:rsidR="00A06107" w:rsidRPr="005A43F2" w:rsidRDefault="00A06107" w:rsidP="00895CAD">
      <w:pPr>
        <w:spacing w:after="0"/>
        <w:rPr>
          <w:rFonts w:ascii="Futura Std Condensed Light" w:eastAsia="Times New Roman" w:hAnsi="Futura Std Condensed Light" w:cs="Futura"/>
          <w:color w:val="595959"/>
          <w:sz w:val="20"/>
          <w:szCs w:val="20"/>
        </w:rPr>
      </w:pPr>
    </w:p>
    <w:p w14:paraId="07117778" w14:textId="41CDD3FB" w:rsidR="00384664" w:rsidRPr="005A43F2" w:rsidRDefault="00384664" w:rsidP="00895CAD">
      <w:pPr>
        <w:spacing w:after="0"/>
        <w:rPr>
          <w:rFonts w:ascii="Futura Std Condensed Light" w:eastAsia="Times New Roman" w:hAnsi="Futura Std Condensed Light" w:cs="Futura"/>
          <w:color w:val="595959"/>
          <w:sz w:val="20"/>
          <w:szCs w:val="20"/>
        </w:rPr>
      </w:pPr>
    </w:p>
    <w:p w14:paraId="104A1855" w14:textId="150DA70E" w:rsidR="00384664" w:rsidRPr="005A43F2" w:rsidRDefault="00384664" w:rsidP="00895CAD">
      <w:pPr>
        <w:spacing w:after="0"/>
        <w:rPr>
          <w:rFonts w:ascii="Futura Std Condensed Light" w:eastAsia="Times New Roman" w:hAnsi="Futura Std Condensed Light" w:cs="Futura"/>
          <w:color w:val="595959"/>
          <w:sz w:val="20"/>
          <w:szCs w:val="20"/>
        </w:rPr>
      </w:pPr>
    </w:p>
    <w:p w14:paraId="47CE905D" w14:textId="0CB678C5" w:rsidR="00384664" w:rsidRPr="005A43F2" w:rsidRDefault="00384664" w:rsidP="00895CAD">
      <w:pPr>
        <w:spacing w:after="0"/>
        <w:rPr>
          <w:rFonts w:ascii="Futura Std Condensed Light" w:eastAsia="Times New Roman" w:hAnsi="Futura Std Condensed Light" w:cs="Futura"/>
          <w:color w:val="595959"/>
          <w:sz w:val="20"/>
          <w:szCs w:val="20"/>
        </w:rPr>
      </w:pPr>
    </w:p>
    <w:p w14:paraId="4F43D5E9"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21D9DF5F" w14:textId="05D69917" w:rsidR="00A06107" w:rsidRPr="005A43F2" w:rsidRDefault="00A06107" w:rsidP="00895CAD">
      <w:pPr>
        <w:spacing w:after="0"/>
        <w:rPr>
          <w:rFonts w:ascii="Futura Std Condensed Light" w:eastAsia="Times New Roman" w:hAnsi="Futura Std Condensed Light" w:cs="Futura"/>
          <w:color w:val="595959"/>
          <w:sz w:val="20"/>
          <w:szCs w:val="20"/>
        </w:rPr>
      </w:pPr>
    </w:p>
    <w:p w14:paraId="14BBADE9" w14:textId="77777777" w:rsidR="0037163A" w:rsidRPr="005A43F2" w:rsidRDefault="0037163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34"/>
        <w:gridCol w:w="1412"/>
        <w:gridCol w:w="1759"/>
        <w:gridCol w:w="70"/>
        <w:gridCol w:w="1439"/>
        <w:gridCol w:w="2299"/>
      </w:tblGrid>
      <w:tr w:rsidR="00895CAD" w:rsidRPr="005A43F2" w14:paraId="00F9E79D" w14:textId="77777777" w:rsidTr="00CB739B">
        <w:tc>
          <w:tcPr>
            <w:tcW w:w="2565" w:type="dxa"/>
            <w:gridSpan w:val="2"/>
            <w:shd w:val="clear" w:color="auto" w:fill="A6A6A6" w:themeFill="background1" w:themeFillShade="A6"/>
            <w:tcMar>
              <w:top w:w="72" w:type="dxa"/>
              <w:left w:w="144" w:type="dxa"/>
              <w:bottom w:w="72" w:type="dxa"/>
              <w:right w:w="144" w:type="dxa"/>
            </w:tcMar>
            <w:hideMark/>
          </w:tcPr>
          <w:p w14:paraId="5AF3169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972" w:type="dxa"/>
            <w:gridSpan w:val="5"/>
            <w:shd w:val="clear" w:color="auto" w:fill="A6A6A6" w:themeFill="background1" w:themeFillShade="A6"/>
            <w:tcMar>
              <w:top w:w="72" w:type="dxa"/>
              <w:left w:w="144" w:type="dxa"/>
              <w:bottom w:w="72" w:type="dxa"/>
              <w:right w:w="144" w:type="dxa"/>
            </w:tcMar>
            <w:hideMark/>
          </w:tcPr>
          <w:p w14:paraId="3AB65C2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3BBBF9EF" w14:textId="77777777" w:rsidTr="00CB739B">
        <w:tc>
          <w:tcPr>
            <w:tcW w:w="2565" w:type="dxa"/>
            <w:gridSpan w:val="2"/>
            <w:shd w:val="clear" w:color="auto" w:fill="A6A6A6" w:themeFill="background1" w:themeFillShade="A6"/>
            <w:tcMar>
              <w:top w:w="72" w:type="dxa"/>
              <w:left w:w="144" w:type="dxa"/>
              <w:bottom w:w="72" w:type="dxa"/>
              <w:right w:w="144" w:type="dxa"/>
            </w:tcMar>
            <w:hideMark/>
          </w:tcPr>
          <w:p w14:paraId="0E37224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972" w:type="dxa"/>
            <w:gridSpan w:val="5"/>
            <w:shd w:val="clear" w:color="auto" w:fill="A6A6A6" w:themeFill="background1" w:themeFillShade="A6"/>
            <w:tcMar>
              <w:top w:w="72" w:type="dxa"/>
              <w:left w:w="144" w:type="dxa"/>
              <w:bottom w:w="72" w:type="dxa"/>
              <w:right w:w="144" w:type="dxa"/>
            </w:tcMar>
            <w:hideMark/>
          </w:tcPr>
          <w:p w14:paraId="742B49D2" w14:textId="4D82F132" w:rsidR="00895CAD" w:rsidRPr="005A43F2" w:rsidRDefault="00895CAD" w:rsidP="006D3EAA">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24.- Dar cumplimiento, en el ámbito de su competencia a las responsabilidades que deriven del Sistema Nacional de Seguridad Pública.</w:t>
            </w:r>
            <w:r w:rsidR="00221C30" w:rsidRPr="005A43F2">
              <w:rPr>
                <w:rFonts w:ascii="Futura Std Condensed Light" w:eastAsia="Times New Roman" w:hAnsi="Futura Std Condensed Light" w:cs="Futura"/>
                <w:color w:val="595959"/>
                <w:sz w:val="17"/>
                <w:szCs w:val="17"/>
              </w:rPr>
              <w:t xml:space="preserve"> </w:t>
            </w:r>
          </w:p>
        </w:tc>
      </w:tr>
      <w:tr w:rsidR="00895CAD" w:rsidRPr="005A43F2" w14:paraId="1037F261" w14:textId="77777777" w:rsidTr="00CB739B">
        <w:tc>
          <w:tcPr>
            <w:tcW w:w="2565" w:type="dxa"/>
            <w:gridSpan w:val="2"/>
            <w:shd w:val="clear" w:color="auto" w:fill="auto"/>
            <w:tcMar>
              <w:top w:w="72" w:type="dxa"/>
              <w:left w:w="144" w:type="dxa"/>
              <w:bottom w:w="72" w:type="dxa"/>
              <w:right w:w="144" w:type="dxa"/>
            </w:tcMar>
            <w:hideMark/>
          </w:tcPr>
          <w:p w14:paraId="357012A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972" w:type="dxa"/>
            <w:gridSpan w:val="5"/>
            <w:shd w:val="clear" w:color="auto" w:fill="auto"/>
            <w:tcMar>
              <w:top w:w="15" w:type="dxa"/>
              <w:left w:w="15" w:type="dxa"/>
              <w:bottom w:w="0" w:type="dxa"/>
              <w:right w:w="15" w:type="dxa"/>
            </w:tcMar>
            <w:hideMark/>
          </w:tcPr>
          <w:p w14:paraId="278764EF" w14:textId="26FD897D"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7B20B1"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6040B3BB" w14:textId="77777777" w:rsidTr="00CB739B">
        <w:tc>
          <w:tcPr>
            <w:tcW w:w="0" w:type="auto"/>
            <w:shd w:val="clear" w:color="auto" w:fill="auto"/>
            <w:tcMar>
              <w:top w:w="72" w:type="dxa"/>
              <w:left w:w="144" w:type="dxa"/>
              <w:bottom w:w="72" w:type="dxa"/>
              <w:right w:w="144" w:type="dxa"/>
            </w:tcMar>
            <w:hideMark/>
          </w:tcPr>
          <w:p w14:paraId="4D5A26A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55" w:type="dxa"/>
            <w:gridSpan w:val="2"/>
            <w:shd w:val="clear" w:color="auto" w:fill="auto"/>
            <w:tcMar>
              <w:top w:w="72" w:type="dxa"/>
              <w:left w:w="144" w:type="dxa"/>
              <w:bottom w:w="72" w:type="dxa"/>
              <w:right w:w="144" w:type="dxa"/>
            </w:tcMar>
            <w:hideMark/>
          </w:tcPr>
          <w:p w14:paraId="16892C4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Programas de prioridad nacional en materia de seguridad pública ejecutados.</w:t>
            </w:r>
          </w:p>
        </w:tc>
        <w:tc>
          <w:tcPr>
            <w:tcW w:w="3341" w:type="dxa"/>
            <w:gridSpan w:val="3"/>
            <w:shd w:val="clear" w:color="auto" w:fill="auto"/>
            <w:tcMar>
              <w:top w:w="72" w:type="dxa"/>
              <w:left w:w="144" w:type="dxa"/>
              <w:bottom w:w="72" w:type="dxa"/>
              <w:right w:w="144" w:type="dxa"/>
            </w:tcMar>
            <w:hideMark/>
          </w:tcPr>
          <w:p w14:paraId="2774A3A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32" w:type="dxa"/>
            <w:shd w:val="clear" w:color="auto" w:fill="auto"/>
            <w:tcMar>
              <w:top w:w="72" w:type="dxa"/>
              <w:left w:w="144" w:type="dxa"/>
              <w:bottom w:w="72" w:type="dxa"/>
              <w:right w:w="144" w:type="dxa"/>
            </w:tcMar>
            <w:hideMark/>
          </w:tcPr>
          <w:p w14:paraId="40B7A4F9"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Programas de prioridad nacional ejecutados.</w:t>
            </w:r>
          </w:p>
        </w:tc>
      </w:tr>
      <w:tr w:rsidR="00895CAD" w:rsidRPr="005A43F2" w14:paraId="63B8267E" w14:textId="77777777" w:rsidTr="005B76A1">
        <w:tc>
          <w:tcPr>
            <w:tcW w:w="0" w:type="auto"/>
            <w:shd w:val="clear" w:color="auto" w:fill="auto"/>
            <w:tcMar>
              <w:top w:w="72" w:type="dxa"/>
              <w:left w:w="144" w:type="dxa"/>
              <w:bottom w:w="72" w:type="dxa"/>
              <w:right w:w="144" w:type="dxa"/>
            </w:tcMar>
            <w:hideMark/>
          </w:tcPr>
          <w:p w14:paraId="2D3BED85"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F13BFF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Dar cumplimiento en su totalidad a los compromisos de la SSP en los programas de prioridad nacional adquiridos ante el Sistema Nacional de Seguridad Pública.</w:t>
            </w:r>
          </w:p>
        </w:tc>
      </w:tr>
      <w:tr w:rsidR="00895CAD" w:rsidRPr="005A43F2" w14:paraId="3E17F1C8" w14:textId="77777777" w:rsidTr="00CB739B">
        <w:tc>
          <w:tcPr>
            <w:tcW w:w="3964" w:type="dxa"/>
            <w:gridSpan w:val="3"/>
            <w:shd w:val="clear" w:color="auto" w:fill="auto"/>
            <w:tcMar>
              <w:top w:w="72" w:type="dxa"/>
              <w:left w:w="144" w:type="dxa"/>
              <w:bottom w:w="72" w:type="dxa"/>
              <w:right w:w="144" w:type="dxa"/>
            </w:tcMar>
            <w:hideMark/>
          </w:tcPr>
          <w:p w14:paraId="2AA99FC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573" w:type="dxa"/>
            <w:gridSpan w:val="4"/>
            <w:shd w:val="clear" w:color="auto" w:fill="auto"/>
            <w:tcMar>
              <w:top w:w="72" w:type="dxa"/>
              <w:left w:w="144" w:type="dxa"/>
              <w:bottom w:w="72" w:type="dxa"/>
              <w:right w:w="144" w:type="dxa"/>
            </w:tcMar>
            <w:hideMark/>
          </w:tcPr>
          <w:p w14:paraId="4863F76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Comprobación y cierre de programas.</w:t>
            </w:r>
          </w:p>
        </w:tc>
      </w:tr>
      <w:tr w:rsidR="00895CAD" w:rsidRPr="005A43F2" w14:paraId="68EFDB99" w14:textId="77777777" w:rsidTr="00CB739B">
        <w:tc>
          <w:tcPr>
            <w:tcW w:w="3964" w:type="dxa"/>
            <w:gridSpan w:val="3"/>
            <w:shd w:val="clear" w:color="auto" w:fill="auto"/>
            <w:tcMar>
              <w:top w:w="72" w:type="dxa"/>
              <w:left w:w="144" w:type="dxa"/>
              <w:bottom w:w="72" w:type="dxa"/>
              <w:right w:w="144" w:type="dxa"/>
            </w:tcMar>
            <w:hideMark/>
          </w:tcPr>
          <w:p w14:paraId="37A34FB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931" w:type="dxa"/>
            <w:gridSpan w:val="2"/>
            <w:shd w:val="clear" w:color="auto" w:fill="auto"/>
            <w:tcMar>
              <w:top w:w="72" w:type="dxa"/>
              <w:left w:w="144" w:type="dxa"/>
              <w:bottom w:w="72" w:type="dxa"/>
              <w:right w:w="144" w:type="dxa"/>
            </w:tcMar>
            <w:hideMark/>
          </w:tcPr>
          <w:p w14:paraId="0F34D81A" w14:textId="43686312" w:rsidR="00895CAD" w:rsidRPr="005A43F2" w:rsidRDefault="00895CAD" w:rsidP="009D1FC8">
            <w:pPr>
              <w:spacing w:after="0" w:line="240" w:lineRule="auto"/>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7 </w:t>
            </w:r>
          </w:p>
        </w:tc>
        <w:tc>
          <w:tcPr>
            <w:tcW w:w="1410" w:type="dxa"/>
            <w:shd w:val="clear" w:color="auto" w:fill="auto"/>
            <w:tcMar>
              <w:top w:w="72" w:type="dxa"/>
              <w:left w:w="144" w:type="dxa"/>
              <w:bottom w:w="72" w:type="dxa"/>
              <w:right w:w="144" w:type="dxa"/>
            </w:tcMar>
            <w:hideMark/>
          </w:tcPr>
          <w:p w14:paraId="795303A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32" w:type="dxa"/>
            <w:shd w:val="clear" w:color="auto" w:fill="auto"/>
            <w:tcMar>
              <w:top w:w="72" w:type="dxa"/>
              <w:left w:w="144" w:type="dxa"/>
              <w:bottom w:w="72" w:type="dxa"/>
              <w:right w:w="144" w:type="dxa"/>
            </w:tcMar>
            <w:hideMark/>
          </w:tcPr>
          <w:p w14:paraId="00C0364D"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1267C978" w14:textId="77777777" w:rsidTr="00CB739B">
        <w:tc>
          <w:tcPr>
            <w:tcW w:w="3964" w:type="dxa"/>
            <w:gridSpan w:val="3"/>
            <w:shd w:val="clear" w:color="auto" w:fill="auto"/>
            <w:tcMar>
              <w:top w:w="72" w:type="dxa"/>
              <w:left w:w="144" w:type="dxa"/>
              <w:bottom w:w="72" w:type="dxa"/>
              <w:right w:w="144" w:type="dxa"/>
            </w:tcMar>
            <w:hideMark/>
          </w:tcPr>
          <w:p w14:paraId="54C85C3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573" w:type="dxa"/>
            <w:gridSpan w:val="4"/>
            <w:shd w:val="clear" w:color="auto" w:fill="auto"/>
            <w:tcMar>
              <w:top w:w="72" w:type="dxa"/>
              <w:left w:w="144" w:type="dxa"/>
              <w:bottom w:w="72" w:type="dxa"/>
              <w:right w:w="144" w:type="dxa"/>
            </w:tcMar>
            <w:hideMark/>
          </w:tcPr>
          <w:p w14:paraId="2585A06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60961E3D" w14:textId="77777777" w:rsidTr="00CB739B">
        <w:tc>
          <w:tcPr>
            <w:tcW w:w="3964" w:type="dxa"/>
            <w:gridSpan w:val="3"/>
            <w:shd w:val="clear" w:color="auto" w:fill="auto"/>
            <w:tcMar>
              <w:top w:w="72" w:type="dxa"/>
              <w:left w:w="144" w:type="dxa"/>
              <w:bottom w:w="72" w:type="dxa"/>
              <w:right w:w="144" w:type="dxa"/>
            </w:tcMar>
            <w:hideMark/>
          </w:tcPr>
          <w:p w14:paraId="32A8B498" w14:textId="04AFD18D" w:rsidR="00895CAD" w:rsidRPr="005A43F2" w:rsidRDefault="007B20B1"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Contribución Directa </w:t>
            </w:r>
            <w:r w:rsidR="00895CAD" w:rsidRPr="005A43F2">
              <w:rPr>
                <w:rFonts w:ascii="Futura Std Condensed Light" w:eastAsia="Times New Roman" w:hAnsi="Futura Std Condensed Light" w:cs="Futura"/>
                <w:color w:val="595959"/>
                <w:sz w:val="17"/>
                <w:szCs w:val="17"/>
              </w:rPr>
              <w:t>a la Meta de la Agenda 2030</w:t>
            </w:r>
          </w:p>
        </w:tc>
        <w:tc>
          <w:tcPr>
            <w:tcW w:w="5573" w:type="dxa"/>
            <w:gridSpan w:val="4"/>
            <w:shd w:val="clear" w:color="auto" w:fill="auto"/>
            <w:tcMar>
              <w:top w:w="72" w:type="dxa"/>
              <w:left w:w="144" w:type="dxa"/>
              <w:bottom w:w="72" w:type="dxa"/>
              <w:right w:w="144" w:type="dxa"/>
            </w:tcMar>
            <w:hideMark/>
          </w:tcPr>
          <w:p w14:paraId="0D25074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18CFB62B" w14:textId="77777777" w:rsidTr="00CB739B">
        <w:tc>
          <w:tcPr>
            <w:tcW w:w="3964" w:type="dxa"/>
            <w:gridSpan w:val="3"/>
            <w:shd w:val="clear" w:color="auto" w:fill="auto"/>
            <w:tcMar>
              <w:top w:w="72" w:type="dxa"/>
              <w:left w:w="144" w:type="dxa"/>
              <w:bottom w:w="72" w:type="dxa"/>
              <w:right w:w="144" w:type="dxa"/>
            </w:tcMar>
            <w:hideMark/>
          </w:tcPr>
          <w:p w14:paraId="7A13015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573" w:type="dxa"/>
            <w:gridSpan w:val="4"/>
            <w:shd w:val="clear" w:color="auto" w:fill="auto"/>
            <w:tcMar>
              <w:top w:w="72" w:type="dxa"/>
              <w:left w:w="144" w:type="dxa"/>
              <w:bottom w:w="72" w:type="dxa"/>
              <w:right w:w="144" w:type="dxa"/>
            </w:tcMar>
            <w:hideMark/>
          </w:tcPr>
          <w:p w14:paraId="462872F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1B781CD0" w14:textId="77777777" w:rsidTr="00CB739B">
        <w:tc>
          <w:tcPr>
            <w:tcW w:w="3964" w:type="dxa"/>
            <w:gridSpan w:val="3"/>
            <w:shd w:val="clear" w:color="auto" w:fill="auto"/>
            <w:tcMar>
              <w:top w:w="72" w:type="dxa"/>
              <w:left w:w="144" w:type="dxa"/>
              <w:bottom w:w="72" w:type="dxa"/>
              <w:right w:w="144" w:type="dxa"/>
            </w:tcMar>
            <w:hideMark/>
          </w:tcPr>
          <w:p w14:paraId="738C3ED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573" w:type="dxa"/>
            <w:gridSpan w:val="4"/>
            <w:shd w:val="clear" w:color="auto" w:fill="auto"/>
            <w:tcMar>
              <w:top w:w="72" w:type="dxa"/>
              <w:left w:w="144" w:type="dxa"/>
              <w:bottom w:w="72" w:type="dxa"/>
              <w:right w:w="144" w:type="dxa"/>
            </w:tcMar>
            <w:hideMark/>
          </w:tcPr>
          <w:p w14:paraId="66530F20" w14:textId="1A399F95" w:rsidR="00895CAD" w:rsidRPr="005A43F2" w:rsidRDefault="00363680"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20EC9AF8" w14:textId="77777777" w:rsidTr="005B76A1">
        <w:tc>
          <w:tcPr>
            <w:tcW w:w="0" w:type="auto"/>
            <w:gridSpan w:val="7"/>
            <w:shd w:val="clear" w:color="auto" w:fill="auto"/>
            <w:tcMar>
              <w:top w:w="72" w:type="dxa"/>
              <w:left w:w="144" w:type="dxa"/>
              <w:bottom w:w="72" w:type="dxa"/>
              <w:right w:w="144" w:type="dxa"/>
            </w:tcMar>
            <w:hideMark/>
          </w:tcPr>
          <w:p w14:paraId="69F6176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6B72426D" w14:textId="77777777" w:rsidTr="00CB739B">
        <w:tc>
          <w:tcPr>
            <w:tcW w:w="0" w:type="auto"/>
            <w:shd w:val="clear" w:color="auto" w:fill="auto"/>
            <w:tcMar>
              <w:top w:w="72" w:type="dxa"/>
              <w:left w:w="144" w:type="dxa"/>
              <w:bottom w:w="72" w:type="dxa"/>
              <w:right w:w="144" w:type="dxa"/>
            </w:tcMar>
            <w:vAlign w:val="center"/>
            <w:hideMark/>
          </w:tcPr>
          <w:p w14:paraId="3001D9B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256" w:type="dxa"/>
            <w:shd w:val="clear" w:color="auto" w:fill="auto"/>
            <w:tcMar>
              <w:top w:w="72" w:type="dxa"/>
              <w:left w:w="144" w:type="dxa"/>
              <w:bottom w:w="72" w:type="dxa"/>
              <w:right w:w="144" w:type="dxa"/>
            </w:tcMar>
            <w:vAlign w:val="center"/>
            <w:hideMark/>
          </w:tcPr>
          <w:p w14:paraId="5208F440"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99" w:type="dxa"/>
            <w:shd w:val="clear" w:color="auto" w:fill="auto"/>
            <w:tcMar>
              <w:top w:w="72" w:type="dxa"/>
              <w:left w:w="144" w:type="dxa"/>
              <w:bottom w:w="72" w:type="dxa"/>
              <w:right w:w="144" w:type="dxa"/>
            </w:tcMar>
            <w:vAlign w:val="center"/>
            <w:hideMark/>
          </w:tcPr>
          <w:p w14:paraId="3C8F27BF"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844" w:type="dxa"/>
            <w:shd w:val="clear" w:color="auto" w:fill="auto"/>
            <w:tcMar>
              <w:top w:w="72" w:type="dxa"/>
              <w:left w:w="144" w:type="dxa"/>
              <w:bottom w:w="72" w:type="dxa"/>
              <w:right w:w="144" w:type="dxa"/>
            </w:tcMar>
            <w:vAlign w:val="center"/>
            <w:hideMark/>
          </w:tcPr>
          <w:p w14:paraId="5AF4A4D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497" w:type="dxa"/>
            <w:gridSpan w:val="2"/>
            <w:shd w:val="clear" w:color="auto" w:fill="auto"/>
            <w:tcMar>
              <w:top w:w="72" w:type="dxa"/>
              <w:left w:w="144" w:type="dxa"/>
              <w:bottom w:w="72" w:type="dxa"/>
              <w:right w:w="144" w:type="dxa"/>
            </w:tcMar>
            <w:vAlign w:val="center"/>
            <w:hideMark/>
          </w:tcPr>
          <w:p w14:paraId="766415B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32" w:type="dxa"/>
            <w:shd w:val="clear" w:color="auto" w:fill="auto"/>
            <w:tcMar>
              <w:top w:w="72" w:type="dxa"/>
              <w:left w:w="144" w:type="dxa"/>
              <w:bottom w:w="72" w:type="dxa"/>
              <w:right w:w="144" w:type="dxa"/>
            </w:tcMar>
            <w:vAlign w:val="center"/>
            <w:hideMark/>
          </w:tcPr>
          <w:p w14:paraId="78A19F8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23732CA9" w14:textId="77777777" w:rsidTr="00CB739B">
        <w:tc>
          <w:tcPr>
            <w:tcW w:w="0" w:type="auto"/>
            <w:shd w:val="clear" w:color="auto" w:fill="auto"/>
            <w:tcMar>
              <w:top w:w="72" w:type="dxa"/>
              <w:left w:w="144" w:type="dxa"/>
              <w:bottom w:w="72" w:type="dxa"/>
              <w:right w:w="144" w:type="dxa"/>
            </w:tcMar>
            <w:vAlign w:val="center"/>
            <w:hideMark/>
          </w:tcPr>
          <w:p w14:paraId="196B52F3"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w:t>
            </w:r>
          </w:p>
        </w:tc>
        <w:tc>
          <w:tcPr>
            <w:tcW w:w="1256" w:type="dxa"/>
            <w:shd w:val="clear" w:color="auto" w:fill="auto"/>
            <w:tcMar>
              <w:top w:w="72" w:type="dxa"/>
              <w:left w:w="144" w:type="dxa"/>
              <w:bottom w:w="72" w:type="dxa"/>
              <w:right w:w="144" w:type="dxa"/>
            </w:tcMar>
            <w:vAlign w:val="center"/>
            <w:hideMark/>
          </w:tcPr>
          <w:p w14:paraId="4559F7C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w:t>
            </w:r>
          </w:p>
        </w:tc>
        <w:tc>
          <w:tcPr>
            <w:tcW w:w="1399" w:type="dxa"/>
            <w:shd w:val="clear" w:color="auto" w:fill="auto"/>
            <w:tcMar>
              <w:top w:w="72" w:type="dxa"/>
              <w:left w:w="144" w:type="dxa"/>
              <w:bottom w:w="72" w:type="dxa"/>
              <w:right w:w="144" w:type="dxa"/>
            </w:tcMar>
            <w:vAlign w:val="center"/>
            <w:hideMark/>
          </w:tcPr>
          <w:p w14:paraId="2783CD1C"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w:t>
            </w:r>
          </w:p>
        </w:tc>
        <w:tc>
          <w:tcPr>
            <w:tcW w:w="1844" w:type="dxa"/>
            <w:shd w:val="clear" w:color="auto" w:fill="auto"/>
            <w:tcMar>
              <w:top w:w="72" w:type="dxa"/>
              <w:left w:w="144" w:type="dxa"/>
              <w:bottom w:w="72" w:type="dxa"/>
              <w:right w:w="144" w:type="dxa"/>
            </w:tcMar>
            <w:vAlign w:val="center"/>
            <w:hideMark/>
          </w:tcPr>
          <w:p w14:paraId="06608504" w14:textId="0D33B127" w:rsidR="00895CAD" w:rsidRPr="005A43F2" w:rsidRDefault="00221C3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1497" w:type="dxa"/>
            <w:gridSpan w:val="2"/>
            <w:shd w:val="clear" w:color="auto" w:fill="auto"/>
            <w:tcMar>
              <w:top w:w="72" w:type="dxa"/>
              <w:left w:w="144" w:type="dxa"/>
              <w:bottom w:w="72" w:type="dxa"/>
              <w:right w:w="144" w:type="dxa"/>
            </w:tcMar>
            <w:vAlign w:val="center"/>
            <w:hideMark/>
          </w:tcPr>
          <w:p w14:paraId="3FDB95C3" w14:textId="73B64AE2" w:rsidR="00895CAD" w:rsidRPr="005A43F2" w:rsidRDefault="00221C3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c>
          <w:tcPr>
            <w:tcW w:w="2232" w:type="dxa"/>
            <w:shd w:val="clear" w:color="auto" w:fill="auto"/>
            <w:tcMar>
              <w:top w:w="72" w:type="dxa"/>
              <w:left w:w="144" w:type="dxa"/>
              <w:bottom w:w="72" w:type="dxa"/>
              <w:right w:w="144" w:type="dxa"/>
            </w:tcMar>
            <w:vAlign w:val="center"/>
            <w:hideMark/>
          </w:tcPr>
          <w:p w14:paraId="660D333A" w14:textId="1A44FAA6" w:rsidR="00895CAD" w:rsidRPr="005A43F2" w:rsidRDefault="00221C30"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5</w:t>
            </w:r>
          </w:p>
        </w:tc>
      </w:tr>
    </w:tbl>
    <w:p w14:paraId="3B18D587" w14:textId="2392672B" w:rsidR="00895CAD" w:rsidRPr="005A43F2" w:rsidRDefault="00895CAD" w:rsidP="00895CAD">
      <w:pPr>
        <w:spacing w:after="0"/>
        <w:rPr>
          <w:rFonts w:ascii="Futura Std Condensed Light" w:eastAsia="Times New Roman" w:hAnsi="Futura Std Condensed Light" w:cs="Futura"/>
          <w:color w:val="595959"/>
          <w:sz w:val="20"/>
          <w:szCs w:val="20"/>
        </w:rPr>
      </w:pPr>
    </w:p>
    <w:p w14:paraId="428CA8E7" w14:textId="30CD3AD8" w:rsidR="00A06107" w:rsidRPr="005A43F2" w:rsidRDefault="00A06107" w:rsidP="00895CAD">
      <w:pPr>
        <w:spacing w:after="0"/>
        <w:rPr>
          <w:rFonts w:ascii="Futura Std Condensed Light" w:eastAsia="Times New Roman" w:hAnsi="Futura Std Condensed Light" w:cs="Futura"/>
          <w:color w:val="595959"/>
          <w:sz w:val="20"/>
          <w:szCs w:val="20"/>
        </w:rPr>
      </w:pPr>
    </w:p>
    <w:p w14:paraId="4C572BF6" w14:textId="135EBB4C" w:rsidR="0037163A" w:rsidRPr="005A43F2" w:rsidRDefault="0037163A" w:rsidP="00895CAD">
      <w:pPr>
        <w:spacing w:after="0"/>
        <w:rPr>
          <w:rFonts w:ascii="Futura Std Condensed Light" w:eastAsia="Times New Roman" w:hAnsi="Futura Std Condensed Light" w:cs="Futura"/>
          <w:color w:val="595959"/>
          <w:sz w:val="20"/>
          <w:szCs w:val="20"/>
        </w:rPr>
      </w:pPr>
    </w:p>
    <w:p w14:paraId="34440377" w14:textId="79D19D22" w:rsidR="00384664" w:rsidRPr="005A43F2" w:rsidRDefault="00384664" w:rsidP="00895CAD">
      <w:pPr>
        <w:spacing w:after="0"/>
        <w:rPr>
          <w:rFonts w:ascii="Futura Std Condensed Light" w:eastAsia="Times New Roman" w:hAnsi="Futura Std Condensed Light" w:cs="Futura"/>
          <w:color w:val="595959"/>
          <w:sz w:val="20"/>
          <w:szCs w:val="20"/>
        </w:rPr>
      </w:pPr>
    </w:p>
    <w:p w14:paraId="79860EBE"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6329EBA6" w14:textId="77777777" w:rsidR="00CB739B" w:rsidRPr="005A43F2" w:rsidRDefault="00CB739B"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19"/>
        <w:gridCol w:w="1512"/>
        <w:gridCol w:w="1245"/>
        <w:gridCol w:w="117"/>
        <w:gridCol w:w="1635"/>
        <w:gridCol w:w="2385"/>
      </w:tblGrid>
      <w:tr w:rsidR="00895CAD" w:rsidRPr="005A43F2" w14:paraId="50917A07" w14:textId="77777777" w:rsidTr="00D35A4B">
        <w:tc>
          <w:tcPr>
            <w:tcW w:w="2703" w:type="dxa"/>
            <w:gridSpan w:val="2"/>
            <w:shd w:val="clear" w:color="auto" w:fill="A6A6A6" w:themeFill="background1" w:themeFillShade="A6"/>
            <w:tcMar>
              <w:top w:w="72" w:type="dxa"/>
              <w:left w:w="144" w:type="dxa"/>
              <w:bottom w:w="72" w:type="dxa"/>
              <w:right w:w="144" w:type="dxa"/>
            </w:tcMar>
            <w:hideMark/>
          </w:tcPr>
          <w:p w14:paraId="42C464F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6834" w:type="dxa"/>
            <w:gridSpan w:val="5"/>
            <w:shd w:val="clear" w:color="auto" w:fill="A6A6A6" w:themeFill="background1" w:themeFillShade="A6"/>
            <w:tcMar>
              <w:top w:w="72" w:type="dxa"/>
              <w:left w:w="144" w:type="dxa"/>
              <w:bottom w:w="72" w:type="dxa"/>
              <w:right w:w="144" w:type="dxa"/>
            </w:tcMar>
            <w:hideMark/>
          </w:tcPr>
          <w:p w14:paraId="03618E01"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0B23FE74" w14:textId="77777777" w:rsidTr="00D35A4B">
        <w:tc>
          <w:tcPr>
            <w:tcW w:w="2703" w:type="dxa"/>
            <w:gridSpan w:val="2"/>
            <w:shd w:val="clear" w:color="auto" w:fill="A6A6A6" w:themeFill="background1" w:themeFillShade="A6"/>
            <w:tcMar>
              <w:top w:w="72" w:type="dxa"/>
              <w:left w:w="144" w:type="dxa"/>
              <w:bottom w:w="72" w:type="dxa"/>
              <w:right w:w="144" w:type="dxa"/>
            </w:tcMar>
            <w:hideMark/>
          </w:tcPr>
          <w:p w14:paraId="78034B3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6834" w:type="dxa"/>
            <w:gridSpan w:val="5"/>
            <w:shd w:val="clear" w:color="auto" w:fill="A6A6A6" w:themeFill="background1" w:themeFillShade="A6"/>
            <w:tcMar>
              <w:top w:w="72" w:type="dxa"/>
              <w:left w:w="144" w:type="dxa"/>
              <w:bottom w:w="72" w:type="dxa"/>
              <w:right w:w="144" w:type="dxa"/>
            </w:tcMar>
            <w:hideMark/>
          </w:tcPr>
          <w:p w14:paraId="316858D0" w14:textId="61B38AF5"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24.- Dar cumplimiento, en el ámbito de su competencia a las responsabilidades que deriven del Sistema Nacional de Seguridad Pública.</w:t>
            </w:r>
            <w:r w:rsidR="00A06107" w:rsidRPr="005A43F2">
              <w:rPr>
                <w:rFonts w:ascii="Futura Std Condensed Light" w:eastAsia="Times New Roman" w:hAnsi="Futura Std Condensed Light" w:cs="Futura"/>
                <w:color w:val="595959"/>
                <w:sz w:val="17"/>
                <w:szCs w:val="17"/>
              </w:rPr>
              <w:t xml:space="preserve"> </w:t>
            </w:r>
          </w:p>
        </w:tc>
      </w:tr>
      <w:tr w:rsidR="00895CAD" w:rsidRPr="005A43F2" w14:paraId="09EB0987" w14:textId="77777777" w:rsidTr="00D35A4B">
        <w:tc>
          <w:tcPr>
            <w:tcW w:w="2703" w:type="dxa"/>
            <w:gridSpan w:val="2"/>
            <w:shd w:val="clear" w:color="auto" w:fill="auto"/>
            <w:tcMar>
              <w:top w:w="72" w:type="dxa"/>
              <w:left w:w="144" w:type="dxa"/>
              <w:bottom w:w="72" w:type="dxa"/>
              <w:right w:w="144" w:type="dxa"/>
            </w:tcMar>
            <w:hideMark/>
          </w:tcPr>
          <w:p w14:paraId="7EE5684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6834" w:type="dxa"/>
            <w:gridSpan w:val="5"/>
            <w:shd w:val="clear" w:color="auto" w:fill="auto"/>
            <w:tcMar>
              <w:top w:w="15" w:type="dxa"/>
              <w:left w:w="15" w:type="dxa"/>
              <w:bottom w:w="0" w:type="dxa"/>
              <w:right w:w="15" w:type="dxa"/>
            </w:tcMar>
            <w:hideMark/>
          </w:tcPr>
          <w:p w14:paraId="41DE5837" w14:textId="5229A74B"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E754CA"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7CC5DE59" w14:textId="77777777" w:rsidTr="00D35A4B">
        <w:tc>
          <w:tcPr>
            <w:tcW w:w="0" w:type="auto"/>
            <w:shd w:val="clear" w:color="auto" w:fill="auto"/>
            <w:tcMar>
              <w:top w:w="72" w:type="dxa"/>
              <w:left w:w="144" w:type="dxa"/>
              <w:bottom w:w="72" w:type="dxa"/>
              <w:right w:w="144" w:type="dxa"/>
            </w:tcMar>
            <w:hideMark/>
          </w:tcPr>
          <w:p w14:paraId="18D947D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859" w:type="dxa"/>
            <w:gridSpan w:val="2"/>
            <w:shd w:val="clear" w:color="auto" w:fill="auto"/>
            <w:tcMar>
              <w:top w:w="72" w:type="dxa"/>
              <w:left w:w="144" w:type="dxa"/>
              <w:bottom w:w="72" w:type="dxa"/>
              <w:right w:w="144" w:type="dxa"/>
            </w:tcMar>
            <w:hideMark/>
          </w:tcPr>
          <w:p w14:paraId="62A543F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Anexo Técnico Único.</w:t>
            </w:r>
          </w:p>
        </w:tc>
        <w:tc>
          <w:tcPr>
            <w:tcW w:w="2995" w:type="dxa"/>
            <w:gridSpan w:val="3"/>
            <w:shd w:val="clear" w:color="auto" w:fill="auto"/>
            <w:tcMar>
              <w:top w:w="72" w:type="dxa"/>
              <w:left w:w="144" w:type="dxa"/>
              <w:bottom w:w="72" w:type="dxa"/>
              <w:right w:w="144" w:type="dxa"/>
            </w:tcMar>
            <w:hideMark/>
          </w:tcPr>
          <w:p w14:paraId="792C49AB"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94" w:type="dxa"/>
            <w:shd w:val="clear" w:color="auto" w:fill="auto"/>
            <w:tcMar>
              <w:top w:w="72" w:type="dxa"/>
              <w:left w:w="144" w:type="dxa"/>
              <w:bottom w:w="72" w:type="dxa"/>
              <w:right w:w="144" w:type="dxa"/>
            </w:tcMar>
            <w:hideMark/>
          </w:tcPr>
          <w:p w14:paraId="33130C2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Programas.</w:t>
            </w:r>
          </w:p>
        </w:tc>
      </w:tr>
      <w:tr w:rsidR="00895CAD" w:rsidRPr="005A43F2" w14:paraId="7311906B" w14:textId="77777777" w:rsidTr="005B76A1">
        <w:tc>
          <w:tcPr>
            <w:tcW w:w="0" w:type="auto"/>
            <w:shd w:val="clear" w:color="auto" w:fill="auto"/>
            <w:tcMar>
              <w:top w:w="72" w:type="dxa"/>
              <w:left w:w="144" w:type="dxa"/>
              <w:bottom w:w="72" w:type="dxa"/>
              <w:right w:w="144" w:type="dxa"/>
            </w:tcMar>
            <w:hideMark/>
          </w:tcPr>
          <w:p w14:paraId="4DF006A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C3BF423"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Registrar, dar seguimiento y vigilar el ejercicio y avance en el cumplimiento de los programas o proyectos financiados a través del FASP, mediante la requisición en términos de las disposiciones aplicables, a las autoridades competentes de las entidades federativas, los informes relativos al ejercicio y destino de los recursos.</w:t>
            </w:r>
          </w:p>
        </w:tc>
      </w:tr>
      <w:tr w:rsidR="00895CAD" w:rsidRPr="005A43F2" w14:paraId="6B4D32D0" w14:textId="77777777" w:rsidTr="00D35A4B">
        <w:tc>
          <w:tcPr>
            <w:tcW w:w="4248" w:type="dxa"/>
            <w:gridSpan w:val="3"/>
            <w:shd w:val="clear" w:color="auto" w:fill="auto"/>
            <w:tcMar>
              <w:top w:w="72" w:type="dxa"/>
              <w:left w:w="144" w:type="dxa"/>
              <w:bottom w:w="72" w:type="dxa"/>
              <w:right w:w="144" w:type="dxa"/>
            </w:tcMar>
            <w:hideMark/>
          </w:tcPr>
          <w:p w14:paraId="03DE516F"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5289" w:type="dxa"/>
            <w:gridSpan w:val="4"/>
            <w:shd w:val="clear" w:color="auto" w:fill="auto"/>
            <w:tcMar>
              <w:top w:w="72" w:type="dxa"/>
              <w:left w:w="144" w:type="dxa"/>
              <w:bottom w:w="72" w:type="dxa"/>
              <w:right w:w="144" w:type="dxa"/>
            </w:tcMar>
            <w:hideMark/>
          </w:tcPr>
          <w:p w14:paraId="02E6CCD8" w14:textId="43A2A0D7" w:rsidR="00895CAD" w:rsidRPr="005A43F2" w:rsidRDefault="00D35A4B"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Publicación del Convenio y del Anexo Técnico.</w:t>
            </w:r>
          </w:p>
        </w:tc>
      </w:tr>
      <w:tr w:rsidR="00895CAD" w:rsidRPr="005A43F2" w14:paraId="64846136" w14:textId="77777777" w:rsidTr="00D35A4B">
        <w:tc>
          <w:tcPr>
            <w:tcW w:w="4248" w:type="dxa"/>
            <w:gridSpan w:val="3"/>
            <w:shd w:val="clear" w:color="auto" w:fill="auto"/>
            <w:tcMar>
              <w:top w:w="72" w:type="dxa"/>
              <w:left w:w="144" w:type="dxa"/>
              <w:bottom w:w="72" w:type="dxa"/>
              <w:right w:w="144" w:type="dxa"/>
            </w:tcMar>
            <w:hideMark/>
          </w:tcPr>
          <w:p w14:paraId="0BA3463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304" w:type="dxa"/>
            <w:gridSpan w:val="2"/>
            <w:shd w:val="clear" w:color="auto" w:fill="auto"/>
            <w:tcMar>
              <w:top w:w="72" w:type="dxa"/>
              <w:left w:w="144" w:type="dxa"/>
              <w:bottom w:w="72" w:type="dxa"/>
              <w:right w:w="144" w:type="dxa"/>
            </w:tcMar>
            <w:hideMark/>
          </w:tcPr>
          <w:p w14:paraId="11C843C8" w14:textId="77777777" w:rsidR="00895CAD" w:rsidRPr="005A43F2" w:rsidRDefault="00895CAD" w:rsidP="005B76A1">
            <w:pPr>
              <w:spacing w:after="0" w:line="240" w:lineRule="auto"/>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691" w:type="dxa"/>
            <w:shd w:val="clear" w:color="auto" w:fill="auto"/>
            <w:tcMar>
              <w:top w:w="72" w:type="dxa"/>
              <w:left w:w="144" w:type="dxa"/>
              <w:bottom w:w="72" w:type="dxa"/>
              <w:right w:w="144" w:type="dxa"/>
            </w:tcMar>
            <w:hideMark/>
          </w:tcPr>
          <w:p w14:paraId="4ADD06C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94" w:type="dxa"/>
            <w:shd w:val="clear" w:color="auto" w:fill="auto"/>
            <w:tcMar>
              <w:top w:w="72" w:type="dxa"/>
              <w:left w:w="144" w:type="dxa"/>
              <w:bottom w:w="72" w:type="dxa"/>
              <w:right w:w="144" w:type="dxa"/>
            </w:tcMar>
            <w:hideMark/>
          </w:tcPr>
          <w:p w14:paraId="1C5ADAB0"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18F3A1E6" w14:textId="77777777" w:rsidTr="00D35A4B">
        <w:tc>
          <w:tcPr>
            <w:tcW w:w="4248" w:type="dxa"/>
            <w:gridSpan w:val="3"/>
            <w:shd w:val="clear" w:color="auto" w:fill="auto"/>
            <w:tcMar>
              <w:top w:w="72" w:type="dxa"/>
              <w:left w:w="144" w:type="dxa"/>
              <w:bottom w:w="72" w:type="dxa"/>
              <w:right w:w="144" w:type="dxa"/>
            </w:tcMar>
            <w:hideMark/>
          </w:tcPr>
          <w:p w14:paraId="4592353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5289" w:type="dxa"/>
            <w:gridSpan w:val="4"/>
            <w:shd w:val="clear" w:color="auto" w:fill="auto"/>
            <w:tcMar>
              <w:top w:w="72" w:type="dxa"/>
              <w:left w:w="144" w:type="dxa"/>
              <w:bottom w:w="72" w:type="dxa"/>
              <w:right w:w="144" w:type="dxa"/>
            </w:tcMar>
            <w:hideMark/>
          </w:tcPr>
          <w:p w14:paraId="150FC48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5C4868E6" w14:textId="77777777" w:rsidTr="00D35A4B">
        <w:tc>
          <w:tcPr>
            <w:tcW w:w="4248" w:type="dxa"/>
            <w:gridSpan w:val="3"/>
            <w:shd w:val="clear" w:color="auto" w:fill="auto"/>
            <w:tcMar>
              <w:top w:w="72" w:type="dxa"/>
              <w:left w:w="144" w:type="dxa"/>
              <w:bottom w:w="72" w:type="dxa"/>
              <w:right w:w="144" w:type="dxa"/>
            </w:tcMar>
            <w:hideMark/>
          </w:tcPr>
          <w:p w14:paraId="5596BE22" w14:textId="7A09426C"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w:t>
            </w:r>
            <w:r w:rsidR="00E754CA" w:rsidRPr="005A43F2">
              <w:rPr>
                <w:rFonts w:ascii="Futura Std Condensed Light" w:eastAsia="Times New Roman" w:hAnsi="Futura Std Condensed Light" w:cs="Futura"/>
                <w:color w:val="595959"/>
                <w:sz w:val="17"/>
                <w:szCs w:val="17"/>
              </w:rPr>
              <w:t xml:space="preserve"> Directa</w:t>
            </w:r>
            <w:r w:rsidRPr="005A43F2">
              <w:rPr>
                <w:rFonts w:ascii="Futura Std Condensed Light" w:eastAsia="Times New Roman" w:hAnsi="Futura Std Condensed Light" w:cs="Futura"/>
                <w:color w:val="595959"/>
                <w:sz w:val="17"/>
                <w:szCs w:val="17"/>
              </w:rPr>
              <w:t xml:space="preserve"> a la Meta de la Agenda 2030</w:t>
            </w:r>
          </w:p>
        </w:tc>
        <w:tc>
          <w:tcPr>
            <w:tcW w:w="5289" w:type="dxa"/>
            <w:gridSpan w:val="4"/>
            <w:shd w:val="clear" w:color="auto" w:fill="auto"/>
            <w:tcMar>
              <w:top w:w="72" w:type="dxa"/>
              <w:left w:w="144" w:type="dxa"/>
              <w:bottom w:w="72" w:type="dxa"/>
              <w:right w:w="144" w:type="dxa"/>
            </w:tcMar>
            <w:hideMark/>
          </w:tcPr>
          <w:p w14:paraId="1309066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A43F2" w14:paraId="68827DCF" w14:textId="77777777" w:rsidTr="00D35A4B">
        <w:tc>
          <w:tcPr>
            <w:tcW w:w="4248" w:type="dxa"/>
            <w:gridSpan w:val="3"/>
            <w:shd w:val="clear" w:color="auto" w:fill="auto"/>
            <w:tcMar>
              <w:top w:w="72" w:type="dxa"/>
              <w:left w:w="144" w:type="dxa"/>
              <w:bottom w:w="72" w:type="dxa"/>
              <w:right w:w="144" w:type="dxa"/>
            </w:tcMar>
            <w:hideMark/>
          </w:tcPr>
          <w:p w14:paraId="60ED2F9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5289" w:type="dxa"/>
            <w:gridSpan w:val="4"/>
            <w:shd w:val="clear" w:color="auto" w:fill="auto"/>
            <w:tcMar>
              <w:top w:w="72" w:type="dxa"/>
              <w:left w:w="144" w:type="dxa"/>
              <w:bottom w:w="72" w:type="dxa"/>
              <w:right w:w="144" w:type="dxa"/>
            </w:tcMar>
            <w:hideMark/>
          </w:tcPr>
          <w:p w14:paraId="0646E31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5565FFE4" w14:textId="77777777" w:rsidTr="00D35A4B">
        <w:tc>
          <w:tcPr>
            <w:tcW w:w="4248" w:type="dxa"/>
            <w:gridSpan w:val="3"/>
            <w:shd w:val="clear" w:color="auto" w:fill="auto"/>
            <w:tcMar>
              <w:top w:w="72" w:type="dxa"/>
              <w:left w:w="144" w:type="dxa"/>
              <w:bottom w:w="72" w:type="dxa"/>
              <w:right w:w="144" w:type="dxa"/>
            </w:tcMar>
            <w:hideMark/>
          </w:tcPr>
          <w:p w14:paraId="71215E97"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5289" w:type="dxa"/>
            <w:gridSpan w:val="4"/>
            <w:shd w:val="clear" w:color="auto" w:fill="auto"/>
            <w:tcMar>
              <w:top w:w="72" w:type="dxa"/>
              <w:left w:w="144" w:type="dxa"/>
              <w:bottom w:w="72" w:type="dxa"/>
              <w:right w:w="144" w:type="dxa"/>
            </w:tcMar>
            <w:hideMark/>
          </w:tcPr>
          <w:p w14:paraId="2836B26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101FC8D3" w14:textId="77777777" w:rsidTr="005B76A1">
        <w:tc>
          <w:tcPr>
            <w:tcW w:w="0" w:type="auto"/>
            <w:gridSpan w:val="7"/>
            <w:shd w:val="clear" w:color="auto" w:fill="auto"/>
            <w:tcMar>
              <w:top w:w="72" w:type="dxa"/>
              <w:left w:w="144" w:type="dxa"/>
              <w:bottom w:w="72" w:type="dxa"/>
              <w:right w:w="144" w:type="dxa"/>
            </w:tcMar>
            <w:hideMark/>
          </w:tcPr>
          <w:p w14:paraId="4516A0B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247603D9" w14:textId="77777777" w:rsidTr="00D35A4B">
        <w:tc>
          <w:tcPr>
            <w:tcW w:w="0" w:type="auto"/>
            <w:shd w:val="clear" w:color="auto" w:fill="auto"/>
            <w:tcMar>
              <w:top w:w="72" w:type="dxa"/>
              <w:left w:w="144" w:type="dxa"/>
              <w:bottom w:w="72" w:type="dxa"/>
              <w:right w:w="144" w:type="dxa"/>
            </w:tcMar>
            <w:vAlign w:val="center"/>
            <w:hideMark/>
          </w:tcPr>
          <w:p w14:paraId="2E67F94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14" w:type="dxa"/>
            <w:shd w:val="clear" w:color="auto" w:fill="auto"/>
            <w:tcMar>
              <w:top w:w="72" w:type="dxa"/>
              <w:left w:w="144" w:type="dxa"/>
              <w:bottom w:w="72" w:type="dxa"/>
              <w:right w:w="144" w:type="dxa"/>
            </w:tcMar>
            <w:vAlign w:val="center"/>
            <w:hideMark/>
          </w:tcPr>
          <w:p w14:paraId="65D3F71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545" w:type="dxa"/>
            <w:shd w:val="clear" w:color="auto" w:fill="auto"/>
            <w:tcMar>
              <w:top w:w="72" w:type="dxa"/>
              <w:left w:w="144" w:type="dxa"/>
              <w:bottom w:w="72" w:type="dxa"/>
              <w:right w:w="144" w:type="dxa"/>
            </w:tcMar>
            <w:vAlign w:val="center"/>
            <w:hideMark/>
          </w:tcPr>
          <w:p w14:paraId="0FBAC0F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127" w:type="dxa"/>
            <w:shd w:val="clear" w:color="auto" w:fill="auto"/>
            <w:tcMar>
              <w:top w:w="72" w:type="dxa"/>
              <w:left w:w="144" w:type="dxa"/>
              <w:bottom w:w="72" w:type="dxa"/>
              <w:right w:w="144" w:type="dxa"/>
            </w:tcMar>
            <w:vAlign w:val="center"/>
            <w:hideMark/>
          </w:tcPr>
          <w:p w14:paraId="0A8A740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1868" w:type="dxa"/>
            <w:gridSpan w:val="2"/>
            <w:shd w:val="clear" w:color="auto" w:fill="auto"/>
            <w:tcMar>
              <w:top w:w="72" w:type="dxa"/>
              <w:left w:w="144" w:type="dxa"/>
              <w:bottom w:w="72" w:type="dxa"/>
              <w:right w:w="144" w:type="dxa"/>
            </w:tcMar>
            <w:vAlign w:val="center"/>
            <w:hideMark/>
          </w:tcPr>
          <w:p w14:paraId="7C91899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94" w:type="dxa"/>
            <w:shd w:val="clear" w:color="auto" w:fill="auto"/>
            <w:tcMar>
              <w:top w:w="72" w:type="dxa"/>
              <w:left w:w="144" w:type="dxa"/>
              <w:bottom w:w="72" w:type="dxa"/>
              <w:right w:w="144" w:type="dxa"/>
            </w:tcMar>
            <w:vAlign w:val="center"/>
            <w:hideMark/>
          </w:tcPr>
          <w:p w14:paraId="7657E195"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4287FE60" w14:textId="77777777" w:rsidTr="00D35A4B">
        <w:tc>
          <w:tcPr>
            <w:tcW w:w="0" w:type="auto"/>
            <w:shd w:val="clear" w:color="auto" w:fill="auto"/>
            <w:tcMar>
              <w:top w:w="72" w:type="dxa"/>
              <w:left w:w="144" w:type="dxa"/>
              <w:bottom w:w="72" w:type="dxa"/>
              <w:right w:w="144" w:type="dxa"/>
            </w:tcMar>
            <w:vAlign w:val="center"/>
            <w:hideMark/>
          </w:tcPr>
          <w:p w14:paraId="5E7E52E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14" w:type="dxa"/>
            <w:shd w:val="clear" w:color="auto" w:fill="auto"/>
            <w:tcMar>
              <w:top w:w="72" w:type="dxa"/>
              <w:left w:w="144" w:type="dxa"/>
              <w:bottom w:w="72" w:type="dxa"/>
              <w:right w:w="144" w:type="dxa"/>
            </w:tcMar>
            <w:vAlign w:val="center"/>
            <w:hideMark/>
          </w:tcPr>
          <w:p w14:paraId="2F3F552A"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545" w:type="dxa"/>
            <w:shd w:val="clear" w:color="auto" w:fill="auto"/>
            <w:tcMar>
              <w:top w:w="72" w:type="dxa"/>
              <w:left w:w="144" w:type="dxa"/>
              <w:bottom w:w="72" w:type="dxa"/>
              <w:right w:w="144" w:type="dxa"/>
            </w:tcMar>
            <w:vAlign w:val="center"/>
            <w:hideMark/>
          </w:tcPr>
          <w:p w14:paraId="2BB2FFA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127" w:type="dxa"/>
            <w:shd w:val="clear" w:color="auto" w:fill="auto"/>
            <w:tcMar>
              <w:top w:w="72" w:type="dxa"/>
              <w:left w:w="144" w:type="dxa"/>
              <w:bottom w:w="72" w:type="dxa"/>
              <w:right w:w="144" w:type="dxa"/>
            </w:tcMar>
            <w:vAlign w:val="center"/>
            <w:hideMark/>
          </w:tcPr>
          <w:p w14:paraId="0D0689E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868" w:type="dxa"/>
            <w:gridSpan w:val="2"/>
            <w:shd w:val="clear" w:color="auto" w:fill="auto"/>
            <w:tcMar>
              <w:top w:w="72" w:type="dxa"/>
              <w:left w:w="144" w:type="dxa"/>
              <w:bottom w:w="72" w:type="dxa"/>
              <w:right w:w="144" w:type="dxa"/>
            </w:tcMar>
            <w:vAlign w:val="center"/>
            <w:hideMark/>
          </w:tcPr>
          <w:p w14:paraId="4EE438E8"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94" w:type="dxa"/>
            <w:shd w:val="clear" w:color="auto" w:fill="auto"/>
            <w:tcMar>
              <w:top w:w="72" w:type="dxa"/>
              <w:left w:w="144" w:type="dxa"/>
              <w:bottom w:w="72" w:type="dxa"/>
              <w:right w:w="144" w:type="dxa"/>
            </w:tcMar>
            <w:vAlign w:val="center"/>
            <w:hideMark/>
          </w:tcPr>
          <w:p w14:paraId="2467F0A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7103E5EA" w14:textId="1717400C" w:rsidR="00895CAD" w:rsidRPr="005A43F2" w:rsidRDefault="00895CAD" w:rsidP="00895CAD">
      <w:pPr>
        <w:spacing w:after="0"/>
        <w:rPr>
          <w:rFonts w:ascii="Futura Std Condensed Light" w:eastAsia="Times New Roman" w:hAnsi="Futura Std Condensed Light" w:cs="Futura"/>
          <w:color w:val="595959"/>
          <w:sz w:val="20"/>
          <w:szCs w:val="20"/>
        </w:rPr>
      </w:pPr>
    </w:p>
    <w:p w14:paraId="7200CF0B" w14:textId="68DF66B1" w:rsidR="00A06107" w:rsidRPr="005A43F2" w:rsidRDefault="00A06107" w:rsidP="00895CAD">
      <w:pPr>
        <w:spacing w:after="0"/>
        <w:rPr>
          <w:rFonts w:ascii="Futura Std Condensed Light" w:eastAsia="Times New Roman" w:hAnsi="Futura Std Condensed Light" w:cs="Futura"/>
          <w:color w:val="595959"/>
          <w:sz w:val="20"/>
          <w:szCs w:val="20"/>
        </w:rPr>
      </w:pPr>
    </w:p>
    <w:p w14:paraId="5D738D02" w14:textId="2F8C7729" w:rsidR="00384664" w:rsidRPr="005A43F2" w:rsidRDefault="00384664" w:rsidP="00895CAD">
      <w:pPr>
        <w:spacing w:after="0"/>
        <w:rPr>
          <w:rFonts w:ascii="Futura Std Condensed Light" w:eastAsia="Times New Roman" w:hAnsi="Futura Std Condensed Light" w:cs="Futura"/>
          <w:color w:val="595959"/>
          <w:sz w:val="20"/>
          <w:szCs w:val="20"/>
        </w:rPr>
      </w:pPr>
    </w:p>
    <w:p w14:paraId="3AC4310B" w14:textId="1E7DB956" w:rsidR="00384664" w:rsidRPr="005A43F2" w:rsidRDefault="00384664" w:rsidP="00895CAD">
      <w:pPr>
        <w:spacing w:after="0"/>
        <w:rPr>
          <w:rFonts w:ascii="Futura Std Condensed Light" w:eastAsia="Times New Roman" w:hAnsi="Futura Std Condensed Light" w:cs="Futura"/>
          <w:color w:val="595959"/>
          <w:sz w:val="20"/>
          <w:szCs w:val="20"/>
        </w:rPr>
      </w:pPr>
    </w:p>
    <w:p w14:paraId="583BE737"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4C0B6F37" w14:textId="77777777" w:rsidR="00CB739B" w:rsidRPr="005A43F2" w:rsidRDefault="00CB739B" w:rsidP="00895CAD">
      <w:pPr>
        <w:spacing w:after="0"/>
        <w:rPr>
          <w:rFonts w:ascii="Futura Std Condensed Light" w:eastAsia="Times New Roman" w:hAnsi="Futura Std Condensed Light" w:cs="Futura"/>
          <w:color w:val="595959"/>
          <w:sz w:val="20"/>
          <w:szCs w:val="20"/>
        </w:rPr>
      </w:pPr>
    </w:p>
    <w:p w14:paraId="580BA0B5"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82"/>
        <w:gridCol w:w="1305"/>
        <w:gridCol w:w="1388"/>
        <w:gridCol w:w="279"/>
        <w:gridCol w:w="1867"/>
        <w:gridCol w:w="2091"/>
      </w:tblGrid>
      <w:tr w:rsidR="00895CAD" w:rsidRPr="005A43F2" w14:paraId="4C76B6D5"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D9847E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160B598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5A43F2" w14:paraId="6FA19D41"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0150EFF6"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1912570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25.- Implementar, en coordinación con los gobiernos municipales, un programa de homologación y fortalecimiento a las instituciones de seguridad pública.</w:t>
            </w:r>
          </w:p>
        </w:tc>
      </w:tr>
      <w:tr w:rsidR="00895CAD" w:rsidRPr="005A43F2" w14:paraId="574DCC18" w14:textId="77777777" w:rsidTr="005B76A1">
        <w:tc>
          <w:tcPr>
            <w:tcW w:w="2722" w:type="dxa"/>
            <w:gridSpan w:val="2"/>
            <w:shd w:val="clear" w:color="auto" w:fill="auto"/>
            <w:tcMar>
              <w:top w:w="72" w:type="dxa"/>
              <w:left w:w="144" w:type="dxa"/>
              <w:bottom w:w="72" w:type="dxa"/>
              <w:right w:w="144" w:type="dxa"/>
            </w:tcMar>
            <w:hideMark/>
          </w:tcPr>
          <w:p w14:paraId="261AB9A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6A519854" w14:textId="0E6D5D2E"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3.3.</w:t>
            </w:r>
            <w:r w:rsidR="0095719B" w:rsidRPr="005A43F2">
              <w:rPr>
                <w:rFonts w:ascii="Futura Std Condensed Light" w:eastAsia="Times New Roman" w:hAnsi="Futura Std Condensed Light" w:cs="Futura"/>
                <w:color w:val="595959"/>
                <w:sz w:val="17"/>
                <w:szCs w:val="17"/>
              </w:rPr>
              <w:t xml:space="preserve"> </w:t>
            </w:r>
            <w:r w:rsidRPr="005A43F2">
              <w:rPr>
                <w:rFonts w:ascii="Futura Std Condensed Light" w:eastAsia="Times New Roman" w:hAnsi="Futura Std Condensed Light" w:cs="Futura"/>
                <w:color w:val="595959"/>
                <w:sz w:val="17"/>
                <w:szCs w:val="17"/>
              </w:rPr>
              <w:t>Fortalecer las instituciones encargadas de la seguridad.</w:t>
            </w:r>
          </w:p>
        </w:tc>
      </w:tr>
      <w:tr w:rsidR="00895CAD" w:rsidRPr="005A43F2" w14:paraId="27484FA0" w14:textId="77777777" w:rsidTr="005B76A1">
        <w:tc>
          <w:tcPr>
            <w:tcW w:w="0" w:type="auto"/>
            <w:shd w:val="clear" w:color="auto" w:fill="auto"/>
            <w:tcMar>
              <w:top w:w="72" w:type="dxa"/>
              <w:left w:w="144" w:type="dxa"/>
              <w:bottom w:w="72" w:type="dxa"/>
              <w:right w:w="144" w:type="dxa"/>
            </w:tcMar>
            <w:hideMark/>
          </w:tcPr>
          <w:p w14:paraId="5E9B9F0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1331392C"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de acción homologado.</w:t>
            </w:r>
          </w:p>
        </w:tc>
        <w:tc>
          <w:tcPr>
            <w:tcW w:w="3743" w:type="dxa"/>
            <w:gridSpan w:val="3"/>
            <w:shd w:val="clear" w:color="auto" w:fill="auto"/>
            <w:tcMar>
              <w:top w:w="72" w:type="dxa"/>
              <w:left w:w="144" w:type="dxa"/>
              <w:bottom w:w="72" w:type="dxa"/>
              <w:right w:w="144" w:type="dxa"/>
            </w:tcMar>
            <w:hideMark/>
          </w:tcPr>
          <w:p w14:paraId="626B0E1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4008A901"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w:t>
            </w:r>
          </w:p>
        </w:tc>
      </w:tr>
      <w:tr w:rsidR="00895CAD" w:rsidRPr="005A43F2" w14:paraId="4DA99B38" w14:textId="77777777" w:rsidTr="005B76A1">
        <w:tc>
          <w:tcPr>
            <w:tcW w:w="0" w:type="auto"/>
            <w:shd w:val="clear" w:color="auto" w:fill="auto"/>
            <w:tcMar>
              <w:top w:w="72" w:type="dxa"/>
              <w:left w:w="144" w:type="dxa"/>
              <w:bottom w:w="72" w:type="dxa"/>
              <w:right w:w="144" w:type="dxa"/>
            </w:tcMar>
            <w:hideMark/>
          </w:tcPr>
          <w:p w14:paraId="1C2372D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6F84632"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Trabajar en acciones coordinadas con las instituciones de Seguridad Publica para homologar criterios de operación y procedimiento.</w:t>
            </w:r>
          </w:p>
        </w:tc>
      </w:tr>
      <w:tr w:rsidR="00895CAD" w:rsidRPr="005A43F2" w14:paraId="60CAFDFD" w14:textId="77777777" w:rsidTr="005B76A1">
        <w:tc>
          <w:tcPr>
            <w:tcW w:w="4049" w:type="dxa"/>
            <w:gridSpan w:val="3"/>
            <w:shd w:val="clear" w:color="auto" w:fill="auto"/>
            <w:tcMar>
              <w:top w:w="72" w:type="dxa"/>
              <w:left w:w="144" w:type="dxa"/>
              <w:bottom w:w="72" w:type="dxa"/>
              <w:right w:w="144" w:type="dxa"/>
            </w:tcMar>
            <w:hideMark/>
          </w:tcPr>
          <w:p w14:paraId="7EB48FE0"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7000911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Plan de acción y evidencia documental.</w:t>
            </w:r>
          </w:p>
        </w:tc>
      </w:tr>
      <w:tr w:rsidR="00895CAD" w:rsidRPr="005A43F2" w14:paraId="3A72F1AD" w14:textId="77777777" w:rsidTr="005B76A1">
        <w:tc>
          <w:tcPr>
            <w:tcW w:w="4049" w:type="dxa"/>
            <w:gridSpan w:val="3"/>
            <w:shd w:val="clear" w:color="auto" w:fill="auto"/>
            <w:tcMar>
              <w:top w:w="72" w:type="dxa"/>
              <w:left w:w="144" w:type="dxa"/>
              <w:bottom w:w="72" w:type="dxa"/>
              <w:right w:w="144" w:type="dxa"/>
            </w:tcMar>
            <w:hideMark/>
          </w:tcPr>
          <w:p w14:paraId="667EBCA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27177802" w14:textId="77777777" w:rsidR="00895CAD" w:rsidRPr="005A43F2" w:rsidRDefault="00895CAD" w:rsidP="005B76A1">
            <w:pPr>
              <w:spacing w:after="0" w:line="240" w:lineRule="auto"/>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0</w:t>
            </w:r>
          </w:p>
        </w:tc>
        <w:tc>
          <w:tcPr>
            <w:tcW w:w="1985" w:type="dxa"/>
            <w:shd w:val="clear" w:color="auto" w:fill="auto"/>
            <w:tcMar>
              <w:top w:w="72" w:type="dxa"/>
              <w:left w:w="144" w:type="dxa"/>
              <w:bottom w:w="72" w:type="dxa"/>
              <w:right w:w="144" w:type="dxa"/>
            </w:tcMar>
            <w:hideMark/>
          </w:tcPr>
          <w:p w14:paraId="4A63A072"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6B0F065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             2016</w:t>
            </w:r>
          </w:p>
        </w:tc>
      </w:tr>
      <w:tr w:rsidR="00895CAD" w:rsidRPr="005A43F2" w14:paraId="10E536BF" w14:textId="77777777" w:rsidTr="005B76A1">
        <w:tc>
          <w:tcPr>
            <w:tcW w:w="4049" w:type="dxa"/>
            <w:gridSpan w:val="3"/>
            <w:shd w:val="clear" w:color="auto" w:fill="auto"/>
            <w:tcMar>
              <w:top w:w="72" w:type="dxa"/>
              <w:left w:w="144" w:type="dxa"/>
              <w:bottom w:w="72" w:type="dxa"/>
              <w:right w:w="144" w:type="dxa"/>
            </w:tcMar>
            <w:hideMark/>
          </w:tcPr>
          <w:p w14:paraId="66AE4AFE"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477FE79C"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16. Paz, Justicia e Instituciones sólidas.</w:t>
            </w:r>
          </w:p>
        </w:tc>
      </w:tr>
      <w:tr w:rsidR="00895CAD" w:rsidRPr="005A43F2" w14:paraId="357E5DCC" w14:textId="77777777" w:rsidTr="005B76A1">
        <w:tc>
          <w:tcPr>
            <w:tcW w:w="4049" w:type="dxa"/>
            <w:gridSpan w:val="3"/>
            <w:shd w:val="clear" w:color="auto" w:fill="auto"/>
            <w:tcMar>
              <w:top w:w="72" w:type="dxa"/>
              <w:left w:w="144" w:type="dxa"/>
              <w:bottom w:w="72" w:type="dxa"/>
              <w:right w:w="144" w:type="dxa"/>
            </w:tcMar>
            <w:hideMark/>
          </w:tcPr>
          <w:p w14:paraId="44720684" w14:textId="432FA990"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Contribuc</w:t>
            </w:r>
            <w:r w:rsidR="0095719B" w:rsidRPr="005A43F2">
              <w:rPr>
                <w:rFonts w:ascii="Futura Std Condensed Light" w:eastAsia="Times New Roman" w:hAnsi="Futura Std Condensed Light" w:cs="Futura"/>
                <w:color w:val="595959"/>
                <w:sz w:val="17"/>
                <w:szCs w:val="17"/>
              </w:rPr>
              <w:t xml:space="preserve">ión Directa </w:t>
            </w:r>
            <w:r w:rsidRPr="005A43F2">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6570DA94" w14:textId="09A07DE1" w:rsidR="00895CAD" w:rsidRPr="005A43F2" w:rsidRDefault="00492CA1" w:rsidP="00492C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5A43F2" w14:paraId="7661C590" w14:textId="77777777" w:rsidTr="005B76A1">
        <w:tc>
          <w:tcPr>
            <w:tcW w:w="4049" w:type="dxa"/>
            <w:gridSpan w:val="3"/>
            <w:shd w:val="clear" w:color="auto" w:fill="auto"/>
            <w:tcMar>
              <w:top w:w="72" w:type="dxa"/>
              <w:left w:w="144" w:type="dxa"/>
              <w:bottom w:w="72" w:type="dxa"/>
              <w:right w:w="144" w:type="dxa"/>
            </w:tcMar>
            <w:hideMark/>
          </w:tcPr>
          <w:p w14:paraId="4BE1228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16F5FFC4"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Plan de Seguridad</w:t>
            </w:r>
          </w:p>
        </w:tc>
      </w:tr>
      <w:tr w:rsidR="00895CAD" w:rsidRPr="005A43F2" w14:paraId="1DA7E2BB" w14:textId="77777777" w:rsidTr="005B76A1">
        <w:tc>
          <w:tcPr>
            <w:tcW w:w="4049" w:type="dxa"/>
            <w:gridSpan w:val="3"/>
            <w:shd w:val="clear" w:color="auto" w:fill="auto"/>
            <w:tcMar>
              <w:top w:w="72" w:type="dxa"/>
              <w:left w:w="144" w:type="dxa"/>
              <w:bottom w:w="72" w:type="dxa"/>
              <w:right w:w="144" w:type="dxa"/>
            </w:tcMar>
            <w:hideMark/>
          </w:tcPr>
          <w:p w14:paraId="1FE50A78"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30CF5976" w14:textId="77777777" w:rsidR="00895CAD" w:rsidRPr="005A43F2" w:rsidRDefault="00895CAD" w:rsidP="005B76A1">
            <w:pPr>
              <w:spacing w:after="0" w:line="240" w:lineRule="auto"/>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I.       Coordinación Operativa.</w:t>
            </w:r>
          </w:p>
        </w:tc>
      </w:tr>
      <w:tr w:rsidR="00895CAD" w:rsidRPr="005A43F2" w14:paraId="5CC8F7A9" w14:textId="77777777" w:rsidTr="005B76A1">
        <w:tc>
          <w:tcPr>
            <w:tcW w:w="0" w:type="auto"/>
            <w:gridSpan w:val="7"/>
            <w:shd w:val="clear" w:color="auto" w:fill="auto"/>
            <w:tcMar>
              <w:top w:w="72" w:type="dxa"/>
              <w:left w:w="144" w:type="dxa"/>
              <w:bottom w:w="72" w:type="dxa"/>
              <w:right w:w="144" w:type="dxa"/>
            </w:tcMar>
            <w:hideMark/>
          </w:tcPr>
          <w:p w14:paraId="4CB1D1C3"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 xml:space="preserve">Meta Total: </w:t>
            </w:r>
          </w:p>
        </w:tc>
      </w:tr>
      <w:tr w:rsidR="00895CAD" w:rsidRPr="005A43F2" w14:paraId="52C691E8" w14:textId="77777777" w:rsidTr="005B76A1">
        <w:tc>
          <w:tcPr>
            <w:tcW w:w="0" w:type="auto"/>
            <w:shd w:val="clear" w:color="auto" w:fill="auto"/>
            <w:tcMar>
              <w:top w:w="72" w:type="dxa"/>
              <w:left w:w="144" w:type="dxa"/>
              <w:bottom w:w="72" w:type="dxa"/>
              <w:right w:w="144" w:type="dxa"/>
            </w:tcMar>
            <w:vAlign w:val="center"/>
            <w:hideMark/>
          </w:tcPr>
          <w:p w14:paraId="24D1F5B9"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25CC803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315EA44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6D20946"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12BA7A1B"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16EB0FB7"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2022</w:t>
            </w:r>
          </w:p>
        </w:tc>
      </w:tr>
      <w:tr w:rsidR="00895CAD" w:rsidRPr="005A43F2" w14:paraId="083861A9" w14:textId="77777777" w:rsidTr="005B76A1">
        <w:tc>
          <w:tcPr>
            <w:tcW w:w="0" w:type="auto"/>
            <w:shd w:val="clear" w:color="auto" w:fill="auto"/>
            <w:tcMar>
              <w:top w:w="72" w:type="dxa"/>
              <w:left w:w="144" w:type="dxa"/>
              <w:bottom w:w="72" w:type="dxa"/>
              <w:right w:w="144" w:type="dxa"/>
            </w:tcMar>
            <w:vAlign w:val="center"/>
            <w:hideMark/>
          </w:tcPr>
          <w:p w14:paraId="26D8547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542E05C4"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04A01F8D"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0DE7148E"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750C4521"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72C4F002" w14:textId="77777777" w:rsidR="00895CAD" w:rsidRPr="005A43F2" w:rsidRDefault="00895CAD" w:rsidP="005B76A1">
            <w:pPr>
              <w:spacing w:after="0"/>
              <w:jc w:val="center"/>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1</w:t>
            </w:r>
          </w:p>
        </w:tc>
      </w:tr>
    </w:tbl>
    <w:p w14:paraId="69DBFCAE" w14:textId="294E6720" w:rsidR="00895CAD" w:rsidRPr="005A43F2" w:rsidRDefault="00895CAD" w:rsidP="00895CAD">
      <w:pPr>
        <w:spacing w:after="0"/>
        <w:rPr>
          <w:rFonts w:ascii="Futura Std Condensed Light" w:eastAsia="Times New Roman" w:hAnsi="Futura Std Condensed Light" w:cs="Futura"/>
          <w:color w:val="595959"/>
          <w:sz w:val="20"/>
          <w:szCs w:val="20"/>
        </w:rPr>
      </w:pPr>
    </w:p>
    <w:p w14:paraId="3FD703CD" w14:textId="58CD5738" w:rsidR="00A06107" w:rsidRPr="005A43F2" w:rsidRDefault="00A06107" w:rsidP="00895CAD">
      <w:pPr>
        <w:spacing w:after="0"/>
        <w:rPr>
          <w:rFonts w:ascii="Futura Std Condensed Light" w:eastAsia="Times New Roman" w:hAnsi="Futura Std Condensed Light" w:cs="Futura"/>
          <w:color w:val="595959"/>
          <w:sz w:val="20"/>
          <w:szCs w:val="20"/>
        </w:rPr>
      </w:pPr>
    </w:p>
    <w:p w14:paraId="5897DA88" w14:textId="40080499" w:rsidR="00A06107" w:rsidRPr="005A43F2" w:rsidRDefault="00A06107" w:rsidP="00895CAD">
      <w:pPr>
        <w:spacing w:after="0"/>
        <w:rPr>
          <w:rFonts w:ascii="Futura Std Condensed Light" w:eastAsia="Times New Roman" w:hAnsi="Futura Std Condensed Light" w:cs="Futura"/>
          <w:color w:val="595959"/>
          <w:sz w:val="20"/>
          <w:szCs w:val="20"/>
        </w:rPr>
      </w:pPr>
    </w:p>
    <w:p w14:paraId="0EA537D4" w14:textId="37322D8B" w:rsidR="00A06107" w:rsidRPr="005A43F2" w:rsidRDefault="00A06107" w:rsidP="00895CAD">
      <w:pPr>
        <w:spacing w:after="0"/>
        <w:rPr>
          <w:rFonts w:ascii="Futura Std Condensed Light" w:eastAsia="Times New Roman" w:hAnsi="Futura Std Condensed Light" w:cs="Futura"/>
          <w:color w:val="595959"/>
          <w:sz w:val="20"/>
          <w:szCs w:val="20"/>
        </w:rPr>
      </w:pPr>
    </w:p>
    <w:p w14:paraId="1B0A0025" w14:textId="1D7343E1" w:rsidR="002929E2" w:rsidRPr="005A43F2" w:rsidRDefault="002929E2" w:rsidP="00895CAD">
      <w:pPr>
        <w:spacing w:after="0"/>
        <w:rPr>
          <w:rFonts w:ascii="Futura Std Condensed Light" w:eastAsia="Times New Roman" w:hAnsi="Futura Std Condensed Light" w:cs="Futura"/>
          <w:color w:val="595959"/>
          <w:sz w:val="20"/>
          <w:szCs w:val="20"/>
        </w:rPr>
      </w:pPr>
    </w:p>
    <w:p w14:paraId="69FFC8F5" w14:textId="77777777" w:rsidR="00384664" w:rsidRPr="005A43F2" w:rsidRDefault="00384664" w:rsidP="00895CAD">
      <w:pPr>
        <w:spacing w:after="0"/>
        <w:rPr>
          <w:rFonts w:ascii="Futura Std Condensed Light" w:eastAsia="Times New Roman" w:hAnsi="Futura Std Condensed Light" w:cs="Futura"/>
          <w:color w:val="595959"/>
          <w:sz w:val="20"/>
          <w:szCs w:val="20"/>
        </w:rPr>
      </w:pPr>
    </w:p>
    <w:p w14:paraId="692E31A1" w14:textId="03DFDFD8" w:rsidR="00A06107" w:rsidRPr="005A43F2" w:rsidRDefault="00A06107" w:rsidP="00895CAD">
      <w:pPr>
        <w:spacing w:after="0"/>
        <w:rPr>
          <w:rFonts w:ascii="Futura Std Condensed Light" w:eastAsia="Times New Roman" w:hAnsi="Futura Std Condensed Light" w:cs="Futura"/>
          <w:color w:val="595959"/>
          <w:sz w:val="20"/>
          <w:szCs w:val="20"/>
        </w:rPr>
      </w:pPr>
    </w:p>
    <w:p w14:paraId="3E9B128C" w14:textId="77777777" w:rsidR="00A06107" w:rsidRPr="005A43F2" w:rsidRDefault="00A06107"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49"/>
        <w:gridCol w:w="1266"/>
        <w:gridCol w:w="1356"/>
        <w:gridCol w:w="301"/>
        <w:gridCol w:w="1866"/>
        <w:gridCol w:w="2175"/>
      </w:tblGrid>
      <w:tr w:rsidR="00895CAD" w:rsidRPr="006E1728" w14:paraId="1BD0D514"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779905A" w14:textId="77777777" w:rsidR="00895CAD" w:rsidRPr="005A43F2"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4DA3B12C"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5A43F2">
              <w:rPr>
                <w:rFonts w:ascii="Futura Std Condensed Light" w:eastAsia="Times New Roman" w:hAnsi="Futura Std Condensed Light" w:cs="Futura"/>
                <w:color w:val="595959"/>
                <w:sz w:val="17"/>
                <w:szCs w:val="17"/>
              </w:rPr>
              <w:t>7.Capacitación, vinculación, y actuación de los cuerpos policiales.</w:t>
            </w:r>
          </w:p>
        </w:tc>
      </w:tr>
      <w:tr w:rsidR="00895CAD" w:rsidRPr="006E1728" w14:paraId="75C7D9F1"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358B2FE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37BA0112"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26.- Actualizar y aplicar la normatividad vigente a la Secretaría de Seguridad Pública Estatal.</w:t>
            </w:r>
          </w:p>
        </w:tc>
      </w:tr>
      <w:tr w:rsidR="00895CAD" w:rsidRPr="006E1728" w14:paraId="10F308BA" w14:textId="77777777" w:rsidTr="005B76A1">
        <w:tc>
          <w:tcPr>
            <w:tcW w:w="2722" w:type="dxa"/>
            <w:gridSpan w:val="2"/>
            <w:shd w:val="clear" w:color="auto" w:fill="auto"/>
            <w:tcMar>
              <w:top w:w="72" w:type="dxa"/>
              <w:left w:w="144" w:type="dxa"/>
              <w:bottom w:w="72" w:type="dxa"/>
              <w:right w:w="144" w:type="dxa"/>
            </w:tcMar>
            <w:hideMark/>
          </w:tcPr>
          <w:p w14:paraId="0F00DA8E"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2ECD318F" w14:textId="28BCDBE6"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95719B"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895CAD" w:rsidRPr="006E1728" w14:paraId="74A67813" w14:textId="77777777" w:rsidTr="005B76A1">
        <w:tc>
          <w:tcPr>
            <w:tcW w:w="0" w:type="auto"/>
            <w:shd w:val="clear" w:color="auto" w:fill="auto"/>
            <w:tcMar>
              <w:top w:w="72" w:type="dxa"/>
              <w:left w:w="144" w:type="dxa"/>
              <w:bottom w:w="72" w:type="dxa"/>
              <w:right w:w="144" w:type="dxa"/>
            </w:tcMar>
            <w:hideMark/>
          </w:tcPr>
          <w:p w14:paraId="56A28FE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35766914"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Normatividad actualizada y aplicada.</w:t>
            </w:r>
          </w:p>
        </w:tc>
        <w:tc>
          <w:tcPr>
            <w:tcW w:w="3743" w:type="dxa"/>
            <w:gridSpan w:val="3"/>
            <w:shd w:val="clear" w:color="auto" w:fill="auto"/>
            <w:tcMar>
              <w:top w:w="72" w:type="dxa"/>
              <w:left w:w="144" w:type="dxa"/>
              <w:bottom w:w="72" w:type="dxa"/>
              <w:right w:w="144" w:type="dxa"/>
            </w:tcMar>
            <w:hideMark/>
          </w:tcPr>
          <w:p w14:paraId="1AAA02E7"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073E1B35"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Normatividad.</w:t>
            </w:r>
          </w:p>
        </w:tc>
      </w:tr>
      <w:tr w:rsidR="00895CAD" w:rsidRPr="006E1728" w14:paraId="3219D2C5" w14:textId="77777777" w:rsidTr="005B76A1">
        <w:tc>
          <w:tcPr>
            <w:tcW w:w="0" w:type="auto"/>
            <w:shd w:val="clear" w:color="auto" w:fill="auto"/>
            <w:tcMar>
              <w:top w:w="72" w:type="dxa"/>
              <w:left w:w="144" w:type="dxa"/>
              <w:bottom w:w="72" w:type="dxa"/>
              <w:right w:w="144" w:type="dxa"/>
            </w:tcMar>
            <w:hideMark/>
          </w:tcPr>
          <w:p w14:paraId="3159571B"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4B6F775B"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Actualizar y aplicar la normatividad vigente a la Secretaría de Seguridad Pública Estatal. </w:t>
            </w:r>
          </w:p>
          <w:p w14:paraId="0E42C204" w14:textId="62AF6B21"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(Leyes, Reglamentos, entre otros)</w:t>
            </w:r>
            <w:r w:rsidR="00DC53C8">
              <w:rPr>
                <w:rFonts w:ascii="Futura Std Condensed Light" w:eastAsia="Times New Roman" w:hAnsi="Futura Std Condensed Light" w:cs="Futura"/>
                <w:color w:val="595959"/>
                <w:sz w:val="17"/>
                <w:szCs w:val="17"/>
              </w:rPr>
              <w:t xml:space="preserve"> </w:t>
            </w:r>
          </w:p>
        </w:tc>
      </w:tr>
      <w:tr w:rsidR="00895CAD" w:rsidRPr="006E1728" w14:paraId="1B5B8E4A" w14:textId="77777777" w:rsidTr="005B76A1">
        <w:tc>
          <w:tcPr>
            <w:tcW w:w="4049" w:type="dxa"/>
            <w:gridSpan w:val="3"/>
            <w:shd w:val="clear" w:color="auto" w:fill="auto"/>
            <w:tcMar>
              <w:top w:w="72" w:type="dxa"/>
              <w:left w:w="144" w:type="dxa"/>
              <w:bottom w:w="72" w:type="dxa"/>
              <w:right w:w="144" w:type="dxa"/>
            </w:tcMar>
            <w:hideMark/>
          </w:tcPr>
          <w:p w14:paraId="23B795B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54F6CE77"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Documentos normativos.</w:t>
            </w:r>
          </w:p>
        </w:tc>
      </w:tr>
      <w:tr w:rsidR="00895CAD" w:rsidRPr="006E1728" w14:paraId="342D928C" w14:textId="77777777" w:rsidTr="005B76A1">
        <w:tc>
          <w:tcPr>
            <w:tcW w:w="4049" w:type="dxa"/>
            <w:gridSpan w:val="3"/>
            <w:shd w:val="clear" w:color="auto" w:fill="auto"/>
            <w:tcMar>
              <w:top w:w="72" w:type="dxa"/>
              <w:left w:w="144" w:type="dxa"/>
              <w:bottom w:w="72" w:type="dxa"/>
              <w:right w:w="144" w:type="dxa"/>
            </w:tcMar>
            <w:hideMark/>
          </w:tcPr>
          <w:p w14:paraId="226E654E"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00313290" w14:textId="77777777" w:rsidR="00895CAD" w:rsidRPr="006E1728" w:rsidRDefault="00895CAD" w:rsidP="005B76A1">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0</w:t>
            </w:r>
          </w:p>
        </w:tc>
        <w:tc>
          <w:tcPr>
            <w:tcW w:w="1985" w:type="dxa"/>
            <w:shd w:val="clear" w:color="auto" w:fill="auto"/>
            <w:tcMar>
              <w:top w:w="72" w:type="dxa"/>
              <w:left w:w="144" w:type="dxa"/>
              <w:bottom w:w="72" w:type="dxa"/>
              <w:right w:w="144" w:type="dxa"/>
            </w:tcMar>
            <w:hideMark/>
          </w:tcPr>
          <w:p w14:paraId="7A6D6DE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31DAAC8"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p>
        </w:tc>
      </w:tr>
      <w:tr w:rsidR="00895CAD" w:rsidRPr="006E1728" w14:paraId="7A0134CE" w14:textId="77777777" w:rsidTr="005B76A1">
        <w:tc>
          <w:tcPr>
            <w:tcW w:w="4049" w:type="dxa"/>
            <w:gridSpan w:val="3"/>
            <w:shd w:val="clear" w:color="auto" w:fill="auto"/>
            <w:tcMar>
              <w:top w:w="72" w:type="dxa"/>
              <w:left w:w="144" w:type="dxa"/>
              <w:bottom w:w="72" w:type="dxa"/>
              <w:right w:w="144" w:type="dxa"/>
            </w:tcMar>
            <w:hideMark/>
          </w:tcPr>
          <w:p w14:paraId="535BE12C"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06DA266F"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895CAD" w:rsidRPr="006E1728" w14:paraId="26D01481" w14:textId="77777777" w:rsidTr="005B76A1">
        <w:tc>
          <w:tcPr>
            <w:tcW w:w="4049" w:type="dxa"/>
            <w:gridSpan w:val="3"/>
            <w:shd w:val="clear" w:color="auto" w:fill="auto"/>
            <w:tcMar>
              <w:top w:w="72" w:type="dxa"/>
              <w:left w:w="144" w:type="dxa"/>
              <w:bottom w:w="72" w:type="dxa"/>
              <w:right w:w="144" w:type="dxa"/>
            </w:tcMar>
            <w:hideMark/>
          </w:tcPr>
          <w:p w14:paraId="1B53C3CA" w14:textId="1C588581" w:rsidR="00895CAD" w:rsidRPr="006E1728" w:rsidRDefault="0095719B"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895CAD" w:rsidRPr="006E1728">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778AE715"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6E1728" w14:paraId="228E51B3" w14:textId="77777777" w:rsidTr="005B76A1">
        <w:tc>
          <w:tcPr>
            <w:tcW w:w="4049" w:type="dxa"/>
            <w:gridSpan w:val="3"/>
            <w:shd w:val="clear" w:color="auto" w:fill="auto"/>
            <w:tcMar>
              <w:top w:w="72" w:type="dxa"/>
              <w:left w:w="144" w:type="dxa"/>
              <w:bottom w:w="72" w:type="dxa"/>
              <w:right w:w="144" w:type="dxa"/>
            </w:tcMar>
            <w:hideMark/>
          </w:tcPr>
          <w:p w14:paraId="17AF66B7"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3F0449C1"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895CAD" w:rsidRPr="006E1728" w14:paraId="0D73849E" w14:textId="77777777" w:rsidTr="005B76A1">
        <w:tc>
          <w:tcPr>
            <w:tcW w:w="4049" w:type="dxa"/>
            <w:gridSpan w:val="3"/>
            <w:shd w:val="clear" w:color="auto" w:fill="auto"/>
            <w:tcMar>
              <w:top w:w="72" w:type="dxa"/>
              <w:left w:w="144" w:type="dxa"/>
              <w:bottom w:w="72" w:type="dxa"/>
              <w:right w:w="144" w:type="dxa"/>
            </w:tcMar>
            <w:hideMark/>
          </w:tcPr>
          <w:p w14:paraId="48E0F8AC"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79B0C49C"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       Coordinación Operativa.</w:t>
            </w:r>
          </w:p>
        </w:tc>
      </w:tr>
      <w:tr w:rsidR="00895CAD" w:rsidRPr="006E1728" w14:paraId="33F3CE38" w14:textId="77777777" w:rsidTr="005B76A1">
        <w:tc>
          <w:tcPr>
            <w:tcW w:w="0" w:type="auto"/>
            <w:gridSpan w:val="7"/>
            <w:shd w:val="clear" w:color="auto" w:fill="auto"/>
            <w:tcMar>
              <w:top w:w="72" w:type="dxa"/>
              <w:left w:w="144" w:type="dxa"/>
              <w:bottom w:w="72" w:type="dxa"/>
              <w:right w:w="144" w:type="dxa"/>
            </w:tcMar>
            <w:hideMark/>
          </w:tcPr>
          <w:p w14:paraId="23B36343"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895CAD" w:rsidRPr="006E1728" w14:paraId="758C3222" w14:textId="77777777" w:rsidTr="005B76A1">
        <w:tc>
          <w:tcPr>
            <w:tcW w:w="0" w:type="auto"/>
            <w:shd w:val="clear" w:color="auto" w:fill="auto"/>
            <w:tcMar>
              <w:top w:w="72" w:type="dxa"/>
              <w:left w:w="144" w:type="dxa"/>
              <w:bottom w:w="72" w:type="dxa"/>
              <w:right w:w="144" w:type="dxa"/>
            </w:tcMar>
            <w:vAlign w:val="center"/>
            <w:hideMark/>
          </w:tcPr>
          <w:p w14:paraId="2B3AFBC2"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10D90AE9"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7184406B"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79A8366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453C6FED"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3A9EB4D5"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895CAD" w:rsidRPr="00E94A5C" w14:paraId="7FD792BF" w14:textId="77777777" w:rsidTr="005B76A1">
        <w:tc>
          <w:tcPr>
            <w:tcW w:w="0" w:type="auto"/>
            <w:shd w:val="clear" w:color="auto" w:fill="auto"/>
            <w:tcMar>
              <w:top w:w="72" w:type="dxa"/>
              <w:left w:w="144" w:type="dxa"/>
              <w:bottom w:w="72" w:type="dxa"/>
              <w:right w:w="144" w:type="dxa"/>
            </w:tcMar>
            <w:vAlign w:val="center"/>
            <w:hideMark/>
          </w:tcPr>
          <w:p w14:paraId="1E6C2BA1"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333" w:type="dxa"/>
            <w:shd w:val="clear" w:color="auto" w:fill="auto"/>
            <w:tcMar>
              <w:top w:w="72" w:type="dxa"/>
              <w:left w:w="144" w:type="dxa"/>
              <w:bottom w:w="72" w:type="dxa"/>
              <w:right w:w="144" w:type="dxa"/>
            </w:tcMar>
            <w:vAlign w:val="center"/>
            <w:hideMark/>
          </w:tcPr>
          <w:p w14:paraId="36D27AE8"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327" w:type="dxa"/>
            <w:shd w:val="clear" w:color="auto" w:fill="auto"/>
            <w:tcMar>
              <w:top w:w="72" w:type="dxa"/>
              <w:left w:w="144" w:type="dxa"/>
              <w:bottom w:w="72" w:type="dxa"/>
              <w:right w:w="144" w:type="dxa"/>
            </w:tcMar>
            <w:vAlign w:val="center"/>
            <w:hideMark/>
          </w:tcPr>
          <w:p w14:paraId="43C1F1B2"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427" w:type="dxa"/>
            <w:shd w:val="clear" w:color="auto" w:fill="auto"/>
            <w:tcMar>
              <w:top w:w="72" w:type="dxa"/>
              <w:left w:w="144" w:type="dxa"/>
              <w:bottom w:w="72" w:type="dxa"/>
              <w:right w:w="144" w:type="dxa"/>
            </w:tcMar>
            <w:vAlign w:val="center"/>
            <w:hideMark/>
          </w:tcPr>
          <w:p w14:paraId="02620439"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2316" w:type="dxa"/>
            <w:gridSpan w:val="2"/>
            <w:shd w:val="clear" w:color="auto" w:fill="auto"/>
            <w:tcMar>
              <w:top w:w="72" w:type="dxa"/>
              <w:left w:w="144" w:type="dxa"/>
              <w:bottom w:w="72" w:type="dxa"/>
              <w:right w:w="144" w:type="dxa"/>
            </w:tcMar>
            <w:vAlign w:val="center"/>
            <w:hideMark/>
          </w:tcPr>
          <w:p w14:paraId="0548A7EC"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4F5EB87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r>
    </w:tbl>
    <w:p w14:paraId="0C259F07"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3A547060" w14:textId="37B97820" w:rsidR="00895CAD" w:rsidRPr="00E94A5C" w:rsidRDefault="00895CAD" w:rsidP="00895CAD">
      <w:pPr>
        <w:spacing w:after="0"/>
        <w:rPr>
          <w:rFonts w:ascii="Futura Std Condensed Light" w:eastAsia="Times New Roman" w:hAnsi="Futura Std Condensed Light" w:cs="Futura"/>
          <w:color w:val="595959"/>
          <w:sz w:val="20"/>
          <w:szCs w:val="20"/>
        </w:rPr>
      </w:pPr>
    </w:p>
    <w:p w14:paraId="614237B1" w14:textId="6D6B9389" w:rsidR="002929E2" w:rsidRPr="00E94A5C" w:rsidRDefault="002929E2" w:rsidP="00895CAD">
      <w:pPr>
        <w:spacing w:after="0"/>
        <w:rPr>
          <w:rFonts w:ascii="Futura Std Condensed Light" w:eastAsia="Times New Roman" w:hAnsi="Futura Std Condensed Light" w:cs="Futura"/>
          <w:color w:val="595959"/>
          <w:sz w:val="20"/>
          <w:szCs w:val="20"/>
        </w:rPr>
      </w:pPr>
    </w:p>
    <w:p w14:paraId="5307E348" w14:textId="0B2D0F04" w:rsidR="002929E2" w:rsidRPr="00E94A5C" w:rsidRDefault="002929E2" w:rsidP="00895CAD">
      <w:pPr>
        <w:spacing w:after="0"/>
        <w:rPr>
          <w:rFonts w:ascii="Futura Std Condensed Light" w:eastAsia="Times New Roman" w:hAnsi="Futura Std Condensed Light" w:cs="Futura"/>
          <w:color w:val="595959"/>
          <w:sz w:val="20"/>
          <w:szCs w:val="20"/>
        </w:rPr>
      </w:pPr>
    </w:p>
    <w:p w14:paraId="5AA5D176" w14:textId="36F4D661" w:rsidR="002929E2" w:rsidRPr="00E94A5C" w:rsidRDefault="002929E2" w:rsidP="00895CAD">
      <w:pPr>
        <w:spacing w:after="0"/>
        <w:rPr>
          <w:rFonts w:ascii="Futura Std Condensed Light" w:eastAsia="Times New Roman" w:hAnsi="Futura Std Condensed Light" w:cs="Futura"/>
          <w:color w:val="595959"/>
          <w:sz w:val="20"/>
          <w:szCs w:val="20"/>
        </w:rPr>
      </w:pPr>
    </w:p>
    <w:p w14:paraId="69D11563" w14:textId="028A001C" w:rsidR="00384664" w:rsidRPr="00E94A5C" w:rsidRDefault="00384664" w:rsidP="00895CAD">
      <w:pPr>
        <w:spacing w:after="0"/>
        <w:rPr>
          <w:rFonts w:ascii="Futura Std Condensed Light" w:eastAsia="Times New Roman" w:hAnsi="Futura Std Condensed Light" w:cs="Futura"/>
          <w:color w:val="595959"/>
          <w:sz w:val="20"/>
          <w:szCs w:val="20"/>
        </w:rPr>
      </w:pPr>
    </w:p>
    <w:p w14:paraId="0332E7C0" w14:textId="7962F6F0" w:rsidR="00384664" w:rsidRPr="00E94A5C" w:rsidRDefault="00384664" w:rsidP="00895CAD">
      <w:pPr>
        <w:spacing w:after="0"/>
        <w:rPr>
          <w:rFonts w:ascii="Futura Std Condensed Light" w:eastAsia="Times New Roman" w:hAnsi="Futura Std Condensed Light" w:cs="Futura"/>
          <w:color w:val="595959"/>
          <w:sz w:val="20"/>
          <w:szCs w:val="20"/>
        </w:rPr>
      </w:pPr>
    </w:p>
    <w:p w14:paraId="64A84F65" w14:textId="77777777" w:rsidR="00384664" w:rsidRPr="00E94A5C" w:rsidRDefault="0038466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01"/>
        <w:gridCol w:w="1559"/>
        <w:gridCol w:w="1086"/>
        <w:gridCol w:w="194"/>
        <w:gridCol w:w="1695"/>
        <w:gridCol w:w="2378"/>
      </w:tblGrid>
      <w:tr w:rsidR="00480E6B" w:rsidRPr="006E1728" w14:paraId="48780581" w14:textId="77777777" w:rsidTr="00E12012">
        <w:tc>
          <w:tcPr>
            <w:tcW w:w="2693" w:type="dxa"/>
            <w:gridSpan w:val="2"/>
            <w:shd w:val="clear" w:color="auto" w:fill="A6A6A6" w:themeFill="background1" w:themeFillShade="A6"/>
            <w:tcMar>
              <w:top w:w="72" w:type="dxa"/>
              <w:left w:w="144" w:type="dxa"/>
              <w:bottom w:w="72" w:type="dxa"/>
              <w:right w:w="144" w:type="dxa"/>
            </w:tcMar>
            <w:hideMark/>
          </w:tcPr>
          <w:p w14:paraId="070B39CE"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lastRenderedPageBreak/>
              <w:t>Programa PED</w:t>
            </w:r>
          </w:p>
        </w:tc>
        <w:tc>
          <w:tcPr>
            <w:tcW w:w="6844" w:type="dxa"/>
            <w:gridSpan w:val="5"/>
            <w:shd w:val="clear" w:color="auto" w:fill="A6A6A6" w:themeFill="background1" w:themeFillShade="A6"/>
            <w:tcMar>
              <w:top w:w="72" w:type="dxa"/>
              <w:left w:w="144" w:type="dxa"/>
              <w:bottom w:w="72" w:type="dxa"/>
              <w:right w:w="144" w:type="dxa"/>
            </w:tcMar>
            <w:hideMark/>
          </w:tcPr>
          <w:p w14:paraId="54B5407E"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7.Capacitación, vinculación, y actuación de los cuerpos policiales.</w:t>
            </w:r>
          </w:p>
        </w:tc>
      </w:tr>
      <w:tr w:rsidR="00480E6B" w:rsidRPr="006E1728" w14:paraId="6ED8286E" w14:textId="77777777" w:rsidTr="00E12012">
        <w:tc>
          <w:tcPr>
            <w:tcW w:w="2693" w:type="dxa"/>
            <w:gridSpan w:val="2"/>
            <w:shd w:val="clear" w:color="auto" w:fill="A6A6A6" w:themeFill="background1" w:themeFillShade="A6"/>
            <w:tcMar>
              <w:top w:w="72" w:type="dxa"/>
              <w:left w:w="144" w:type="dxa"/>
              <w:bottom w:w="72" w:type="dxa"/>
              <w:right w:w="144" w:type="dxa"/>
            </w:tcMar>
            <w:hideMark/>
          </w:tcPr>
          <w:p w14:paraId="3F77F6A3"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Línea de acción:</w:t>
            </w:r>
          </w:p>
        </w:tc>
        <w:tc>
          <w:tcPr>
            <w:tcW w:w="6844" w:type="dxa"/>
            <w:gridSpan w:val="5"/>
            <w:shd w:val="clear" w:color="auto" w:fill="A6A6A6" w:themeFill="background1" w:themeFillShade="A6"/>
            <w:tcMar>
              <w:top w:w="72" w:type="dxa"/>
              <w:left w:w="144" w:type="dxa"/>
              <w:bottom w:w="72" w:type="dxa"/>
              <w:right w:w="144" w:type="dxa"/>
            </w:tcMar>
            <w:hideMark/>
          </w:tcPr>
          <w:p w14:paraId="783D9DB5"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 xml:space="preserve">26.- Actualizar y aplicar la normatividad vigente a la Secretaría de Seguridad Pública Estatal. </w:t>
            </w:r>
          </w:p>
        </w:tc>
      </w:tr>
      <w:tr w:rsidR="00480E6B" w:rsidRPr="006E1728" w14:paraId="07411EEA" w14:textId="77777777" w:rsidTr="00E12012">
        <w:tc>
          <w:tcPr>
            <w:tcW w:w="2693" w:type="dxa"/>
            <w:gridSpan w:val="2"/>
            <w:shd w:val="clear" w:color="auto" w:fill="auto"/>
            <w:tcMar>
              <w:top w:w="72" w:type="dxa"/>
              <w:left w:w="144" w:type="dxa"/>
              <w:bottom w:w="72" w:type="dxa"/>
              <w:right w:w="144" w:type="dxa"/>
            </w:tcMar>
            <w:hideMark/>
          </w:tcPr>
          <w:p w14:paraId="7593F194"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Plan Estratégico Objetivo Especifico</w:t>
            </w:r>
          </w:p>
        </w:tc>
        <w:tc>
          <w:tcPr>
            <w:tcW w:w="6844" w:type="dxa"/>
            <w:gridSpan w:val="5"/>
            <w:shd w:val="clear" w:color="auto" w:fill="auto"/>
            <w:tcMar>
              <w:top w:w="15" w:type="dxa"/>
              <w:left w:w="15" w:type="dxa"/>
              <w:bottom w:w="0" w:type="dxa"/>
              <w:right w:w="15" w:type="dxa"/>
            </w:tcMar>
            <w:hideMark/>
          </w:tcPr>
          <w:p w14:paraId="47A7B114"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3.3. Fortalecer las instituciones encargadas de la seguridad.</w:t>
            </w:r>
          </w:p>
        </w:tc>
      </w:tr>
      <w:tr w:rsidR="00480E6B" w:rsidRPr="006E1728" w14:paraId="07A8F8FC" w14:textId="77777777" w:rsidTr="00E12012">
        <w:tc>
          <w:tcPr>
            <w:tcW w:w="0" w:type="auto"/>
            <w:shd w:val="clear" w:color="auto" w:fill="auto"/>
            <w:tcMar>
              <w:top w:w="72" w:type="dxa"/>
              <w:left w:w="144" w:type="dxa"/>
              <w:bottom w:w="72" w:type="dxa"/>
              <w:right w:w="144" w:type="dxa"/>
            </w:tcMar>
            <w:hideMark/>
          </w:tcPr>
          <w:p w14:paraId="684BB7E5"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Entregable:</w:t>
            </w:r>
          </w:p>
        </w:tc>
        <w:tc>
          <w:tcPr>
            <w:tcW w:w="2858" w:type="dxa"/>
            <w:gridSpan w:val="2"/>
            <w:shd w:val="clear" w:color="auto" w:fill="auto"/>
            <w:tcMar>
              <w:top w:w="72" w:type="dxa"/>
              <w:left w:w="144" w:type="dxa"/>
              <w:bottom w:w="72" w:type="dxa"/>
              <w:right w:w="144" w:type="dxa"/>
            </w:tcMar>
            <w:hideMark/>
          </w:tcPr>
          <w:p w14:paraId="3BDAB192" w14:textId="60026C95" w:rsidR="00480E6B" w:rsidRPr="000D4444" w:rsidRDefault="000D4444"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Normatividad del Ente encargado de la Protección Especializada aplicada.</w:t>
            </w:r>
          </w:p>
        </w:tc>
        <w:tc>
          <w:tcPr>
            <w:tcW w:w="2956" w:type="dxa"/>
            <w:gridSpan w:val="3"/>
            <w:shd w:val="clear" w:color="auto" w:fill="auto"/>
            <w:tcMar>
              <w:top w:w="72" w:type="dxa"/>
              <w:left w:w="144" w:type="dxa"/>
              <w:bottom w:w="72" w:type="dxa"/>
              <w:right w:w="144" w:type="dxa"/>
            </w:tcMar>
            <w:hideMark/>
          </w:tcPr>
          <w:p w14:paraId="4FDAFEA9"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Unidad de Medida:</w:t>
            </w:r>
          </w:p>
        </w:tc>
        <w:tc>
          <w:tcPr>
            <w:tcW w:w="2333" w:type="dxa"/>
            <w:shd w:val="clear" w:color="auto" w:fill="auto"/>
            <w:tcMar>
              <w:top w:w="72" w:type="dxa"/>
              <w:left w:w="144" w:type="dxa"/>
              <w:bottom w:w="72" w:type="dxa"/>
              <w:right w:w="144" w:type="dxa"/>
            </w:tcMar>
            <w:hideMark/>
          </w:tcPr>
          <w:p w14:paraId="1F688452" w14:textId="77777777" w:rsidR="00480E6B" w:rsidRPr="000D4444" w:rsidRDefault="00480E6B"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Normatividad.</w:t>
            </w:r>
          </w:p>
        </w:tc>
      </w:tr>
      <w:tr w:rsidR="00480E6B" w:rsidRPr="006E1728" w14:paraId="57B756D0" w14:textId="77777777" w:rsidTr="00E12012">
        <w:tc>
          <w:tcPr>
            <w:tcW w:w="0" w:type="auto"/>
            <w:shd w:val="clear" w:color="auto" w:fill="auto"/>
            <w:tcMar>
              <w:top w:w="72" w:type="dxa"/>
              <w:left w:w="144" w:type="dxa"/>
              <w:bottom w:w="72" w:type="dxa"/>
              <w:right w:w="144" w:type="dxa"/>
            </w:tcMar>
            <w:hideMark/>
          </w:tcPr>
          <w:p w14:paraId="7864A20D"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47A9CA01" w14:textId="73C1AA3D" w:rsidR="00480E6B" w:rsidRPr="000D4444" w:rsidRDefault="000D4444"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Elaborar la normatividad del Ente encargado de la Protección Especializada, así como s</w:t>
            </w:r>
            <w:r w:rsidR="00B47860">
              <w:rPr>
                <w:rFonts w:ascii="Futura Std Condensed Light" w:eastAsia="Times New Roman" w:hAnsi="Futura Std Condensed Light" w:cs="Futura"/>
                <w:color w:val="595959"/>
                <w:sz w:val="17"/>
                <w:szCs w:val="17"/>
              </w:rPr>
              <w:t xml:space="preserve">u constante actualización. </w:t>
            </w:r>
          </w:p>
        </w:tc>
      </w:tr>
      <w:tr w:rsidR="00480E6B" w:rsidRPr="006E1728" w14:paraId="3D0727CC" w14:textId="77777777" w:rsidTr="00E12012">
        <w:tc>
          <w:tcPr>
            <w:tcW w:w="4248" w:type="dxa"/>
            <w:gridSpan w:val="3"/>
            <w:shd w:val="clear" w:color="auto" w:fill="auto"/>
            <w:tcMar>
              <w:top w:w="72" w:type="dxa"/>
              <w:left w:w="144" w:type="dxa"/>
              <w:bottom w:w="72" w:type="dxa"/>
              <w:right w:w="144" w:type="dxa"/>
            </w:tcMar>
            <w:hideMark/>
          </w:tcPr>
          <w:p w14:paraId="2F8A4A39"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Medio de verificación:</w:t>
            </w:r>
          </w:p>
        </w:tc>
        <w:tc>
          <w:tcPr>
            <w:tcW w:w="5289" w:type="dxa"/>
            <w:gridSpan w:val="4"/>
            <w:shd w:val="clear" w:color="auto" w:fill="auto"/>
            <w:tcMar>
              <w:top w:w="72" w:type="dxa"/>
              <w:left w:w="144" w:type="dxa"/>
              <w:bottom w:w="72" w:type="dxa"/>
              <w:right w:w="144" w:type="dxa"/>
            </w:tcMar>
            <w:hideMark/>
          </w:tcPr>
          <w:p w14:paraId="674E2C52" w14:textId="77777777" w:rsidR="00480E6B" w:rsidRPr="000D4444" w:rsidRDefault="00480E6B"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Publicación de Normatividad.</w:t>
            </w:r>
          </w:p>
        </w:tc>
      </w:tr>
      <w:tr w:rsidR="00480E6B" w:rsidRPr="006E1728" w14:paraId="4C26F5DB" w14:textId="77777777" w:rsidTr="00E12012">
        <w:tc>
          <w:tcPr>
            <w:tcW w:w="4248" w:type="dxa"/>
            <w:gridSpan w:val="3"/>
            <w:shd w:val="clear" w:color="auto" w:fill="auto"/>
            <w:tcMar>
              <w:top w:w="72" w:type="dxa"/>
              <w:left w:w="144" w:type="dxa"/>
              <w:bottom w:w="72" w:type="dxa"/>
              <w:right w:w="144" w:type="dxa"/>
            </w:tcMar>
            <w:hideMark/>
          </w:tcPr>
          <w:p w14:paraId="568E8710"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Línea base:</w:t>
            </w:r>
          </w:p>
        </w:tc>
        <w:tc>
          <w:tcPr>
            <w:tcW w:w="1262" w:type="dxa"/>
            <w:gridSpan w:val="2"/>
            <w:shd w:val="clear" w:color="auto" w:fill="auto"/>
            <w:tcMar>
              <w:top w:w="72" w:type="dxa"/>
              <w:left w:w="144" w:type="dxa"/>
              <w:bottom w:w="72" w:type="dxa"/>
              <w:right w:w="144" w:type="dxa"/>
            </w:tcMar>
            <w:hideMark/>
          </w:tcPr>
          <w:p w14:paraId="34E0555E" w14:textId="77777777" w:rsidR="00480E6B" w:rsidRPr="000D4444" w:rsidRDefault="00480E6B" w:rsidP="00E12012">
            <w:pPr>
              <w:spacing w:after="0" w:line="240" w:lineRule="auto"/>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0</w:t>
            </w:r>
          </w:p>
        </w:tc>
        <w:tc>
          <w:tcPr>
            <w:tcW w:w="1694" w:type="dxa"/>
            <w:shd w:val="clear" w:color="auto" w:fill="auto"/>
            <w:tcMar>
              <w:top w:w="72" w:type="dxa"/>
              <w:left w:w="144" w:type="dxa"/>
              <w:bottom w:w="72" w:type="dxa"/>
              <w:right w:w="144" w:type="dxa"/>
            </w:tcMar>
            <w:hideMark/>
          </w:tcPr>
          <w:p w14:paraId="1D37C7D9"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Año de línea base:</w:t>
            </w:r>
          </w:p>
        </w:tc>
        <w:tc>
          <w:tcPr>
            <w:tcW w:w="2333" w:type="dxa"/>
            <w:shd w:val="clear" w:color="auto" w:fill="auto"/>
            <w:tcMar>
              <w:top w:w="72" w:type="dxa"/>
              <w:left w:w="144" w:type="dxa"/>
              <w:bottom w:w="72" w:type="dxa"/>
              <w:right w:w="144" w:type="dxa"/>
            </w:tcMar>
            <w:hideMark/>
          </w:tcPr>
          <w:p w14:paraId="7FFA9B5B" w14:textId="77777777" w:rsidR="00480E6B" w:rsidRPr="000D4444" w:rsidRDefault="00480E6B"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 xml:space="preserve">             2016</w:t>
            </w:r>
          </w:p>
        </w:tc>
      </w:tr>
      <w:tr w:rsidR="00480E6B" w:rsidRPr="006E1728" w14:paraId="1E02C289" w14:textId="77777777" w:rsidTr="00E12012">
        <w:tc>
          <w:tcPr>
            <w:tcW w:w="4248" w:type="dxa"/>
            <w:gridSpan w:val="3"/>
            <w:shd w:val="clear" w:color="auto" w:fill="auto"/>
            <w:tcMar>
              <w:top w:w="72" w:type="dxa"/>
              <w:left w:w="144" w:type="dxa"/>
              <w:bottom w:w="72" w:type="dxa"/>
              <w:right w:w="144" w:type="dxa"/>
            </w:tcMar>
            <w:hideMark/>
          </w:tcPr>
          <w:p w14:paraId="0DB2BFE2"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Contribución Directa al Objetivo de la Agenda 2030</w:t>
            </w:r>
          </w:p>
        </w:tc>
        <w:tc>
          <w:tcPr>
            <w:tcW w:w="5289" w:type="dxa"/>
            <w:gridSpan w:val="4"/>
            <w:shd w:val="clear" w:color="auto" w:fill="auto"/>
            <w:tcMar>
              <w:top w:w="72" w:type="dxa"/>
              <w:left w:w="144" w:type="dxa"/>
              <w:bottom w:w="72" w:type="dxa"/>
              <w:right w:w="144" w:type="dxa"/>
            </w:tcMar>
            <w:hideMark/>
          </w:tcPr>
          <w:p w14:paraId="1D77F51B"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 16. Paz, Justicia e Instituciones sólidas.</w:t>
            </w:r>
          </w:p>
        </w:tc>
      </w:tr>
      <w:tr w:rsidR="00480E6B" w:rsidRPr="006E1728" w14:paraId="5D906B2F" w14:textId="77777777" w:rsidTr="00E12012">
        <w:tc>
          <w:tcPr>
            <w:tcW w:w="4248" w:type="dxa"/>
            <w:gridSpan w:val="3"/>
            <w:shd w:val="clear" w:color="auto" w:fill="auto"/>
            <w:tcMar>
              <w:top w:w="72" w:type="dxa"/>
              <w:left w:w="144" w:type="dxa"/>
              <w:bottom w:w="72" w:type="dxa"/>
              <w:right w:w="144" w:type="dxa"/>
            </w:tcMar>
            <w:hideMark/>
          </w:tcPr>
          <w:p w14:paraId="6AEDBE4F"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Contribución Directa a la Meta de la Agenda 2030</w:t>
            </w:r>
          </w:p>
        </w:tc>
        <w:tc>
          <w:tcPr>
            <w:tcW w:w="5289" w:type="dxa"/>
            <w:gridSpan w:val="4"/>
            <w:shd w:val="clear" w:color="auto" w:fill="auto"/>
            <w:tcMar>
              <w:top w:w="72" w:type="dxa"/>
              <w:left w:w="144" w:type="dxa"/>
              <w:bottom w:w="72" w:type="dxa"/>
              <w:right w:w="144" w:type="dxa"/>
            </w:tcMar>
            <w:hideMark/>
          </w:tcPr>
          <w:p w14:paraId="3DAAD3E9"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6E1728" w14:paraId="57FAF436" w14:textId="77777777" w:rsidTr="00E12012">
        <w:tc>
          <w:tcPr>
            <w:tcW w:w="4248" w:type="dxa"/>
            <w:gridSpan w:val="3"/>
            <w:shd w:val="clear" w:color="auto" w:fill="auto"/>
            <w:tcMar>
              <w:top w:w="72" w:type="dxa"/>
              <w:left w:w="144" w:type="dxa"/>
              <w:bottom w:w="72" w:type="dxa"/>
              <w:right w:w="144" w:type="dxa"/>
            </w:tcMar>
            <w:hideMark/>
          </w:tcPr>
          <w:p w14:paraId="086CC63D"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Tema / Proyecto Prioritario de Quintana Roo</w:t>
            </w:r>
          </w:p>
        </w:tc>
        <w:tc>
          <w:tcPr>
            <w:tcW w:w="5289" w:type="dxa"/>
            <w:gridSpan w:val="4"/>
            <w:shd w:val="clear" w:color="auto" w:fill="auto"/>
            <w:tcMar>
              <w:top w:w="72" w:type="dxa"/>
              <w:left w:w="144" w:type="dxa"/>
              <w:bottom w:w="72" w:type="dxa"/>
              <w:right w:w="144" w:type="dxa"/>
            </w:tcMar>
            <w:hideMark/>
          </w:tcPr>
          <w:p w14:paraId="4FFDD5AB"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 Plan de Seguridad</w:t>
            </w:r>
          </w:p>
        </w:tc>
      </w:tr>
      <w:tr w:rsidR="00480E6B" w:rsidRPr="006E1728" w14:paraId="615B46BC" w14:textId="77777777" w:rsidTr="00E12012">
        <w:tc>
          <w:tcPr>
            <w:tcW w:w="4248" w:type="dxa"/>
            <w:gridSpan w:val="3"/>
            <w:shd w:val="clear" w:color="auto" w:fill="auto"/>
            <w:tcMar>
              <w:top w:w="72" w:type="dxa"/>
              <w:left w:w="144" w:type="dxa"/>
              <w:bottom w:w="72" w:type="dxa"/>
              <w:right w:w="144" w:type="dxa"/>
            </w:tcMar>
            <w:hideMark/>
          </w:tcPr>
          <w:p w14:paraId="51779575"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Subtema Prioritario de Quintana Roo</w:t>
            </w:r>
          </w:p>
        </w:tc>
        <w:tc>
          <w:tcPr>
            <w:tcW w:w="5289" w:type="dxa"/>
            <w:gridSpan w:val="4"/>
            <w:shd w:val="clear" w:color="auto" w:fill="auto"/>
            <w:tcMar>
              <w:top w:w="72" w:type="dxa"/>
              <w:left w:w="144" w:type="dxa"/>
              <w:bottom w:w="72" w:type="dxa"/>
              <w:right w:w="144" w:type="dxa"/>
            </w:tcMar>
            <w:hideMark/>
          </w:tcPr>
          <w:p w14:paraId="73AD7B2C" w14:textId="77777777" w:rsidR="00480E6B" w:rsidRPr="000D4444" w:rsidRDefault="00480E6B" w:rsidP="00E12012">
            <w:pPr>
              <w:spacing w:after="0" w:line="240" w:lineRule="auto"/>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I.       Coordinación Operativa.</w:t>
            </w:r>
          </w:p>
        </w:tc>
      </w:tr>
      <w:tr w:rsidR="00480E6B" w:rsidRPr="006E1728" w14:paraId="213A4617" w14:textId="77777777" w:rsidTr="00E12012">
        <w:tc>
          <w:tcPr>
            <w:tcW w:w="0" w:type="auto"/>
            <w:gridSpan w:val="7"/>
            <w:shd w:val="clear" w:color="auto" w:fill="auto"/>
            <w:tcMar>
              <w:top w:w="72" w:type="dxa"/>
              <w:left w:w="144" w:type="dxa"/>
              <w:bottom w:w="72" w:type="dxa"/>
              <w:right w:w="144" w:type="dxa"/>
            </w:tcMar>
            <w:hideMark/>
          </w:tcPr>
          <w:p w14:paraId="05B58EF7" w14:textId="77777777" w:rsidR="00480E6B" w:rsidRPr="000D4444" w:rsidRDefault="00480E6B" w:rsidP="00E12012">
            <w:pPr>
              <w:spacing w:after="0"/>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 xml:space="preserve">Meta Total: </w:t>
            </w:r>
          </w:p>
        </w:tc>
      </w:tr>
      <w:tr w:rsidR="00480E6B" w:rsidRPr="006E1728" w14:paraId="4E3D91EE" w14:textId="77777777" w:rsidTr="00E12012">
        <w:tc>
          <w:tcPr>
            <w:tcW w:w="0" w:type="auto"/>
            <w:shd w:val="clear" w:color="auto" w:fill="auto"/>
            <w:tcMar>
              <w:top w:w="72" w:type="dxa"/>
              <w:left w:w="144" w:type="dxa"/>
              <w:bottom w:w="72" w:type="dxa"/>
              <w:right w:w="144" w:type="dxa"/>
            </w:tcMar>
            <w:vAlign w:val="center"/>
            <w:hideMark/>
          </w:tcPr>
          <w:p w14:paraId="539FA836"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2017</w:t>
            </w:r>
          </w:p>
        </w:tc>
        <w:tc>
          <w:tcPr>
            <w:tcW w:w="1303" w:type="dxa"/>
            <w:shd w:val="clear" w:color="auto" w:fill="auto"/>
            <w:tcMar>
              <w:top w:w="72" w:type="dxa"/>
              <w:left w:w="144" w:type="dxa"/>
              <w:bottom w:w="72" w:type="dxa"/>
              <w:right w:w="144" w:type="dxa"/>
            </w:tcMar>
            <w:vAlign w:val="center"/>
            <w:hideMark/>
          </w:tcPr>
          <w:p w14:paraId="2F0500E0"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2018</w:t>
            </w:r>
          </w:p>
        </w:tc>
        <w:tc>
          <w:tcPr>
            <w:tcW w:w="1555" w:type="dxa"/>
            <w:shd w:val="clear" w:color="auto" w:fill="auto"/>
            <w:tcMar>
              <w:top w:w="72" w:type="dxa"/>
              <w:left w:w="144" w:type="dxa"/>
              <w:bottom w:w="72" w:type="dxa"/>
              <w:right w:w="144" w:type="dxa"/>
            </w:tcMar>
            <w:vAlign w:val="center"/>
            <w:hideMark/>
          </w:tcPr>
          <w:p w14:paraId="6DFF625F"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2019</w:t>
            </w:r>
          </w:p>
        </w:tc>
        <w:tc>
          <w:tcPr>
            <w:tcW w:w="1059" w:type="dxa"/>
            <w:shd w:val="clear" w:color="auto" w:fill="auto"/>
            <w:tcMar>
              <w:top w:w="72" w:type="dxa"/>
              <w:left w:w="144" w:type="dxa"/>
              <w:bottom w:w="72" w:type="dxa"/>
              <w:right w:w="144" w:type="dxa"/>
            </w:tcMar>
            <w:vAlign w:val="center"/>
            <w:hideMark/>
          </w:tcPr>
          <w:p w14:paraId="796DBDE9"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2020</w:t>
            </w:r>
          </w:p>
        </w:tc>
        <w:tc>
          <w:tcPr>
            <w:tcW w:w="1897" w:type="dxa"/>
            <w:gridSpan w:val="2"/>
            <w:shd w:val="clear" w:color="auto" w:fill="auto"/>
            <w:tcMar>
              <w:top w:w="72" w:type="dxa"/>
              <w:left w:w="144" w:type="dxa"/>
              <w:bottom w:w="72" w:type="dxa"/>
              <w:right w:w="144" w:type="dxa"/>
            </w:tcMar>
            <w:vAlign w:val="center"/>
            <w:hideMark/>
          </w:tcPr>
          <w:p w14:paraId="021B86F7"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2021</w:t>
            </w:r>
          </w:p>
        </w:tc>
        <w:tc>
          <w:tcPr>
            <w:tcW w:w="2333" w:type="dxa"/>
            <w:shd w:val="clear" w:color="auto" w:fill="auto"/>
            <w:tcMar>
              <w:top w:w="72" w:type="dxa"/>
              <w:left w:w="144" w:type="dxa"/>
              <w:bottom w:w="72" w:type="dxa"/>
              <w:right w:w="144" w:type="dxa"/>
            </w:tcMar>
            <w:vAlign w:val="center"/>
            <w:hideMark/>
          </w:tcPr>
          <w:p w14:paraId="751553D2"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2022</w:t>
            </w:r>
          </w:p>
        </w:tc>
      </w:tr>
      <w:tr w:rsidR="00480E6B" w:rsidRPr="00E94A5C" w14:paraId="3918113C" w14:textId="77777777" w:rsidTr="00E12012">
        <w:tc>
          <w:tcPr>
            <w:tcW w:w="0" w:type="auto"/>
            <w:shd w:val="clear" w:color="auto" w:fill="auto"/>
            <w:tcMar>
              <w:top w:w="72" w:type="dxa"/>
              <w:left w:w="144" w:type="dxa"/>
              <w:bottom w:w="72" w:type="dxa"/>
              <w:right w:w="144" w:type="dxa"/>
            </w:tcMar>
            <w:vAlign w:val="center"/>
            <w:hideMark/>
          </w:tcPr>
          <w:p w14:paraId="2B1444EF"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1</w:t>
            </w:r>
          </w:p>
        </w:tc>
        <w:tc>
          <w:tcPr>
            <w:tcW w:w="1303" w:type="dxa"/>
            <w:shd w:val="clear" w:color="auto" w:fill="auto"/>
            <w:tcMar>
              <w:top w:w="72" w:type="dxa"/>
              <w:left w:w="144" w:type="dxa"/>
              <w:bottom w:w="72" w:type="dxa"/>
              <w:right w:w="144" w:type="dxa"/>
            </w:tcMar>
            <w:vAlign w:val="center"/>
            <w:hideMark/>
          </w:tcPr>
          <w:p w14:paraId="43A546C3" w14:textId="72EEC1AC" w:rsidR="00480E6B" w:rsidRPr="000D4444" w:rsidRDefault="00B47860"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55" w:type="dxa"/>
            <w:shd w:val="clear" w:color="auto" w:fill="auto"/>
            <w:tcMar>
              <w:top w:w="72" w:type="dxa"/>
              <w:left w:w="144" w:type="dxa"/>
              <w:bottom w:w="72" w:type="dxa"/>
              <w:right w:w="144" w:type="dxa"/>
            </w:tcMar>
            <w:vAlign w:val="center"/>
            <w:hideMark/>
          </w:tcPr>
          <w:p w14:paraId="36987AAF"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1</w:t>
            </w:r>
          </w:p>
        </w:tc>
        <w:tc>
          <w:tcPr>
            <w:tcW w:w="1059" w:type="dxa"/>
            <w:shd w:val="clear" w:color="auto" w:fill="auto"/>
            <w:tcMar>
              <w:top w:w="72" w:type="dxa"/>
              <w:left w:w="144" w:type="dxa"/>
              <w:bottom w:w="72" w:type="dxa"/>
              <w:right w:w="144" w:type="dxa"/>
            </w:tcMar>
            <w:vAlign w:val="center"/>
            <w:hideMark/>
          </w:tcPr>
          <w:p w14:paraId="12A76F3B" w14:textId="4EAE8E15" w:rsidR="00480E6B" w:rsidRPr="000D4444" w:rsidRDefault="00B47860"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897" w:type="dxa"/>
            <w:gridSpan w:val="2"/>
            <w:shd w:val="clear" w:color="auto" w:fill="auto"/>
            <w:tcMar>
              <w:top w:w="72" w:type="dxa"/>
              <w:left w:w="144" w:type="dxa"/>
              <w:bottom w:w="72" w:type="dxa"/>
              <w:right w:w="144" w:type="dxa"/>
            </w:tcMar>
            <w:vAlign w:val="center"/>
            <w:hideMark/>
          </w:tcPr>
          <w:p w14:paraId="3C62F43D" w14:textId="77777777" w:rsidR="00480E6B" w:rsidRPr="000D4444" w:rsidRDefault="00480E6B" w:rsidP="00E12012">
            <w:pPr>
              <w:spacing w:after="0"/>
              <w:jc w:val="center"/>
              <w:rPr>
                <w:rFonts w:ascii="Futura Std Condensed Light" w:eastAsia="Times New Roman" w:hAnsi="Futura Std Condensed Light" w:cs="Futura"/>
                <w:color w:val="595959"/>
                <w:sz w:val="17"/>
                <w:szCs w:val="17"/>
              </w:rPr>
            </w:pPr>
            <w:r w:rsidRPr="000D4444">
              <w:rPr>
                <w:rFonts w:ascii="Futura Std Condensed Light" w:eastAsia="Times New Roman" w:hAnsi="Futura Std Condensed Light" w:cs="Futura"/>
                <w:color w:val="595959"/>
                <w:sz w:val="17"/>
                <w:szCs w:val="17"/>
              </w:rPr>
              <w:t>1</w:t>
            </w:r>
          </w:p>
        </w:tc>
        <w:tc>
          <w:tcPr>
            <w:tcW w:w="2333" w:type="dxa"/>
            <w:shd w:val="clear" w:color="auto" w:fill="auto"/>
            <w:tcMar>
              <w:top w:w="72" w:type="dxa"/>
              <w:left w:w="144" w:type="dxa"/>
              <w:bottom w:w="72" w:type="dxa"/>
              <w:right w:w="144" w:type="dxa"/>
            </w:tcMar>
            <w:vAlign w:val="center"/>
            <w:hideMark/>
          </w:tcPr>
          <w:p w14:paraId="3B409EC7" w14:textId="4B1E95F9" w:rsidR="00480E6B" w:rsidRPr="000D4444" w:rsidRDefault="00B47860"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1F4077AE" w14:textId="4A5F2409" w:rsidR="002929E2" w:rsidRPr="00E94A5C" w:rsidRDefault="002929E2" w:rsidP="00895CAD">
      <w:pPr>
        <w:spacing w:after="0"/>
        <w:rPr>
          <w:rFonts w:ascii="Futura Std Condensed Light" w:eastAsia="Times New Roman" w:hAnsi="Futura Std Condensed Light" w:cs="Futura"/>
          <w:color w:val="595959"/>
          <w:sz w:val="20"/>
          <w:szCs w:val="20"/>
        </w:rPr>
      </w:pPr>
    </w:p>
    <w:p w14:paraId="3EF64131" w14:textId="5B84DB3A" w:rsidR="002929E2" w:rsidRPr="00E94A5C" w:rsidRDefault="002929E2" w:rsidP="00895CAD">
      <w:pPr>
        <w:spacing w:after="0"/>
        <w:rPr>
          <w:rFonts w:ascii="Futura Std Condensed Light" w:eastAsia="Times New Roman" w:hAnsi="Futura Std Condensed Light" w:cs="Futura"/>
          <w:color w:val="595959"/>
          <w:sz w:val="20"/>
          <w:szCs w:val="20"/>
        </w:rPr>
      </w:pPr>
    </w:p>
    <w:p w14:paraId="12DB1B09" w14:textId="228CD502" w:rsidR="002929E2" w:rsidRPr="00E94A5C" w:rsidRDefault="002929E2" w:rsidP="00895CAD">
      <w:pPr>
        <w:spacing w:after="0"/>
        <w:rPr>
          <w:rFonts w:ascii="Futura Std Condensed Light" w:eastAsia="Times New Roman" w:hAnsi="Futura Std Condensed Light" w:cs="Futura"/>
          <w:color w:val="595959"/>
          <w:sz w:val="20"/>
          <w:szCs w:val="20"/>
        </w:rPr>
      </w:pPr>
    </w:p>
    <w:p w14:paraId="0FD47762" w14:textId="43044A7F" w:rsidR="002929E2" w:rsidRPr="00E94A5C" w:rsidRDefault="002929E2" w:rsidP="00895CAD">
      <w:pPr>
        <w:spacing w:after="0"/>
        <w:rPr>
          <w:rFonts w:ascii="Futura Std Condensed Light" w:eastAsia="Times New Roman" w:hAnsi="Futura Std Condensed Light" w:cs="Futura"/>
          <w:color w:val="595959"/>
          <w:sz w:val="20"/>
          <w:szCs w:val="20"/>
        </w:rPr>
      </w:pPr>
    </w:p>
    <w:p w14:paraId="16AAC8A0" w14:textId="1E49E570" w:rsidR="00480E6B" w:rsidRPr="00E94A5C" w:rsidRDefault="00480E6B" w:rsidP="00895CAD">
      <w:pPr>
        <w:spacing w:after="0"/>
        <w:rPr>
          <w:rFonts w:ascii="Futura Std Condensed Light" w:eastAsia="Times New Roman" w:hAnsi="Futura Std Condensed Light" w:cs="Futura"/>
          <w:color w:val="595959"/>
          <w:sz w:val="20"/>
          <w:szCs w:val="20"/>
        </w:rPr>
      </w:pPr>
    </w:p>
    <w:p w14:paraId="13F3C717" w14:textId="1A8BE9A8" w:rsidR="00480E6B" w:rsidRPr="00E94A5C" w:rsidRDefault="00480E6B" w:rsidP="00895CAD">
      <w:pPr>
        <w:spacing w:after="0"/>
        <w:rPr>
          <w:rFonts w:ascii="Futura Std Condensed Light" w:eastAsia="Times New Roman" w:hAnsi="Futura Std Condensed Light" w:cs="Futura"/>
          <w:color w:val="595959"/>
          <w:sz w:val="20"/>
          <w:szCs w:val="20"/>
        </w:rPr>
      </w:pPr>
    </w:p>
    <w:p w14:paraId="048F9E3D" w14:textId="77777777" w:rsidR="00480E6B" w:rsidRPr="00E94A5C" w:rsidRDefault="00480E6B" w:rsidP="00895CAD">
      <w:pPr>
        <w:spacing w:after="0"/>
        <w:rPr>
          <w:rFonts w:ascii="Futura Std Condensed Light" w:eastAsia="Times New Roman" w:hAnsi="Futura Std Condensed Light" w:cs="Futura"/>
          <w:color w:val="595959"/>
          <w:sz w:val="20"/>
          <w:szCs w:val="20"/>
        </w:rPr>
      </w:pPr>
    </w:p>
    <w:p w14:paraId="5891CE27" w14:textId="0CB0669E" w:rsidR="00895CAD" w:rsidRPr="00E94A5C"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42"/>
        <w:gridCol w:w="1473"/>
        <w:gridCol w:w="1222"/>
        <w:gridCol w:w="102"/>
        <w:gridCol w:w="1553"/>
        <w:gridCol w:w="2521"/>
      </w:tblGrid>
      <w:tr w:rsidR="00895CAD" w:rsidRPr="006E1728" w14:paraId="5D559081" w14:textId="77777777" w:rsidTr="00492CA1">
        <w:tc>
          <w:tcPr>
            <w:tcW w:w="2739" w:type="dxa"/>
            <w:gridSpan w:val="2"/>
            <w:shd w:val="clear" w:color="auto" w:fill="A6A6A6" w:themeFill="background1" w:themeFillShade="A6"/>
            <w:tcMar>
              <w:top w:w="72" w:type="dxa"/>
              <w:left w:w="144" w:type="dxa"/>
              <w:bottom w:w="72" w:type="dxa"/>
              <w:right w:w="144" w:type="dxa"/>
            </w:tcMar>
            <w:hideMark/>
          </w:tcPr>
          <w:p w14:paraId="6C9E8C2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6798" w:type="dxa"/>
            <w:gridSpan w:val="5"/>
            <w:shd w:val="clear" w:color="auto" w:fill="A6A6A6" w:themeFill="background1" w:themeFillShade="A6"/>
            <w:tcMar>
              <w:top w:w="72" w:type="dxa"/>
              <w:left w:w="144" w:type="dxa"/>
              <w:bottom w:w="72" w:type="dxa"/>
              <w:right w:w="144" w:type="dxa"/>
            </w:tcMar>
            <w:hideMark/>
          </w:tcPr>
          <w:p w14:paraId="19729F4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7.Capacitación, vinculación, y actuación de los cuerpos policiales.</w:t>
            </w:r>
          </w:p>
        </w:tc>
      </w:tr>
      <w:tr w:rsidR="00895CAD" w:rsidRPr="006E1728" w14:paraId="5CA206E9" w14:textId="77777777" w:rsidTr="00492CA1">
        <w:tc>
          <w:tcPr>
            <w:tcW w:w="2739" w:type="dxa"/>
            <w:gridSpan w:val="2"/>
            <w:shd w:val="clear" w:color="auto" w:fill="A6A6A6" w:themeFill="background1" w:themeFillShade="A6"/>
            <w:tcMar>
              <w:top w:w="72" w:type="dxa"/>
              <w:left w:w="144" w:type="dxa"/>
              <w:bottom w:w="72" w:type="dxa"/>
              <w:right w:w="144" w:type="dxa"/>
            </w:tcMar>
            <w:hideMark/>
          </w:tcPr>
          <w:p w14:paraId="36958EA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6798" w:type="dxa"/>
            <w:gridSpan w:val="5"/>
            <w:shd w:val="clear" w:color="auto" w:fill="A6A6A6" w:themeFill="background1" w:themeFillShade="A6"/>
            <w:tcMar>
              <w:top w:w="72" w:type="dxa"/>
              <w:left w:w="144" w:type="dxa"/>
              <w:bottom w:w="72" w:type="dxa"/>
              <w:right w:w="144" w:type="dxa"/>
            </w:tcMar>
            <w:hideMark/>
          </w:tcPr>
          <w:p w14:paraId="228ED585"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27.- Implementar el servicio profesional de carrera policial.</w:t>
            </w:r>
          </w:p>
        </w:tc>
      </w:tr>
      <w:tr w:rsidR="00895CAD" w:rsidRPr="006E1728" w14:paraId="3E3C1CB8" w14:textId="77777777" w:rsidTr="00492CA1">
        <w:tc>
          <w:tcPr>
            <w:tcW w:w="2739" w:type="dxa"/>
            <w:gridSpan w:val="2"/>
            <w:shd w:val="clear" w:color="auto" w:fill="auto"/>
            <w:tcMar>
              <w:top w:w="72" w:type="dxa"/>
              <w:left w:w="144" w:type="dxa"/>
              <w:bottom w:w="72" w:type="dxa"/>
              <w:right w:w="144" w:type="dxa"/>
            </w:tcMar>
            <w:hideMark/>
          </w:tcPr>
          <w:p w14:paraId="4EF0104E"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6798" w:type="dxa"/>
            <w:gridSpan w:val="5"/>
            <w:shd w:val="clear" w:color="auto" w:fill="auto"/>
            <w:tcMar>
              <w:top w:w="15" w:type="dxa"/>
              <w:left w:w="15" w:type="dxa"/>
              <w:bottom w:w="0" w:type="dxa"/>
              <w:right w:w="15" w:type="dxa"/>
            </w:tcMar>
            <w:hideMark/>
          </w:tcPr>
          <w:p w14:paraId="6AAE5D3F" w14:textId="7733C213"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3E3414"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895CAD" w:rsidRPr="006E1728" w14:paraId="2BD22CFA" w14:textId="77777777" w:rsidTr="00492CA1">
        <w:tc>
          <w:tcPr>
            <w:tcW w:w="0" w:type="auto"/>
            <w:shd w:val="clear" w:color="auto" w:fill="auto"/>
            <w:tcMar>
              <w:top w:w="72" w:type="dxa"/>
              <w:left w:w="144" w:type="dxa"/>
              <w:bottom w:w="72" w:type="dxa"/>
              <w:right w:w="144" w:type="dxa"/>
            </w:tcMar>
            <w:hideMark/>
          </w:tcPr>
          <w:p w14:paraId="232688B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2858" w:type="dxa"/>
            <w:gridSpan w:val="2"/>
            <w:shd w:val="clear" w:color="auto" w:fill="auto"/>
            <w:tcMar>
              <w:top w:w="72" w:type="dxa"/>
              <w:left w:w="144" w:type="dxa"/>
              <w:bottom w:w="72" w:type="dxa"/>
              <w:right w:w="144" w:type="dxa"/>
            </w:tcMar>
            <w:hideMark/>
          </w:tcPr>
          <w:p w14:paraId="1857FECC"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Servicio profesional de carrera policial implementado.</w:t>
            </w:r>
          </w:p>
        </w:tc>
        <w:tc>
          <w:tcPr>
            <w:tcW w:w="2921" w:type="dxa"/>
            <w:gridSpan w:val="3"/>
            <w:shd w:val="clear" w:color="auto" w:fill="auto"/>
            <w:tcMar>
              <w:top w:w="72" w:type="dxa"/>
              <w:left w:w="144" w:type="dxa"/>
              <w:bottom w:w="72" w:type="dxa"/>
              <w:right w:w="144" w:type="dxa"/>
            </w:tcMar>
            <w:hideMark/>
          </w:tcPr>
          <w:p w14:paraId="02D68692"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368" w:type="dxa"/>
            <w:shd w:val="clear" w:color="auto" w:fill="auto"/>
            <w:tcMar>
              <w:top w:w="72" w:type="dxa"/>
              <w:left w:w="144" w:type="dxa"/>
              <w:bottom w:w="72" w:type="dxa"/>
              <w:right w:w="144" w:type="dxa"/>
            </w:tcMar>
            <w:hideMark/>
          </w:tcPr>
          <w:p w14:paraId="7AF533D3" w14:textId="1D4FF373"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Evaluaciones</w:t>
            </w:r>
            <w:r w:rsidR="00B1564D">
              <w:rPr>
                <w:rFonts w:ascii="Futura Std Condensed Light" w:eastAsia="Times New Roman" w:hAnsi="Futura Std Condensed Light" w:cs="Futura"/>
                <w:color w:val="595959"/>
                <w:sz w:val="17"/>
                <w:szCs w:val="17"/>
              </w:rPr>
              <w:t>.</w:t>
            </w:r>
          </w:p>
        </w:tc>
      </w:tr>
      <w:tr w:rsidR="00895CAD" w:rsidRPr="006E1728" w14:paraId="3C653A77" w14:textId="77777777" w:rsidTr="005B76A1">
        <w:tc>
          <w:tcPr>
            <w:tcW w:w="0" w:type="auto"/>
            <w:shd w:val="clear" w:color="auto" w:fill="auto"/>
            <w:tcMar>
              <w:top w:w="72" w:type="dxa"/>
              <w:left w:w="144" w:type="dxa"/>
              <w:bottom w:w="72" w:type="dxa"/>
              <w:right w:w="144" w:type="dxa"/>
            </w:tcMar>
            <w:hideMark/>
          </w:tcPr>
          <w:p w14:paraId="39143F06"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8C2989A"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Integrar en un esquema de carácter obligatorio y permanente que garantiza la igualdad de oportunidades en el ingreso de nuevo personal a la Institución, en el desempeño del personal en activo y en la terminación de su carrera, de manera planificada y con sujeción a derecho con base en el mérito, la capacidad y la evaluación periódica y continua.</w:t>
            </w:r>
          </w:p>
        </w:tc>
      </w:tr>
      <w:tr w:rsidR="00895CAD" w:rsidRPr="006E1728" w14:paraId="289D787E" w14:textId="77777777" w:rsidTr="00492CA1">
        <w:tc>
          <w:tcPr>
            <w:tcW w:w="4248" w:type="dxa"/>
            <w:gridSpan w:val="3"/>
            <w:shd w:val="clear" w:color="auto" w:fill="auto"/>
            <w:tcMar>
              <w:top w:w="72" w:type="dxa"/>
              <w:left w:w="144" w:type="dxa"/>
              <w:bottom w:w="72" w:type="dxa"/>
              <w:right w:w="144" w:type="dxa"/>
            </w:tcMar>
            <w:hideMark/>
          </w:tcPr>
          <w:p w14:paraId="1280BE0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5289" w:type="dxa"/>
            <w:gridSpan w:val="4"/>
            <w:shd w:val="clear" w:color="auto" w:fill="auto"/>
            <w:tcMar>
              <w:top w:w="72" w:type="dxa"/>
              <w:left w:w="144" w:type="dxa"/>
              <w:bottom w:w="72" w:type="dxa"/>
              <w:right w:w="144" w:type="dxa"/>
            </w:tcMar>
            <w:hideMark/>
          </w:tcPr>
          <w:p w14:paraId="7005C683"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Expedientes integrados.</w:t>
            </w:r>
          </w:p>
        </w:tc>
      </w:tr>
      <w:tr w:rsidR="00895CAD" w:rsidRPr="006E1728" w14:paraId="7F91E008" w14:textId="77777777" w:rsidTr="00492CA1">
        <w:tc>
          <w:tcPr>
            <w:tcW w:w="4248" w:type="dxa"/>
            <w:gridSpan w:val="3"/>
            <w:shd w:val="clear" w:color="auto" w:fill="auto"/>
            <w:tcMar>
              <w:top w:w="72" w:type="dxa"/>
              <w:left w:w="144" w:type="dxa"/>
              <w:bottom w:w="72" w:type="dxa"/>
              <w:right w:w="144" w:type="dxa"/>
            </w:tcMar>
            <w:hideMark/>
          </w:tcPr>
          <w:p w14:paraId="3C2438A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292" w:type="dxa"/>
            <w:gridSpan w:val="2"/>
            <w:shd w:val="clear" w:color="auto" w:fill="auto"/>
            <w:tcMar>
              <w:top w:w="72" w:type="dxa"/>
              <w:left w:w="144" w:type="dxa"/>
              <w:bottom w:w="72" w:type="dxa"/>
              <w:right w:w="144" w:type="dxa"/>
            </w:tcMar>
            <w:hideMark/>
          </w:tcPr>
          <w:p w14:paraId="549DAE43" w14:textId="77777777" w:rsidR="00895CAD" w:rsidRPr="006E1728" w:rsidRDefault="00895CAD" w:rsidP="005B76A1">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0</w:t>
            </w:r>
          </w:p>
        </w:tc>
        <w:tc>
          <w:tcPr>
            <w:tcW w:w="1629" w:type="dxa"/>
            <w:shd w:val="clear" w:color="auto" w:fill="auto"/>
            <w:tcMar>
              <w:top w:w="72" w:type="dxa"/>
              <w:left w:w="144" w:type="dxa"/>
              <w:bottom w:w="72" w:type="dxa"/>
              <w:right w:w="144" w:type="dxa"/>
            </w:tcMar>
            <w:hideMark/>
          </w:tcPr>
          <w:p w14:paraId="40333381"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368" w:type="dxa"/>
            <w:shd w:val="clear" w:color="auto" w:fill="auto"/>
            <w:tcMar>
              <w:top w:w="72" w:type="dxa"/>
              <w:left w:w="144" w:type="dxa"/>
              <w:bottom w:w="72" w:type="dxa"/>
              <w:right w:w="144" w:type="dxa"/>
            </w:tcMar>
            <w:hideMark/>
          </w:tcPr>
          <w:p w14:paraId="074BBCAD"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p>
        </w:tc>
      </w:tr>
      <w:tr w:rsidR="00895CAD" w:rsidRPr="006E1728" w14:paraId="64330FB5" w14:textId="77777777" w:rsidTr="00492CA1">
        <w:tc>
          <w:tcPr>
            <w:tcW w:w="4248" w:type="dxa"/>
            <w:gridSpan w:val="3"/>
            <w:shd w:val="clear" w:color="auto" w:fill="auto"/>
            <w:tcMar>
              <w:top w:w="72" w:type="dxa"/>
              <w:left w:w="144" w:type="dxa"/>
              <w:bottom w:w="72" w:type="dxa"/>
              <w:right w:w="144" w:type="dxa"/>
            </w:tcMar>
            <w:hideMark/>
          </w:tcPr>
          <w:p w14:paraId="1A4C9309"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5289" w:type="dxa"/>
            <w:gridSpan w:val="4"/>
            <w:shd w:val="clear" w:color="auto" w:fill="auto"/>
            <w:tcMar>
              <w:top w:w="72" w:type="dxa"/>
              <w:left w:w="144" w:type="dxa"/>
              <w:bottom w:w="72" w:type="dxa"/>
              <w:right w:w="144" w:type="dxa"/>
            </w:tcMar>
            <w:hideMark/>
          </w:tcPr>
          <w:p w14:paraId="06B18B2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895CAD" w:rsidRPr="006E1728" w14:paraId="502C21C2" w14:textId="77777777" w:rsidTr="00492CA1">
        <w:tc>
          <w:tcPr>
            <w:tcW w:w="4248" w:type="dxa"/>
            <w:gridSpan w:val="3"/>
            <w:shd w:val="clear" w:color="auto" w:fill="auto"/>
            <w:tcMar>
              <w:top w:w="72" w:type="dxa"/>
              <w:left w:w="144" w:type="dxa"/>
              <w:bottom w:w="72" w:type="dxa"/>
              <w:right w:w="144" w:type="dxa"/>
            </w:tcMar>
            <w:hideMark/>
          </w:tcPr>
          <w:p w14:paraId="15EE7EBA" w14:textId="7B53CDA1" w:rsidR="00895CAD" w:rsidRPr="006E1728" w:rsidRDefault="003E3414"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895CAD" w:rsidRPr="006E1728">
              <w:rPr>
                <w:rFonts w:ascii="Futura Std Condensed Light" w:eastAsia="Times New Roman" w:hAnsi="Futura Std Condensed Light" w:cs="Futura"/>
                <w:color w:val="595959"/>
                <w:sz w:val="17"/>
                <w:szCs w:val="17"/>
              </w:rPr>
              <w:t>a la Meta de la Agenda 2030</w:t>
            </w:r>
          </w:p>
        </w:tc>
        <w:tc>
          <w:tcPr>
            <w:tcW w:w="5289" w:type="dxa"/>
            <w:gridSpan w:val="4"/>
            <w:shd w:val="clear" w:color="auto" w:fill="auto"/>
            <w:tcMar>
              <w:top w:w="72" w:type="dxa"/>
              <w:left w:w="144" w:type="dxa"/>
              <w:bottom w:w="72" w:type="dxa"/>
              <w:right w:w="144" w:type="dxa"/>
            </w:tcMar>
            <w:hideMark/>
          </w:tcPr>
          <w:p w14:paraId="79807597"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6E1728" w14:paraId="0917C6FA" w14:textId="77777777" w:rsidTr="00492CA1">
        <w:tc>
          <w:tcPr>
            <w:tcW w:w="4248" w:type="dxa"/>
            <w:gridSpan w:val="3"/>
            <w:shd w:val="clear" w:color="auto" w:fill="auto"/>
            <w:tcMar>
              <w:top w:w="72" w:type="dxa"/>
              <w:left w:w="144" w:type="dxa"/>
              <w:bottom w:w="72" w:type="dxa"/>
              <w:right w:w="144" w:type="dxa"/>
            </w:tcMar>
            <w:hideMark/>
          </w:tcPr>
          <w:p w14:paraId="4817EBB7"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5289" w:type="dxa"/>
            <w:gridSpan w:val="4"/>
            <w:shd w:val="clear" w:color="auto" w:fill="auto"/>
            <w:tcMar>
              <w:top w:w="72" w:type="dxa"/>
              <w:left w:w="144" w:type="dxa"/>
              <w:bottom w:w="72" w:type="dxa"/>
              <w:right w:w="144" w:type="dxa"/>
            </w:tcMar>
            <w:hideMark/>
          </w:tcPr>
          <w:p w14:paraId="58BA95F5"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895CAD" w:rsidRPr="006E1728" w14:paraId="5DACCE13" w14:textId="77777777" w:rsidTr="00492CA1">
        <w:tc>
          <w:tcPr>
            <w:tcW w:w="4248" w:type="dxa"/>
            <w:gridSpan w:val="3"/>
            <w:shd w:val="clear" w:color="auto" w:fill="auto"/>
            <w:tcMar>
              <w:top w:w="72" w:type="dxa"/>
              <w:left w:w="144" w:type="dxa"/>
              <w:bottom w:w="72" w:type="dxa"/>
              <w:right w:w="144" w:type="dxa"/>
            </w:tcMar>
            <w:hideMark/>
          </w:tcPr>
          <w:p w14:paraId="703918AB"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5289" w:type="dxa"/>
            <w:gridSpan w:val="4"/>
            <w:shd w:val="clear" w:color="auto" w:fill="auto"/>
            <w:tcMar>
              <w:top w:w="72" w:type="dxa"/>
              <w:left w:w="144" w:type="dxa"/>
              <w:bottom w:w="72" w:type="dxa"/>
              <w:right w:w="144" w:type="dxa"/>
            </w:tcMar>
            <w:hideMark/>
          </w:tcPr>
          <w:p w14:paraId="59744CA2"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       Coordinación Operativa.</w:t>
            </w:r>
          </w:p>
        </w:tc>
      </w:tr>
      <w:tr w:rsidR="00895CAD" w:rsidRPr="006E1728" w14:paraId="16A2577C" w14:textId="77777777" w:rsidTr="005B76A1">
        <w:tc>
          <w:tcPr>
            <w:tcW w:w="0" w:type="auto"/>
            <w:gridSpan w:val="7"/>
            <w:shd w:val="clear" w:color="auto" w:fill="auto"/>
            <w:tcMar>
              <w:top w:w="72" w:type="dxa"/>
              <w:left w:w="144" w:type="dxa"/>
              <w:bottom w:w="72" w:type="dxa"/>
              <w:right w:w="144" w:type="dxa"/>
            </w:tcMar>
            <w:hideMark/>
          </w:tcPr>
          <w:p w14:paraId="496A85F8"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895CAD" w:rsidRPr="006E1728" w14:paraId="0AACB4C5" w14:textId="77777777" w:rsidTr="00492CA1">
        <w:tc>
          <w:tcPr>
            <w:tcW w:w="0" w:type="auto"/>
            <w:shd w:val="clear" w:color="auto" w:fill="auto"/>
            <w:tcMar>
              <w:top w:w="72" w:type="dxa"/>
              <w:left w:w="144" w:type="dxa"/>
              <w:bottom w:w="72" w:type="dxa"/>
              <w:right w:w="144" w:type="dxa"/>
            </w:tcMar>
            <w:vAlign w:val="center"/>
            <w:hideMark/>
          </w:tcPr>
          <w:p w14:paraId="6D02E219"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49" w:type="dxa"/>
            <w:shd w:val="clear" w:color="auto" w:fill="auto"/>
            <w:tcMar>
              <w:top w:w="72" w:type="dxa"/>
              <w:left w:w="144" w:type="dxa"/>
              <w:bottom w:w="72" w:type="dxa"/>
              <w:right w:w="144" w:type="dxa"/>
            </w:tcMar>
            <w:vAlign w:val="center"/>
            <w:hideMark/>
          </w:tcPr>
          <w:p w14:paraId="22A8BFD0"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509" w:type="dxa"/>
            <w:shd w:val="clear" w:color="auto" w:fill="auto"/>
            <w:tcMar>
              <w:top w:w="72" w:type="dxa"/>
              <w:left w:w="144" w:type="dxa"/>
              <w:bottom w:w="72" w:type="dxa"/>
              <w:right w:w="144" w:type="dxa"/>
            </w:tcMar>
            <w:vAlign w:val="center"/>
            <w:hideMark/>
          </w:tcPr>
          <w:p w14:paraId="3ED3433D"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129" w:type="dxa"/>
            <w:shd w:val="clear" w:color="auto" w:fill="auto"/>
            <w:tcMar>
              <w:top w:w="72" w:type="dxa"/>
              <w:left w:w="144" w:type="dxa"/>
              <w:bottom w:w="72" w:type="dxa"/>
              <w:right w:w="144" w:type="dxa"/>
            </w:tcMar>
            <w:vAlign w:val="center"/>
            <w:hideMark/>
          </w:tcPr>
          <w:p w14:paraId="49C7493C"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1792" w:type="dxa"/>
            <w:gridSpan w:val="2"/>
            <w:shd w:val="clear" w:color="auto" w:fill="auto"/>
            <w:tcMar>
              <w:top w:w="72" w:type="dxa"/>
              <w:left w:w="144" w:type="dxa"/>
              <w:bottom w:w="72" w:type="dxa"/>
              <w:right w:w="144" w:type="dxa"/>
            </w:tcMar>
            <w:vAlign w:val="center"/>
            <w:hideMark/>
          </w:tcPr>
          <w:p w14:paraId="7D5166F9"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368" w:type="dxa"/>
            <w:shd w:val="clear" w:color="auto" w:fill="auto"/>
            <w:tcMar>
              <w:top w:w="72" w:type="dxa"/>
              <w:left w:w="144" w:type="dxa"/>
              <w:bottom w:w="72" w:type="dxa"/>
              <w:right w:w="144" w:type="dxa"/>
            </w:tcMar>
            <w:vAlign w:val="center"/>
            <w:hideMark/>
          </w:tcPr>
          <w:p w14:paraId="36E8590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895CAD" w:rsidRPr="00E94A5C" w14:paraId="46090A2B" w14:textId="77777777" w:rsidTr="00492CA1">
        <w:tc>
          <w:tcPr>
            <w:tcW w:w="0" w:type="auto"/>
            <w:shd w:val="clear" w:color="auto" w:fill="auto"/>
            <w:tcMar>
              <w:top w:w="72" w:type="dxa"/>
              <w:left w:w="144" w:type="dxa"/>
              <w:bottom w:w="72" w:type="dxa"/>
              <w:right w:w="144" w:type="dxa"/>
            </w:tcMar>
            <w:vAlign w:val="center"/>
            <w:hideMark/>
          </w:tcPr>
          <w:p w14:paraId="1E9F9EC5"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c>
          <w:tcPr>
            <w:tcW w:w="1349" w:type="dxa"/>
            <w:shd w:val="clear" w:color="auto" w:fill="auto"/>
            <w:tcMar>
              <w:top w:w="72" w:type="dxa"/>
              <w:left w:w="144" w:type="dxa"/>
              <w:bottom w:w="72" w:type="dxa"/>
              <w:right w:w="144" w:type="dxa"/>
            </w:tcMar>
            <w:vAlign w:val="center"/>
            <w:hideMark/>
          </w:tcPr>
          <w:p w14:paraId="6C9A9DB1"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c>
          <w:tcPr>
            <w:tcW w:w="1509" w:type="dxa"/>
            <w:shd w:val="clear" w:color="auto" w:fill="auto"/>
            <w:tcMar>
              <w:top w:w="72" w:type="dxa"/>
              <w:left w:w="144" w:type="dxa"/>
              <w:bottom w:w="72" w:type="dxa"/>
              <w:right w:w="144" w:type="dxa"/>
            </w:tcMar>
            <w:vAlign w:val="center"/>
            <w:hideMark/>
          </w:tcPr>
          <w:p w14:paraId="02A07D00"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c>
          <w:tcPr>
            <w:tcW w:w="1129" w:type="dxa"/>
            <w:shd w:val="clear" w:color="auto" w:fill="auto"/>
            <w:tcMar>
              <w:top w:w="72" w:type="dxa"/>
              <w:left w:w="144" w:type="dxa"/>
              <w:bottom w:w="72" w:type="dxa"/>
              <w:right w:w="144" w:type="dxa"/>
            </w:tcMar>
            <w:vAlign w:val="center"/>
            <w:hideMark/>
          </w:tcPr>
          <w:p w14:paraId="61E8197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c>
          <w:tcPr>
            <w:tcW w:w="1792" w:type="dxa"/>
            <w:gridSpan w:val="2"/>
            <w:shd w:val="clear" w:color="auto" w:fill="auto"/>
            <w:tcMar>
              <w:top w:w="72" w:type="dxa"/>
              <w:left w:w="144" w:type="dxa"/>
              <w:bottom w:w="72" w:type="dxa"/>
              <w:right w:w="144" w:type="dxa"/>
            </w:tcMar>
            <w:vAlign w:val="center"/>
            <w:hideMark/>
          </w:tcPr>
          <w:p w14:paraId="20264B2B"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c>
          <w:tcPr>
            <w:tcW w:w="2368" w:type="dxa"/>
            <w:shd w:val="clear" w:color="auto" w:fill="auto"/>
            <w:tcMar>
              <w:top w:w="72" w:type="dxa"/>
              <w:left w:w="144" w:type="dxa"/>
              <w:bottom w:w="72" w:type="dxa"/>
              <w:right w:w="144" w:type="dxa"/>
            </w:tcMar>
            <w:vAlign w:val="center"/>
            <w:hideMark/>
          </w:tcPr>
          <w:p w14:paraId="781E8609"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r>
    </w:tbl>
    <w:p w14:paraId="1A24B4BE" w14:textId="56BEB592" w:rsidR="00895CAD" w:rsidRPr="00E94A5C" w:rsidRDefault="00895CAD" w:rsidP="00895CAD">
      <w:pPr>
        <w:spacing w:after="0"/>
        <w:rPr>
          <w:rFonts w:ascii="Futura Std Condensed Light" w:eastAsia="Times New Roman" w:hAnsi="Futura Std Condensed Light" w:cs="Futura"/>
          <w:color w:val="595959"/>
          <w:sz w:val="20"/>
          <w:szCs w:val="20"/>
        </w:rPr>
      </w:pPr>
    </w:p>
    <w:p w14:paraId="6D488218" w14:textId="6D5C2A98" w:rsidR="00A06107" w:rsidRPr="00E94A5C" w:rsidRDefault="00A06107" w:rsidP="00895CAD">
      <w:pPr>
        <w:spacing w:after="0"/>
        <w:rPr>
          <w:rFonts w:ascii="Futura Std Condensed Light" w:eastAsia="Times New Roman" w:hAnsi="Futura Std Condensed Light" w:cs="Futura"/>
          <w:color w:val="595959"/>
          <w:sz w:val="20"/>
          <w:szCs w:val="20"/>
        </w:rPr>
      </w:pPr>
    </w:p>
    <w:p w14:paraId="03DAF3D9" w14:textId="7B138676" w:rsidR="00A06107" w:rsidRDefault="00A06107" w:rsidP="00895CAD">
      <w:pPr>
        <w:spacing w:after="0"/>
        <w:rPr>
          <w:rFonts w:ascii="Futura Std Condensed Light" w:eastAsia="Times New Roman" w:hAnsi="Futura Std Condensed Light" w:cs="Futura"/>
          <w:color w:val="595959"/>
          <w:sz w:val="20"/>
          <w:szCs w:val="20"/>
        </w:rPr>
      </w:pPr>
    </w:p>
    <w:p w14:paraId="371A476B" w14:textId="77777777" w:rsidR="00C60D5A" w:rsidRPr="00E94A5C" w:rsidRDefault="00C60D5A" w:rsidP="00895CAD">
      <w:pPr>
        <w:spacing w:after="0"/>
        <w:rPr>
          <w:rFonts w:ascii="Futura Std Condensed Light" w:eastAsia="Times New Roman" w:hAnsi="Futura Std Condensed Light" w:cs="Futura"/>
          <w:color w:val="595959"/>
          <w:sz w:val="20"/>
          <w:szCs w:val="20"/>
        </w:rPr>
      </w:pPr>
    </w:p>
    <w:p w14:paraId="61B4A48D" w14:textId="55C7F2B4" w:rsidR="00384664" w:rsidRPr="00E94A5C" w:rsidRDefault="00384664" w:rsidP="00895CAD">
      <w:pPr>
        <w:spacing w:after="0"/>
        <w:rPr>
          <w:rFonts w:ascii="Futura Std Condensed Light" w:eastAsia="Times New Roman" w:hAnsi="Futura Std Condensed Light" w:cs="Futura"/>
          <w:color w:val="595959"/>
          <w:sz w:val="20"/>
          <w:szCs w:val="20"/>
        </w:rPr>
      </w:pPr>
    </w:p>
    <w:p w14:paraId="72B6D641" w14:textId="77777777" w:rsidR="00384664" w:rsidRPr="00E94A5C" w:rsidRDefault="00384664" w:rsidP="00895CAD">
      <w:pPr>
        <w:spacing w:after="0"/>
        <w:rPr>
          <w:rFonts w:ascii="Futura Std Condensed Light" w:eastAsia="Times New Roman" w:hAnsi="Futura Std Condensed Light" w:cs="Futura"/>
          <w:color w:val="595959"/>
          <w:sz w:val="20"/>
          <w:szCs w:val="20"/>
        </w:rPr>
      </w:pPr>
    </w:p>
    <w:p w14:paraId="0C755A32" w14:textId="77777777" w:rsidR="002929E2" w:rsidRPr="00E94A5C" w:rsidRDefault="002929E2"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54"/>
        <w:gridCol w:w="1277"/>
        <w:gridCol w:w="1361"/>
        <w:gridCol w:w="281"/>
        <w:gridCol w:w="1842"/>
        <w:gridCol w:w="2198"/>
      </w:tblGrid>
      <w:tr w:rsidR="00895CAD" w:rsidRPr="006E1728" w14:paraId="7B0E5C1F"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0D369419"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01DC49F8"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7.Capacitación, vinculación, y actuación de los cuerpos policiales.</w:t>
            </w:r>
          </w:p>
        </w:tc>
      </w:tr>
      <w:tr w:rsidR="00895CAD" w:rsidRPr="006E1728" w14:paraId="789F9F41"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70F117D5"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6C2C3FFC"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28.- Fortalecer la capacitación a los operadores de los sistemas de emergencia y denuncia anónima.</w:t>
            </w:r>
          </w:p>
        </w:tc>
      </w:tr>
      <w:tr w:rsidR="00895CAD" w:rsidRPr="006E1728" w14:paraId="004B72D7" w14:textId="77777777" w:rsidTr="005B76A1">
        <w:tc>
          <w:tcPr>
            <w:tcW w:w="2722" w:type="dxa"/>
            <w:gridSpan w:val="2"/>
            <w:shd w:val="clear" w:color="auto" w:fill="auto"/>
            <w:tcMar>
              <w:top w:w="72" w:type="dxa"/>
              <w:left w:w="144" w:type="dxa"/>
              <w:bottom w:w="72" w:type="dxa"/>
              <w:right w:w="144" w:type="dxa"/>
            </w:tcMar>
            <w:hideMark/>
          </w:tcPr>
          <w:p w14:paraId="1EAD726F"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7F0BBC80" w14:textId="6D10675B"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C25EDD"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895CAD" w:rsidRPr="006E1728" w14:paraId="3BD06637" w14:textId="77777777" w:rsidTr="005B76A1">
        <w:tc>
          <w:tcPr>
            <w:tcW w:w="0" w:type="auto"/>
            <w:shd w:val="clear" w:color="auto" w:fill="auto"/>
            <w:tcMar>
              <w:top w:w="72" w:type="dxa"/>
              <w:left w:w="144" w:type="dxa"/>
              <w:bottom w:w="72" w:type="dxa"/>
              <w:right w:w="144" w:type="dxa"/>
            </w:tcMar>
            <w:hideMark/>
          </w:tcPr>
          <w:p w14:paraId="69814AC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201F196D"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Operadores Capacitados.</w:t>
            </w:r>
          </w:p>
        </w:tc>
        <w:tc>
          <w:tcPr>
            <w:tcW w:w="3743" w:type="dxa"/>
            <w:gridSpan w:val="3"/>
            <w:shd w:val="clear" w:color="auto" w:fill="auto"/>
            <w:tcMar>
              <w:top w:w="72" w:type="dxa"/>
              <w:left w:w="144" w:type="dxa"/>
              <w:bottom w:w="72" w:type="dxa"/>
              <w:right w:w="144" w:type="dxa"/>
            </w:tcMar>
            <w:hideMark/>
          </w:tcPr>
          <w:p w14:paraId="641F3DFE"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1D9A197C"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Operadores.</w:t>
            </w:r>
          </w:p>
        </w:tc>
      </w:tr>
      <w:tr w:rsidR="00895CAD" w:rsidRPr="006E1728" w14:paraId="265616BD" w14:textId="77777777" w:rsidTr="005B76A1">
        <w:tc>
          <w:tcPr>
            <w:tcW w:w="0" w:type="auto"/>
            <w:shd w:val="clear" w:color="auto" w:fill="auto"/>
            <w:tcMar>
              <w:top w:w="72" w:type="dxa"/>
              <w:left w:w="144" w:type="dxa"/>
              <w:bottom w:w="72" w:type="dxa"/>
              <w:right w:w="144" w:type="dxa"/>
            </w:tcMar>
            <w:hideMark/>
          </w:tcPr>
          <w:p w14:paraId="44EE205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7E5BE466"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Brindar cursos de capacitación constante a los operadores de las líneas de atención telefónica para mejorar su desempeño.  </w:t>
            </w:r>
          </w:p>
        </w:tc>
      </w:tr>
      <w:tr w:rsidR="00895CAD" w:rsidRPr="006E1728" w14:paraId="732E1C3F" w14:textId="77777777" w:rsidTr="005B76A1">
        <w:tc>
          <w:tcPr>
            <w:tcW w:w="4049" w:type="dxa"/>
            <w:gridSpan w:val="3"/>
            <w:shd w:val="clear" w:color="auto" w:fill="auto"/>
            <w:tcMar>
              <w:top w:w="72" w:type="dxa"/>
              <w:left w:w="144" w:type="dxa"/>
              <w:bottom w:w="72" w:type="dxa"/>
              <w:right w:w="144" w:type="dxa"/>
            </w:tcMar>
            <w:hideMark/>
          </w:tcPr>
          <w:p w14:paraId="4FB329E6"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275B4335"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Expediente de cursos.</w:t>
            </w:r>
          </w:p>
        </w:tc>
      </w:tr>
      <w:tr w:rsidR="00895CAD" w:rsidRPr="006E1728" w14:paraId="1542C286" w14:textId="77777777" w:rsidTr="005B76A1">
        <w:tc>
          <w:tcPr>
            <w:tcW w:w="4049" w:type="dxa"/>
            <w:gridSpan w:val="3"/>
            <w:shd w:val="clear" w:color="auto" w:fill="auto"/>
            <w:tcMar>
              <w:top w:w="72" w:type="dxa"/>
              <w:left w:w="144" w:type="dxa"/>
              <w:bottom w:w="72" w:type="dxa"/>
              <w:right w:w="144" w:type="dxa"/>
            </w:tcMar>
            <w:hideMark/>
          </w:tcPr>
          <w:p w14:paraId="4AFE8E7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22ACC63F" w14:textId="77777777" w:rsidR="00895CAD" w:rsidRPr="006E1728" w:rsidRDefault="00895CAD" w:rsidP="005B76A1">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35</w:t>
            </w:r>
          </w:p>
        </w:tc>
        <w:tc>
          <w:tcPr>
            <w:tcW w:w="1985" w:type="dxa"/>
            <w:shd w:val="clear" w:color="auto" w:fill="auto"/>
            <w:tcMar>
              <w:top w:w="72" w:type="dxa"/>
              <w:left w:w="144" w:type="dxa"/>
              <w:bottom w:w="72" w:type="dxa"/>
              <w:right w:w="144" w:type="dxa"/>
            </w:tcMar>
            <w:hideMark/>
          </w:tcPr>
          <w:p w14:paraId="593E364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42B42D83"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p>
        </w:tc>
      </w:tr>
      <w:tr w:rsidR="00895CAD" w:rsidRPr="006E1728" w14:paraId="20DC714A" w14:textId="77777777" w:rsidTr="005B76A1">
        <w:tc>
          <w:tcPr>
            <w:tcW w:w="4049" w:type="dxa"/>
            <w:gridSpan w:val="3"/>
            <w:shd w:val="clear" w:color="auto" w:fill="auto"/>
            <w:tcMar>
              <w:top w:w="72" w:type="dxa"/>
              <w:left w:w="144" w:type="dxa"/>
              <w:bottom w:w="72" w:type="dxa"/>
              <w:right w:w="144" w:type="dxa"/>
            </w:tcMar>
            <w:hideMark/>
          </w:tcPr>
          <w:p w14:paraId="3D2D508B"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0E77B160"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895CAD" w:rsidRPr="006E1728" w14:paraId="28B9C213" w14:textId="77777777" w:rsidTr="005B76A1">
        <w:tc>
          <w:tcPr>
            <w:tcW w:w="4049" w:type="dxa"/>
            <w:gridSpan w:val="3"/>
            <w:shd w:val="clear" w:color="auto" w:fill="auto"/>
            <w:tcMar>
              <w:top w:w="72" w:type="dxa"/>
              <w:left w:w="144" w:type="dxa"/>
              <w:bottom w:w="72" w:type="dxa"/>
              <w:right w:w="144" w:type="dxa"/>
            </w:tcMar>
            <w:hideMark/>
          </w:tcPr>
          <w:p w14:paraId="43F2ED50" w14:textId="158DFF33" w:rsidR="00895CAD" w:rsidRPr="006E1728" w:rsidRDefault="00C25ED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895CAD" w:rsidRPr="006E1728">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5986F033"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6E1728" w14:paraId="34E778C4" w14:textId="77777777" w:rsidTr="005B76A1">
        <w:tc>
          <w:tcPr>
            <w:tcW w:w="4049" w:type="dxa"/>
            <w:gridSpan w:val="3"/>
            <w:shd w:val="clear" w:color="auto" w:fill="auto"/>
            <w:tcMar>
              <w:top w:w="72" w:type="dxa"/>
              <w:left w:w="144" w:type="dxa"/>
              <w:bottom w:w="72" w:type="dxa"/>
              <w:right w:w="144" w:type="dxa"/>
            </w:tcMar>
            <w:hideMark/>
          </w:tcPr>
          <w:p w14:paraId="79571BCE"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1DD2A3ED"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895CAD" w:rsidRPr="006E1728" w14:paraId="74C8D80B" w14:textId="77777777" w:rsidTr="005B76A1">
        <w:tc>
          <w:tcPr>
            <w:tcW w:w="4049" w:type="dxa"/>
            <w:gridSpan w:val="3"/>
            <w:shd w:val="clear" w:color="auto" w:fill="auto"/>
            <w:tcMar>
              <w:top w:w="72" w:type="dxa"/>
              <w:left w:w="144" w:type="dxa"/>
              <w:bottom w:w="72" w:type="dxa"/>
              <w:right w:w="144" w:type="dxa"/>
            </w:tcMar>
            <w:hideMark/>
          </w:tcPr>
          <w:p w14:paraId="2F10BD7D"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3042266C"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II.      Capacitación.</w:t>
            </w:r>
          </w:p>
        </w:tc>
      </w:tr>
      <w:tr w:rsidR="00895CAD" w:rsidRPr="006E1728" w14:paraId="3E0ED272" w14:textId="77777777" w:rsidTr="005B76A1">
        <w:tc>
          <w:tcPr>
            <w:tcW w:w="0" w:type="auto"/>
            <w:gridSpan w:val="7"/>
            <w:shd w:val="clear" w:color="auto" w:fill="auto"/>
            <w:tcMar>
              <w:top w:w="72" w:type="dxa"/>
              <w:left w:w="144" w:type="dxa"/>
              <w:bottom w:w="72" w:type="dxa"/>
              <w:right w:w="144" w:type="dxa"/>
            </w:tcMar>
            <w:hideMark/>
          </w:tcPr>
          <w:p w14:paraId="581523E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895CAD" w:rsidRPr="006E1728" w14:paraId="582CB00E" w14:textId="77777777" w:rsidTr="005B76A1">
        <w:tc>
          <w:tcPr>
            <w:tcW w:w="0" w:type="auto"/>
            <w:shd w:val="clear" w:color="auto" w:fill="auto"/>
            <w:tcMar>
              <w:top w:w="72" w:type="dxa"/>
              <w:left w:w="144" w:type="dxa"/>
              <w:bottom w:w="72" w:type="dxa"/>
              <w:right w:w="144" w:type="dxa"/>
            </w:tcMar>
            <w:vAlign w:val="center"/>
            <w:hideMark/>
          </w:tcPr>
          <w:p w14:paraId="59AC397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3F25E3E6"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2BA4BB95"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69BD127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157AB9E0"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20397AE7"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895CAD" w:rsidRPr="00E94A5C" w14:paraId="48DEE7B2" w14:textId="77777777" w:rsidTr="005B76A1">
        <w:tc>
          <w:tcPr>
            <w:tcW w:w="0" w:type="auto"/>
            <w:shd w:val="clear" w:color="auto" w:fill="auto"/>
            <w:tcMar>
              <w:top w:w="72" w:type="dxa"/>
              <w:left w:w="144" w:type="dxa"/>
              <w:bottom w:w="72" w:type="dxa"/>
              <w:right w:w="144" w:type="dxa"/>
            </w:tcMar>
            <w:vAlign w:val="center"/>
            <w:hideMark/>
          </w:tcPr>
          <w:p w14:paraId="456AF582"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c>
          <w:tcPr>
            <w:tcW w:w="1333" w:type="dxa"/>
            <w:shd w:val="clear" w:color="auto" w:fill="auto"/>
            <w:tcMar>
              <w:top w:w="72" w:type="dxa"/>
              <w:left w:w="144" w:type="dxa"/>
              <w:bottom w:w="72" w:type="dxa"/>
              <w:right w:w="144" w:type="dxa"/>
            </w:tcMar>
            <w:vAlign w:val="center"/>
            <w:hideMark/>
          </w:tcPr>
          <w:p w14:paraId="33594FB3"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c>
          <w:tcPr>
            <w:tcW w:w="1327" w:type="dxa"/>
            <w:shd w:val="clear" w:color="auto" w:fill="auto"/>
            <w:tcMar>
              <w:top w:w="72" w:type="dxa"/>
              <w:left w:w="144" w:type="dxa"/>
              <w:bottom w:w="72" w:type="dxa"/>
              <w:right w:w="144" w:type="dxa"/>
            </w:tcMar>
            <w:vAlign w:val="center"/>
            <w:hideMark/>
          </w:tcPr>
          <w:p w14:paraId="045346D8"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c>
          <w:tcPr>
            <w:tcW w:w="1427" w:type="dxa"/>
            <w:shd w:val="clear" w:color="auto" w:fill="auto"/>
            <w:tcMar>
              <w:top w:w="72" w:type="dxa"/>
              <w:left w:w="144" w:type="dxa"/>
              <w:bottom w:w="72" w:type="dxa"/>
              <w:right w:w="144" w:type="dxa"/>
            </w:tcMar>
            <w:vAlign w:val="center"/>
            <w:hideMark/>
          </w:tcPr>
          <w:p w14:paraId="09D18485"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c>
          <w:tcPr>
            <w:tcW w:w="2316" w:type="dxa"/>
            <w:gridSpan w:val="2"/>
            <w:shd w:val="clear" w:color="auto" w:fill="auto"/>
            <w:tcMar>
              <w:top w:w="72" w:type="dxa"/>
              <w:left w:w="144" w:type="dxa"/>
              <w:bottom w:w="72" w:type="dxa"/>
              <w:right w:w="144" w:type="dxa"/>
            </w:tcMar>
            <w:vAlign w:val="center"/>
            <w:hideMark/>
          </w:tcPr>
          <w:p w14:paraId="45D590B2"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c>
          <w:tcPr>
            <w:tcW w:w="2261" w:type="dxa"/>
            <w:shd w:val="clear" w:color="auto" w:fill="auto"/>
            <w:tcMar>
              <w:top w:w="72" w:type="dxa"/>
              <w:left w:w="144" w:type="dxa"/>
              <w:bottom w:w="72" w:type="dxa"/>
              <w:right w:w="144" w:type="dxa"/>
            </w:tcMar>
            <w:vAlign w:val="center"/>
            <w:hideMark/>
          </w:tcPr>
          <w:p w14:paraId="2D1CE73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50</w:t>
            </w:r>
          </w:p>
        </w:tc>
      </w:tr>
    </w:tbl>
    <w:p w14:paraId="2A6B72C7"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771F1155"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7F665864" w14:textId="5FEA6320" w:rsidR="00895CAD" w:rsidRPr="00E94A5C" w:rsidRDefault="00895CAD" w:rsidP="00895CAD">
      <w:pPr>
        <w:spacing w:after="0"/>
        <w:rPr>
          <w:rFonts w:ascii="Futura Std Condensed Light" w:eastAsia="Times New Roman" w:hAnsi="Futura Std Condensed Light" w:cs="Futura"/>
          <w:color w:val="595959"/>
          <w:sz w:val="20"/>
          <w:szCs w:val="20"/>
        </w:rPr>
      </w:pPr>
    </w:p>
    <w:p w14:paraId="3DE99B7E" w14:textId="2DB1BC4B" w:rsidR="002929E2" w:rsidRPr="00E94A5C" w:rsidRDefault="002929E2" w:rsidP="00895CAD">
      <w:pPr>
        <w:spacing w:after="0"/>
        <w:rPr>
          <w:rFonts w:ascii="Futura Std Condensed Light" w:eastAsia="Times New Roman" w:hAnsi="Futura Std Condensed Light" w:cs="Futura"/>
          <w:color w:val="595959"/>
          <w:sz w:val="20"/>
          <w:szCs w:val="20"/>
        </w:rPr>
      </w:pPr>
    </w:p>
    <w:p w14:paraId="3954029C" w14:textId="23C205F8" w:rsidR="002929E2" w:rsidRPr="00E94A5C" w:rsidRDefault="002929E2" w:rsidP="00895CAD">
      <w:pPr>
        <w:spacing w:after="0"/>
        <w:rPr>
          <w:rFonts w:ascii="Futura Std Condensed Light" w:eastAsia="Times New Roman" w:hAnsi="Futura Std Condensed Light" w:cs="Futura"/>
          <w:color w:val="595959"/>
          <w:sz w:val="20"/>
          <w:szCs w:val="20"/>
        </w:rPr>
      </w:pPr>
    </w:p>
    <w:p w14:paraId="656BB47D" w14:textId="64331B6E" w:rsidR="00384664" w:rsidRPr="00E94A5C" w:rsidRDefault="00384664" w:rsidP="00895CAD">
      <w:pPr>
        <w:spacing w:after="0"/>
        <w:rPr>
          <w:rFonts w:ascii="Futura Std Condensed Light" w:eastAsia="Times New Roman" w:hAnsi="Futura Std Condensed Light" w:cs="Futura"/>
          <w:color w:val="595959"/>
          <w:sz w:val="20"/>
          <w:szCs w:val="20"/>
        </w:rPr>
      </w:pPr>
    </w:p>
    <w:p w14:paraId="17B03FC7" w14:textId="0934855E" w:rsidR="00384664" w:rsidRPr="00E94A5C" w:rsidRDefault="00384664" w:rsidP="00895CAD">
      <w:pPr>
        <w:spacing w:after="0"/>
        <w:rPr>
          <w:rFonts w:ascii="Futura Std Condensed Light" w:eastAsia="Times New Roman" w:hAnsi="Futura Std Condensed Light" w:cs="Futura"/>
          <w:color w:val="595959"/>
          <w:sz w:val="20"/>
          <w:szCs w:val="20"/>
        </w:rPr>
      </w:pPr>
    </w:p>
    <w:p w14:paraId="3EED1621" w14:textId="77777777" w:rsidR="00384664" w:rsidRPr="00E94A5C" w:rsidRDefault="0038466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59"/>
        <w:gridCol w:w="1272"/>
        <w:gridCol w:w="1356"/>
        <w:gridCol w:w="298"/>
        <w:gridCol w:w="1857"/>
        <w:gridCol w:w="2170"/>
      </w:tblGrid>
      <w:tr w:rsidR="00895CAD" w:rsidRPr="006E1728" w14:paraId="5D77BC45"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1459EE8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5920E17F"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7.Capacitación, vinculación, y actuación de los cuerpos policiales.</w:t>
            </w:r>
          </w:p>
        </w:tc>
      </w:tr>
      <w:tr w:rsidR="00895CAD" w:rsidRPr="006E1728" w14:paraId="675325C3" w14:textId="77777777" w:rsidTr="005B76A1">
        <w:tc>
          <w:tcPr>
            <w:tcW w:w="2722" w:type="dxa"/>
            <w:gridSpan w:val="2"/>
            <w:shd w:val="clear" w:color="auto" w:fill="A6A6A6" w:themeFill="background1" w:themeFillShade="A6"/>
            <w:tcMar>
              <w:top w:w="72" w:type="dxa"/>
              <w:left w:w="144" w:type="dxa"/>
              <w:bottom w:w="72" w:type="dxa"/>
              <w:right w:w="144" w:type="dxa"/>
            </w:tcMar>
            <w:hideMark/>
          </w:tcPr>
          <w:p w14:paraId="557E9BED"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7530AC69"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29.- Fortalecer le defensa jurídica del personal policial en la actuación policial.</w:t>
            </w:r>
          </w:p>
        </w:tc>
      </w:tr>
      <w:tr w:rsidR="00895CAD" w:rsidRPr="006E1728" w14:paraId="38869518" w14:textId="77777777" w:rsidTr="005B76A1">
        <w:tc>
          <w:tcPr>
            <w:tcW w:w="2722" w:type="dxa"/>
            <w:gridSpan w:val="2"/>
            <w:shd w:val="clear" w:color="auto" w:fill="auto"/>
            <w:tcMar>
              <w:top w:w="72" w:type="dxa"/>
              <w:left w:w="144" w:type="dxa"/>
              <w:bottom w:w="72" w:type="dxa"/>
              <w:right w:w="144" w:type="dxa"/>
            </w:tcMar>
            <w:hideMark/>
          </w:tcPr>
          <w:p w14:paraId="7BDCA026"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59F8CABD" w14:textId="4FC5DF76" w:rsidR="00895CAD" w:rsidRPr="006E1728" w:rsidRDefault="00A10BB0" w:rsidP="00A10BB0">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3.1.</w:t>
            </w:r>
            <w:r w:rsidR="00C25EDD"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Combatir la impunidad y la corrupción.</w:t>
            </w:r>
          </w:p>
        </w:tc>
      </w:tr>
      <w:tr w:rsidR="00895CAD" w:rsidRPr="006E1728" w14:paraId="40BAE146" w14:textId="77777777" w:rsidTr="005B76A1">
        <w:tc>
          <w:tcPr>
            <w:tcW w:w="0" w:type="auto"/>
            <w:shd w:val="clear" w:color="auto" w:fill="auto"/>
            <w:tcMar>
              <w:top w:w="72" w:type="dxa"/>
              <w:left w:w="144" w:type="dxa"/>
              <w:bottom w:w="72" w:type="dxa"/>
              <w:right w:w="144" w:type="dxa"/>
            </w:tcMar>
            <w:hideMark/>
          </w:tcPr>
          <w:p w14:paraId="1E128ACB"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486355C1"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Acompañamiento jurídico permanente para la actuación policial.</w:t>
            </w:r>
          </w:p>
        </w:tc>
        <w:tc>
          <w:tcPr>
            <w:tcW w:w="3743" w:type="dxa"/>
            <w:gridSpan w:val="3"/>
            <w:shd w:val="clear" w:color="auto" w:fill="auto"/>
            <w:tcMar>
              <w:top w:w="72" w:type="dxa"/>
              <w:left w:w="144" w:type="dxa"/>
              <w:bottom w:w="72" w:type="dxa"/>
              <w:right w:w="144" w:type="dxa"/>
            </w:tcMar>
            <w:hideMark/>
          </w:tcPr>
          <w:p w14:paraId="25DD95F2"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40CE2DAB"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Porcentaje de Policías asesorados jurídicamente.</w:t>
            </w:r>
          </w:p>
        </w:tc>
      </w:tr>
      <w:tr w:rsidR="00895CAD" w:rsidRPr="006E1728" w14:paraId="6D556121" w14:textId="77777777" w:rsidTr="005B76A1">
        <w:tc>
          <w:tcPr>
            <w:tcW w:w="0" w:type="auto"/>
            <w:shd w:val="clear" w:color="auto" w:fill="auto"/>
            <w:tcMar>
              <w:top w:w="72" w:type="dxa"/>
              <w:left w:w="144" w:type="dxa"/>
              <w:bottom w:w="72" w:type="dxa"/>
              <w:right w:w="144" w:type="dxa"/>
            </w:tcMar>
            <w:hideMark/>
          </w:tcPr>
          <w:p w14:paraId="5C610056"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056CF24" w14:textId="4C88973F"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Fortalecer la defens</w:t>
            </w:r>
            <w:r w:rsidR="004D22CD" w:rsidRPr="006E1728">
              <w:rPr>
                <w:rFonts w:ascii="Futura Std Condensed Light" w:eastAsia="Times New Roman" w:hAnsi="Futura Std Condensed Light" w:cs="Futura"/>
                <w:color w:val="595959"/>
                <w:sz w:val="17"/>
                <w:szCs w:val="17"/>
              </w:rPr>
              <w:t>a jurídica de los cuerpos policí</w:t>
            </w:r>
            <w:r w:rsidRPr="006E1728">
              <w:rPr>
                <w:rFonts w:ascii="Futura Std Condensed Light" w:eastAsia="Times New Roman" w:hAnsi="Futura Std Condensed Light" w:cs="Futura"/>
                <w:color w:val="595959"/>
                <w:sz w:val="17"/>
                <w:szCs w:val="17"/>
              </w:rPr>
              <w:t>acos en sus labores cotidianas.</w:t>
            </w:r>
          </w:p>
        </w:tc>
      </w:tr>
      <w:tr w:rsidR="00895CAD" w:rsidRPr="006E1728" w14:paraId="3FC89F96" w14:textId="77777777" w:rsidTr="005B76A1">
        <w:tc>
          <w:tcPr>
            <w:tcW w:w="4049" w:type="dxa"/>
            <w:gridSpan w:val="3"/>
            <w:shd w:val="clear" w:color="auto" w:fill="auto"/>
            <w:tcMar>
              <w:top w:w="72" w:type="dxa"/>
              <w:left w:w="144" w:type="dxa"/>
              <w:bottom w:w="72" w:type="dxa"/>
              <w:right w:w="144" w:type="dxa"/>
            </w:tcMar>
            <w:hideMark/>
          </w:tcPr>
          <w:p w14:paraId="7F7C3302"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5ABDD607"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Documentos jurídicos.</w:t>
            </w:r>
          </w:p>
        </w:tc>
      </w:tr>
      <w:tr w:rsidR="00895CAD" w:rsidRPr="006E1728" w14:paraId="45DF61B8" w14:textId="77777777" w:rsidTr="005B76A1">
        <w:tc>
          <w:tcPr>
            <w:tcW w:w="4049" w:type="dxa"/>
            <w:gridSpan w:val="3"/>
            <w:shd w:val="clear" w:color="auto" w:fill="auto"/>
            <w:tcMar>
              <w:top w:w="72" w:type="dxa"/>
              <w:left w:w="144" w:type="dxa"/>
              <w:bottom w:w="72" w:type="dxa"/>
              <w:right w:w="144" w:type="dxa"/>
            </w:tcMar>
            <w:hideMark/>
          </w:tcPr>
          <w:p w14:paraId="0E9F1D8E"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093D7ED2" w14:textId="77777777" w:rsidR="00895CAD" w:rsidRPr="006E1728" w:rsidRDefault="00895CAD" w:rsidP="005B76A1">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0</w:t>
            </w:r>
          </w:p>
        </w:tc>
        <w:tc>
          <w:tcPr>
            <w:tcW w:w="1985" w:type="dxa"/>
            <w:shd w:val="clear" w:color="auto" w:fill="auto"/>
            <w:tcMar>
              <w:top w:w="72" w:type="dxa"/>
              <w:left w:w="144" w:type="dxa"/>
              <w:bottom w:w="72" w:type="dxa"/>
              <w:right w:w="144" w:type="dxa"/>
            </w:tcMar>
            <w:hideMark/>
          </w:tcPr>
          <w:p w14:paraId="1736F48A"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32501917"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p>
        </w:tc>
      </w:tr>
      <w:tr w:rsidR="00895CAD" w:rsidRPr="006E1728" w14:paraId="42C562FF" w14:textId="77777777" w:rsidTr="005B76A1">
        <w:tc>
          <w:tcPr>
            <w:tcW w:w="4049" w:type="dxa"/>
            <w:gridSpan w:val="3"/>
            <w:shd w:val="clear" w:color="auto" w:fill="auto"/>
            <w:tcMar>
              <w:top w:w="72" w:type="dxa"/>
              <w:left w:w="144" w:type="dxa"/>
              <w:bottom w:w="72" w:type="dxa"/>
              <w:right w:w="144" w:type="dxa"/>
            </w:tcMar>
            <w:hideMark/>
          </w:tcPr>
          <w:p w14:paraId="25B4ABEF"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1F34AC5E"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895CAD" w:rsidRPr="006E1728" w14:paraId="32276736" w14:textId="77777777" w:rsidTr="005B76A1">
        <w:tc>
          <w:tcPr>
            <w:tcW w:w="4049" w:type="dxa"/>
            <w:gridSpan w:val="3"/>
            <w:shd w:val="clear" w:color="auto" w:fill="auto"/>
            <w:tcMar>
              <w:top w:w="72" w:type="dxa"/>
              <w:left w:w="144" w:type="dxa"/>
              <w:bottom w:w="72" w:type="dxa"/>
              <w:right w:w="144" w:type="dxa"/>
            </w:tcMar>
            <w:hideMark/>
          </w:tcPr>
          <w:p w14:paraId="2973AA1A" w14:textId="21458DDF" w:rsidR="00895CAD" w:rsidRPr="006E1728" w:rsidRDefault="00C25ED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895CAD" w:rsidRPr="006E1728">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55517CA3" w14:textId="50045F34" w:rsidR="00895CAD" w:rsidRPr="006E1728" w:rsidRDefault="00895CAD" w:rsidP="00A10BB0">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r w:rsidR="00A10BB0" w:rsidRPr="006E1728">
              <w:rPr>
                <w:rFonts w:ascii="Futura Std Condensed Light" w:eastAsia="Times New Roman" w:hAnsi="Futura Std Condensed Light" w:cs="Futura"/>
                <w:color w:val="595959"/>
                <w:sz w:val="17"/>
                <w:szCs w:val="17"/>
              </w:rPr>
              <w:t>6.5.Reducir considerablemente la corrupción y el soborno en todas sus formas.</w:t>
            </w:r>
          </w:p>
        </w:tc>
      </w:tr>
      <w:tr w:rsidR="00895CAD" w:rsidRPr="006E1728" w14:paraId="1D8F116C" w14:textId="77777777" w:rsidTr="005B76A1">
        <w:tc>
          <w:tcPr>
            <w:tcW w:w="4049" w:type="dxa"/>
            <w:gridSpan w:val="3"/>
            <w:shd w:val="clear" w:color="auto" w:fill="auto"/>
            <w:tcMar>
              <w:top w:w="72" w:type="dxa"/>
              <w:left w:w="144" w:type="dxa"/>
              <w:bottom w:w="72" w:type="dxa"/>
              <w:right w:w="144" w:type="dxa"/>
            </w:tcMar>
            <w:hideMark/>
          </w:tcPr>
          <w:p w14:paraId="2CAF4EF8"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5C755D7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895CAD" w:rsidRPr="006E1728" w14:paraId="28396E2A" w14:textId="77777777" w:rsidTr="005B76A1">
        <w:tc>
          <w:tcPr>
            <w:tcW w:w="4049" w:type="dxa"/>
            <w:gridSpan w:val="3"/>
            <w:shd w:val="clear" w:color="auto" w:fill="auto"/>
            <w:tcMar>
              <w:top w:w="72" w:type="dxa"/>
              <w:left w:w="144" w:type="dxa"/>
              <w:bottom w:w="72" w:type="dxa"/>
              <w:right w:w="144" w:type="dxa"/>
            </w:tcMar>
            <w:hideMark/>
          </w:tcPr>
          <w:p w14:paraId="149C0D64"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41BA6ECC" w14:textId="77777777" w:rsidR="00895CAD" w:rsidRPr="006E1728" w:rsidRDefault="00895CAD" w:rsidP="005B76A1">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       Coordinación Operativa.</w:t>
            </w:r>
          </w:p>
        </w:tc>
      </w:tr>
      <w:tr w:rsidR="00895CAD" w:rsidRPr="006E1728" w14:paraId="525547D8" w14:textId="77777777" w:rsidTr="005B76A1">
        <w:tc>
          <w:tcPr>
            <w:tcW w:w="0" w:type="auto"/>
            <w:gridSpan w:val="7"/>
            <w:shd w:val="clear" w:color="auto" w:fill="auto"/>
            <w:tcMar>
              <w:top w:w="72" w:type="dxa"/>
              <w:left w:w="144" w:type="dxa"/>
              <w:bottom w:w="72" w:type="dxa"/>
              <w:right w:w="144" w:type="dxa"/>
            </w:tcMar>
            <w:hideMark/>
          </w:tcPr>
          <w:p w14:paraId="3E4403DF" w14:textId="77777777" w:rsidR="00895CAD" w:rsidRPr="006E1728" w:rsidRDefault="00895CAD" w:rsidP="005B76A1">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895CAD" w:rsidRPr="006E1728" w14:paraId="7FEFA1D1" w14:textId="77777777" w:rsidTr="005B76A1">
        <w:tc>
          <w:tcPr>
            <w:tcW w:w="0" w:type="auto"/>
            <w:shd w:val="clear" w:color="auto" w:fill="auto"/>
            <w:tcMar>
              <w:top w:w="72" w:type="dxa"/>
              <w:left w:w="144" w:type="dxa"/>
              <w:bottom w:w="72" w:type="dxa"/>
              <w:right w:w="144" w:type="dxa"/>
            </w:tcMar>
            <w:vAlign w:val="center"/>
            <w:hideMark/>
          </w:tcPr>
          <w:p w14:paraId="2CB20E66"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45DF2C3B"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1DB0B0B9"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E786228"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0B5A4DCF"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2267B74C"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895CAD" w:rsidRPr="00E94A5C" w14:paraId="6A87CD10" w14:textId="77777777" w:rsidTr="005B76A1">
        <w:tc>
          <w:tcPr>
            <w:tcW w:w="0" w:type="auto"/>
            <w:shd w:val="clear" w:color="auto" w:fill="auto"/>
            <w:tcMar>
              <w:top w:w="72" w:type="dxa"/>
              <w:left w:w="144" w:type="dxa"/>
              <w:bottom w:w="72" w:type="dxa"/>
              <w:right w:w="144" w:type="dxa"/>
            </w:tcMar>
            <w:vAlign w:val="center"/>
            <w:hideMark/>
          </w:tcPr>
          <w:p w14:paraId="271FCC82"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c>
          <w:tcPr>
            <w:tcW w:w="1333" w:type="dxa"/>
            <w:shd w:val="clear" w:color="auto" w:fill="auto"/>
            <w:tcMar>
              <w:top w:w="72" w:type="dxa"/>
              <w:left w:w="144" w:type="dxa"/>
              <w:bottom w:w="72" w:type="dxa"/>
              <w:right w:w="144" w:type="dxa"/>
            </w:tcMar>
            <w:vAlign w:val="center"/>
            <w:hideMark/>
          </w:tcPr>
          <w:p w14:paraId="09F55B31"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c>
          <w:tcPr>
            <w:tcW w:w="1327" w:type="dxa"/>
            <w:shd w:val="clear" w:color="auto" w:fill="auto"/>
            <w:tcMar>
              <w:top w:w="72" w:type="dxa"/>
              <w:left w:w="144" w:type="dxa"/>
              <w:bottom w:w="72" w:type="dxa"/>
              <w:right w:w="144" w:type="dxa"/>
            </w:tcMar>
            <w:vAlign w:val="center"/>
            <w:hideMark/>
          </w:tcPr>
          <w:p w14:paraId="24B8109D"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c>
          <w:tcPr>
            <w:tcW w:w="1427" w:type="dxa"/>
            <w:shd w:val="clear" w:color="auto" w:fill="auto"/>
            <w:tcMar>
              <w:top w:w="72" w:type="dxa"/>
              <w:left w:w="144" w:type="dxa"/>
              <w:bottom w:w="72" w:type="dxa"/>
              <w:right w:w="144" w:type="dxa"/>
            </w:tcMar>
            <w:vAlign w:val="center"/>
            <w:hideMark/>
          </w:tcPr>
          <w:p w14:paraId="44621826"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c>
          <w:tcPr>
            <w:tcW w:w="2316" w:type="dxa"/>
            <w:gridSpan w:val="2"/>
            <w:shd w:val="clear" w:color="auto" w:fill="auto"/>
            <w:tcMar>
              <w:top w:w="72" w:type="dxa"/>
              <w:left w:w="144" w:type="dxa"/>
              <w:bottom w:w="72" w:type="dxa"/>
              <w:right w:w="144" w:type="dxa"/>
            </w:tcMar>
            <w:vAlign w:val="center"/>
            <w:hideMark/>
          </w:tcPr>
          <w:p w14:paraId="02453DBA" w14:textId="77777777" w:rsidR="00895CAD" w:rsidRPr="006E1728"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c>
          <w:tcPr>
            <w:tcW w:w="2261" w:type="dxa"/>
            <w:shd w:val="clear" w:color="auto" w:fill="auto"/>
            <w:tcMar>
              <w:top w:w="72" w:type="dxa"/>
              <w:left w:w="144" w:type="dxa"/>
              <w:bottom w:w="72" w:type="dxa"/>
              <w:right w:w="144" w:type="dxa"/>
            </w:tcMar>
            <w:vAlign w:val="center"/>
            <w:hideMark/>
          </w:tcPr>
          <w:p w14:paraId="355DCCD5"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100%</w:t>
            </w:r>
          </w:p>
        </w:tc>
      </w:tr>
    </w:tbl>
    <w:p w14:paraId="76D2CCCE"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1007ED8E"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1B3117A9" w14:textId="06BD5709" w:rsidR="00895CAD" w:rsidRPr="00E94A5C" w:rsidRDefault="00895CAD" w:rsidP="00895CAD">
      <w:pPr>
        <w:spacing w:after="0"/>
        <w:rPr>
          <w:rFonts w:ascii="Futura Std Condensed Light" w:eastAsia="Times New Roman" w:hAnsi="Futura Std Condensed Light" w:cs="Futura"/>
          <w:color w:val="595959"/>
          <w:sz w:val="20"/>
          <w:szCs w:val="20"/>
        </w:rPr>
      </w:pPr>
    </w:p>
    <w:p w14:paraId="28C0A38D" w14:textId="777A7BE1" w:rsidR="00A06107" w:rsidRPr="00E94A5C" w:rsidRDefault="00A06107" w:rsidP="00895CAD">
      <w:pPr>
        <w:spacing w:after="0"/>
        <w:rPr>
          <w:rFonts w:ascii="Futura Std Condensed Light" w:eastAsia="Times New Roman" w:hAnsi="Futura Std Condensed Light" w:cs="Futura"/>
          <w:color w:val="595959"/>
          <w:sz w:val="20"/>
          <w:szCs w:val="20"/>
        </w:rPr>
      </w:pPr>
    </w:p>
    <w:p w14:paraId="30EF4BAB" w14:textId="3BEF03A7" w:rsidR="002929E2" w:rsidRPr="00E94A5C" w:rsidRDefault="002929E2" w:rsidP="00895CAD">
      <w:pPr>
        <w:spacing w:after="0"/>
        <w:rPr>
          <w:rFonts w:ascii="Futura Std Condensed Light" w:eastAsia="Times New Roman" w:hAnsi="Futura Std Condensed Light" w:cs="Futura"/>
          <w:color w:val="595959"/>
          <w:sz w:val="20"/>
          <w:szCs w:val="20"/>
        </w:rPr>
      </w:pPr>
    </w:p>
    <w:p w14:paraId="5B6BE692" w14:textId="77777777" w:rsidR="00384664" w:rsidRPr="00E94A5C" w:rsidRDefault="00384664" w:rsidP="00895CAD">
      <w:pPr>
        <w:spacing w:after="0"/>
        <w:rPr>
          <w:rFonts w:ascii="Futura Std Condensed Light" w:eastAsia="Times New Roman" w:hAnsi="Futura Std Condensed Light" w:cs="Futura"/>
          <w:color w:val="595959"/>
          <w:sz w:val="20"/>
          <w:szCs w:val="20"/>
        </w:rPr>
      </w:pPr>
    </w:p>
    <w:p w14:paraId="67E595BD" w14:textId="4190EC57" w:rsidR="00236416" w:rsidRPr="00E94A5C" w:rsidRDefault="00236416" w:rsidP="00895CAD">
      <w:pPr>
        <w:spacing w:after="0"/>
        <w:rPr>
          <w:rFonts w:ascii="Futura Std Condensed Light" w:eastAsia="Times New Roman" w:hAnsi="Futura Std Condensed Light" w:cs="Futura"/>
          <w:color w:val="595959"/>
          <w:sz w:val="20"/>
          <w:szCs w:val="20"/>
        </w:rPr>
      </w:pPr>
    </w:p>
    <w:p w14:paraId="6FC78A76" w14:textId="5534A8CD" w:rsidR="00236416" w:rsidRPr="00E94A5C" w:rsidRDefault="00236416" w:rsidP="00895CAD">
      <w:pPr>
        <w:spacing w:after="0"/>
        <w:rPr>
          <w:rFonts w:ascii="Futura Std Condensed Light" w:eastAsia="Times New Roman" w:hAnsi="Futura Std Condensed Light" w:cs="Futura"/>
          <w:color w:val="595959"/>
          <w:sz w:val="20"/>
          <w:szCs w:val="20"/>
        </w:rPr>
      </w:pPr>
    </w:p>
    <w:p w14:paraId="603C94EA" w14:textId="56DD973B" w:rsidR="00236416" w:rsidRPr="00E94A5C" w:rsidRDefault="00236416" w:rsidP="00895CAD">
      <w:pPr>
        <w:spacing w:after="0"/>
        <w:rPr>
          <w:rFonts w:ascii="Futura Std Condensed Light" w:eastAsia="Times New Roman" w:hAnsi="Futura Std Condensed Light" w:cs="Futura"/>
          <w:color w:val="595959"/>
          <w:sz w:val="20"/>
          <w:szCs w:val="20"/>
        </w:rPr>
      </w:pPr>
    </w:p>
    <w:p w14:paraId="0DFF8575" w14:textId="77777777" w:rsidR="002929E2" w:rsidRPr="00E94A5C" w:rsidRDefault="002929E2"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82"/>
        <w:gridCol w:w="1312"/>
        <w:gridCol w:w="1389"/>
        <w:gridCol w:w="255"/>
        <w:gridCol w:w="1831"/>
        <w:gridCol w:w="2144"/>
      </w:tblGrid>
      <w:tr w:rsidR="00236416" w:rsidRPr="006E1728" w14:paraId="60677B98" w14:textId="77777777" w:rsidTr="00236416">
        <w:tc>
          <w:tcPr>
            <w:tcW w:w="2722" w:type="dxa"/>
            <w:gridSpan w:val="2"/>
            <w:shd w:val="clear" w:color="auto" w:fill="A6A6A6" w:themeFill="background1" w:themeFillShade="A6"/>
            <w:tcMar>
              <w:top w:w="72" w:type="dxa"/>
              <w:left w:w="144" w:type="dxa"/>
              <w:bottom w:w="72" w:type="dxa"/>
              <w:right w:w="144" w:type="dxa"/>
            </w:tcMar>
            <w:hideMark/>
          </w:tcPr>
          <w:p w14:paraId="3DDDC059"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7331" w:type="dxa"/>
            <w:gridSpan w:val="5"/>
            <w:shd w:val="clear" w:color="auto" w:fill="A6A6A6" w:themeFill="background1" w:themeFillShade="A6"/>
            <w:tcMar>
              <w:top w:w="72" w:type="dxa"/>
              <w:left w:w="144" w:type="dxa"/>
              <w:bottom w:w="72" w:type="dxa"/>
              <w:right w:w="144" w:type="dxa"/>
            </w:tcMar>
            <w:hideMark/>
          </w:tcPr>
          <w:p w14:paraId="7F28EF0B"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7.Capacitación, vinculación, y actuación de los cuerpos policiales.</w:t>
            </w:r>
          </w:p>
        </w:tc>
      </w:tr>
      <w:tr w:rsidR="00236416" w:rsidRPr="006E1728" w14:paraId="2FBBE220" w14:textId="77777777" w:rsidTr="00236416">
        <w:tc>
          <w:tcPr>
            <w:tcW w:w="2722" w:type="dxa"/>
            <w:gridSpan w:val="2"/>
            <w:shd w:val="clear" w:color="auto" w:fill="A6A6A6" w:themeFill="background1" w:themeFillShade="A6"/>
            <w:tcMar>
              <w:top w:w="72" w:type="dxa"/>
              <w:left w:w="144" w:type="dxa"/>
              <w:bottom w:w="72" w:type="dxa"/>
              <w:right w:w="144" w:type="dxa"/>
            </w:tcMar>
            <w:hideMark/>
          </w:tcPr>
          <w:p w14:paraId="7CFD6722"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331" w:type="dxa"/>
            <w:gridSpan w:val="5"/>
            <w:shd w:val="clear" w:color="auto" w:fill="A6A6A6" w:themeFill="background1" w:themeFillShade="A6"/>
            <w:tcMar>
              <w:top w:w="72" w:type="dxa"/>
              <w:left w:w="144" w:type="dxa"/>
              <w:bottom w:w="72" w:type="dxa"/>
              <w:right w:w="144" w:type="dxa"/>
            </w:tcMar>
            <w:hideMark/>
          </w:tcPr>
          <w:p w14:paraId="206A794A" w14:textId="2CACCD41" w:rsidR="00236416" w:rsidRPr="006E1728" w:rsidRDefault="00236416" w:rsidP="00827C90">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30.- Desarrollar e implementar acciones para fortalecer el Modelo de Prevención Quintana Roo.</w:t>
            </w:r>
            <w:r w:rsidR="00876E22" w:rsidRPr="006E1728">
              <w:rPr>
                <w:rFonts w:ascii="Futura Std Condensed Light" w:eastAsia="Times New Roman" w:hAnsi="Futura Std Condensed Light" w:cs="Futura"/>
                <w:color w:val="595959"/>
                <w:sz w:val="17"/>
                <w:szCs w:val="17"/>
              </w:rPr>
              <w:t xml:space="preserve"> </w:t>
            </w:r>
          </w:p>
        </w:tc>
      </w:tr>
      <w:tr w:rsidR="00236416" w:rsidRPr="006E1728" w14:paraId="757D367A" w14:textId="77777777" w:rsidTr="00236416">
        <w:tc>
          <w:tcPr>
            <w:tcW w:w="2722" w:type="dxa"/>
            <w:gridSpan w:val="2"/>
            <w:shd w:val="clear" w:color="auto" w:fill="auto"/>
            <w:tcMar>
              <w:top w:w="72" w:type="dxa"/>
              <w:left w:w="144" w:type="dxa"/>
              <w:bottom w:w="72" w:type="dxa"/>
              <w:right w:w="144" w:type="dxa"/>
            </w:tcMar>
            <w:hideMark/>
          </w:tcPr>
          <w:p w14:paraId="55DEC216"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331" w:type="dxa"/>
            <w:gridSpan w:val="5"/>
            <w:shd w:val="clear" w:color="auto" w:fill="auto"/>
            <w:tcMar>
              <w:top w:w="15" w:type="dxa"/>
              <w:left w:w="15" w:type="dxa"/>
              <w:bottom w:w="0" w:type="dxa"/>
              <w:right w:w="15" w:type="dxa"/>
            </w:tcMar>
            <w:hideMark/>
          </w:tcPr>
          <w:p w14:paraId="5DC8A560" w14:textId="78C56470"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C25EDD"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236416" w:rsidRPr="006E1728" w14:paraId="333C8FAE" w14:textId="77777777" w:rsidTr="00236416">
        <w:tc>
          <w:tcPr>
            <w:tcW w:w="0" w:type="auto"/>
            <w:shd w:val="clear" w:color="auto" w:fill="auto"/>
            <w:tcMar>
              <w:top w:w="72" w:type="dxa"/>
              <w:left w:w="144" w:type="dxa"/>
              <w:bottom w:w="72" w:type="dxa"/>
              <w:right w:w="144" w:type="dxa"/>
            </w:tcMar>
            <w:hideMark/>
          </w:tcPr>
          <w:p w14:paraId="5F9FE805"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2660" w:type="dxa"/>
            <w:gridSpan w:val="2"/>
            <w:shd w:val="clear" w:color="auto" w:fill="auto"/>
            <w:tcMar>
              <w:top w:w="72" w:type="dxa"/>
              <w:left w:w="144" w:type="dxa"/>
              <w:bottom w:w="72" w:type="dxa"/>
              <w:right w:w="144" w:type="dxa"/>
            </w:tcMar>
            <w:hideMark/>
          </w:tcPr>
          <w:p w14:paraId="1494F1D8"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Policías Capacitados en Proximidad Social.</w:t>
            </w:r>
          </w:p>
        </w:tc>
        <w:tc>
          <w:tcPr>
            <w:tcW w:w="3743" w:type="dxa"/>
            <w:gridSpan w:val="3"/>
            <w:shd w:val="clear" w:color="auto" w:fill="auto"/>
            <w:tcMar>
              <w:top w:w="72" w:type="dxa"/>
              <w:left w:w="144" w:type="dxa"/>
              <w:bottom w:w="72" w:type="dxa"/>
              <w:right w:w="144" w:type="dxa"/>
            </w:tcMar>
            <w:hideMark/>
          </w:tcPr>
          <w:p w14:paraId="310E9FC5"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19141A2B"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Policías.</w:t>
            </w:r>
          </w:p>
        </w:tc>
      </w:tr>
      <w:tr w:rsidR="00236416" w:rsidRPr="006E1728" w14:paraId="1B7FB304" w14:textId="77777777" w:rsidTr="00236416">
        <w:tc>
          <w:tcPr>
            <w:tcW w:w="0" w:type="auto"/>
            <w:shd w:val="clear" w:color="auto" w:fill="auto"/>
            <w:tcMar>
              <w:top w:w="72" w:type="dxa"/>
              <w:left w:w="144" w:type="dxa"/>
              <w:bottom w:w="72" w:type="dxa"/>
              <w:right w:w="144" w:type="dxa"/>
            </w:tcMar>
            <w:hideMark/>
          </w:tcPr>
          <w:p w14:paraId="3560D88F"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F60B153"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Programar e impartir cursos de proximidad social que fortalezcan y sensibilicen al policía preventivo para coadyuvar en el mejoramiento de la función policial.</w:t>
            </w:r>
          </w:p>
        </w:tc>
      </w:tr>
      <w:tr w:rsidR="00236416" w:rsidRPr="006E1728" w14:paraId="3A78CA65" w14:textId="77777777" w:rsidTr="00236416">
        <w:tc>
          <w:tcPr>
            <w:tcW w:w="4049" w:type="dxa"/>
            <w:gridSpan w:val="3"/>
            <w:shd w:val="clear" w:color="auto" w:fill="auto"/>
            <w:tcMar>
              <w:top w:w="72" w:type="dxa"/>
              <w:left w:w="144" w:type="dxa"/>
              <w:bottom w:w="72" w:type="dxa"/>
              <w:right w:w="144" w:type="dxa"/>
            </w:tcMar>
            <w:hideMark/>
          </w:tcPr>
          <w:p w14:paraId="0D036F95"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6004" w:type="dxa"/>
            <w:gridSpan w:val="4"/>
            <w:shd w:val="clear" w:color="auto" w:fill="auto"/>
            <w:tcMar>
              <w:top w:w="72" w:type="dxa"/>
              <w:left w:w="144" w:type="dxa"/>
              <w:bottom w:w="72" w:type="dxa"/>
              <w:right w:w="144" w:type="dxa"/>
            </w:tcMar>
            <w:hideMark/>
          </w:tcPr>
          <w:p w14:paraId="57DC5369"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Constancias de acreditación.</w:t>
            </w:r>
          </w:p>
        </w:tc>
      </w:tr>
      <w:tr w:rsidR="00236416" w:rsidRPr="006E1728" w14:paraId="38B4C28E" w14:textId="77777777" w:rsidTr="00236416">
        <w:tc>
          <w:tcPr>
            <w:tcW w:w="4049" w:type="dxa"/>
            <w:gridSpan w:val="3"/>
            <w:shd w:val="clear" w:color="auto" w:fill="auto"/>
            <w:tcMar>
              <w:top w:w="72" w:type="dxa"/>
              <w:left w:w="144" w:type="dxa"/>
              <w:bottom w:w="72" w:type="dxa"/>
              <w:right w:w="144" w:type="dxa"/>
            </w:tcMar>
            <w:hideMark/>
          </w:tcPr>
          <w:p w14:paraId="46F96A12"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758" w:type="dxa"/>
            <w:gridSpan w:val="2"/>
            <w:shd w:val="clear" w:color="auto" w:fill="auto"/>
            <w:tcMar>
              <w:top w:w="72" w:type="dxa"/>
              <w:left w:w="144" w:type="dxa"/>
              <w:bottom w:w="72" w:type="dxa"/>
              <w:right w:w="144" w:type="dxa"/>
            </w:tcMar>
            <w:hideMark/>
          </w:tcPr>
          <w:p w14:paraId="69670529" w14:textId="77777777" w:rsidR="00236416" w:rsidRPr="006E1728" w:rsidRDefault="00236416" w:rsidP="00236416">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0</w:t>
            </w:r>
          </w:p>
        </w:tc>
        <w:tc>
          <w:tcPr>
            <w:tcW w:w="1985" w:type="dxa"/>
            <w:shd w:val="clear" w:color="auto" w:fill="auto"/>
            <w:tcMar>
              <w:top w:w="72" w:type="dxa"/>
              <w:left w:w="144" w:type="dxa"/>
              <w:bottom w:w="72" w:type="dxa"/>
              <w:right w:w="144" w:type="dxa"/>
            </w:tcMar>
            <w:hideMark/>
          </w:tcPr>
          <w:p w14:paraId="303DE0D2"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50E6937B"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2019</w:t>
            </w:r>
          </w:p>
        </w:tc>
      </w:tr>
      <w:tr w:rsidR="00236416" w:rsidRPr="006E1728" w14:paraId="53FEECB8" w14:textId="77777777" w:rsidTr="00236416">
        <w:tc>
          <w:tcPr>
            <w:tcW w:w="4049" w:type="dxa"/>
            <w:gridSpan w:val="3"/>
            <w:shd w:val="clear" w:color="auto" w:fill="auto"/>
            <w:tcMar>
              <w:top w:w="72" w:type="dxa"/>
              <w:left w:w="144" w:type="dxa"/>
              <w:bottom w:w="72" w:type="dxa"/>
              <w:right w:w="144" w:type="dxa"/>
            </w:tcMar>
            <w:hideMark/>
          </w:tcPr>
          <w:p w14:paraId="09989882"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6004" w:type="dxa"/>
            <w:gridSpan w:val="4"/>
            <w:shd w:val="clear" w:color="auto" w:fill="auto"/>
            <w:tcMar>
              <w:top w:w="72" w:type="dxa"/>
              <w:left w:w="144" w:type="dxa"/>
              <w:bottom w:w="72" w:type="dxa"/>
              <w:right w:w="144" w:type="dxa"/>
            </w:tcMar>
            <w:hideMark/>
          </w:tcPr>
          <w:p w14:paraId="3E1F5B50"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236416" w:rsidRPr="006E1728" w14:paraId="1B49B391" w14:textId="77777777" w:rsidTr="00236416">
        <w:tc>
          <w:tcPr>
            <w:tcW w:w="4049" w:type="dxa"/>
            <w:gridSpan w:val="3"/>
            <w:shd w:val="clear" w:color="auto" w:fill="auto"/>
            <w:tcMar>
              <w:top w:w="72" w:type="dxa"/>
              <w:left w:w="144" w:type="dxa"/>
              <w:bottom w:w="72" w:type="dxa"/>
              <w:right w:w="144" w:type="dxa"/>
            </w:tcMar>
            <w:hideMark/>
          </w:tcPr>
          <w:p w14:paraId="75CC34D1" w14:textId="5685F772" w:rsidR="00236416" w:rsidRPr="006E1728" w:rsidRDefault="006F6967"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236416" w:rsidRPr="006E1728">
              <w:rPr>
                <w:rFonts w:ascii="Futura Std Condensed Light" w:eastAsia="Times New Roman" w:hAnsi="Futura Std Condensed Light" w:cs="Futura"/>
                <w:color w:val="595959"/>
                <w:sz w:val="17"/>
                <w:szCs w:val="17"/>
              </w:rPr>
              <w:t>a la Meta de la Agenda 2030</w:t>
            </w:r>
          </w:p>
        </w:tc>
        <w:tc>
          <w:tcPr>
            <w:tcW w:w="6004" w:type="dxa"/>
            <w:gridSpan w:val="4"/>
            <w:shd w:val="clear" w:color="auto" w:fill="auto"/>
            <w:tcMar>
              <w:top w:w="72" w:type="dxa"/>
              <w:left w:w="144" w:type="dxa"/>
              <w:bottom w:w="72" w:type="dxa"/>
              <w:right w:w="144" w:type="dxa"/>
            </w:tcMar>
            <w:hideMark/>
          </w:tcPr>
          <w:p w14:paraId="36133E4C"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236416" w:rsidRPr="006E1728" w14:paraId="3FE679EF" w14:textId="77777777" w:rsidTr="00236416">
        <w:tc>
          <w:tcPr>
            <w:tcW w:w="4049" w:type="dxa"/>
            <w:gridSpan w:val="3"/>
            <w:shd w:val="clear" w:color="auto" w:fill="auto"/>
            <w:tcMar>
              <w:top w:w="72" w:type="dxa"/>
              <w:left w:w="144" w:type="dxa"/>
              <w:bottom w:w="72" w:type="dxa"/>
              <w:right w:w="144" w:type="dxa"/>
            </w:tcMar>
            <w:hideMark/>
          </w:tcPr>
          <w:p w14:paraId="757A7FDD"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6004" w:type="dxa"/>
            <w:gridSpan w:val="4"/>
            <w:shd w:val="clear" w:color="auto" w:fill="auto"/>
            <w:tcMar>
              <w:top w:w="72" w:type="dxa"/>
              <w:left w:w="144" w:type="dxa"/>
              <w:bottom w:w="72" w:type="dxa"/>
              <w:right w:w="144" w:type="dxa"/>
            </w:tcMar>
            <w:hideMark/>
          </w:tcPr>
          <w:p w14:paraId="77883858"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236416" w:rsidRPr="006E1728" w14:paraId="77F727D2" w14:textId="77777777" w:rsidTr="00236416">
        <w:tc>
          <w:tcPr>
            <w:tcW w:w="4049" w:type="dxa"/>
            <w:gridSpan w:val="3"/>
            <w:shd w:val="clear" w:color="auto" w:fill="auto"/>
            <w:tcMar>
              <w:top w:w="72" w:type="dxa"/>
              <w:left w:w="144" w:type="dxa"/>
              <w:bottom w:w="72" w:type="dxa"/>
              <w:right w:w="144" w:type="dxa"/>
            </w:tcMar>
            <w:hideMark/>
          </w:tcPr>
          <w:p w14:paraId="07E0AA4F"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6004" w:type="dxa"/>
            <w:gridSpan w:val="4"/>
            <w:shd w:val="clear" w:color="auto" w:fill="auto"/>
            <w:tcMar>
              <w:top w:w="72" w:type="dxa"/>
              <w:left w:w="144" w:type="dxa"/>
              <w:bottom w:w="72" w:type="dxa"/>
              <w:right w:w="144" w:type="dxa"/>
            </w:tcMar>
            <w:hideMark/>
          </w:tcPr>
          <w:p w14:paraId="50F23C11"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II.      Capacitación.</w:t>
            </w:r>
          </w:p>
        </w:tc>
      </w:tr>
      <w:tr w:rsidR="00236416" w:rsidRPr="006E1728" w14:paraId="566B8508" w14:textId="77777777" w:rsidTr="00236416">
        <w:tc>
          <w:tcPr>
            <w:tcW w:w="0" w:type="auto"/>
            <w:gridSpan w:val="7"/>
            <w:shd w:val="clear" w:color="auto" w:fill="auto"/>
            <w:tcMar>
              <w:top w:w="72" w:type="dxa"/>
              <w:left w:w="144" w:type="dxa"/>
              <w:bottom w:w="72" w:type="dxa"/>
              <w:right w:w="144" w:type="dxa"/>
            </w:tcMar>
            <w:hideMark/>
          </w:tcPr>
          <w:p w14:paraId="5FBFA6B6"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236416" w:rsidRPr="006E1728" w14:paraId="27F80165" w14:textId="77777777" w:rsidTr="00236416">
        <w:tc>
          <w:tcPr>
            <w:tcW w:w="0" w:type="auto"/>
            <w:shd w:val="clear" w:color="auto" w:fill="auto"/>
            <w:tcMar>
              <w:top w:w="72" w:type="dxa"/>
              <w:left w:w="144" w:type="dxa"/>
              <w:bottom w:w="72" w:type="dxa"/>
              <w:right w:w="144" w:type="dxa"/>
            </w:tcMar>
            <w:vAlign w:val="center"/>
            <w:hideMark/>
          </w:tcPr>
          <w:p w14:paraId="75DB79D7"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33" w:type="dxa"/>
            <w:shd w:val="clear" w:color="auto" w:fill="auto"/>
            <w:tcMar>
              <w:top w:w="72" w:type="dxa"/>
              <w:left w:w="144" w:type="dxa"/>
              <w:bottom w:w="72" w:type="dxa"/>
              <w:right w:w="144" w:type="dxa"/>
            </w:tcMar>
            <w:vAlign w:val="center"/>
            <w:hideMark/>
          </w:tcPr>
          <w:p w14:paraId="7FDE298F"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327" w:type="dxa"/>
            <w:shd w:val="clear" w:color="auto" w:fill="auto"/>
            <w:tcMar>
              <w:top w:w="72" w:type="dxa"/>
              <w:left w:w="144" w:type="dxa"/>
              <w:bottom w:w="72" w:type="dxa"/>
              <w:right w:w="144" w:type="dxa"/>
            </w:tcMar>
            <w:vAlign w:val="center"/>
            <w:hideMark/>
          </w:tcPr>
          <w:p w14:paraId="08ED47EA"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427" w:type="dxa"/>
            <w:shd w:val="clear" w:color="auto" w:fill="auto"/>
            <w:tcMar>
              <w:top w:w="72" w:type="dxa"/>
              <w:left w:w="144" w:type="dxa"/>
              <w:bottom w:w="72" w:type="dxa"/>
              <w:right w:w="144" w:type="dxa"/>
            </w:tcMar>
            <w:vAlign w:val="center"/>
            <w:hideMark/>
          </w:tcPr>
          <w:p w14:paraId="11ECA451"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2316" w:type="dxa"/>
            <w:gridSpan w:val="2"/>
            <w:shd w:val="clear" w:color="auto" w:fill="auto"/>
            <w:tcMar>
              <w:top w:w="72" w:type="dxa"/>
              <w:left w:w="144" w:type="dxa"/>
              <w:bottom w:w="72" w:type="dxa"/>
              <w:right w:w="144" w:type="dxa"/>
            </w:tcMar>
            <w:vAlign w:val="center"/>
            <w:hideMark/>
          </w:tcPr>
          <w:p w14:paraId="3E6875C4"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487ABED6"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236416" w:rsidRPr="00E94A5C" w14:paraId="2A426047" w14:textId="77777777" w:rsidTr="00236416">
        <w:tc>
          <w:tcPr>
            <w:tcW w:w="0" w:type="auto"/>
            <w:shd w:val="clear" w:color="auto" w:fill="auto"/>
            <w:tcMar>
              <w:top w:w="72" w:type="dxa"/>
              <w:left w:w="144" w:type="dxa"/>
              <w:bottom w:w="72" w:type="dxa"/>
              <w:right w:w="144" w:type="dxa"/>
            </w:tcMar>
            <w:vAlign w:val="center"/>
            <w:hideMark/>
          </w:tcPr>
          <w:p w14:paraId="705A3783" w14:textId="1FD49BE4" w:rsidR="00236416" w:rsidRPr="006E1728" w:rsidRDefault="009146CB"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33" w:type="dxa"/>
            <w:shd w:val="clear" w:color="auto" w:fill="auto"/>
            <w:tcMar>
              <w:top w:w="72" w:type="dxa"/>
              <w:left w:w="144" w:type="dxa"/>
              <w:bottom w:w="72" w:type="dxa"/>
              <w:right w:w="144" w:type="dxa"/>
            </w:tcMar>
            <w:vAlign w:val="center"/>
            <w:hideMark/>
          </w:tcPr>
          <w:p w14:paraId="501082CB" w14:textId="6813325D" w:rsidR="00236416" w:rsidRPr="006E1728" w:rsidRDefault="009146CB"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27" w:type="dxa"/>
            <w:shd w:val="clear" w:color="auto" w:fill="auto"/>
            <w:tcMar>
              <w:top w:w="72" w:type="dxa"/>
              <w:left w:w="144" w:type="dxa"/>
              <w:bottom w:w="72" w:type="dxa"/>
              <w:right w:w="144" w:type="dxa"/>
            </w:tcMar>
            <w:vAlign w:val="center"/>
            <w:hideMark/>
          </w:tcPr>
          <w:p w14:paraId="2476764C" w14:textId="42089E51" w:rsidR="00236416" w:rsidRPr="006E1728" w:rsidRDefault="009146CB"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27" w:type="dxa"/>
            <w:shd w:val="clear" w:color="auto" w:fill="auto"/>
            <w:tcMar>
              <w:top w:w="72" w:type="dxa"/>
              <w:left w:w="144" w:type="dxa"/>
              <w:bottom w:w="72" w:type="dxa"/>
              <w:right w:w="144" w:type="dxa"/>
            </w:tcMar>
            <w:vAlign w:val="center"/>
            <w:hideMark/>
          </w:tcPr>
          <w:p w14:paraId="6FA4FF33"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200</w:t>
            </w:r>
          </w:p>
        </w:tc>
        <w:tc>
          <w:tcPr>
            <w:tcW w:w="2316" w:type="dxa"/>
            <w:gridSpan w:val="2"/>
            <w:shd w:val="clear" w:color="auto" w:fill="auto"/>
            <w:tcMar>
              <w:top w:w="72" w:type="dxa"/>
              <w:left w:w="144" w:type="dxa"/>
              <w:bottom w:w="72" w:type="dxa"/>
              <w:right w:w="144" w:type="dxa"/>
            </w:tcMar>
            <w:vAlign w:val="center"/>
            <w:hideMark/>
          </w:tcPr>
          <w:p w14:paraId="27DF2D35"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300</w:t>
            </w:r>
          </w:p>
        </w:tc>
        <w:tc>
          <w:tcPr>
            <w:tcW w:w="2261" w:type="dxa"/>
            <w:shd w:val="clear" w:color="auto" w:fill="auto"/>
            <w:tcMar>
              <w:top w:w="72" w:type="dxa"/>
              <w:left w:w="144" w:type="dxa"/>
              <w:bottom w:w="72" w:type="dxa"/>
              <w:right w:w="144" w:type="dxa"/>
            </w:tcMar>
            <w:vAlign w:val="center"/>
            <w:hideMark/>
          </w:tcPr>
          <w:p w14:paraId="37D61076" w14:textId="77777777" w:rsidR="00236416" w:rsidRPr="00E94A5C"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r>
    </w:tbl>
    <w:p w14:paraId="7BCE15AC" w14:textId="4174F1D3" w:rsidR="00236416" w:rsidRPr="00E94A5C" w:rsidRDefault="00236416" w:rsidP="00895CAD">
      <w:pPr>
        <w:spacing w:after="0"/>
        <w:rPr>
          <w:rFonts w:ascii="Futura Std Condensed Light" w:eastAsia="Times New Roman" w:hAnsi="Futura Std Condensed Light" w:cs="Futura"/>
          <w:color w:val="595959"/>
          <w:sz w:val="20"/>
          <w:szCs w:val="20"/>
        </w:rPr>
      </w:pPr>
    </w:p>
    <w:p w14:paraId="3E6E050B" w14:textId="23492F7B" w:rsidR="00236416" w:rsidRPr="00E94A5C" w:rsidRDefault="00236416" w:rsidP="00895CAD">
      <w:pPr>
        <w:spacing w:after="0"/>
        <w:rPr>
          <w:rFonts w:ascii="Futura Std Condensed Light" w:eastAsia="Times New Roman" w:hAnsi="Futura Std Condensed Light" w:cs="Futura"/>
          <w:color w:val="595959"/>
          <w:sz w:val="20"/>
          <w:szCs w:val="20"/>
        </w:rPr>
      </w:pPr>
    </w:p>
    <w:p w14:paraId="49AF5946" w14:textId="53C8C808" w:rsidR="00236416" w:rsidRPr="00E94A5C" w:rsidRDefault="00236416" w:rsidP="00895CAD">
      <w:pPr>
        <w:spacing w:after="0"/>
        <w:rPr>
          <w:rFonts w:ascii="Futura Std Condensed Light" w:eastAsia="Times New Roman" w:hAnsi="Futura Std Condensed Light" w:cs="Futura"/>
          <w:color w:val="595959"/>
          <w:sz w:val="20"/>
          <w:szCs w:val="20"/>
        </w:rPr>
      </w:pPr>
    </w:p>
    <w:p w14:paraId="58AECF92" w14:textId="39402379" w:rsidR="006D3EAA" w:rsidRPr="00E94A5C" w:rsidRDefault="006D3EAA" w:rsidP="00895CAD">
      <w:pPr>
        <w:spacing w:after="0"/>
        <w:rPr>
          <w:rFonts w:ascii="Futura Std Condensed Light" w:eastAsia="Times New Roman" w:hAnsi="Futura Std Condensed Light" w:cs="Futura"/>
          <w:color w:val="595959"/>
          <w:sz w:val="20"/>
          <w:szCs w:val="20"/>
        </w:rPr>
      </w:pPr>
    </w:p>
    <w:p w14:paraId="45657547" w14:textId="24D831C3" w:rsidR="00895CAD" w:rsidRPr="00E94A5C" w:rsidRDefault="00895CAD" w:rsidP="00895CAD">
      <w:pPr>
        <w:spacing w:after="0"/>
        <w:rPr>
          <w:rFonts w:ascii="Futura Std Condensed Light" w:eastAsia="Times New Roman" w:hAnsi="Futura Std Condensed Light" w:cs="Futura"/>
          <w:color w:val="595959"/>
          <w:sz w:val="20"/>
          <w:szCs w:val="20"/>
        </w:rPr>
      </w:pPr>
    </w:p>
    <w:p w14:paraId="14F9C36F" w14:textId="6B59E275" w:rsidR="00384664" w:rsidRPr="00E94A5C" w:rsidRDefault="00384664" w:rsidP="00895CAD">
      <w:pPr>
        <w:spacing w:after="0"/>
        <w:rPr>
          <w:rFonts w:ascii="Futura Std Condensed Light" w:eastAsia="Times New Roman" w:hAnsi="Futura Std Condensed Light" w:cs="Futura"/>
          <w:color w:val="595959"/>
          <w:sz w:val="20"/>
          <w:szCs w:val="20"/>
        </w:rPr>
      </w:pPr>
    </w:p>
    <w:p w14:paraId="725197B0" w14:textId="1559E6A2" w:rsidR="00384664" w:rsidRPr="00E94A5C" w:rsidRDefault="00384664" w:rsidP="00895CAD">
      <w:pPr>
        <w:spacing w:after="0"/>
        <w:rPr>
          <w:rFonts w:ascii="Futura Std Condensed Light" w:eastAsia="Times New Roman" w:hAnsi="Futura Std Condensed Light" w:cs="Futura"/>
          <w:color w:val="595959"/>
          <w:sz w:val="20"/>
          <w:szCs w:val="20"/>
        </w:rPr>
      </w:pPr>
    </w:p>
    <w:p w14:paraId="34F19331" w14:textId="77777777" w:rsidR="00384664" w:rsidRPr="00E94A5C" w:rsidRDefault="00384664" w:rsidP="00895CAD">
      <w:pPr>
        <w:spacing w:after="0"/>
        <w:rPr>
          <w:rFonts w:ascii="Futura Std Condensed Light" w:eastAsia="Times New Roman" w:hAnsi="Futura Std Condensed Light" w:cs="Futura"/>
          <w:color w:val="595959"/>
          <w:sz w:val="20"/>
          <w:szCs w:val="20"/>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74"/>
        <w:gridCol w:w="1398"/>
        <w:gridCol w:w="1901"/>
        <w:gridCol w:w="1240"/>
        <w:gridCol w:w="31"/>
        <w:gridCol w:w="1488"/>
        <w:gridCol w:w="2000"/>
      </w:tblGrid>
      <w:tr w:rsidR="00236416" w:rsidRPr="006E1728" w14:paraId="31D2558A" w14:textId="77777777" w:rsidTr="002929E2">
        <w:trPr>
          <w:trHeight w:val="259"/>
        </w:trPr>
        <w:tc>
          <w:tcPr>
            <w:tcW w:w="2772" w:type="dxa"/>
            <w:gridSpan w:val="2"/>
            <w:shd w:val="clear" w:color="auto" w:fill="A6A6A6" w:themeFill="background1" w:themeFillShade="A6"/>
            <w:tcMar>
              <w:top w:w="72" w:type="dxa"/>
              <w:left w:w="144" w:type="dxa"/>
              <w:bottom w:w="72" w:type="dxa"/>
              <w:right w:w="144" w:type="dxa"/>
            </w:tcMar>
            <w:hideMark/>
          </w:tcPr>
          <w:p w14:paraId="1C09CC98"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6660" w:type="dxa"/>
            <w:gridSpan w:val="5"/>
            <w:shd w:val="clear" w:color="auto" w:fill="A6A6A6" w:themeFill="background1" w:themeFillShade="A6"/>
            <w:tcMar>
              <w:top w:w="72" w:type="dxa"/>
              <w:left w:w="144" w:type="dxa"/>
              <w:bottom w:w="72" w:type="dxa"/>
              <w:right w:w="144" w:type="dxa"/>
            </w:tcMar>
            <w:hideMark/>
          </w:tcPr>
          <w:p w14:paraId="3EFAAD2C"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7.Capacitación, vinculación, y actuación de los cuerpos policiales.</w:t>
            </w:r>
          </w:p>
        </w:tc>
      </w:tr>
      <w:tr w:rsidR="00236416" w:rsidRPr="006E1728" w14:paraId="014756B9" w14:textId="77777777" w:rsidTr="002929E2">
        <w:trPr>
          <w:trHeight w:val="775"/>
        </w:trPr>
        <w:tc>
          <w:tcPr>
            <w:tcW w:w="2772" w:type="dxa"/>
            <w:gridSpan w:val="2"/>
            <w:shd w:val="clear" w:color="auto" w:fill="A6A6A6" w:themeFill="background1" w:themeFillShade="A6"/>
            <w:tcMar>
              <w:top w:w="72" w:type="dxa"/>
              <w:left w:w="144" w:type="dxa"/>
              <w:bottom w:w="72" w:type="dxa"/>
              <w:right w:w="144" w:type="dxa"/>
            </w:tcMar>
            <w:hideMark/>
          </w:tcPr>
          <w:p w14:paraId="6D285FD4"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6660" w:type="dxa"/>
            <w:gridSpan w:val="5"/>
            <w:shd w:val="clear" w:color="auto" w:fill="A6A6A6" w:themeFill="background1" w:themeFillShade="A6"/>
            <w:tcMar>
              <w:top w:w="72" w:type="dxa"/>
              <w:left w:w="144" w:type="dxa"/>
              <w:bottom w:w="72" w:type="dxa"/>
              <w:right w:w="144" w:type="dxa"/>
            </w:tcMar>
            <w:hideMark/>
          </w:tcPr>
          <w:p w14:paraId="40F139E8" w14:textId="04C90AF0" w:rsidR="00236416" w:rsidRPr="006E1728" w:rsidRDefault="00236416" w:rsidP="006D3EAA">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31.-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r w:rsidR="00876E22" w:rsidRPr="006E1728">
              <w:rPr>
                <w:rFonts w:ascii="Futura Std Condensed Light" w:eastAsia="Times New Roman" w:hAnsi="Futura Std Condensed Light" w:cs="Futura"/>
                <w:color w:val="595959"/>
                <w:sz w:val="17"/>
                <w:szCs w:val="17"/>
              </w:rPr>
              <w:t xml:space="preserve"> </w:t>
            </w:r>
          </w:p>
        </w:tc>
      </w:tr>
      <w:tr w:rsidR="00236416" w:rsidRPr="006E1728" w14:paraId="2A5E2871" w14:textId="77777777" w:rsidTr="002929E2">
        <w:trPr>
          <w:trHeight w:val="518"/>
        </w:trPr>
        <w:tc>
          <w:tcPr>
            <w:tcW w:w="2772" w:type="dxa"/>
            <w:gridSpan w:val="2"/>
            <w:shd w:val="clear" w:color="auto" w:fill="auto"/>
            <w:tcMar>
              <w:top w:w="72" w:type="dxa"/>
              <w:left w:w="144" w:type="dxa"/>
              <w:bottom w:w="72" w:type="dxa"/>
              <w:right w:w="144" w:type="dxa"/>
            </w:tcMar>
            <w:hideMark/>
          </w:tcPr>
          <w:p w14:paraId="28D697BA"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6660" w:type="dxa"/>
            <w:gridSpan w:val="5"/>
            <w:shd w:val="clear" w:color="auto" w:fill="auto"/>
            <w:tcMar>
              <w:top w:w="15" w:type="dxa"/>
              <w:left w:w="15" w:type="dxa"/>
              <w:bottom w:w="0" w:type="dxa"/>
              <w:right w:w="15" w:type="dxa"/>
            </w:tcMar>
            <w:hideMark/>
          </w:tcPr>
          <w:p w14:paraId="4B878DF7" w14:textId="69E887B2"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6F6967"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236416" w:rsidRPr="006E1728" w14:paraId="7684456E" w14:textId="77777777" w:rsidTr="002929E2">
        <w:trPr>
          <w:trHeight w:val="662"/>
        </w:trPr>
        <w:tc>
          <w:tcPr>
            <w:tcW w:w="1374" w:type="dxa"/>
            <w:shd w:val="clear" w:color="auto" w:fill="auto"/>
            <w:tcMar>
              <w:top w:w="72" w:type="dxa"/>
              <w:left w:w="144" w:type="dxa"/>
              <w:bottom w:w="72" w:type="dxa"/>
              <w:right w:w="144" w:type="dxa"/>
            </w:tcMar>
            <w:hideMark/>
          </w:tcPr>
          <w:p w14:paraId="794241D3"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3299" w:type="dxa"/>
            <w:gridSpan w:val="2"/>
            <w:shd w:val="clear" w:color="auto" w:fill="auto"/>
            <w:tcMar>
              <w:top w:w="72" w:type="dxa"/>
              <w:left w:w="144" w:type="dxa"/>
              <w:bottom w:w="72" w:type="dxa"/>
              <w:right w:w="144" w:type="dxa"/>
            </w:tcMar>
            <w:hideMark/>
          </w:tcPr>
          <w:p w14:paraId="7DE4467E"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Policías Capacitados en materia de Derechos Humanos.</w:t>
            </w:r>
          </w:p>
        </w:tc>
        <w:tc>
          <w:tcPr>
            <w:tcW w:w="2759" w:type="dxa"/>
            <w:gridSpan w:val="3"/>
            <w:shd w:val="clear" w:color="auto" w:fill="auto"/>
            <w:tcMar>
              <w:top w:w="72" w:type="dxa"/>
              <w:left w:w="144" w:type="dxa"/>
              <w:bottom w:w="72" w:type="dxa"/>
              <w:right w:w="144" w:type="dxa"/>
            </w:tcMar>
            <w:hideMark/>
          </w:tcPr>
          <w:p w14:paraId="39713FF1" w14:textId="1DDD2AC0"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2000" w:type="dxa"/>
            <w:shd w:val="clear" w:color="auto" w:fill="auto"/>
            <w:tcMar>
              <w:top w:w="72" w:type="dxa"/>
              <w:left w:w="144" w:type="dxa"/>
              <w:bottom w:w="72" w:type="dxa"/>
              <w:right w:w="144" w:type="dxa"/>
            </w:tcMar>
            <w:hideMark/>
          </w:tcPr>
          <w:p w14:paraId="48AED73E"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Policías.</w:t>
            </w:r>
          </w:p>
        </w:tc>
      </w:tr>
      <w:tr w:rsidR="00236416" w:rsidRPr="006E1728" w14:paraId="191260B7" w14:textId="77777777" w:rsidTr="002929E2">
        <w:trPr>
          <w:trHeight w:val="503"/>
        </w:trPr>
        <w:tc>
          <w:tcPr>
            <w:tcW w:w="1374" w:type="dxa"/>
            <w:shd w:val="clear" w:color="auto" w:fill="auto"/>
            <w:tcMar>
              <w:top w:w="72" w:type="dxa"/>
              <w:left w:w="144" w:type="dxa"/>
              <w:bottom w:w="72" w:type="dxa"/>
              <w:right w:w="144" w:type="dxa"/>
            </w:tcMar>
            <w:hideMark/>
          </w:tcPr>
          <w:p w14:paraId="4B6879FB"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8058" w:type="dxa"/>
            <w:gridSpan w:val="6"/>
            <w:shd w:val="clear" w:color="auto" w:fill="auto"/>
            <w:tcMar>
              <w:top w:w="72" w:type="dxa"/>
              <w:left w:w="144" w:type="dxa"/>
              <w:bottom w:w="72" w:type="dxa"/>
              <w:right w:w="144" w:type="dxa"/>
            </w:tcMar>
            <w:hideMark/>
          </w:tcPr>
          <w:p w14:paraId="021C771E" w14:textId="378D319E"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Programar e impartir cursos de capacitación en temas de Derechos Humanos y Violencia de Género; que coadyuven al Policía Estatal en el fortalecimiento del desempeño de su función.</w:t>
            </w:r>
            <w:r w:rsidR="008014CE">
              <w:rPr>
                <w:rFonts w:ascii="Futura Std Condensed Light" w:eastAsia="Times New Roman" w:hAnsi="Futura Std Condensed Light" w:cs="Futura"/>
                <w:color w:val="595959"/>
                <w:sz w:val="17"/>
                <w:szCs w:val="17"/>
              </w:rPr>
              <w:t xml:space="preserve"> </w:t>
            </w:r>
          </w:p>
        </w:tc>
      </w:tr>
      <w:tr w:rsidR="00236416" w:rsidRPr="006E1728" w14:paraId="352DE495" w14:textId="77777777" w:rsidTr="002929E2">
        <w:trPr>
          <w:trHeight w:val="259"/>
        </w:trPr>
        <w:tc>
          <w:tcPr>
            <w:tcW w:w="4673" w:type="dxa"/>
            <w:gridSpan w:val="3"/>
            <w:shd w:val="clear" w:color="auto" w:fill="auto"/>
            <w:tcMar>
              <w:top w:w="72" w:type="dxa"/>
              <w:left w:w="144" w:type="dxa"/>
              <w:bottom w:w="72" w:type="dxa"/>
              <w:right w:w="144" w:type="dxa"/>
            </w:tcMar>
            <w:hideMark/>
          </w:tcPr>
          <w:p w14:paraId="71150367"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4759" w:type="dxa"/>
            <w:gridSpan w:val="4"/>
            <w:shd w:val="clear" w:color="auto" w:fill="auto"/>
            <w:tcMar>
              <w:top w:w="72" w:type="dxa"/>
              <w:left w:w="144" w:type="dxa"/>
              <w:bottom w:w="72" w:type="dxa"/>
              <w:right w:w="144" w:type="dxa"/>
            </w:tcMar>
            <w:hideMark/>
          </w:tcPr>
          <w:p w14:paraId="4E307CBB"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Constancias de acreditación.</w:t>
            </w:r>
          </w:p>
        </w:tc>
      </w:tr>
      <w:tr w:rsidR="00236416" w:rsidRPr="006E1728" w14:paraId="323F8C4B" w14:textId="77777777" w:rsidTr="002929E2">
        <w:trPr>
          <w:trHeight w:val="518"/>
        </w:trPr>
        <w:tc>
          <w:tcPr>
            <w:tcW w:w="4673" w:type="dxa"/>
            <w:gridSpan w:val="3"/>
            <w:shd w:val="clear" w:color="auto" w:fill="auto"/>
            <w:tcMar>
              <w:top w:w="72" w:type="dxa"/>
              <w:left w:w="144" w:type="dxa"/>
              <w:bottom w:w="72" w:type="dxa"/>
              <w:right w:w="144" w:type="dxa"/>
            </w:tcMar>
            <w:hideMark/>
          </w:tcPr>
          <w:p w14:paraId="3CA6E904"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240" w:type="dxa"/>
            <w:shd w:val="clear" w:color="auto" w:fill="auto"/>
            <w:tcMar>
              <w:top w:w="72" w:type="dxa"/>
              <w:left w:w="144" w:type="dxa"/>
              <w:bottom w:w="72" w:type="dxa"/>
              <w:right w:w="144" w:type="dxa"/>
            </w:tcMar>
            <w:hideMark/>
          </w:tcPr>
          <w:p w14:paraId="6A4623D4" w14:textId="77777777" w:rsidR="00236416" w:rsidRPr="006E1728" w:rsidRDefault="00236416" w:rsidP="00236416">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757</w:t>
            </w:r>
          </w:p>
        </w:tc>
        <w:tc>
          <w:tcPr>
            <w:tcW w:w="1519" w:type="dxa"/>
            <w:gridSpan w:val="2"/>
            <w:shd w:val="clear" w:color="auto" w:fill="auto"/>
            <w:tcMar>
              <w:top w:w="72" w:type="dxa"/>
              <w:left w:w="144" w:type="dxa"/>
              <w:bottom w:w="72" w:type="dxa"/>
              <w:right w:w="144" w:type="dxa"/>
            </w:tcMar>
            <w:hideMark/>
          </w:tcPr>
          <w:p w14:paraId="1FD97301"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2000" w:type="dxa"/>
            <w:shd w:val="clear" w:color="auto" w:fill="auto"/>
            <w:tcMar>
              <w:top w:w="72" w:type="dxa"/>
              <w:left w:w="144" w:type="dxa"/>
              <w:bottom w:w="72" w:type="dxa"/>
              <w:right w:w="144" w:type="dxa"/>
            </w:tcMar>
            <w:hideMark/>
          </w:tcPr>
          <w:p w14:paraId="741DB1EB"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2019</w:t>
            </w:r>
          </w:p>
        </w:tc>
      </w:tr>
      <w:tr w:rsidR="00236416" w:rsidRPr="006E1728" w14:paraId="4A67C323" w14:textId="77777777" w:rsidTr="002929E2">
        <w:trPr>
          <w:trHeight w:val="504"/>
        </w:trPr>
        <w:tc>
          <w:tcPr>
            <w:tcW w:w="4673" w:type="dxa"/>
            <w:gridSpan w:val="3"/>
            <w:shd w:val="clear" w:color="auto" w:fill="auto"/>
            <w:tcMar>
              <w:top w:w="72" w:type="dxa"/>
              <w:left w:w="144" w:type="dxa"/>
              <w:bottom w:w="72" w:type="dxa"/>
              <w:right w:w="144" w:type="dxa"/>
            </w:tcMar>
            <w:hideMark/>
          </w:tcPr>
          <w:p w14:paraId="4AF5DFE7"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4759" w:type="dxa"/>
            <w:gridSpan w:val="4"/>
            <w:shd w:val="clear" w:color="auto" w:fill="auto"/>
            <w:tcMar>
              <w:top w:w="72" w:type="dxa"/>
              <w:left w:w="144" w:type="dxa"/>
              <w:bottom w:w="72" w:type="dxa"/>
              <w:right w:w="144" w:type="dxa"/>
            </w:tcMar>
            <w:hideMark/>
          </w:tcPr>
          <w:p w14:paraId="559B85C5"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236416" w:rsidRPr="006E1728" w14:paraId="4A434053" w14:textId="77777777" w:rsidTr="002929E2">
        <w:trPr>
          <w:trHeight w:val="1282"/>
        </w:trPr>
        <w:tc>
          <w:tcPr>
            <w:tcW w:w="4673" w:type="dxa"/>
            <w:gridSpan w:val="3"/>
            <w:shd w:val="clear" w:color="auto" w:fill="auto"/>
            <w:tcMar>
              <w:top w:w="72" w:type="dxa"/>
              <w:left w:w="144" w:type="dxa"/>
              <w:bottom w:w="72" w:type="dxa"/>
              <w:right w:w="144" w:type="dxa"/>
            </w:tcMar>
            <w:hideMark/>
          </w:tcPr>
          <w:p w14:paraId="09B5F720" w14:textId="390A4B5B" w:rsidR="00236416" w:rsidRPr="006E1728" w:rsidRDefault="006F6967"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w:t>
            </w:r>
            <w:r w:rsidR="00236416" w:rsidRPr="006E1728">
              <w:rPr>
                <w:rFonts w:ascii="Futura Std Condensed Light" w:eastAsia="Times New Roman" w:hAnsi="Futura Std Condensed Light" w:cs="Futura"/>
                <w:color w:val="595959"/>
                <w:sz w:val="17"/>
                <w:szCs w:val="17"/>
              </w:rPr>
              <w:t xml:space="preserve"> a la Meta de la Agenda 2030</w:t>
            </w:r>
          </w:p>
        </w:tc>
        <w:tc>
          <w:tcPr>
            <w:tcW w:w="4759" w:type="dxa"/>
            <w:gridSpan w:val="4"/>
            <w:shd w:val="clear" w:color="auto" w:fill="auto"/>
            <w:tcMar>
              <w:top w:w="72" w:type="dxa"/>
              <w:left w:w="144" w:type="dxa"/>
              <w:bottom w:w="72" w:type="dxa"/>
              <w:right w:w="144" w:type="dxa"/>
            </w:tcMar>
            <w:hideMark/>
          </w:tcPr>
          <w:p w14:paraId="24D63F33"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236416" w:rsidRPr="006E1728" w14:paraId="67936904" w14:textId="77777777" w:rsidTr="002929E2">
        <w:trPr>
          <w:trHeight w:val="259"/>
        </w:trPr>
        <w:tc>
          <w:tcPr>
            <w:tcW w:w="4673" w:type="dxa"/>
            <w:gridSpan w:val="3"/>
            <w:shd w:val="clear" w:color="auto" w:fill="auto"/>
            <w:tcMar>
              <w:top w:w="72" w:type="dxa"/>
              <w:left w:w="144" w:type="dxa"/>
              <w:bottom w:w="72" w:type="dxa"/>
              <w:right w:w="144" w:type="dxa"/>
            </w:tcMar>
            <w:hideMark/>
          </w:tcPr>
          <w:p w14:paraId="11077DDB"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4759" w:type="dxa"/>
            <w:gridSpan w:val="4"/>
            <w:shd w:val="clear" w:color="auto" w:fill="auto"/>
            <w:tcMar>
              <w:top w:w="72" w:type="dxa"/>
              <w:left w:w="144" w:type="dxa"/>
              <w:bottom w:w="72" w:type="dxa"/>
              <w:right w:w="144" w:type="dxa"/>
            </w:tcMar>
            <w:hideMark/>
          </w:tcPr>
          <w:p w14:paraId="6773FBE5"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236416" w:rsidRPr="006E1728" w14:paraId="229AE650" w14:textId="77777777" w:rsidTr="002929E2">
        <w:trPr>
          <w:trHeight w:val="259"/>
        </w:trPr>
        <w:tc>
          <w:tcPr>
            <w:tcW w:w="4673" w:type="dxa"/>
            <w:gridSpan w:val="3"/>
            <w:shd w:val="clear" w:color="auto" w:fill="auto"/>
            <w:tcMar>
              <w:top w:w="72" w:type="dxa"/>
              <w:left w:w="144" w:type="dxa"/>
              <w:bottom w:w="72" w:type="dxa"/>
              <w:right w:w="144" w:type="dxa"/>
            </w:tcMar>
            <w:hideMark/>
          </w:tcPr>
          <w:p w14:paraId="1D309CB7"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4759" w:type="dxa"/>
            <w:gridSpan w:val="4"/>
            <w:shd w:val="clear" w:color="auto" w:fill="auto"/>
            <w:tcMar>
              <w:top w:w="72" w:type="dxa"/>
              <w:left w:w="144" w:type="dxa"/>
              <w:bottom w:w="72" w:type="dxa"/>
              <w:right w:w="144" w:type="dxa"/>
            </w:tcMar>
            <w:hideMark/>
          </w:tcPr>
          <w:p w14:paraId="6CF8DF49" w14:textId="77777777" w:rsidR="00236416" w:rsidRPr="006E1728" w:rsidRDefault="00236416" w:rsidP="00236416">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II.      Capacitación.</w:t>
            </w:r>
          </w:p>
        </w:tc>
      </w:tr>
      <w:tr w:rsidR="00236416" w:rsidRPr="006E1728" w14:paraId="403873B3" w14:textId="77777777" w:rsidTr="00236416">
        <w:trPr>
          <w:trHeight w:val="245"/>
        </w:trPr>
        <w:tc>
          <w:tcPr>
            <w:tcW w:w="0" w:type="auto"/>
            <w:gridSpan w:val="7"/>
            <w:shd w:val="clear" w:color="auto" w:fill="auto"/>
            <w:tcMar>
              <w:top w:w="72" w:type="dxa"/>
              <w:left w:w="144" w:type="dxa"/>
              <w:bottom w:w="72" w:type="dxa"/>
              <w:right w:w="144" w:type="dxa"/>
            </w:tcMar>
            <w:hideMark/>
          </w:tcPr>
          <w:p w14:paraId="2B824908" w14:textId="77777777" w:rsidR="00236416" w:rsidRPr="006E1728" w:rsidRDefault="00236416" w:rsidP="0023641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236416" w:rsidRPr="006E1728" w14:paraId="768314C7" w14:textId="77777777" w:rsidTr="002929E2">
        <w:trPr>
          <w:trHeight w:val="273"/>
        </w:trPr>
        <w:tc>
          <w:tcPr>
            <w:tcW w:w="1374" w:type="dxa"/>
            <w:shd w:val="clear" w:color="auto" w:fill="auto"/>
            <w:tcMar>
              <w:top w:w="72" w:type="dxa"/>
              <w:left w:w="144" w:type="dxa"/>
              <w:bottom w:w="72" w:type="dxa"/>
              <w:right w:w="144" w:type="dxa"/>
            </w:tcMar>
            <w:vAlign w:val="center"/>
            <w:hideMark/>
          </w:tcPr>
          <w:p w14:paraId="50BB71EB"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398" w:type="dxa"/>
            <w:shd w:val="clear" w:color="auto" w:fill="auto"/>
            <w:tcMar>
              <w:top w:w="72" w:type="dxa"/>
              <w:left w:w="144" w:type="dxa"/>
              <w:bottom w:w="72" w:type="dxa"/>
              <w:right w:w="144" w:type="dxa"/>
            </w:tcMar>
            <w:vAlign w:val="center"/>
            <w:hideMark/>
          </w:tcPr>
          <w:p w14:paraId="420E20AF"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901" w:type="dxa"/>
            <w:shd w:val="clear" w:color="auto" w:fill="auto"/>
            <w:tcMar>
              <w:top w:w="72" w:type="dxa"/>
              <w:left w:w="144" w:type="dxa"/>
              <w:bottom w:w="72" w:type="dxa"/>
              <w:right w:w="144" w:type="dxa"/>
            </w:tcMar>
            <w:vAlign w:val="center"/>
            <w:hideMark/>
          </w:tcPr>
          <w:p w14:paraId="3308AB06"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271" w:type="dxa"/>
            <w:gridSpan w:val="2"/>
            <w:shd w:val="clear" w:color="auto" w:fill="auto"/>
            <w:tcMar>
              <w:top w:w="72" w:type="dxa"/>
              <w:left w:w="144" w:type="dxa"/>
              <w:bottom w:w="72" w:type="dxa"/>
              <w:right w:w="144" w:type="dxa"/>
            </w:tcMar>
            <w:vAlign w:val="center"/>
            <w:hideMark/>
          </w:tcPr>
          <w:p w14:paraId="6E95C9A9"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1488" w:type="dxa"/>
            <w:shd w:val="clear" w:color="auto" w:fill="auto"/>
            <w:tcMar>
              <w:top w:w="72" w:type="dxa"/>
              <w:left w:w="144" w:type="dxa"/>
              <w:bottom w:w="72" w:type="dxa"/>
              <w:right w:w="144" w:type="dxa"/>
            </w:tcMar>
            <w:vAlign w:val="center"/>
            <w:hideMark/>
          </w:tcPr>
          <w:p w14:paraId="0366595A"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2000" w:type="dxa"/>
            <w:shd w:val="clear" w:color="auto" w:fill="auto"/>
            <w:tcMar>
              <w:top w:w="72" w:type="dxa"/>
              <w:left w:w="144" w:type="dxa"/>
              <w:bottom w:w="72" w:type="dxa"/>
              <w:right w:w="144" w:type="dxa"/>
            </w:tcMar>
            <w:vAlign w:val="center"/>
            <w:hideMark/>
          </w:tcPr>
          <w:p w14:paraId="087E760A"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236416" w:rsidRPr="00E94A5C" w14:paraId="355E94EB" w14:textId="77777777" w:rsidTr="002929E2">
        <w:trPr>
          <w:trHeight w:val="273"/>
        </w:trPr>
        <w:tc>
          <w:tcPr>
            <w:tcW w:w="1374" w:type="dxa"/>
            <w:shd w:val="clear" w:color="auto" w:fill="auto"/>
            <w:tcMar>
              <w:top w:w="72" w:type="dxa"/>
              <w:left w:w="144" w:type="dxa"/>
              <w:bottom w:w="72" w:type="dxa"/>
              <w:right w:w="144" w:type="dxa"/>
            </w:tcMar>
            <w:vAlign w:val="center"/>
            <w:hideMark/>
          </w:tcPr>
          <w:p w14:paraId="1DC10A82" w14:textId="12038FFE" w:rsidR="00236416" w:rsidRPr="006E1728" w:rsidRDefault="008014CE"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98" w:type="dxa"/>
            <w:shd w:val="clear" w:color="auto" w:fill="auto"/>
            <w:tcMar>
              <w:top w:w="72" w:type="dxa"/>
              <w:left w:w="144" w:type="dxa"/>
              <w:bottom w:w="72" w:type="dxa"/>
              <w:right w:w="144" w:type="dxa"/>
            </w:tcMar>
            <w:vAlign w:val="center"/>
            <w:hideMark/>
          </w:tcPr>
          <w:p w14:paraId="11BCEC94" w14:textId="188A9830" w:rsidR="00236416" w:rsidRPr="006E1728" w:rsidRDefault="008014CE"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01" w:type="dxa"/>
            <w:shd w:val="clear" w:color="auto" w:fill="auto"/>
            <w:tcMar>
              <w:top w:w="72" w:type="dxa"/>
              <w:left w:w="144" w:type="dxa"/>
              <w:bottom w:w="72" w:type="dxa"/>
              <w:right w:w="144" w:type="dxa"/>
            </w:tcMar>
            <w:vAlign w:val="center"/>
            <w:hideMark/>
          </w:tcPr>
          <w:p w14:paraId="17CCAAF5" w14:textId="248021A9" w:rsidR="00236416" w:rsidRPr="006E1728" w:rsidRDefault="008014CE" w:rsidP="0023641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271" w:type="dxa"/>
            <w:gridSpan w:val="2"/>
            <w:shd w:val="clear" w:color="auto" w:fill="auto"/>
            <w:tcMar>
              <w:top w:w="72" w:type="dxa"/>
              <w:left w:w="144" w:type="dxa"/>
              <w:bottom w:w="72" w:type="dxa"/>
              <w:right w:w="144" w:type="dxa"/>
            </w:tcMar>
            <w:vAlign w:val="center"/>
            <w:hideMark/>
          </w:tcPr>
          <w:p w14:paraId="21C72D88"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200</w:t>
            </w:r>
          </w:p>
        </w:tc>
        <w:tc>
          <w:tcPr>
            <w:tcW w:w="1488" w:type="dxa"/>
            <w:shd w:val="clear" w:color="auto" w:fill="auto"/>
            <w:tcMar>
              <w:top w:w="72" w:type="dxa"/>
              <w:left w:w="144" w:type="dxa"/>
              <w:bottom w:w="72" w:type="dxa"/>
              <w:right w:w="144" w:type="dxa"/>
            </w:tcMar>
            <w:vAlign w:val="center"/>
            <w:hideMark/>
          </w:tcPr>
          <w:p w14:paraId="712A7A8B" w14:textId="77777777" w:rsidR="00236416" w:rsidRPr="006E1728"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300</w:t>
            </w:r>
          </w:p>
        </w:tc>
        <w:tc>
          <w:tcPr>
            <w:tcW w:w="2000" w:type="dxa"/>
            <w:shd w:val="clear" w:color="auto" w:fill="auto"/>
            <w:tcMar>
              <w:top w:w="72" w:type="dxa"/>
              <w:left w:w="144" w:type="dxa"/>
              <w:bottom w:w="72" w:type="dxa"/>
              <w:right w:w="144" w:type="dxa"/>
            </w:tcMar>
            <w:vAlign w:val="center"/>
            <w:hideMark/>
          </w:tcPr>
          <w:p w14:paraId="05AC12EC" w14:textId="77777777" w:rsidR="00236416" w:rsidRPr="00E94A5C" w:rsidRDefault="00236416" w:rsidP="00236416">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400</w:t>
            </w:r>
          </w:p>
        </w:tc>
      </w:tr>
    </w:tbl>
    <w:p w14:paraId="0585DD60" w14:textId="78FC068C" w:rsidR="002929E2" w:rsidRPr="00E94A5C" w:rsidRDefault="002929E2" w:rsidP="00895CAD">
      <w:pPr>
        <w:spacing w:after="0"/>
        <w:rPr>
          <w:rFonts w:ascii="Futura Std Condensed Light" w:eastAsia="Times New Roman" w:hAnsi="Futura Std Condensed Light" w:cs="Futura"/>
          <w:color w:val="595959"/>
          <w:sz w:val="20"/>
          <w:szCs w:val="20"/>
        </w:rPr>
      </w:pP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74"/>
        <w:gridCol w:w="1398"/>
        <w:gridCol w:w="1901"/>
        <w:gridCol w:w="1240"/>
        <w:gridCol w:w="31"/>
        <w:gridCol w:w="1488"/>
        <w:gridCol w:w="2000"/>
      </w:tblGrid>
      <w:tr w:rsidR="00480E6B" w:rsidRPr="006E1728" w14:paraId="4A8AD3FB" w14:textId="77777777" w:rsidTr="00E12012">
        <w:trPr>
          <w:trHeight w:val="259"/>
        </w:trPr>
        <w:tc>
          <w:tcPr>
            <w:tcW w:w="2772" w:type="dxa"/>
            <w:gridSpan w:val="2"/>
            <w:tcBorders>
              <w:top w:val="nil"/>
            </w:tcBorders>
            <w:shd w:val="clear" w:color="auto" w:fill="A6A6A6" w:themeFill="background1" w:themeFillShade="A6"/>
            <w:tcMar>
              <w:top w:w="72" w:type="dxa"/>
              <w:left w:w="144" w:type="dxa"/>
              <w:bottom w:w="72" w:type="dxa"/>
              <w:right w:w="144" w:type="dxa"/>
            </w:tcMar>
            <w:hideMark/>
          </w:tcPr>
          <w:p w14:paraId="02D5AD6C"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lastRenderedPageBreak/>
              <w:t>Programa PED</w:t>
            </w:r>
          </w:p>
        </w:tc>
        <w:tc>
          <w:tcPr>
            <w:tcW w:w="6660" w:type="dxa"/>
            <w:gridSpan w:val="5"/>
            <w:tcBorders>
              <w:top w:val="nil"/>
            </w:tcBorders>
            <w:shd w:val="clear" w:color="auto" w:fill="A6A6A6" w:themeFill="background1" w:themeFillShade="A6"/>
            <w:tcMar>
              <w:top w:w="72" w:type="dxa"/>
              <w:left w:w="144" w:type="dxa"/>
              <w:bottom w:w="72" w:type="dxa"/>
              <w:right w:w="144" w:type="dxa"/>
            </w:tcMar>
            <w:hideMark/>
          </w:tcPr>
          <w:p w14:paraId="5A6AB411"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7.Capacitación, vinculación, y actuación de los cuerpos policiales.</w:t>
            </w:r>
          </w:p>
        </w:tc>
      </w:tr>
      <w:tr w:rsidR="00480E6B" w:rsidRPr="006E1728" w14:paraId="5F18F514" w14:textId="77777777" w:rsidTr="00E12012">
        <w:trPr>
          <w:trHeight w:val="775"/>
        </w:trPr>
        <w:tc>
          <w:tcPr>
            <w:tcW w:w="2772" w:type="dxa"/>
            <w:gridSpan w:val="2"/>
            <w:shd w:val="clear" w:color="auto" w:fill="A6A6A6" w:themeFill="background1" w:themeFillShade="A6"/>
            <w:tcMar>
              <w:top w:w="72" w:type="dxa"/>
              <w:left w:w="144" w:type="dxa"/>
              <w:bottom w:w="72" w:type="dxa"/>
              <w:right w:w="144" w:type="dxa"/>
            </w:tcMar>
            <w:hideMark/>
          </w:tcPr>
          <w:p w14:paraId="4AF332ED"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Línea de acción:</w:t>
            </w:r>
          </w:p>
        </w:tc>
        <w:tc>
          <w:tcPr>
            <w:tcW w:w="6660" w:type="dxa"/>
            <w:gridSpan w:val="5"/>
            <w:shd w:val="clear" w:color="auto" w:fill="A6A6A6" w:themeFill="background1" w:themeFillShade="A6"/>
            <w:tcMar>
              <w:top w:w="72" w:type="dxa"/>
              <w:left w:w="144" w:type="dxa"/>
              <w:bottom w:w="72" w:type="dxa"/>
              <w:right w:w="144" w:type="dxa"/>
            </w:tcMar>
            <w:hideMark/>
          </w:tcPr>
          <w:p w14:paraId="6EF599C4"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31.-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480E6B" w:rsidRPr="006E1728" w14:paraId="20021375" w14:textId="77777777" w:rsidTr="00E12012">
        <w:trPr>
          <w:trHeight w:val="411"/>
        </w:trPr>
        <w:tc>
          <w:tcPr>
            <w:tcW w:w="2772" w:type="dxa"/>
            <w:gridSpan w:val="2"/>
            <w:shd w:val="clear" w:color="auto" w:fill="auto"/>
            <w:tcMar>
              <w:top w:w="72" w:type="dxa"/>
              <w:left w:w="144" w:type="dxa"/>
              <w:bottom w:w="72" w:type="dxa"/>
              <w:right w:w="144" w:type="dxa"/>
            </w:tcMar>
            <w:hideMark/>
          </w:tcPr>
          <w:p w14:paraId="5B7EEA4A"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Plan Estratégico Objetivo Especifico</w:t>
            </w:r>
          </w:p>
        </w:tc>
        <w:tc>
          <w:tcPr>
            <w:tcW w:w="6660" w:type="dxa"/>
            <w:gridSpan w:val="5"/>
            <w:shd w:val="clear" w:color="auto" w:fill="auto"/>
            <w:tcMar>
              <w:top w:w="15" w:type="dxa"/>
              <w:left w:w="15" w:type="dxa"/>
              <w:bottom w:w="0" w:type="dxa"/>
              <w:right w:w="15" w:type="dxa"/>
            </w:tcMar>
            <w:hideMark/>
          </w:tcPr>
          <w:p w14:paraId="2EEEF38C"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3.3. Fortalecer las instituciones encargadas de la seguridad.</w:t>
            </w:r>
          </w:p>
        </w:tc>
      </w:tr>
      <w:tr w:rsidR="00480E6B" w:rsidRPr="006E1728" w14:paraId="36604E03" w14:textId="77777777" w:rsidTr="00E12012">
        <w:trPr>
          <w:trHeight w:val="662"/>
        </w:trPr>
        <w:tc>
          <w:tcPr>
            <w:tcW w:w="1374" w:type="dxa"/>
            <w:shd w:val="clear" w:color="auto" w:fill="auto"/>
            <w:tcMar>
              <w:top w:w="72" w:type="dxa"/>
              <w:left w:w="144" w:type="dxa"/>
              <w:bottom w:w="72" w:type="dxa"/>
              <w:right w:w="144" w:type="dxa"/>
            </w:tcMar>
            <w:hideMark/>
          </w:tcPr>
          <w:p w14:paraId="0AB141EE"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Entregable:</w:t>
            </w:r>
          </w:p>
        </w:tc>
        <w:tc>
          <w:tcPr>
            <w:tcW w:w="3299" w:type="dxa"/>
            <w:gridSpan w:val="2"/>
            <w:shd w:val="clear" w:color="auto" w:fill="auto"/>
            <w:tcMar>
              <w:top w:w="72" w:type="dxa"/>
              <w:left w:w="144" w:type="dxa"/>
              <w:bottom w:w="72" w:type="dxa"/>
              <w:right w:w="144" w:type="dxa"/>
            </w:tcMar>
            <w:hideMark/>
          </w:tcPr>
          <w:p w14:paraId="4D3AF372" w14:textId="384FD391" w:rsidR="00480E6B" w:rsidRPr="00C60D5A" w:rsidRDefault="00C60D5A" w:rsidP="009F51C3">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Personal Capacitado e</w:t>
            </w:r>
            <w:r w:rsidR="009F51C3">
              <w:rPr>
                <w:rFonts w:ascii="Futura Std Condensed Light" w:eastAsia="Times New Roman" w:hAnsi="Futura Std Condensed Light" w:cs="Futura"/>
                <w:color w:val="595959"/>
                <w:sz w:val="17"/>
                <w:szCs w:val="17"/>
              </w:rPr>
              <w:t xml:space="preserve">n materia de Derechos Humanos. </w:t>
            </w:r>
          </w:p>
        </w:tc>
        <w:tc>
          <w:tcPr>
            <w:tcW w:w="2759" w:type="dxa"/>
            <w:gridSpan w:val="3"/>
            <w:shd w:val="clear" w:color="auto" w:fill="auto"/>
            <w:tcMar>
              <w:top w:w="72" w:type="dxa"/>
              <w:left w:w="144" w:type="dxa"/>
              <w:bottom w:w="72" w:type="dxa"/>
              <w:right w:w="144" w:type="dxa"/>
            </w:tcMar>
            <w:hideMark/>
          </w:tcPr>
          <w:p w14:paraId="699A27CA"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Unidad de Medida:</w:t>
            </w:r>
          </w:p>
        </w:tc>
        <w:tc>
          <w:tcPr>
            <w:tcW w:w="2000" w:type="dxa"/>
            <w:shd w:val="clear" w:color="auto" w:fill="auto"/>
            <w:tcMar>
              <w:top w:w="72" w:type="dxa"/>
              <w:left w:w="144" w:type="dxa"/>
              <w:bottom w:w="72" w:type="dxa"/>
              <w:right w:w="144" w:type="dxa"/>
            </w:tcMar>
            <w:hideMark/>
          </w:tcPr>
          <w:p w14:paraId="59F5663E" w14:textId="77777777" w:rsidR="00480E6B" w:rsidRPr="00C60D5A" w:rsidRDefault="00480E6B" w:rsidP="00E12012">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Personal.</w:t>
            </w:r>
          </w:p>
        </w:tc>
      </w:tr>
      <w:tr w:rsidR="00480E6B" w:rsidRPr="006E1728" w14:paraId="2D0D7A3D" w14:textId="77777777" w:rsidTr="00E12012">
        <w:trPr>
          <w:trHeight w:val="503"/>
        </w:trPr>
        <w:tc>
          <w:tcPr>
            <w:tcW w:w="1374" w:type="dxa"/>
            <w:shd w:val="clear" w:color="auto" w:fill="auto"/>
            <w:tcMar>
              <w:top w:w="72" w:type="dxa"/>
              <w:left w:w="144" w:type="dxa"/>
              <w:bottom w:w="72" w:type="dxa"/>
              <w:right w:w="144" w:type="dxa"/>
            </w:tcMar>
            <w:hideMark/>
          </w:tcPr>
          <w:p w14:paraId="279D9BBD"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Descripción:</w:t>
            </w:r>
          </w:p>
        </w:tc>
        <w:tc>
          <w:tcPr>
            <w:tcW w:w="8058" w:type="dxa"/>
            <w:gridSpan w:val="6"/>
            <w:shd w:val="clear" w:color="auto" w:fill="auto"/>
            <w:tcMar>
              <w:top w:w="72" w:type="dxa"/>
              <w:left w:w="144" w:type="dxa"/>
              <w:bottom w:w="72" w:type="dxa"/>
              <w:right w:w="144" w:type="dxa"/>
            </w:tcMar>
            <w:hideMark/>
          </w:tcPr>
          <w:p w14:paraId="646C628C" w14:textId="6C521EEF" w:rsidR="00480E6B" w:rsidRPr="00C60D5A" w:rsidRDefault="00C60D5A" w:rsidP="00E12012">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Capacitar a los Servidores Públicos del Ente encargado de la Protección Especializada con el fin de fortalecer la protección de los Derechos Humanos de los ciudadanos, en las</w:t>
            </w:r>
            <w:r w:rsidR="009F51C3">
              <w:rPr>
                <w:rFonts w:ascii="Futura Std Condensed Light" w:eastAsia="Times New Roman" w:hAnsi="Futura Std Condensed Light" w:cs="Futura"/>
                <w:color w:val="595959"/>
                <w:sz w:val="17"/>
                <w:szCs w:val="17"/>
              </w:rPr>
              <w:t xml:space="preserve"> actividades que realicen. </w:t>
            </w:r>
          </w:p>
        </w:tc>
      </w:tr>
      <w:tr w:rsidR="00480E6B" w:rsidRPr="006E1728" w14:paraId="535D7C65" w14:textId="77777777" w:rsidTr="00E12012">
        <w:trPr>
          <w:trHeight w:val="259"/>
        </w:trPr>
        <w:tc>
          <w:tcPr>
            <w:tcW w:w="4673" w:type="dxa"/>
            <w:gridSpan w:val="3"/>
            <w:shd w:val="clear" w:color="auto" w:fill="auto"/>
            <w:tcMar>
              <w:top w:w="72" w:type="dxa"/>
              <w:left w:w="144" w:type="dxa"/>
              <w:bottom w:w="72" w:type="dxa"/>
              <w:right w:w="144" w:type="dxa"/>
            </w:tcMar>
            <w:hideMark/>
          </w:tcPr>
          <w:p w14:paraId="791746C8"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Medio de verificación:</w:t>
            </w:r>
          </w:p>
        </w:tc>
        <w:tc>
          <w:tcPr>
            <w:tcW w:w="4759" w:type="dxa"/>
            <w:gridSpan w:val="4"/>
            <w:shd w:val="clear" w:color="auto" w:fill="auto"/>
            <w:tcMar>
              <w:top w:w="72" w:type="dxa"/>
              <w:left w:w="144" w:type="dxa"/>
              <w:bottom w:w="72" w:type="dxa"/>
              <w:right w:w="144" w:type="dxa"/>
            </w:tcMar>
            <w:hideMark/>
          </w:tcPr>
          <w:p w14:paraId="0D035195" w14:textId="77777777" w:rsidR="00480E6B" w:rsidRPr="00C60D5A" w:rsidRDefault="00480E6B" w:rsidP="00E12012">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Constancias de acreditación.</w:t>
            </w:r>
          </w:p>
        </w:tc>
      </w:tr>
      <w:tr w:rsidR="00480E6B" w:rsidRPr="006E1728" w14:paraId="3267EAC6" w14:textId="77777777" w:rsidTr="00E12012">
        <w:trPr>
          <w:trHeight w:val="518"/>
        </w:trPr>
        <w:tc>
          <w:tcPr>
            <w:tcW w:w="4673" w:type="dxa"/>
            <w:gridSpan w:val="3"/>
            <w:shd w:val="clear" w:color="auto" w:fill="auto"/>
            <w:tcMar>
              <w:top w:w="72" w:type="dxa"/>
              <w:left w:w="144" w:type="dxa"/>
              <w:bottom w:w="72" w:type="dxa"/>
              <w:right w:w="144" w:type="dxa"/>
            </w:tcMar>
            <w:hideMark/>
          </w:tcPr>
          <w:p w14:paraId="447A2288"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Línea base:</w:t>
            </w:r>
          </w:p>
        </w:tc>
        <w:tc>
          <w:tcPr>
            <w:tcW w:w="1240" w:type="dxa"/>
            <w:shd w:val="clear" w:color="auto" w:fill="auto"/>
            <w:tcMar>
              <w:top w:w="72" w:type="dxa"/>
              <w:left w:w="144" w:type="dxa"/>
              <w:bottom w:w="72" w:type="dxa"/>
              <w:right w:w="144" w:type="dxa"/>
            </w:tcMar>
            <w:hideMark/>
          </w:tcPr>
          <w:p w14:paraId="1C8B8E34" w14:textId="77777777" w:rsidR="00480E6B" w:rsidRPr="00C60D5A" w:rsidRDefault="00480E6B" w:rsidP="00E12012">
            <w:pPr>
              <w:spacing w:after="0" w:line="240" w:lineRule="auto"/>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0</w:t>
            </w:r>
          </w:p>
        </w:tc>
        <w:tc>
          <w:tcPr>
            <w:tcW w:w="1519" w:type="dxa"/>
            <w:gridSpan w:val="2"/>
            <w:shd w:val="clear" w:color="auto" w:fill="auto"/>
            <w:tcMar>
              <w:top w:w="72" w:type="dxa"/>
              <w:left w:w="144" w:type="dxa"/>
              <w:bottom w:w="72" w:type="dxa"/>
              <w:right w:w="144" w:type="dxa"/>
            </w:tcMar>
            <w:hideMark/>
          </w:tcPr>
          <w:p w14:paraId="30DB2FB7"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Año de línea base:</w:t>
            </w:r>
          </w:p>
        </w:tc>
        <w:tc>
          <w:tcPr>
            <w:tcW w:w="2000" w:type="dxa"/>
            <w:shd w:val="clear" w:color="auto" w:fill="auto"/>
            <w:tcMar>
              <w:top w:w="72" w:type="dxa"/>
              <w:left w:w="144" w:type="dxa"/>
              <w:bottom w:w="72" w:type="dxa"/>
              <w:right w:w="144" w:type="dxa"/>
            </w:tcMar>
            <w:hideMark/>
          </w:tcPr>
          <w:p w14:paraId="63C25C9D" w14:textId="77777777" w:rsidR="00480E6B" w:rsidRPr="00C60D5A" w:rsidRDefault="00480E6B" w:rsidP="00E12012">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 xml:space="preserve">             2019</w:t>
            </w:r>
          </w:p>
        </w:tc>
      </w:tr>
      <w:tr w:rsidR="00480E6B" w:rsidRPr="006E1728" w14:paraId="6AD43CE0" w14:textId="77777777" w:rsidTr="00E12012">
        <w:trPr>
          <w:trHeight w:val="335"/>
        </w:trPr>
        <w:tc>
          <w:tcPr>
            <w:tcW w:w="4673" w:type="dxa"/>
            <w:gridSpan w:val="3"/>
            <w:shd w:val="clear" w:color="auto" w:fill="auto"/>
            <w:tcMar>
              <w:top w:w="72" w:type="dxa"/>
              <w:left w:w="144" w:type="dxa"/>
              <w:bottom w:w="72" w:type="dxa"/>
              <w:right w:w="144" w:type="dxa"/>
            </w:tcMar>
            <w:hideMark/>
          </w:tcPr>
          <w:p w14:paraId="57A66B72"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Contribución Directa al Objetivo de la Agenda 2030</w:t>
            </w:r>
          </w:p>
        </w:tc>
        <w:tc>
          <w:tcPr>
            <w:tcW w:w="4759" w:type="dxa"/>
            <w:gridSpan w:val="4"/>
            <w:shd w:val="clear" w:color="auto" w:fill="auto"/>
            <w:tcMar>
              <w:top w:w="72" w:type="dxa"/>
              <w:left w:w="144" w:type="dxa"/>
              <w:bottom w:w="72" w:type="dxa"/>
              <w:right w:w="144" w:type="dxa"/>
            </w:tcMar>
            <w:hideMark/>
          </w:tcPr>
          <w:p w14:paraId="2674D320"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 16. Paz, Justicia e Instituciones sólidas.</w:t>
            </w:r>
          </w:p>
        </w:tc>
      </w:tr>
      <w:tr w:rsidR="00480E6B" w:rsidRPr="006E1728" w14:paraId="34294791" w14:textId="77777777" w:rsidTr="00E12012">
        <w:trPr>
          <w:trHeight w:val="1136"/>
        </w:trPr>
        <w:tc>
          <w:tcPr>
            <w:tcW w:w="4673" w:type="dxa"/>
            <w:gridSpan w:val="3"/>
            <w:shd w:val="clear" w:color="auto" w:fill="auto"/>
            <w:tcMar>
              <w:top w:w="72" w:type="dxa"/>
              <w:left w:w="144" w:type="dxa"/>
              <w:bottom w:w="72" w:type="dxa"/>
              <w:right w:w="144" w:type="dxa"/>
            </w:tcMar>
            <w:hideMark/>
          </w:tcPr>
          <w:p w14:paraId="6B305DCD"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Contribución Directa a la Meta de la Agenda 2030</w:t>
            </w:r>
          </w:p>
        </w:tc>
        <w:tc>
          <w:tcPr>
            <w:tcW w:w="4759" w:type="dxa"/>
            <w:gridSpan w:val="4"/>
            <w:shd w:val="clear" w:color="auto" w:fill="auto"/>
            <w:tcMar>
              <w:top w:w="72" w:type="dxa"/>
              <w:left w:w="144" w:type="dxa"/>
              <w:bottom w:w="72" w:type="dxa"/>
              <w:right w:w="144" w:type="dxa"/>
            </w:tcMar>
            <w:hideMark/>
          </w:tcPr>
          <w:p w14:paraId="398B6833"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480E6B" w:rsidRPr="006E1728" w14:paraId="36340EAE" w14:textId="77777777" w:rsidTr="00E12012">
        <w:trPr>
          <w:trHeight w:val="259"/>
        </w:trPr>
        <w:tc>
          <w:tcPr>
            <w:tcW w:w="4673" w:type="dxa"/>
            <w:gridSpan w:val="3"/>
            <w:shd w:val="clear" w:color="auto" w:fill="auto"/>
            <w:tcMar>
              <w:top w:w="72" w:type="dxa"/>
              <w:left w:w="144" w:type="dxa"/>
              <w:bottom w:w="72" w:type="dxa"/>
              <w:right w:w="144" w:type="dxa"/>
            </w:tcMar>
            <w:hideMark/>
          </w:tcPr>
          <w:p w14:paraId="2EAB53C1"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Tema / Proyecto Prioritario de Quintana Roo</w:t>
            </w:r>
          </w:p>
        </w:tc>
        <w:tc>
          <w:tcPr>
            <w:tcW w:w="4759" w:type="dxa"/>
            <w:gridSpan w:val="4"/>
            <w:shd w:val="clear" w:color="auto" w:fill="auto"/>
            <w:tcMar>
              <w:top w:w="72" w:type="dxa"/>
              <w:left w:w="144" w:type="dxa"/>
              <w:bottom w:w="72" w:type="dxa"/>
              <w:right w:w="144" w:type="dxa"/>
            </w:tcMar>
            <w:hideMark/>
          </w:tcPr>
          <w:p w14:paraId="7DB8D0ED"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 Plan de Seguridad</w:t>
            </w:r>
          </w:p>
        </w:tc>
      </w:tr>
      <w:tr w:rsidR="00480E6B" w:rsidRPr="006E1728" w14:paraId="752949E5" w14:textId="77777777" w:rsidTr="00E12012">
        <w:trPr>
          <w:trHeight w:val="259"/>
        </w:trPr>
        <w:tc>
          <w:tcPr>
            <w:tcW w:w="4673" w:type="dxa"/>
            <w:gridSpan w:val="3"/>
            <w:shd w:val="clear" w:color="auto" w:fill="auto"/>
            <w:tcMar>
              <w:top w:w="72" w:type="dxa"/>
              <w:left w:w="144" w:type="dxa"/>
              <w:bottom w:w="72" w:type="dxa"/>
              <w:right w:w="144" w:type="dxa"/>
            </w:tcMar>
            <w:hideMark/>
          </w:tcPr>
          <w:p w14:paraId="06240959"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Subtema Prioritario de Quintana Roo</w:t>
            </w:r>
          </w:p>
        </w:tc>
        <w:tc>
          <w:tcPr>
            <w:tcW w:w="4759" w:type="dxa"/>
            <w:gridSpan w:val="4"/>
            <w:shd w:val="clear" w:color="auto" w:fill="auto"/>
            <w:tcMar>
              <w:top w:w="72" w:type="dxa"/>
              <w:left w:w="144" w:type="dxa"/>
              <w:bottom w:w="72" w:type="dxa"/>
              <w:right w:w="144" w:type="dxa"/>
            </w:tcMar>
            <w:hideMark/>
          </w:tcPr>
          <w:p w14:paraId="2F875088" w14:textId="77777777" w:rsidR="00480E6B" w:rsidRPr="00C60D5A" w:rsidRDefault="00480E6B" w:rsidP="00E12012">
            <w:pPr>
              <w:spacing w:after="0" w:line="240" w:lineRule="auto"/>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II.      Capacitación.</w:t>
            </w:r>
          </w:p>
        </w:tc>
      </w:tr>
      <w:tr w:rsidR="00480E6B" w:rsidRPr="006E1728" w14:paraId="6DDBB24E" w14:textId="77777777" w:rsidTr="00E12012">
        <w:trPr>
          <w:trHeight w:val="245"/>
        </w:trPr>
        <w:tc>
          <w:tcPr>
            <w:tcW w:w="0" w:type="auto"/>
            <w:gridSpan w:val="7"/>
            <w:shd w:val="clear" w:color="auto" w:fill="auto"/>
            <w:tcMar>
              <w:top w:w="72" w:type="dxa"/>
              <w:left w:w="144" w:type="dxa"/>
              <w:bottom w:w="72" w:type="dxa"/>
              <w:right w:w="144" w:type="dxa"/>
            </w:tcMar>
            <w:hideMark/>
          </w:tcPr>
          <w:p w14:paraId="4C04C3E3" w14:textId="77777777" w:rsidR="00480E6B" w:rsidRPr="00C60D5A" w:rsidRDefault="00480E6B" w:rsidP="00E12012">
            <w:pPr>
              <w:spacing w:after="0"/>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 xml:space="preserve">Meta Total: </w:t>
            </w:r>
          </w:p>
        </w:tc>
      </w:tr>
      <w:tr w:rsidR="00480E6B" w:rsidRPr="006E1728" w14:paraId="25429FB2" w14:textId="77777777" w:rsidTr="00E12012">
        <w:trPr>
          <w:trHeight w:val="273"/>
        </w:trPr>
        <w:tc>
          <w:tcPr>
            <w:tcW w:w="1374" w:type="dxa"/>
            <w:shd w:val="clear" w:color="auto" w:fill="auto"/>
            <w:tcMar>
              <w:top w:w="72" w:type="dxa"/>
              <w:left w:w="144" w:type="dxa"/>
              <w:bottom w:w="72" w:type="dxa"/>
              <w:right w:w="144" w:type="dxa"/>
            </w:tcMar>
            <w:vAlign w:val="center"/>
            <w:hideMark/>
          </w:tcPr>
          <w:p w14:paraId="2054482F"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2017</w:t>
            </w:r>
          </w:p>
        </w:tc>
        <w:tc>
          <w:tcPr>
            <w:tcW w:w="1398" w:type="dxa"/>
            <w:shd w:val="clear" w:color="auto" w:fill="auto"/>
            <w:tcMar>
              <w:top w:w="72" w:type="dxa"/>
              <w:left w:w="144" w:type="dxa"/>
              <w:bottom w:w="72" w:type="dxa"/>
              <w:right w:w="144" w:type="dxa"/>
            </w:tcMar>
            <w:vAlign w:val="center"/>
            <w:hideMark/>
          </w:tcPr>
          <w:p w14:paraId="5C61F1A3"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2018</w:t>
            </w:r>
          </w:p>
        </w:tc>
        <w:tc>
          <w:tcPr>
            <w:tcW w:w="1901" w:type="dxa"/>
            <w:shd w:val="clear" w:color="auto" w:fill="auto"/>
            <w:tcMar>
              <w:top w:w="72" w:type="dxa"/>
              <w:left w:w="144" w:type="dxa"/>
              <w:bottom w:w="72" w:type="dxa"/>
              <w:right w:w="144" w:type="dxa"/>
            </w:tcMar>
            <w:vAlign w:val="center"/>
            <w:hideMark/>
          </w:tcPr>
          <w:p w14:paraId="347FEDC1"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2019</w:t>
            </w:r>
          </w:p>
        </w:tc>
        <w:tc>
          <w:tcPr>
            <w:tcW w:w="1271" w:type="dxa"/>
            <w:gridSpan w:val="2"/>
            <w:shd w:val="clear" w:color="auto" w:fill="auto"/>
            <w:tcMar>
              <w:top w:w="72" w:type="dxa"/>
              <w:left w:w="144" w:type="dxa"/>
              <w:bottom w:w="72" w:type="dxa"/>
              <w:right w:w="144" w:type="dxa"/>
            </w:tcMar>
            <w:vAlign w:val="center"/>
            <w:hideMark/>
          </w:tcPr>
          <w:p w14:paraId="2AD0E267"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2020</w:t>
            </w:r>
          </w:p>
        </w:tc>
        <w:tc>
          <w:tcPr>
            <w:tcW w:w="1488" w:type="dxa"/>
            <w:shd w:val="clear" w:color="auto" w:fill="auto"/>
            <w:tcMar>
              <w:top w:w="72" w:type="dxa"/>
              <w:left w:w="144" w:type="dxa"/>
              <w:bottom w:w="72" w:type="dxa"/>
              <w:right w:w="144" w:type="dxa"/>
            </w:tcMar>
            <w:vAlign w:val="center"/>
            <w:hideMark/>
          </w:tcPr>
          <w:p w14:paraId="2A8A425D"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2021</w:t>
            </w:r>
          </w:p>
        </w:tc>
        <w:tc>
          <w:tcPr>
            <w:tcW w:w="2000" w:type="dxa"/>
            <w:shd w:val="clear" w:color="auto" w:fill="auto"/>
            <w:tcMar>
              <w:top w:w="72" w:type="dxa"/>
              <w:left w:w="144" w:type="dxa"/>
              <w:bottom w:w="72" w:type="dxa"/>
              <w:right w:w="144" w:type="dxa"/>
            </w:tcMar>
            <w:vAlign w:val="center"/>
            <w:hideMark/>
          </w:tcPr>
          <w:p w14:paraId="1520C56D"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2022</w:t>
            </w:r>
          </w:p>
        </w:tc>
      </w:tr>
      <w:tr w:rsidR="00480E6B" w:rsidRPr="00E94A5C" w14:paraId="64972AFA" w14:textId="77777777" w:rsidTr="00E12012">
        <w:trPr>
          <w:trHeight w:val="273"/>
        </w:trPr>
        <w:tc>
          <w:tcPr>
            <w:tcW w:w="1374" w:type="dxa"/>
            <w:shd w:val="clear" w:color="auto" w:fill="auto"/>
            <w:tcMar>
              <w:top w:w="72" w:type="dxa"/>
              <w:left w:w="144" w:type="dxa"/>
              <w:bottom w:w="72" w:type="dxa"/>
              <w:right w:w="144" w:type="dxa"/>
            </w:tcMar>
            <w:vAlign w:val="center"/>
            <w:hideMark/>
          </w:tcPr>
          <w:p w14:paraId="07F532E1" w14:textId="7B295842" w:rsidR="00480E6B" w:rsidRPr="00C60D5A" w:rsidRDefault="009F51C3"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98" w:type="dxa"/>
            <w:shd w:val="clear" w:color="auto" w:fill="auto"/>
            <w:tcMar>
              <w:top w:w="72" w:type="dxa"/>
              <w:left w:w="144" w:type="dxa"/>
              <w:bottom w:w="72" w:type="dxa"/>
              <w:right w:w="144" w:type="dxa"/>
            </w:tcMar>
            <w:vAlign w:val="center"/>
            <w:hideMark/>
          </w:tcPr>
          <w:p w14:paraId="64AD9297" w14:textId="10FC3620" w:rsidR="00480E6B" w:rsidRPr="00C60D5A" w:rsidRDefault="009F51C3"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01" w:type="dxa"/>
            <w:shd w:val="clear" w:color="auto" w:fill="auto"/>
            <w:tcMar>
              <w:top w:w="72" w:type="dxa"/>
              <w:left w:w="144" w:type="dxa"/>
              <w:bottom w:w="72" w:type="dxa"/>
              <w:right w:w="144" w:type="dxa"/>
            </w:tcMar>
            <w:vAlign w:val="center"/>
            <w:hideMark/>
          </w:tcPr>
          <w:p w14:paraId="71DD952D" w14:textId="320A6366" w:rsidR="00480E6B" w:rsidRPr="00C60D5A" w:rsidRDefault="009F51C3" w:rsidP="00E1201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271" w:type="dxa"/>
            <w:gridSpan w:val="2"/>
            <w:shd w:val="clear" w:color="auto" w:fill="auto"/>
            <w:tcMar>
              <w:top w:w="72" w:type="dxa"/>
              <w:left w:w="144" w:type="dxa"/>
              <w:bottom w:w="72" w:type="dxa"/>
              <w:right w:w="144" w:type="dxa"/>
            </w:tcMar>
            <w:vAlign w:val="center"/>
            <w:hideMark/>
          </w:tcPr>
          <w:p w14:paraId="5CB0D5E2"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50</w:t>
            </w:r>
          </w:p>
        </w:tc>
        <w:tc>
          <w:tcPr>
            <w:tcW w:w="1488" w:type="dxa"/>
            <w:shd w:val="clear" w:color="auto" w:fill="auto"/>
            <w:tcMar>
              <w:top w:w="72" w:type="dxa"/>
              <w:left w:w="144" w:type="dxa"/>
              <w:bottom w:w="72" w:type="dxa"/>
              <w:right w:w="144" w:type="dxa"/>
            </w:tcMar>
            <w:vAlign w:val="center"/>
            <w:hideMark/>
          </w:tcPr>
          <w:p w14:paraId="070A26BB"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50</w:t>
            </w:r>
          </w:p>
        </w:tc>
        <w:tc>
          <w:tcPr>
            <w:tcW w:w="2000" w:type="dxa"/>
            <w:shd w:val="clear" w:color="auto" w:fill="auto"/>
            <w:tcMar>
              <w:top w:w="72" w:type="dxa"/>
              <w:left w:w="144" w:type="dxa"/>
              <w:bottom w:w="72" w:type="dxa"/>
              <w:right w:w="144" w:type="dxa"/>
            </w:tcMar>
            <w:vAlign w:val="center"/>
            <w:hideMark/>
          </w:tcPr>
          <w:p w14:paraId="2B7C8F6E" w14:textId="77777777" w:rsidR="00480E6B" w:rsidRPr="00C60D5A" w:rsidRDefault="00480E6B" w:rsidP="00E12012">
            <w:pPr>
              <w:spacing w:after="0"/>
              <w:jc w:val="center"/>
              <w:rPr>
                <w:rFonts w:ascii="Futura Std Condensed Light" w:eastAsia="Times New Roman" w:hAnsi="Futura Std Condensed Light" w:cs="Futura"/>
                <w:color w:val="595959"/>
                <w:sz w:val="17"/>
                <w:szCs w:val="17"/>
              </w:rPr>
            </w:pPr>
            <w:r w:rsidRPr="00C60D5A">
              <w:rPr>
                <w:rFonts w:ascii="Futura Std Condensed Light" w:eastAsia="Times New Roman" w:hAnsi="Futura Std Condensed Light" w:cs="Futura"/>
                <w:color w:val="595959"/>
                <w:sz w:val="17"/>
                <w:szCs w:val="17"/>
              </w:rPr>
              <w:t>50</w:t>
            </w:r>
          </w:p>
        </w:tc>
      </w:tr>
    </w:tbl>
    <w:p w14:paraId="16A43B6A" w14:textId="5926C0DB" w:rsidR="00480E6B" w:rsidRPr="00E94A5C" w:rsidRDefault="00480E6B" w:rsidP="00895CAD">
      <w:pPr>
        <w:spacing w:after="0"/>
        <w:rPr>
          <w:rFonts w:ascii="Futura Std Condensed Light" w:eastAsia="Times New Roman" w:hAnsi="Futura Std Condensed Light" w:cs="Futura"/>
          <w:color w:val="595959"/>
          <w:sz w:val="20"/>
          <w:szCs w:val="20"/>
        </w:rPr>
      </w:pPr>
    </w:p>
    <w:p w14:paraId="27950340" w14:textId="77777777" w:rsidR="00480E6B" w:rsidRPr="00E94A5C" w:rsidRDefault="00480E6B"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6"/>
        <w:gridCol w:w="1456"/>
        <w:gridCol w:w="1616"/>
        <w:gridCol w:w="143"/>
        <w:gridCol w:w="1495"/>
        <w:gridCol w:w="2077"/>
      </w:tblGrid>
      <w:tr w:rsidR="00551DAD" w:rsidRPr="006E1728" w14:paraId="5285BD71" w14:textId="77777777" w:rsidTr="00273B6F">
        <w:tc>
          <w:tcPr>
            <w:tcW w:w="2969" w:type="dxa"/>
            <w:gridSpan w:val="2"/>
            <w:shd w:val="clear" w:color="auto" w:fill="A6A6A6" w:themeFill="background1" w:themeFillShade="A6"/>
            <w:tcMar>
              <w:top w:w="72" w:type="dxa"/>
              <w:left w:w="144" w:type="dxa"/>
              <w:bottom w:w="72" w:type="dxa"/>
              <w:right w:w="144" w:type="dxa"/>
            </w:tcMar>
            <w:hideMark/>
          </w:tcPr>
          <w:p w14:paraId="0AA1AEC7"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77BAC0D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8.Equipamiento y Tecnología para la Seguridad.</w:t>
            </w:r>
          </w:p>
        </w:tc>
      </w:tr>
      <w:tr w:rsidR="00551DAD" w:rsidRPr="006E1728" w14:paraId="73B9E68D" w14:textId="77777777" w:rsidTr="00273B6F">
        <w:tc>
          <w:tcPr>
            <w:tcW w:w="2969" w:type="dxa"/>
            <w:gridSpan w:val="2"/>
            <w:shd w:val="clear" w:color="auto" w:fill="A6A6A6" w:themeFill="background1" w:themeFillShade="A6"/>
            <w:tcMar>
              <w:top w:w="72" w:type="dxa"/>
              <w:left w:w="144" w:type="dxa"/>
              <w:bottom w:w="72" w:type="dxa"/>
              <w:right w:w="144" w:type="dxa"/>
            </w:tcMar>
            <w:hideMark/>
          </w:tcPr>
          <w:p w14:paraId="6FC18C43"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6F2EDBFA" w14:textId="76349FF2" w:rsidR="00273B6F" w:rsidRPr="006E1728" w:rsidRDefault="00273B6F" w:rsidP="00584432">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 Dotar a los cuerpos de seguridad pública con el equipamiento y unidades policiales.</w:t>
            </w:r>
            <w:r w:rsidR="00644BD3" w:rsidRPr="006E1728">
              <w:rPr>
                <w:rFonts w:ascii="Futura Std Condensed Light" w:eastAsia="Times New Roman" w:hAnsi="Futura Std Condensed Light" w:cs="Futura"/>
                <w:color w:val="595959"/>
                <w:sz w:val="17"/>
                <w:szCs w:val="17"/>
              </w:rPr>
              <w:t xml:space="preserve"> </w:t>
            </w:r>
          </w:p>
        </w:tc>
      </w:tr>
      <w:tr w:rsidR="00551DAD" w:rsidRPr="006E1728" w14:paraId="318BBE51" w14:textId="77777777" w:rsidTr="00273B6F">
        <w:tc>
          <w:tcPr>
            <w:tcW w:w="2969" w:type="dxa"/>
            <w:gridSpan w:val="2"/>
            <w:shd w:val="clear" w:color="auto" w:fill="auto"/>
            <w:tcMar>
              <w:top w:w="72" w:type="dxa"/>
              <w:left w:w="144" w:type="dxa"/>
              <w:bottom w:w="72" w:type="dxa"/>
              <w:right w:w="144" w:type="dxa"/>
            </w:tcMar>
            <w:hideMark/>
          </w:tcPr>
          <w:p w14:paraId="3DCE9C3E"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3A4CDB74" w14:textId="782D7CED"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605038"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FF2F12" w:rsidRPr="006E1728" w14:paraId="4AF1E80F" w14:textId="77777777" w:rsidTr="00273B6F">
        <w:tc>
          <w:tcPr>
            <w:tcW w:w="0" w:type="auto"/>
            <w:shd w:val="clear" w:color="auto" w:fill="auto"/>
            <w:tcMar>
              <w:top w:w="72" w:type="dxa"/>
              <w:left w:w="144" w:type="dxa"/>
              <w:bottom w:w="72" w:type="dxa"/>
              <w:right w:w="144" w:type="dxa"/>
            </w:tcMar>
            <w:hideMark/>
          </w:tcPr>
          <w:p w14:paraId="591106B6"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7D3B536C" w14:textId="77777777"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Cuerpos de Seguridad Equipados.</w:t>
            </w:r>
          </w:p>
        </w:tc>
        <w:tc>
          <w:tcPr>
            <w:tcW w:w="3590" w:type="dxa"/>
            <w:gridSpan w:val="3"/>
            <w:shd w:val="clear" w:color="auto" w:fill="auto"/>
            <w:tcMar>
              <w:top w:w="72" w:type="dxa"/>
              <w:left w:w="144" w:type="dxa"/>
              <w:bottom w:w="72" w:type="dxa"/>
              <w:right w:w="144" w:type="dxa"/>
            </w:tcMar>
            <w:hideMark/>
          </w:tcPr>
          <w:p w14:paraId="67FC583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56D1D554" w14:textId="0FD2DBCB"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Equipamiento.</w:t>
            </w:r>
          </w:p>
        </w:tc>
      </w:tr>
      <w:tr w:rsidR="00551DAD" w:rsidRPr="006E1728" w14:paraId="71C957D0" w14:textId="77777777" w:rsidTr="00273B6F">
        <w:tc>
          <w:tcPr>
            <w:tcW w:w="0" w:type="auto"/>
            <w:shd w:val="clear" w:color="auto" w:fill="auto"/>
            <w:tcMar>
              <w:top w:w="72" w:type="dxa"/>
              <w:left w:w="144" w:type="dxa"/>
              <w:bottom w:w="72" w:type="dxa"/>
              <w:right w:w="144" w:type="dxa"/>
            </w:tcMar>
            <w:hideMark/>
          </w:tcPr>
          <w:p w14:paraId="3D605A8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47E7132" w14:textId="77448871" w:rsidR="00273B6F" w:rsidRPr="006E1728" w:rsidRDefault="0012056C" w:rsidP="00551DAD">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Dotar</w:t>
            </w:r>
            <w:r w:rsidR="00273B6F" w:rsidRPr="006E1728">
              <w:rPr>
                <w:rFonts w:ascii="Futura Std Condensed Light" w:eastAsia="Times New Roman" w:hAnsi="Futura Std Condensed Light" w:cs="Futura"/>
                <w:color w:val="595959"/>
                <w:sz w:val="17"/>
                <w:szCs w:val="17"/>
              </w:rPr>
              <w:t xml:space="preserve"> </w:t>
            </w:r>
            <w:r w:rsidR="00FF2F12" w:rsidRPr="006E1728">
              <w:rPr>
                <w:rFonts w:ascii="Futura Std Condensed Light" w:eastAsia="Times New Roman" w:hAnsi="Futura Std Condensed Light" w:cs="Futura"/>
                <w:color w:val="595959"/>
                <w:sz w:val="17"/>
                <w:szCs w:val="17"/>
              </w:rPr>
              <w:t>a los cuerpos de seguridad con el equipamiento necesario</w:t>
            </w:r>
            <w:r w:rsidR="00551DAD" w:rsidRPr="006E1728">
              <w:rPr>
                <w:rFonts w:ascii="Futura Std Condensed Light" w:eastAsia="Times New Roman" w:hAnsi="Futura Std Condensed Light" w:cs="Futura"/>
                <w:color w:val="595959"/>
                <w:sz w:val="17"/>
                <w:szCs w:val="17"/>
              </w:rPr>
              <w:t xml:space="preserve"> para el óptimo desempeño de sus funcione</w:t>
            </w:r>
            <w:r w:rsidR="00235113" w:rsidRPr="006E1728">
              <w:rPr>
                <w:rFonts w:ascii="Futura Std Condensed Light" w:eastAsia="Times New Roman" w:hAnsi="Futura Std Condensed Light" w:cs="Futura"/>
                <w:color w:val="595959"/>
                <w:sz w:val="17"/>
                <w:szCs w:val="17"/>
              </w:rPr>
              <w:t>s</w:t>
            </w:r>
            <w:r w:rsidR="00551DAD" w:rsidRPr="006E1728">
              <w:rPr>
                <w:rFonts w:ascii="Futura Std Condensed Light" w:eastAsia="Times New Roman" w:hAnsi="Futura Std Condensed Light" w:cs="Futura"/>
                <w:color w:val="595959"/>
                <w:sz w:val="17"/>
                <w:szCs w:val="17"/>
              </w:rPr>
              <w:t xml:space="preserve"> </w:t>
            </w:r>
            <w:r w:rsidR="00273B6F" w:rsidRPr="006E1728">
              <w:rPr>
                <w:rFonts w:ascii="Futura Std Condensed Light" w:eastAsia="Times New Roman" w:hAnsi="Futura Std Condensed Light" w:cs="Futura"/>
                <w:color w:val="595959"/>
                <w:sz w:val="17"/>
                <w:szCs w:val="17"/>
              </w:rPr>
              <w:t>(Equipo de protección, vehículos, uniformes, armamento)</w:t>
            </w:r>
            <w:r w:rsidR="00235113" w:rsidRPr="006E1728">
              <w:rPr>
                <w:rFonts w:ascii="Futura Std Condensed Light" w:eastAsia="Times New Roman" w:hAnsi="Futura Std Condensed Light" w:cs="Futura"/>
                <w:color w:val="595959"/>
                <w:sz w:val="17"/>
                <w:szCs w:val="17"/>
              </w:rPr>
              <w:t xml:space="preserve"> </w:t>
            </w:r>
          </w:p>
        </w:tc>
      </w:tr>
      <w:tr w:rsidR="00551DAD" w:rsidRPr="006E1728" w14:paraId="6D6698AC" w14:textId="77777777" w:rsidTr="00273B6F">
        <w:tc>
          <w:tcPr>
            <w:tcW w:w="4537" w:type="dxa"/>
            <w:gridSpan w:val="3"/>
            <w:shd w:val="clear" w:color="auto" w:fill="auto"/>
            <w:tcMar>
              <w:top w:w="72" w:type="dxa"/>
              <w:left w:w="144" w:type="dxa"/>
              <w:bottom w:w="72" w:type="dxa"/>
              <w:right w:w="144" w:type="dxa"/>
            </w:tcMar>
            <w:hideMark/>
          </w:tcPr>
          <w:p w14:paraId="543ABFC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6CDCCB0D" w14:textId="77777777"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Acta de Entrega.</w:t>
            </w:r>
          </w:p>
        </w:tc>
      </w:tr>
      <w:tr w:rsidR="00FF2F12" w:rsidRPr="006E1728" w14:paraId="6E1EA4F5" w14:textId="77777777" w:rsidTr="00273B6F">
        <w:tc>
          <w:tcPr>
            <w:tcW w:w="4537" w:type="dxa"/>
            <w:gridSpan w:val="3"/>
            <w:shd w:val="clear" w:color="auto" w:fill="auto"/>
            <w:tcMar>
              <w:top w:w="72" w:type="dxa"/>
              <w:left w:w="144" w:type="dxa"/>
              <w:bottom w:w="72" w:type="dxa"/>
              <w:right w:w="144" w:type="dxa"/>
            </w:tcMar>
            <w:hideMark/>
          </w:tcPr>
          <w:p w14:paraId="13FBEE81"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42F9939E" w14:textId="7D3444BA" w:rsidR="00273B6F" w:rsidRPr="006E1728" w:rsidRDefault="00235113" w:rsidP="00273B6F">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96" w:type="dxa"/>
            <w:shd w:val="clear" w:color="auto" w:fill="auto"/>
            <w:tcMar>
              <w:top w:w="72" w:type="dxa"/>
              <w:left w:w="144" w:type="dxa"/>
              <w:bottom w:w="72" w:type="dxa"/>
              <w:right w:w="144" w:type="dxa"/>
            </w:tcMar>
            <w:hideMark/>
          </w:tcPr>
          <w:p w14:paraId="7BA0FC8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6A057321" w14:textId="25361668" w:rsidR="00273B6F" w:rsidRPr="006E1728" w:rsidRDefault="00235113"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p>
        </w:tc>
      </w:tr>
      <w:tr w:rsidR="00551DAD" w:rsidRPr="006E1728" w14:paraId="725B8ACF" w14:textId="77777777" w:rsidTr="00273B6F">
        <w:tc>
          <w:tcPr>
            <w:tcW w:w="4537" w:type="dxa"/>
            <w:gridSpan w:val="3"/>
            <w:shd w:val="clear" w:color="auto" w:fill="auto"/>
            <w:tcMar>
              <w:top w:w="72" w:type="dxa"/>
              <w:left w:w="144" w:type="dxa"/>
              <w:bottom w:w="72" w:type="dxa"/>
              <w:right w:w="144" w:type="dxa"/>
            </w:tcMar>
            <w:hideMark/>
          </w:tcPr>
          <w:p w14:paraId="28AB4164"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4CF872DE"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551DAD" w:rsidRPr="006E1728" w14:paraId="55E02432" w14:textId="77777777" w:rsidTr="00273B6F">
        <w:tc>
          <w:tcPr>
            <w:tcW w:w="4537" w:type="dxa"/>
            <w:gridSpan w:val="3"/>
            <w:shd w:val="clear" w:color="auto" w:fill="auto"/>
            <w:tcMar>
              <w:top w:w="72" w:type="dxa"/>
              <w:left w:w="144" w:type="dxa"/>
              <w:bottom w:w="72" w:type="dxa"/>
              <w:right w:w="144" w:type="dxa"/>
            </w:tcMar>
            <w:hideMark/>
          </w:tcPr>
          <w:p w14:paraId="3CE91113" w14:textId="3FEA0298" w:rsidR="00273B6F" w:rsidRPr="006E1728" w:rsidRDefault="00605038"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w:t>
            </w:r>
            <w:r w:rsidR="00273B6F" w:rsidRPr="006E1728">
              <w:rPr>
                <w:rFonts w:ascii="Futura Std Condensed Light" w:eastAsia="Times New Roman" w:hAnsi="Futura Std Condensed Light" w:cs="Futura"/>
                <w:color w:val="595959"/>
                <w:sz w:val="17"/>
                <w:szCs w:val="17"/>
              </w:rPr>
              <w:t xml:space="preserve"> a la Meta de la Agenda 2030</w:t>
            </w:r>
          </w:p>
        </w:tc>
        <w:tc>
          <w:tcPr>
            <w:tcW w:w="5516" w:type="dxa"/>
            <w:gridSpan w:val="4"/>
            <w:shd w:val="clear" w:color="auto" w:fill="auto"/>
            <w:tcMar>
              <w:top w:w="72" w:type="dxa"/>
              <w:left w:w="144" w:type="dxa"/>
              <w:bottom w:w="72" w:type="dxa"/>
              <w:right w:w="144" w:type="dxa"/>
            </w:tcMar>
            <w:hideMark/>
          </w:tcPr>
          <w:p w14:paraId="5440D2B4"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551DAD" w:rsidRPr="006E1728" w14:paraId="28BE089D" w14:textId="77777777" w:rsidTr="00273B6F">
        <w:tc>
          <w:tcPr>
            <w:tcW w:w="4537" w:type="dxa"/>
            <w:gridSpan w:val="3"/>
            <w:shd w:val="clear" w:color="auto" w:fill="auto"/>
            <w:tcMar>
              <w:top w:w="72" w:type="dxa"/>
              <w:left w:w="144" w:type="dxa"/>
              <w:bottom w:w="72" w:type="dxa"/>
              <w:right w:w="144" w:type="dxa"/>
            </w:tcMar>
            <w:hideMark/>
          </w:tcPr>
          <w:p w14:paraId="12D98615"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3DF98708"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551DAD" w:rsidRPr="006E1728" w14:paraId="10A6A160" w14:textId="77777777" w:rsidTr="00273B6F">
        <w:tc>
          <w:tcPr>
            <w:tcW w:w="4537" w:type="dxa"/>
            <w:gridSpan w:val="3"/>
            <w:shd w:val="clear" w:color="auto" w:fill="auto"/>
            <w:tcMar>
              <w:top w:w="72" w:type="dxa"/>
              <w:left w:w="144" w:type="dxa"/>
              <w:bottom w:w="72" w:type="dxa"/>
              <w:right w:w="144" w:type="dxa"/>
            </w:tcMar>
            <w:hideMark/>
          </w:tcPr>
          <w:p w14:paraId="1D5D262F"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198EA6ED" w14:textId="77777777"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IV.     Tecnología al Servicio del Policía.</w:t>
            </w:r>
          </w:p>
        </w:tc>
      </w:tr>
      <w:tr w:rsidR="00273B6F" w:rsidRPr="006E1728" w14:paraId="30E969BB" w14:textId="77777777" w:rsidTr="00273B6F">
        <w:tc>
          <w:tcPr>
            <w:tcW w:w="0" w:type="auto"/>
            <w:gridSpan w:val="7"/>
            <w:shd w:val="clear" w:color="auto" w:fill="auto"/>
            <w:tcMar>
              <w:top w:w="72" w:type="dxa"/>
              <w:left w:w="144" w:type="dxa"/>
              <w:bottom w:w="72" w:type="dxa"/>
              <w:right w:w="144" w:type="dxa"/>
            </w:tcMar>
            <w:hideMark/>
          </w:tcPr>
          <w:p w14:paraId="63899A18"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FF2F12" w:rsidRPr="006E1728" w14:paraId="4CD7354B" w14:textId="77777777" w:rsidTr="00273B6F">
        <w:tc>
          <w:tcPr>
            <w:tcW w:w="0" w:type="auto"/>
            <w:shd w:val="clear" w:color="auto" w:fill="auto"/>
            <w:tcMar>
              <w:top w:w="72" w:type="dxa"/>
              <w:left w:w="144" w:type="dxa"/>
              <w:bottom w:w="72" w:type="dxa"/>
              <w:right w:w="144" w:type="dxa"/>
            </w:tcMar>
            <w:vAlign w:val="center"/>
            <w:hideMark/>
          </w:tcPr>
          <w:p w14:paraId="0589EAB4"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16FD9E9C"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1ABA8863"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010EFCE9"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70919F0"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7334D4DE"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FF2F12" w:rsidRPr="00E94A5C" w14:paraId="6A844F67" w14:textId="77777777" w:rsidTr="00273B6F">
        <w:tc>
          <w:tcPr>
            <w:tcW w:w="0" w:type="auto"/>
            <w:shd w:val="clear" w:color="auto" w:fill="auto"/>
            <w:tcMar>
              <w:top w:w="72" w:type="dxa"/>
              <w:left w:w="144" w:type="dxa"/>
              <w:bottom w:w="72" w:type="dxa"/>
              <w:right w:w="144" w:type="dxa"/>
            </w:tcMar>
            <w:vAlign w:val="center"/>
            <w:hideMark/>
          </w:tcPr>
          <w:p w14:paraId="772466C5" w14:textId="5E47CE24" w:rsidR="00273B6F" w:rsidRPr="006E1728" w:rsidRDefault="00886684"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4A877C51" w14:textId="4F3B552F" w:rsidR="00273B6F" w:rsidRPr="006E1728" w:rsidRDefault="00886684"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4AB906DE" w14:textId="46238638" w:rsidR="00273B6F" w:rsidRPr="006E1728" w:rsidRDefault="00886684"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37494B84" w14:textId="6B9FA63F"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795" w:type="dxa"/>
            <w:gridSpan w:val="2"/>
            <w:shd w:val="clear" w:color="auto" w:fill="auto"/>
            <w:tcMar>
              <w:top w:w="72" w:type="dxa"/>
              <w:left w:w="144" w:type="dxa"/>
              <w:bottom w:w="72" w:type="dxa"/>
              <w:right w:w="144" w:type="dxa"/>
            </w:tcMar>
            <w:vAlign w:val="center"/>
            <w:hideMark/>
          </w:tcPr>
          <w:p w14:paraId="11E2CAC4" w14:textId="593AECCB"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926" w:type="dxa"/>
            <w:shd w:val="clear" w:color="auto" w:fill="auto"/>
            <w:tcMar>
              <w:top w:w="72" w:type="dxa"/>
              <w:left w:w="144" w:type="dxa"/>
              <w:bottom w:w="72" w:type="dxa"/>
              <w:right w:w="144" w:type="dxa"/>
            </w:tcMar>
            <w:vAlign w:val="center"/>
            <w:hideMark/>
          </w:tcPr>
          <w:p w14:paraId="44898371" w14:textId="78DB8A23" w:rsidR="00273B6F" w:rsidRPr="00E94A5C"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r>
    </w:tbl>
    <w:p w14:paraId="74F9D55B" w14:textId="59D46F6D" w:rsidR="00895CAD" w:rsidRPr="00E94A5C" w:rsidRDefault="00895CAD" w:rsidP="00895CAD">
      <w:pPr>
        <w:spacing w:after="0"/>
        <w:rPr>
          <w:rFonts w:ascii="Futura Std Condensed Light" w:eastAsia="Times New Roman" w:hAnsi="Futura Std Condensed Light" w:cs="Futura"/>
          <w:color w:val="595959"/>
          <w:sz w:val="20"/>
          <w:szCs w:val="20"/>
        </w:rPr>
      </w:pPr>
    </w:p>
    <w:p w14:paraId="2F7AE82A" w14:textId="58BB8567" w:rsidR="00895CAD" w:rsidRPr="00E94A5C" w:rsidRDefault="00895CAD" w:rsidP="00895CAD">
      <w:pPr>
        <w:spacing w:after="0"/>
        <w:rPr>
          <w:rFonts w:ascii="Futura Std Condensed Light" w:eastAsia="Times New Roman" w:hAnsi="Futura Std Condensed Light" w:cs="Futura"/>
          <w:color w:val="595959"/>
          <w:sz w:val="20"/>
          <w:szCs w:val="20"/>
        </w:rPr>
      </w:pPr>
    </w:p>
    <w:p w14:paraId="2CF9B5C2" w14:textId="7770B25F" w:rsidR="00562C5E" w:rsidRPr="00E94A5C" w:rsidRDefault="00562C5E" w:rsidP="00895CAD">
      <w:pPr>
        <w:spacing w:after="0"/>
        <w:rPr>
          <w:rFonts w:ascii="Futura Std Condensed Light" w:eastAsia="Times New Roman" w:hAnsi="Futura Std Condensed Light" w:cs="Futura"/>
          <w:color w:val="595959"/>
          <w:sz w:val="20"/>
          <w:szCs w:val="20"/>
        </w:rPr>
      </w:pPr>
    </w:p>
    <w:p w14:paraId="3977CF56" w14:textId="3A025736" w:rsidR="00480E6B" w:rsidRPr="00E94A5C" w:rsidRDefault="00480E6B" w:rsidP="00895CAD">
      <w:pPr>
        <w:spacing w:after="0"/>
        <w:rPr>
          <w:rFonts w:ascii="Futura Std Condensed Light" w:eastAsia="Times New Roman" w:hAnsi="Futura Std Condensed Light" w:cs="Futura"/>
          <w:color w:val="595959"/>
          <w:sz w:val="20"/>
          <w:szCs w:val="20"/>
        </w:rPr>
      </w:pPr>
    </w:p>
    <w:p w14:paraId="06D88F3B" w14:textId="63D01DAF" w:rsidR="00480E6B" w:rsidRPr="00E94A5C" w:rsidRDefault="00480E6B" w:rsidP="00895CAD">
      <w:pPr>
        <w:spacing w:after="0"/>
        <w:rPr>
          <w:rFonts w:ascii="Futura Std Condensed Light" w:eastAsia="Times New Roman" w:hAnsi="Futura Std Condensed Light" w:cs="Futura"/>
          <w:color w:val="595959"/>
          <w:sz w:val="20"/>
          <w:szCs w:val="20"/>
        </w:rPr>
      </w:pPr>
    </w:p>
    <w:p w14:paraId="420F9F8F" w14:textId="7A65B1BC" w:rsidR="00480E6B" w:rsidRPr="00E94A5C" w:rsidRDefault="00480E6B" w:rsidP="00895CAD">
      <w:pPr>
        <w:spacing w:after="0"/>
        <w:rPr>
          <w:rFonts w:ascii="Futura Std Condensed Light" w:eastAsia="Times New Roman" w:hAnsi="Futura Std Condensed Light" w:cs="Futura"/>
          <w:color w:val="595959"/>
          <w:sz w:val="20"/>
          <w:szCs w:val="20"/>
        </w:rPr>
      </w:pPr>
    </w:p>
    <w:p w14:paraId="2A606798" w14:textId="17ACCF26" w:rsidR="00717FE4" w:rsidRPr="00E94A5C" w:rsidRDefault="00717FE4" w:rsidP="00895CAD">
      <w:pPr>
        <w:spacing w:after="0"/>
        <w:rPr>
          <w:rFonts w:ascii="Futura Std Condensed Light" w:eastAsia="Times New Roman" w:hAnsi="Futura Std Condensed Light" w:cs="Futura"/>
          <w:color w:val="595959"/>
          <w:sz w:val="20"/>
          <w:szCs w:val="20"/>
        </w:rPr>
      </w:pPr>
    </w:p>
    <w:p w14:paraId="5B9395E2" w14:textId="77777777" w:rsidR="00717FE4" w:rsidRPr="00E94A5C" w:rsidRDefault="00717FE4" w:rsidP="00895CAD">
      <w:pPr>
        <w:spacing w:after="0"/>
        <w:rPr>
          <w:rFonts w:ascii="Futura Std Condensed Light" w:eastAsia="Times New Roman" w:hAnsi="Futura Std Condensed Light" w:cs="Futura"/>
          <w:color w:val="595959"/>
          <w:sz w:val="20"/>
          <w:szCs w:val="20"/>
        </w:rPr>
      </w:pPr>
    </w:p>
    <w:p w14:paraId="00EEC145" w14:textId="6AD6945E" w:rsidR="00480E6B" w:rsidRPr="00E94A5C" w:rsidRDefault="00480E6B"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48"/>
        <w:gridCol w:w="1497"/>
        <w:gridCol w:w="1617"/>
        <w:gridCol w:w="112"/>
        <w:gridCol w:w="1505"/>
        <w:gridCol w:w="2034"/>
      </w:tblGrid>
      <w:tr w:rsidR="007902DA" w:rsidRPr="006E1728" w14:paraId="5044E3BF" w14:textId="77777777" w:rsidTr="00884B0D">
        <w:tc>
          <w:tcPr>
            <w:tcW w:w="2791" w:type="dxa"/>
            <w:gridSpan w:val="2"/>
            <w:shd w:val="clear" w:color="auto" w:fill="A6A6A6" w:themeFill="background1" w:themeFillShade="A6"/>
            <w:tcMar>
              <w:top w:w="72" w:type="dxa"/>
              <w:left w:w="144" w:type="dxa"/>
              <w:bottom w:w="72" w:type="dxa"/>
              <w:right w:w="144" w:type="dxa"/>
            </w:tcMar>
            <w:hideMark/>
          </w:tcPr>
          <w:p w14:paraId="05EFC6A0"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lastRenderedPageBreak/>
              <w:t>Programa PED</w:t>
            </w:r>
          </w:p>
        </w:tc>
        <w:tc>
          <w:tcPr>
            <w:tcW w:w="6746" w:type="dxa"/>
            <w:gridSpan w:val="5"/>
            <w:shd w:val="clear" w:color="auto" w:fill="A6A6A6" w:themeFill="background1" w:themeFillShade="A6"/>
            <w:tcMar>
              <w:top w:w="72" w:type="dxa"/>
              <w:left w:w="144" w:type="dxa"/>
              <w:bottom w:w="72" w:type="dxa"/>
              <w:right w:w="144" w:type="dxa"/>
            </w:tcMar>
            <w:hideMark/>
          </w:tcPr>
          <w:p w14:paraId="5AA392D5"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8.Equipamiento y Tecnología para la Seguridad.</w:t>
            </w:r>
          </w:p>
        </w:tc>
      </w:tr>
      <w:tr w:rsidR="007902DA" w:rsidRPr="006E1728" w14:paraId="1C3EDF54" w14:textId="77777777" w:rsidTr="00884B0D">
        <w:tc>
          <w:tcPr>
            <w:tcW w:w="2791" w:type="dxa"/>
            <w:gridSpan w:val="2"/>
            <w:shd w:val="clear" w:color="auto" w:fill="A6A6A6" w:themeFill="background1" w:themeFillShade="A6"/>
            <w:tcMar>
              <w:top w:w="72" w:type="dxa"/>
              <w:left w:w="144" w:type="dxa"/>
              <w:bottom w:w="72" w:type="dxa"/>
              <w:right w:w="144" w:type="dxa"/>
            </w:tcMar>
            <w:hideMark/>
          </w:tcPr>
          <w:p w14:paraId="7DE20594"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Línea de acción:</w:t>
            </w:r>
          </w:p>
        </w:tc>
        <w:tc>
          <w:tcPr>
            <w:tcW w:w="6746" w:type="dxa"/>
            <w:gridSpan w:val="5"/>
            <w:shd w:val="clear" w:color="auto" w:fill="A6A6A6" w:themeFill="background1" w:themeFillShade="A6"/>
            <w:tcMar>
              <w:top w:w="72" w:type="dxa"/>
              <w:left w:w="144" w:type="dxa"/>
              <w:bottom w:w="72" w:type="dxa"/>
              <w:right w:w="144" w:type="dxa"/>
            </w:tcMar>
            <w:hideMark/>
          </w:tcPr>
          <w:p w14:paraId="62FCEDE2"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 xml:space="preserve">1.- Dotar a los cuerpos de seguridad pública con el equipamiento y unidades policiales. </w:t>
            </w:r>
          </w:p>
        </w:tc>
      </w:tr>
      <w:tr w:rsidR="007902DA" w:rsidRPr="006E1728" w14:paraId="7282BF3C" w14:textId="77777777" w:rsidTr="00884B0D">
        <w:tc>
          <w:tcPr>
            <w:tcW w:w="2791" w:type="dxa"/>
            <w:gridSpan w:val="2"/>
            <w:shd w:val="clear" w:color="auto" w:fill="auto"/>
            <w:tcMar>
              <w:top w:w="72" w:type="dxa"/>
              <w:left w:w="144" w:type="dxa"/>
              <w:bottom w:w="72" w:type="dxa"/>
              <w:right w:w="144" w:type="dxa"/>
            </w:tcMar>
            <w:hideMark/>
          </w:tcPr>
          <w:p w14:paraId="330A6665" w14:textId="77777777" w:rsidR="007902DA" w:rsidRPr="00884B0D" w:rsidRDefault="007902DA" w:rsidP="00E12012">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Plan Estratégico Objetivo Especifico</w:t>
            </w:r>
          </w:p>
        </w:tc>
        <w:tc>
          <w:tcPr>
            <w:tcW w:w="6746" w:type="dxa"/>
            <w:gridSpan w:val="5"/>
            <w:shd w:val="clear" w:color="auto" w:fill="auto"/>
            <w:tcMar>
              <w:top w:w="15" w:type="dxa"/>
              <w:left w:w="15" w:type="dxa"/>
              <w:bottom w:w="0" w:type="dxa"/>
              <w:right w:w="15" w:type="dxa"/>
            </w:tcMar>
            <w:hideMark/>
          </w:tcPr>
          <w:p w14:paraId="3106F21B" w14:textId="77777777" w:rsidR="007902DA" w:rsidRPr="00884B0D" w:rsidRDefault="007902DA" w:rsidP="00E12012">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3.3. Fortalecer las instituciones encargadas de la seguridad.</w:t>
            </w:r>
          </w:p>
        </w:tc>
      </w:tr>
      <w:tr w:rsidR="007902DA" w:rsidRPr="006E1728" w14:paraId="4D992D60" w14:textId="77777777" w:rsidTr="00884B0D">
        <w:tc>
          <w:tcPr>
            <w:tcW w:w="0" w:type="auto"/>
            <w:shd w:val="clear" w:color="auto" w:fill="auto"/>
            <w:tcMar>
              <w:top w:w="72" w:type="dxa"/>
              <w:left w:w="144" w:type="dxa"/>
              <w:bottom w:w="72" w:type="dxa"/>
              <w:right w:w="144" w:type="dxa"/>
            </w:tcMar>
            <w:hideMark/>
          </w:tcPr>
          <w:p w14:paraId="1CEF614D"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Entregable:</w:t>
            </w:r>
          </w:p>
        </w:tc>
        <w:tc>
          <w:tcPr>
            <w:tcW w:w="3060" w:type="dxa"/>
            <w:gridSpan w:val="2"/>
            <w:shd w:val="clear" w:color="auto" w:fill="auto"/>
            <w:tcMar>
              <w:top w:w="72" w:type="dxa"/>
              <w:left w:w="144" w:type="dxa"/>
              <w:bottom w:w="72" w:type="dxa"/>
              <w:right w:w="144" w:type="dxa"/>
            </w:tcMar>
            <w:hideMark/>
          </w:tcPr>
          <w:p w14:paraId="26748E3B" w14:textId="35889426" w:rsidR="007902DA" w:rsidRPr="00884B0D" w:rsidRDefault="00884B0D" w:rsidP="00E12012">
            <w:pPr>
              <w:spacing w:after="0" w:line="240" w:lineRule="auto"/>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Dotar de Equipo de Protección y P</w:t>
            </w:r>
            <w:r w:rsidR="002D5D9E">
              <w:rPr>
                <w:rFonts w:ascii="Futura Std Condensed Light" w:eastAsia="Times New Roman" w:hAnsi="Futura Std Condensed Light" w:cs="Futura"/>
                <w:color w:val="595959"/>
                <w:sz w:val="17"/>
                <w:szCs w:val="17"/>
              </w:rPr>
              <w:t xml:space="preserve">arque vehicular </w:t>
            </w:r>
          </w:p>
        </w:tc>
        <w:tc>
          <w:tcPr>
            <w:tcW w:w="3326" w:type="dxa"/>
            <w:gridSpan w:val="3"/>
            <w:shd w:val="clear" w:color="auto" w:fill="auto"/>
            <w:tcMar>
              <w:top w:w="72" w:type="dxa"/>
              <w:left w:w="144" w:type="dxa"/>
              <w:bottom w:w="72" w:type="dxa"/>
              <w:right w:w="144" w:type="dxa"/>
            </w:tcMar>
            <w:hideMark/>
          </w:tcPr>
          <w:p w14:paraId="60813D4E" w14:textId="77777777" w:rsidR="007902DA" w:rsidRPr="00884B0D" w:rsidRDefault="007902DA" w:rsidP="00E12012">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Unidad de Medida:</w:t>
            </w:r>
          </w:p>
        </w:tc>
        <w:tc>
          <w:tcPr>
            <w:tcW w:w="1927" w:type="dxa"/>
            <w:shd w:val="clear" w:color="auto" w:fill="auto"/>
            <w:tcMar>
              <w:top w:w="72" w:type="dxa"/>
              <w:left w:w="144" w:type="dxa"/>
              <w:bottom w:w="72" w:type="dxa"/>
              <w:right w:w="144" w:type="dxa"/>
            </w:tcMar>
            <w:hideMark/>
          </w:tcPr>
          <w:p w14:paraId="5919CB4D" w14:textId="77777777" w:rsidR="007902DA" w:rsidRPr="00884B0D" w:rsidRDefault="007902DA" w:rsidP="00E12012">
            <w:pPr>
              <w:spacing w:after="0" w:line="240" w:lineRule="auto"/>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Porcentaje de personal Equipado.</w:t>
            </w:r>
          </w:p>
        </w:tc>
      </w:tr>
      <w:tr w:rsidR="00884B0D" w:rsidRPr="006E1728" w14:paraId="3FD59641" w14:textId="77777777" w:rsidTr="00E12012">
        <w:tc>
          <w:tcPr>
            <w:tcW w:w="0" w:type="auto"/>
            <w:shd w:val="clear" w:color="auto" w:fill="auto"/>
            <w:tcMar>
              <w:top w:w="72" w:type="dxa"/>
              <w:left w:w="144" w:type="dxa"/>
              <w:bottom w:w="72" w:type="dxa"/>
              <w:right w:w="144" w:type="dxa"/>
            </w:tcMar>
            <w:hideMark/>
          </w:tcPr>
          <w:p w14:paraId="086EA501"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7BCC4C6" w14:textId="1F92B805" w:rsidR="00884B0D" w:rsidRPr="00884B0D" w:rsidRDefault="00884B0D" w:rsidP="00884B0D">
            <w:pPr>
              <w:spacing w:after="0" w:line="240" w:lineRule="auto"/>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Dotar al personal d</w:t>
            </w:r>
            <w:r w:rsidRPr="00884B0D">
              <w:rPr>
                <w:rFonts w:ascii="Futura Std Condensed Light" w:eastAsia="Calibri" w:hAnsi="Futura Std Condensed Light" w:cs="Calibri"/>
                <w:color w:val="595959"/>
                <w:sz w:val="17"/>
                <w:szCs w:val="17"/>
              </w:rPr>
              <w:t>el Ente encargado de la Protección Especializada,</w:t>
            </w:r>
            <w:r w:rsidRPr="00884B0D">
              <w:rPr>
                <w:rFonts w:ascii="Futura Std Condensed Light" w:eastAsia="Times New Roman" w:hAnsi="Futura Std Condensed Light" w:cs="Futura"/>
                <w:color w:val="595959"/>
                <w:sz w:val="17"/>
                <w:szCs w:val="17"/>
              </w:rPr>
              <w:t xml:space="preserve"> de equipo de seguridad, protección e inteligencia, así como de las unidades vehiculares para el d</w:t>
            </w:r>
            <w:r w:rsidR="002D5D9E">
              <w:rPr>
                <w:rFonts w:ascii="Futura Std Condensed Light" w:eastAsia="Times New Roman" w:hAnsi="Futura Std Condensed Light" w:cs="Futura"/>
                <w:color w:val="595959"/>
                <w:sz w:val="17"/>
                <w:szCs w:val="17"/>
              </w:rPr>
              <w:t xml:space="preserve">esempeño de sus funciones. </w:t>
            </w:r>
          </w:p>
        </w:tc>
      </w:tr>
      <w:tr w:rsidR="00884B0D" w:rsidRPr="006E1728" w14:paraId="4C8E4469" w14:textId="77777777" w:rsidTr="00884B0D">
        <w:tc>
          <w:tcPr>
            <w:tcW w:w="4284" w:type="dxa"/>
            <w:gridSpan w:val="3"/>
            <w:shd w:val="clear" w:color="auto" w:fill="auto"/>
            <w:tcMar>
              <w:top w:w="72" w:type="dxa"/>
              <w:left w:w="144" w:type="dxa"/>
              <w:bottom w:w="72" w:type="dxa"/>
              <w:right w:w="144" w:type="dxa"/>
            </w:tcMar>
            <w:hideMark/>
          </w:tcPr>
          <w:p w14:paraId="7FF20989"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Medio de verificación:</w:t>
            </w:r>
          </w:p>
        </w:tc>
        <w:tc>
          <w:tcPr>
            <w:tcW w:w="5253" w:type="dxa"/>
            <w:gridSpan w:val="4"/>
            <w:shd w:val="clear" w:color="auto" w:fill="auto"/>
            <w:tcMar>
              <w:top w:w="72" w:type="dxa"/>
              <w:left w:w="144" w:type="dxa"/>
              <w:bottom w:w="72" w:type="dxa"/>
              <w:right w:w="144" w:type="dxa"/>
            </w:tcMar>
            <w:hideMark/>
          </w:tcPr>
          <w:p w14:paraId="0364C961" w14:textId="032808D1" w:rsidR="00884B0D" w:rsidRPr="00884B0D" w:rsidRDefault="002D5D9E" w:rsidP="00884B0D">
            <w:pPr>
              <w:spacing w:after="0" w:line="240" w:lineRule="auto"/>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Acta de entrega</w:t>
            </w:r>
            <w:r w:rsidR="00884B0D" w:rsidRPr="00884B0D">
              <w:rPr>
                <w:rFonts w:ascii="Futura Std Condensed Light" w:eastAsia="Times New Roman" w:hAnsi="Futura Std Condensed Light" w:cs="Futura"/>
                <w:color w:val="595959"/>
                <w:sz w:val="17"/>
                <w:szCs w:val="17"/>
              </w:rPr>
              <w:t>.</w:t>
            </w:r>
          </w:p>
        </w:tc>
      </w:tr>
      <w:tr w:rsidR="00884B0D" w:rsidRPr="006E1728" w14:paraId="0514980F" w14:textId="77777777" w:rsidTr="00884B0D">
        <w:tc>
          <w:tcPr>
            <w:tcW w:w="4284" w:type="dxa"/>
            <w:gridSpan w:val="3"/>
            <w:shd w:val="clear" w:color="auto" w:fill="auto"/>
            <w:tcMar>
              <w:top w:w="72" w:type="dxa"/>
              <w:left w:w="144" w:type="dxa"/>
              <w:bottom w:w="72" w:type="dxa"/>
              <w:right w:w="144" w:type="dxa"/>
            </w:tcMar>
            <w:hideMark/>
          </w:tcPr>
          <w:p w14:paraId="08E35680"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Línea base:</w:t>
            </w:r>
          </w:p>
        </w:tc>
        <w:tc>
          <w:tcPr>
            <w:tcW w:w="1815" w:type="dxa"/>
            <w:gridSpan w:val="2"/>
            <w:shd w:val="clear" w:color="auto" w:fill="auto"/>
            <w:tcMar>
              <w:top w:w="72" w:type="dxa"/>
              <w:left w:w="144" w:type="dxa"/>
              <w:bottom w:w="72" w:type="dxa"/>
              <w:right w:w="144" w:type="dxa"/>
            </w:tcMar>
            <w:hideMark/>
          </w:tcPr>
          <w:p w14:paraId="147A24A0" w14:textId="77777777" w:rsidR="00884B0D" w:rsidRPr="00884B0D" w:rsidRDefault="00884B0D" w:rsidP="00884B0D">
            <w:pPr>
              <w:spacing w:after="0" w:line="240" w:lineRule="auto"/>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0</w:t>
            </w:r>
          </w:p>
        </w:tc>
        <w:tc>
          <w:tcPr>
            <w:tcW w:w="1511" w:type="dxa"/>
            <w:shd w:val="clear" w:color="auto" w:fill="auto"/>
            <w:tcMar>
              <w:top w:w="72" w:type="dxa"/>
              <w:left w:w="144" w:type="dxa"/>
              <w:bottom w:w="72" w:type="dxa"/>
              <w:right w:w="144" w:type="dxa"/>
            </w:tcMar>
            <w:hideMark/>
          </w:tcPr>
          <w:p w14:paraId="2CDBC37A"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Año de línea base:</w:t>
            </w:r>
          </w:p>
        </w:tc>
        <w:tc>
          <w:tcPr>
            <w:tcW w:w="1927" w:type="dxa"/>
            <w:shd w:val="clear" w:color="auto" w:fill="auto"/>
            <w:tcMar>
              <w:top w:w="72" w:type="dxa"/>
              <w:left w:w="144" w:type="dxa"/>
              <w:bottom w:w="72" w:type="dxa"/>
              <w:right w:w="144" w:type="dxa"/>
            </w:tcMar>
            <w:hideMark/>
          </w:tcPr>
          <w:p w14:paraId="05E6DF63" w14:textId="77777777" w:rsidR="00884B0D" w:rsidRPr="00884B0D" w:rsidRDefault="00884B0D" w:rsidP="00884B0D">
            <w:pPr>
              <w:spacing w:after="0" w:line="240" w:lineRule="auto"/>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 xml:space="preserve">     2016       </w:t>
            </w:r>
          </w:p>
        </w:tc>
      </w:tr>
      <w:tr w:rsidR="00884B0D" w:rsidRPr="006E1728" w14:paraId="09A3D13E" w14:textId="77777777" w:rsidTr="00884B0D">
        <w:tc>
          <w:tcPr>
            <w:tcW w:w="4284" w:type="dxa"/>
            <w:gridSpan w:val="3"/>
            <w:shd w:val="clear" w:color="auto" w:fill="auto"/>
            <w:tcMar>
              <w:top w:w="72" w:type="dxa"/>
              <w:left w:w="144" w:type="dxa"/>
              <w:bottom w:w="72" w:type="dxa"/>
              <w:right w:w="144" w:type="dxa"/>
            </w:tcMar>
            <w:hideMark/>
          </w:tcPr>
          <w:p w14:paraId="021A28AE"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Contribución Directa al Objetivo de la Agenda 2030</w:t>
            </w:r>
          </w:p>
        </w:tc>
        <w:tc>
          <w:tcPr>
            <w:tcW w:w="5253" w:type="dxa"/>
            <w:gridSpan w:val="4"/>
            <w:shd w:val="clear" w:color="auto" w:fill="auto"/>
            <w:tcMar>
              <w:top w:w="72" w:type="dxa"/>
              <w:left w:w="144" w:type="dxa"/>
              <w:bottom w:w="72" w:type="dxa"/>
              <w:right w:w="144" w:type="dxa"/>
            </w:tcMar>
            <w:hideMark/>
          </w:tcPr>
          <w:p w14:paraId="40975BA6"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 16. Paz, Justicia e Instituciones sólidas.</w:t>
            </w:r>
          </w:p>
        </w:tc>
      </w:tr>
      <w:tr w:rsidR="00884B0D" w:rsidRPr="006E1728" w14:paraId="23A6E3A8" w14:textId="77777777" w:rsidTr="00884B0D">
        <w:tc>
          <w:tcPr>
            <w:tcW w:w="4284" w:type="dxa"/>
            <w:gridSpan w:val="3"/>
            <w:shd w:val="clear" w:color="auto" w:fill="auto"/>
            <w:tcMar>
              <w:top w:w="72" w:type="dxa"/>
              <w:left w:w="144" w:type="dxa"/>
              <w:bottom w:w="72" w:type="dxa"/>
              <w:right w:w="144" w:type="dxa"/>
            </w:tcMar>
            <w:hideMark/>
          </w:tcPr>
          <w:p w14:paraId="6C9EEB26"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Contribución Directa a la Meta de la Agenda 2030</w:t>
            </w:r>
          </w:p>
        </w:tc>
        <w:tc>
          <w:tcPr>
            <w:tcW w:w="5253" w:type="dxa"/>
            <w:gridSpan w:val="4"/>
            <w:shd w:val="clear" w:color="auto" w:fill="auto"/>
            <w:tcMar>
              <w:top w:w="72" w:type="dxa"/>
              <w:left w:w="144" w:type="dxa"/>
              <w:bottom w:w="72" w:type="dxa"/>
              <w:right w:w="144" w:type="dxa"/>
            </w:tcMar>
            <w:hideMark/>
          </w:tcPr>
          <w:p w14:paraId="27AFF06A"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84B0D" w:rsidRPr="006E1728" w14:paraId="6BDC09D1" w14:textId="77777777" w:rsidTr="00884B0D">
        <w:tc>
          <w:tcPr>
            <w:tcW w:w="4284" w:type="dxa"/>
            <w:gridSpan w:val="3"/>
            <w:shd w:val="clear" w:color="auto" w:fill="auto"/>
            <w:tcMar>
              <w:top w:w="72" w:type="dxa"/>
              <w:left w:w="144" w:type="dxa"/>
              <w:bottom w:w="72" w:type="dxa"/>
              <w:right w:w="144" w:type="dxa"/>
            </w:tcMar>
            <w:hideMark/>
          </w:tcPr>
          <w:p w14:paraId="54787301"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Tema / Proyecto Prioritario de Quintana Roo</w:t>
            </w:r>
          </w:p>
        </w:tc>
        <w:tc>
          <w:tcPr>
            <w:tcW w:w="5253" w:type="dxa"/>
            <w:gridSpan w:val="4"/>
            <w:shd w:val="clear" w:color="auto" w:fill="auto"/>
            <w:tcMar>
              <w:top w:w="72" w:type="dxa"/>
              <w:left w:w="144" w:type="dxa"/>
              <w:bottom w:w="72" w:type="dxa"/>
              <w:right w:w="144" w:type="dxa"/>
            </w:tcMar>
            <w:hideMark/>
          </w:tcPr>
          <w:p w14:paraId="2BE0D870"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 Plan de Seguridad</w:t>
            </w:r>
          </w:p>
        </w:tc>
      </w:tr>
      <w:tr w:rsidR="00884B0D" w:rsidRPr="006E1728" w14:paraId="38013AF7" w14:textId="77777777" w:rsidTr="00884B0D">
        <w:tc>
          <w:tcPr>
            <w:tcW w:w="4284" w:type="dxa"/>
            <w:gridSpan w:val="3"/>
            <w:shd w:val="clear" w:color="auto" w:fill="auto"/>
            <w:tcMar>
              <w:top w:w="72" w:type="dxa"/>
              <w:left w:w="144" w:type="dxa"/>
              <w:bottom w:w="72" w:type="dxa"/>
              <w:right w:w="144" w:type="dxa"/>
            </w:tcMar>
            <w:hideMark/>
          </w:tcPr>
          <w:p w14:paraId="73717B8D"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Subtema Prioritario de Quintana Roo</w:t>
            </w:r>
          </w:p>
        </w:tc>
        <w:tc>
          <w:tcPr>
            <w:tcW w:w="5253" w:type="dxa"/>
            <w:gridSpan w:val="4"/>
            <w:shd w:val="clear" w:color="auto" w:fill="auto"/>
            <w:tcMar>
              <w:top w:w="72" w:type="dxa"/>
              <w:left w:w="144" w:type="dxa"/>
              <w:bottom w:w="72" w:type="dxa"/>
              <w:right w:w="144" w:type="dxa"/>
            </w:tcMar>
            <w:hideMark/>
          </w:tcPr>
          <w:p w14:paraId="639DCE53" w14:textId="77777777" w:rsidR="00884B0D" w:rsidRPr="00884B0D" w:rsidRDefault="00884B0D" w:rsidP="00884B0D">
            <w:pPr>
              <w:spacing w:after="0" w:line="240" w:lineRule="auto"/>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IV.     Tecnología al Servicio del Policía.</w:t>
            </w:r>
          </w:p>
        </w:tc>
      </w:tr>
      <w:tr w:rsidR="00884B0D" w:rsidRPr="006E1728" w14:paraId="0ADC19F2" w14:textId="77777777" w:rsidTr="00E12012">
        <w:tc>
          <w:tcPr>
            <w:tcW w:w="0" w:type="auto"/>
            <w:gridSpan w:val="7"/>
            <w:shd w:val="clear" w:color="auto" w:fill="auto"/>
            <w:tcMar>
              <w:top w:w="72" w:type="dxa"/>
              <w:left w:w="144" w:type="dxa"/>
              <w:bottom w:w="72" w:type="dxa"/>
              <w:right w:w="144" w:type="dxa"/>
            </w:tcMar>
            <w:hideMark/>
          </w:tcPr>
          <w:p w14:paraId="223FF664" w14:textId="77777777" w:rsidR="00884B0D" w:rsidRPr="00884B0D" w:rsidRDefault="00884B0D" w:rsidP="00884B0D">
            <w:pPr>
              <w:spacing w:after="0"/>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 xml:space="preserve">Meta Total: </w:t>
            </w:r>
          </w:p>
        </w:tc>
      </w:tr>
      <w:tr w:rsidR="00884B0D" w:rsidRPr="006E1728" w14:paraId="11C3EF41" w14:textId="77777777" w:rsidTr="00884B0D">
        <w:tc>
          <w:tcPr>
            <w:tcW w:w="0" w:type="auto"/>
            <w:shd w:val="clear" w:color="auto" w:fill="auto"/>
            <w:tcMar>
              <w:top w:w="72" w:type="dxa"/>
              <w:left w:w="144" w:type="dxa"/>
              <w:bottom w:w="72" w:type="dxa"/>
              <w:right w:w="144" w:type="dxa"/>
            </w:tcMar>
            <w:vAlign w:val="center"/>
            <w:hideMark/>
          </w:tcPr>
          <w:p w14:paraId="38DC148F"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2017</w:t>
            </w:r>
          </w:p>
        </w:tc>
        <w:tc>
          <w:tcPr>
            <w:tcW w:w="1567" w:type="dxa"/>
            <w:shd w:val="clear" w:color="auto" w:fill="auto"/>
            <w:tcMar>
              <w:top w:w="72" w:type="dxa"/>
              <w:left w:w="144" w:type="dxa"/>
              <w:bottom w:w="72" w:type="dxa"/>
              <w:right w:w="144" w:type="dxa"/>
            </w:tcMar>
            <w:vAlign w:val="center"/>
            <w:hideMark/>
          </w:tcPr>
          <w:p w14:paraId="6E0D7BE7"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2018</w:t>
            </w:r>
          </w:p>
        </w:tc>
        <w:tc>
          <w:tcPr>
            <w:tcW w:w="1493" w:type="dxa"/>
            <w:shd w:val="clear" w:color="auto" w:fill="auto"/>
            <w:tcMar>
              <w:top w:w="72" w:type="dxa"/>
              <w:left w:w="144" w:type="dxa"/>
              <w:bottom w:w="72" w:type="dxa"/>
              <w:right w:w="144" w:type="dxa"/>
            </w:tcMar>
            <w:vAlign w:val="center"/>
            <w:hideMark/>
          </w:tcPr>
          <w:p w14:paraId="1657317A"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2019</w:t>
            </w:r>
          </w:p>
        </w:tc>
        <w:tc>
          <w:tcPr>
            <w:tcW w:w="1663" w:type="dxa"/>
            <w:shd w:val="clear" w:color="auto" w:fill="auto"/>
            <w:tcMar>
              <w:top w:w="72" w:type="dxa"/>
              <w:left w:w="144" w:type="dxa"/>
              <w:bottom w:w="72" w:type="dxa"/>
              <w:right w:w="144" w:type="dxa"/>
            </w:tcMar>
            <w:vAlign w:val="center"/>
            <w:hideMark/>
          </w:tcPr>
          <w:p w14:paraId="2A11BFCE"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2020</w:t>
            </w:r>
          </w:p>
        </w:tc>
        <w:tc>
          <w:tcPr>
            <w:tcW w:w="1663" w:type="dxa"/>
            <w:gridSpan w:val="2"/>
            <w:shd w:val="clear" w:color="auto" w:fill="auto"/>
            <w:tcMar>
              <w:top w:w="72" w:type="dxa"/>
              <w:left w:w="144" w:type="dxa"/>
              <w:bottom w:w="72" w:type="dxa"/>
              <w:right w:w="144" w:type="dxa"/>
            </w:tcMar>
            <w:vAlign w:val="center"/>
            <w:hideMark/>
          </w:tcPr>
          <w:p w14:paraId="05F81B4E"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2021</w:t>
            </w:r>
          </w:p>
        </w:tc>
        <w:tc>
          <w:tcPr>
            <w:tcW w:w="1927" w:type="dxa"/>
            <w:shd w:val="clear" w:color="auto" w:fill="auto"/>
            <w:tcMar>
              <w:top w:w="72" w:type="dxa"/>
              <w:left w:w="144" w:type="dxa"/>
              <w:bottom w:w="72" w:type="dxa"/>
              <w:right w:w="144" w:type="dxa"/>
            </w:tcMar>
            <w:vAlign w:val="center"/>
            <w:hideMark/>
          </w:tcPr>
          <w:p w14:paraId="1A3C2E2B"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2022</w:t>
            </w:r>
          </w:p>
        </w:tc>
      </w:tr>
      <w:tr w:rsidR="00884B0D" w:rsidRPr="00E94A5C" w14:paraId="2C9691EC" w14:textId="77777777" w:rsidTr="00884B0D">
        <w:tc>
          <w:tcPr>
            <w:tcW w:w="0" w:type="auto"/>
            <w:shd w:val="clear" w:color="auto" w:fill="auto"/>
            <w:tcMar>
              <w:top w:w="72" w:type="dxa"/>
              <w:left w:w="144" w:type="dxa"/>
              <w:bottom w:w="72" w:type="dxa"/>
              <w:right w:w="144" w:type="dxa"/>
            </w:tcMar>
            <w:vAlign w:val="center"/>
            <w:hideMark/>
          </w:tcPr>
          <w:p w14:paraId="24BE5CF8"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c>
          <w:tcPr>
            <w:tcW w:w="1567" w:type="dxa"/>
            <w:shd w:val="clear" w:color="auto" w:fill="auto"/>
            <w:tcMar>
              <w:top w:w="72" w:type="dxa"/>
              <w:left w:w="144" w:type="dxa"/>
              <w:bottom w:w="72" w:type="dxa"/>
              <w:right w:w="144" w:type="dxa"/>
            </w:tcMar>
            <w:vAlign w:val="center"/>
            <w:hideMark/>
          </w:tcPr>
          <w:p w14:paraId="36014D18"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c>
          <w:tcPr>
            <w:tcW w:w="1493" w:type="dxa"/>
            <w:shd w:val="clear" w:color="auto" w:fill="auto"/>
            <w:tcMar>
              <w:top w:w="72" w:type="dxa"/>
              <w:left w:w="144" w:type="dxa"/>
              <w:bottom w:w="72" w:type="dxa"/>
              <w:right w:w="144" w:type="dxa"/>
            </w:tcMar>
            <w:vAlign w:val="center"/>
            <w:hideMark/>
          </w:tcPr>
          <w:p w14:paraId="6AF751A1"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c>
          <w:tcPr>
            <w:tcW w:w="1663" w:type="dxa"/>
            <w:shd w:val="clear" w:color="auto" w:fill="auto"/>
            <w:tcMar>
              <w:top w:w="72" w:type="dxa"/>
              <w:left w:w="144" w:type="dxa"/>
              <w:bottom w:w="72" w:type="dxa"/>
              <w:right w:w="144" w:type="dxa"/>
            </w:tcMar>
            <w:vAlign w:val="center"/>
            <w:hideMark/>
          </w:tcPr>
          <w:p w14:paraId="2D038B5F"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c>
          <w:tcPr>
            <w:tcW w:w="1663" w:type="dxa"/>
            <w:gridSpan w:val="2"/>
            <w:shd w:val="clear" w:color="auto" w:fill="auto"/>
            <w:tcMar>
              <w:top w:w="72" w:type="dxa"/>
              <w:left w:w="144" w:type="dxa"/>
              <w:bottom w:w="72" w:type="dxa"/>
              <w:right w:w="144" w:type="dxa"/>
            </w:tcMar>
            <w:vAlign w:val="center"/>
            <w:hideMark/>
          </w:tcPr>
          <w:p w14:paraId="7C0674FA"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c>
          <w:tcPr>
            <w:tcW w:w="1927" w:type="dxa"/>
            <w:shd w:val="clear" w:color="auto" w:fill="auto"/>
            <w:tcMar>
              <w:top w:w="72" w:type="dxa"/>
              <w:left w:w="144" w:type="dxa"/>
              <w:bottom w:w="72" w:type="dxa"/>
              <w:right w:w="144" w:type="dxa"/>
            </w:tcMar>
            <w:vAlign w:val="center"/>
            <w:hideMark/>
          </w:tcPr>
          <w:p w14:paraId="1EC2A73D" w14:textId="77777777" w:rsidR="00884B0D" w:rsidRPr="00884B0D" w:rsidRDefault="00884B0D" w:rsidP="00884B0D">
            <w:pPr>
              <w:spacing w:after="0"/>
              <w:jc w:val="center"/>
              <w:rPr>
                <w:rFonts w:ascii="Futura Std Condensed Light" w:eastAsia="Times New Roman" w:hAnsi="Futura Std Condensed Light" w:cs="Futura"/>
                <w:color w:val="595959"/>
                <w:sz w:val="17"/>
                <w:szCs w:val="17"/>
              </w:rPr>
            </w:pPr>
            <w:r w:rsidRPr="00884B0D">
              <w:rPr>
                <w:rFonts w:ascii="Futura Std Condensed Light" w:eastAsia="Times New Roman" w:hAnsi="Futura Std Condensed Light" w:cs="Futura"/>
                <w:color w:val="595959"/>
                <w:sz w:val="17"/>
                <w:szCs w:val="17"/>
              </w:rPr>
              <w:t>100%</w:t>
            </w:r>
          </w:p>
        </w:tc>
      </w:tr>
    </w:tbl>
    <w:p w14:paraId="4506D9D4" w14:textId="4A679FEC" w:rsidR="00480E6B" w:rsidRPr="00E94A5C" w:rsidRDefault="00480E6B" w:rsidP="00895CAD">
      <w:pPr>
        <w:spacing w:after="0"/>
        <w:rPr>
          <w:rFonts w:ascii="Futura Std Condensed Light" w:eastAsia="Times New Roman" w:hAnsi="Futura Std Condensed Light" w:cs="Futura"/>
          <w:color w:val="595959"/>
          <w:sz w:val="20"/>
          <w:szCs w:val="20"/>
        </w:rPr>
      </w:pPr>
    </w:p>
    <w:p w14:paraId="046F0990" w14:textId="541AB74B" w:rsidR="00480E6B" w:rsidRPr="00E94A5C" w:rsidRDefault="00480E6B" w:rsidP="00895CAD">
      <w:pPr>
        <w:spacing w:after="0"/>
        <w:rPr>
          <w:rFonts w:ascii="Futura Std Condensed Light" w:eastAsia="Times New Roman" w:hAnsi="Futura Std Condensed Light" w:cs="Futura"/>
          <w:color w:val="595959"/>
          <w:sz w:val="20"/>
          <w:szCs w:val="20"/>
        </w:rPr>
      </w:pPr>
    </w:p>
    <w:p w14:paraId="1FF68B1E" w14:textId="77777777" w:rsidR="00480E6B" w:rsidRPr="00E94A5C" w:rsidRDefault="00480E6B" w:rsidP="00895CAD">
      <w:pPr>
        <w:spacing w:after="0"/>
        <w:rPr>
          <w:rFonts w:ascii="Futura Std Condensed Light" w:eastAsia="Times New Roman" w:hAnsi="Futura Std Condensed Light" w:cs="Futura"/>
          <w:color w:val="595959"/>
          <w:sz w:val="20"/>
          <w:szCs w:val="20"/>
        </w:rPr>
      </w:pPr>
    </w:p>
    <w:p w14:paraId="232362B0" w14:textId="3500C29E" w:rsidR="00BF1661" w:rsidRPr="00E94A5C" w:rsidRDefault="00BF1661" w:rsidP="00895CAD">
      <w:pPr>
        <w:spacing w:after="0"/>
        <w:rPr>
          <w:rFonts w:ascii="Futura Std Condensed Light" w:eastAsia="Times New Roman" w:hAnsi="Futura Std Condensed Light" w:cs="Futura"/>
          <w:color w:val="595959"/>
          <w:sz w:val="20"/>
          <w:szCs w:val="20"/>
        </w:rPr>
      </w:pPr>
    </w:p>
    <w:p w14:paraId="7936FE2A" w14:textId="0E01BF01" w:rsidR="00BF1661" w:rsidRPr="00E94A5C" w:rsidRDefault="00BF1661" w:rsidP="00895CAD">
      <w:pPr>
        <w:spacing w:after="0"/>
        <w:rPr>
          <w:rFonts w:ascii="Futura Std Condensed Light" w:eastAsia="Times New Roman" w:hAnsi="Futura Std Condensed Light" w:cs="Futura"/>
          <w:color w:val="595959"/>
          <w:sz w:val="20"/>
          <w:szCs w:val="20"/>
        </w:rPr>
      </w:pPr>
    </w:p>
    <w:p w14:paraId="74093AAA" w14:textId="4C3B8CCE" w:rsidR="007902DA" w:rsidRPr="00E94A5C" w:rsidRDefault="007902DA" w:rsidP="00895CAD">
      <w:pPr>
        <w:spacing w:after="0"/>
        <w:rPr>
          <w:rFonts w:ascii="Futura Std Condensed Light" w:eastAsia="Times New Roman" w:hAnsi="Futura Std Condensed Light" w:cs="Futura"/>
          <w:color w:val="595959"/>
          <w:sz w:val="20"/>
          <w:szCs w:val="20"/>
        </w:rPr>
      </w:pPr>
    </w:p>
    <w:p w14:paraId="23958FF5" w14:textId="02B5A9A3" w:rsidR="007902DA" w:rsidRPr="00E94A5C" w:rsidRDefault="007902DA" w:rsidP="00895CAD">
      <w:pPr>
        <w:spacing w:after="0"/>
        <w:rPr>
          <w:rFonts w:ascii="Futura Std Condensed Light" w:eastAsia="Times New Roman" w:hAnsi="Futura Std Condensed Light" w:cs="Futura"/>
          <w:color w:val="595959"/>
          <w:sz w:val="20"/>
          <w:szCs w:val="20"/>
        </w:rPr>
      </w:pPr>
    </w:p>
    <w:p w14:paraId="09C0963D" w14:textId="1CA25601" w:rsidR="007902DA" w:rsidRPr="00E94A5C" w:rsidRDefault="007902DA" w:rsidP="00895CAD">
      <w:pPr>
        <w:spacing w:after="0"/>
        <w:rPr>
          <w:rFonts w:ascii="Futura Std Condensed Light" w:eastAsia="Times New Roman" w:hAnsi="Futura Std Condensed Light" w:cs="Futura"/>
          <w:color w:val="595959"/>
          <w:sz w:val="20"/>
          <w:szCs w:val="20"/>
        </w:rPr>
      </w:pPr>
    </w:p>
    <w:p w14:paraId="35E541D5" w14:textId="640EAD7A" w:rsidR="00895CAD" w:rsidRPr="00E94A5C"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574"/>
        <w:gridCol w:w="1484"/>
        <w:gridCol w:w="1690"/>
        <w:gridCol w:w="181"/>
        <w:gridCol w:w="1513"/>
        <w:gridCol w:w="1870"/>
      </w:tblGrid>
      <w:tr w:rsidR="00273B6F" w:rsidRPr="006E1728" w14:paraId="62DD4A51" w14:textId="77777777" w:rsidTr="00273B6F">
        <w:tc>
          <w:tcPr>
            <w:tcW w:w="2969" w:type="dxa"/>
            <w:gridSpan w:val="2"/>
            <w:shd w:val="clear" w:color="auto" w:fill="A6A6A6" w:themeFill="background1" w:themeFillShade="A6"/>
            <w:tcMar>
              <w:top w:w="72" w:type="dxa"/>
              <w:left w:w="144" w:type="dxa"/>
              <w:bottom w:w="72" w:type="dxa"/>
              <w:right w:w="144" w:type="dxa"/>
            </w:tcMar>
            <w:hideMark/>
          </w:tcPr>
          <w:p w14:paraId="58437FE5"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308E6C4B"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8.Equipamiento y Tecnología para la Seguridad.</w:t>
            </w:r>
          </w:p>
        </w:tc>
      </w:tr>
      <w:tr w:rsidR="00273B6F" w:rsidRPr="006E1728" w14:paraId="2EAA634F" w14:textId="77777777" w:rsidTr="00273B6F">
        <w:tc>
          <w:tcPr>
            <w:tcW w:w="2969" w:type="dxa"/>
            <w:gridSpan w:val="2"/>
            <w:shd w:val="clear" w:color="auto" w:fill="A6A6A6" w:themeFill="background1" w:themeFillShade="A6"/>
            <w:tcMar>
              <w:top w:w="72" w:type="dxa"/>
              <w:left w:w="144" w:type="dxa"/>
              <w:bottom w:w="72" w:type="dxa"/>
              <w:right w:w="144" w:type="dxa"/>
            </w:tcMar>
            <w:hideMark/>
          </w:tcPr>
          <w:p w14:paraId="5E78F3CB"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612DA1F0" w14:textId="3BB65B08" w:rsidR="00273B6F" w:rsidRPr="006E1728" w:rsidRDefault="00273B6F" w:rsidP="007827F6">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 Adquirir tecnología de punta en materia de investigación policial.</w:t>
            </w:r>
            <w:r w:rsidR="00644BD3" w:rsidRPr="006E1728">
              <w:rPr>
                <w:rFonts w:ascii="Futura Std Condensed Light" w:eastAsia="Times New Roman" w:hAnsi="Futura Std Condensed Light" w:cs="Futura"/>
                <w:color w:val="595959"/>
                <w:sz w:val="17"/>
                <w:szCs w:val="17"/>
              </w:rPr>
              <w:t xml:space="preserve"> </w:t>
            </w:r>
          </w:p>
        </w:tc>
      </w:tr>
      <w:tr w:rsidR="00273B6F" w:rsidRPr="006E1728" w14:paraId="18E43353" w14:textId="77777777" w:rsidTr="00273B6F">
        <w:tc>
          <w:tcPr>
            <w:tcW w:w="2969" w:type="dxa"/>
            <w:gridSpan w:val="2"/>
            <w:shd w:val="clear" w:color="auto" w:fill="auto"/>
            <w:tcMar>
              <w:top w:w="72" w:type="dxa"/>
              <w:left w:w="144" w:type="dxa"/>
              <w:bottom w:w="72" w:type="dxa"/>
              <w:right w:w="144" w:type="dxa"/>
            </w:tcMar>
            <w:hideMark/>
          </w:tcPr>
          <w:p w14:paraId="59B08F7C"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657D7451" w14:textId="512ECED1"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3.3.</w:t>
            </w:r>
            <w:r w:rsidR="008A702A" w:rsidRPr="006E1728">
              <w:rPr>
                <w:rFonts w:ascii="Futura Std Condensed Light" w:eastAsia="Times New Roman" w:hAnsi="Futura Std Condensed Light" w:cs="Futura"/>
                <w:color w:val="595959"/>
                <w:sz w:val="17"/>
                <w:szCs w:val="17"/>
              </w:rPr>
              <w:t xml:space="preserve"> </w:t>
            </w:r>
            <w:r w:rsidRPr="006E1728">
              <w:rPr>
                <w:rFonts w:ascii="Futura Std Condensed Light" w:eastAsia="Times New Roman" w:hAnsi="Futura Std Condensed Light" w:cs="Futura"/>
                <w:color w:val="595959"/>
                <w:sz w:val="17"/>
                <w:szCs w:val="17"/>
              </w:rPr>
              <w:t>Fortalecer las instituciones encargadas de la seguridad.</w:t>
            </w:r>
          </w:p>
        </w:tc>
      </w:tr>
      <w:tr w:rsidR="00273B6F" w:rsidRPr="006E1728" w14:paraId="7979AD68" w14:textId="77777777" w:rsidTr="00273B6F">
        <w:tc>
          <w:tcPr>
            <w:tcW w:w="0" w:type="auto"/>
            <w:shd w:val="clear" w:color="auto" w:fill="auto"/>
            <w:tcMar>
              <w:top w:w="72" w:type="dxa"/>
              <w:left w:w="144" w:type="dxa"/>
              <w:bottom w:w="72" w:type="dxa"/>
              <w:right w:w="144" w:type="dxa"/>
            </w:tcMar>
            <w:hideMark/>
          </w:tcPr>
          <w:p w14:paraId="0591C036"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43878EEA" w14:textId="77777777"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Tecnología de punta adquirida.</w:t>
            </w:r>
          </w:p>
        </w:tc>
        <w:tc>
          <w:tcPr>
            <w:tcW w:w="3590" w:type="dxa"/>
            <w:gridSpan w:val="3"/>
            <w:shd w:val="clear" w:color="auto" w:fill="auto"/>
            <w:tcMar>
              <w:top w:w="72" w:type="dxa"/>
              <w:left w:w="144" w:type="dxa"/>
              <w:bottom w:w="72" w:type="dxa"/>
              <w:right w:w="144" w:type="dxa"/>
            </w:tcMar>
            <w:hideMark/>
          </w:tcPr>
          <w:p w14:paraId="428282C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23E09325" w14:textId="5F0380F5"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Equipamiento tecnológico.</w:t>
            </w:r>
          </w:p>
        </w:tc>
      </w:tr>
      <w:tr w:rsidR="00273B6F" w:rsidRPr="006E1728" w14:paraId="4DB32535" w14:textId="77777777" w:rsidTr="00273B6F">
        <w:tc>
          <w:tcPr>
            <w:tcW w:w="0" w:type="auto"/>
            <w:shd w:val="clear" w:color="auto" w:fill="auto"/>
            <w:tcMar>
              <w:top w:w="72" w:type="dxa"/>
              <w:left w:w="144" w:type="dxa"/>
              <w:bottom w:w="72" w:type="dxa"/>
              <w:right w:w="144" w:type="dxa"/>
            </w:tcMar>
            <w:hideMark/>
          </w:tcPr>
          <w:p w14:paraId="4BFE6D1C"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7AACAE99" w14:textId="1CCAA172"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Adquirir equipamiento tecnol</w:t>
            </w:r>
            <w:r w:rsidR="008A702A" w:rsidRPr="006E1728">
              <w:rPr>
                <w:rFonts w:ascii="Futura Std Condensed Light" w:eastAsia="Times New Roman" w:hAnsi="Futura Std Condensed Light" w:cs="Futura"/>
                <w:color w:val="595959"/>
                <w:sz w:val="17"/>
                <w:szCs w:val="17"/>
              </w:rPr>
              <w:t xml:space="preserve">ógico como herramienta para la </w:t>
            </w:r>
            <w:r w:rsidRPr="006E1728">
              <w:rPr>
                <w:rFonts w:ascii="Futura Std Condensed Light" w:eastAsia="Times New Roman" w:hAnsi="Futura Std Condensed Light" w:cs="Futura"/>
                <w:color w:val="595959"/>
                <w:sz w:val="17"/>
                <w:szCs w:val="17"/>
              </w:rPr>
              <w:t>investigación policial.</w:t>
            </w:r>
          </w:p>
        </w:tc>
      </w:tr>
      <w:tr w:rsidR="00273B6F" w:rsidRPr="006E1728" w14:paraId="5483BE4F" w14:textId="77777777" w:rsidTr="00273B6F">
        <w:tc>
          <w:tcPr>
            <w:tcW w:w="4537" w:type="dxa"/>
            <w:gridSpan w:val="3"/>
            <w:shd w:val="clear" w:color="auto" w:fill="auto"/>
            <w:tcMar>
              <w:top w:w="72" w:type="dxa"/>
              <w:left w:w="144" w:type="dxa"/>
              <w:bottom w:w="72" w:type="dxa"/>
              <w:right w:w="144" w:type="dxa"/>
            </w:tcMar>
            <w:hideMark/>
          </w:tcPr>
          <w:p w14:paraId="6CA74562"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681DA65A" w14:textId="647ABEE2"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Acta de Entrega.</w:t>
            </w:r>
          </w:p>
        </w:tc>
      </w:tr>
      <w:tr w:rsidR="00273B6F" w:rsidRPr="006E1728" w14:paraId="2F97CBA7" w14:textId="77777777" w:rsidTr="00273B6F">
        <w:tc>
          <w:tcPr>
            <w:tcW w:w="4537" w:type="dxa"/>
            <w:gridSpan w:val="3"/>
            <w:shd w:val="clear" w:color="auto" w:fill="auto"/>
            <w:tcMar>
              <w:top w:w="72" w:type="dxa"/>
              <w:left w:w="144" w:type="dxa"/>
              <w:bottom w:w="72" w:type="dxa"/>
              <w:right w:w="144" w:type="dxa"/>
            </w:tcMar>
            <w:hideMark/>
          </w:tcPr>
          <w:p w14:paraId="5D28C0F4"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7F7F2BD3" w14:textId="65593115" w:rsidR="00273B6F" w:rsidRPr="006E1728" w:rsidRDefault="00235113" w:rsidP="00273B6F">
            <w:pPr>
              <w:spacing w:after="0" w:line="240" w:lineRule="auto"/>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96" w:type="dxa"/>
            <w:shd w:val="clear" w:color="auto" w:fill="auto"/>
            <w:tcMar>
              <w:top w:w="72" w:type="dxa"/>
              <w:left w:w="144" w:type="dxa"/>
              <w:bottom w:w="72" w:type="dxa"/>
              <w:right w:w="144" w:type="dxa"/>
            </w:tcMar>
            <w:hideMark/>
          </w:tcPr>
          <w:p w14:paraId="4CC14007"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2CC2287B" w14:textId="02DBAF4E" w:rsidR="00273B6F" w:rsidRPr="006E1728" w:rsidRDefault="0095346A"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     2016</w:t>
            </w:r>
            <w:r w:rsidR="00273B6F" w:rsidRPr="006E1728">
              <w:rPr>
                <w:rFonts w:ascii="Futura Std Condensed Light" w:eastAsia="Times New Roman" w:hAnsi="Futura Std Condensed Light" w:cs="Futura"/>
                <w:color w:val="595959"/>
                <w:sz w:val="17"/>
                <w:szCs w:val="17"/>
              </w:rPr>
              <w:t xml:space="preserve">   </w:t>
            </w:r>
          </w:p>
        </w:tc>
      </w:tr>
      <w:tr w:rsidR="00273B6F" w:rsidRPr="006E1728" w14:paraId="2F1EA10A" w14:textId="77777777" w:rsidTr="00273B6F">
        <w:tc>
          <w:tcPr>
            <w:tcW w:w="4537" w:type="dxa"/>
            <w:gridSpan w:val="3"/>
            <w:shd w:val="clear" w:color="auto" w:fill="auto"/>
            <w:tcMar>
              <w:top w:w="72" w:type="dxa"/>
              <w:left w:w="144" w:type="dxa"/>
              <w:bottom w:w="72" w:type="dxa"/>
              <w:right w:w="144" w:type="dxa"/>
            </w:tcMar>
            <w:hideMark/>
          </w:tcPr>
          <w:p w14:paraId="6D6C9EC1"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7B135130"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16. Paz, Justicia e Instituciones sólidas.</w:t>
            </w:r>
          </w:p>
        </w:tc>
      </w:tr>
      <w:tr w:rsidR="00273B6F" w:rsidRPr="006E1728" w14:paraId="76B2E52E" w14:textId="77777777" w:rsidTr="00273B6F">
        <w:tc>
          <w:tcPr>
            <w:tcW w:w="4537" w:type="dxa"/>
            <w:gridSpan w:val="3"/>
            <w:shd w:val="clear" w:color="auto" w:fill="auto"/>
            <w:tcMar>
              <w:top w:w="72" w:type="dxa"/>
              <w:left w:w="144" w:type="dxa"/>
              <w:bottom w:w="72" w:type="dxa"/>
              <w:right w:w="144" w:type="dxa"/>
            </w:tcMar>
            <w:hideMark/>
          </w:tcPr>
          <w:p w14:paraId="4514C730" w14:textId="4D3557D7" w:rsidR="00273B6F" w:rsidRPr="006E1728" w:rsidRDefault="008A702A"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Contribución Directa </w:t>
            </w:r>
            <w:r w:rsidR="00273B6F" w:rsidRPr="006E1728">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492A4C03"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273B6F" w:rsidRPr="006E1728" w14:paraId="6CE80E1C" w14:textId="77777777" w:rsidTr="00273B6F">
        <w:tc>
          <w:tcPr>
            <w:tcW w:w="4537" w:type="dxa"/>
            <w:gridSpan w:val="3"/>
            <w:shd w:val="clear" w:color="auto" w:fill="auto"/>
            <w:tcMar>
              <w:top w:w="72" w:type="dxa"/>
              <w:left w:w="144" w:type="dxa"/>
              <w:bottom w:w="72" w:type="dxa"/>
              <w:right w:w="144" w:type="dxa"/>
            </w:tcMar>
            <w:hideMark/>
          </w:tcPr>
          <w:p w14:paraId="480F0A99"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04167736"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Plan de Seguridad</w:t>
            </w:r>
          </w:p>
        </w:tc>
      </w:tr>
      <w:tr w:rsidR="00273B6F" w:rsidRPr="006E1728" w14:paraId="42287FA3" w14:textId="77777777" w:rsidTr="00273B6F">
        <w:tc>
          <w:tcPr>
            <w:tcW w:w="4537" w:type="dxa"/>
            <w:gridSpan w:val="3"/>
            <w:shd w:val="clear" w:color="auto" w:fill="auto"/>
            <w:tcMar>
              <w:top w:w="72" w:type="dxa"/>
              <w:left w:w="144" w:type="dxa"/>
              <w:bottom w:w="72" w:type="dxa"/>
              <w:right w:w="144" w:type="dxa"/>
            </w:tcMar>
            <w:hideMark/>
          </w:tcPr>
          <w:p w14:paraId="1D722A8E"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3FD75018" w14:textId="77777777" w:rsidR="00273B6F" w:rsidRPr="006E1728" w:rsidRDefault="00273B6F" w:rsidP="00273B6F">
            <w:pPr>
              <w:spacing w:after="0" w:line="240" w:lineRule="auto"/>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IV.     Tecnología al Servicio del Policía.</w:t>
            </w:r>
          </w:p>
        </w:tc>
      </w:tr>
      <w:tr w:rsidR="00273B6F" w:rsidRPr="006E1728" w14:paraId="16FD806B" w14:textId="77777777" w:rsidTr="00273B6F">
        <w:tc>
          <w:tcPr>
            <w:tcW w:w="0" w:type="auto"/>
            <w:gridSpan w:val="7"/>
            <w:shd w:val="clear" w:color="auto" w:fill="auto"/>
            <w:tcMar>
              <w:top w:w="72" w:type="dxa"/>
              <w:left w:w="144" w:type="dxa"/>
              <w:bottom w:w="72" w:type="dxa"/>
              <w:right w:w="144" w:type="dxa"/>
            </w:tcMar>
            <w:hideMark/>
          </w:tcPr>
          <w:p w14:paraId="26B55EAB" w14:textId="77777777" w:rsidR="00273B6F" w:rsidRPr="006E1728" w:rsidRDefault="00273B6F" w:rsidP="00273B6F">
            <w:pPr>
              <w:spacing w:after="0"/>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 xml:space="preserve">Meta Total: </w:t>
            </w:r>
          </w:p>
        </w:tc>
      </w:tr>
      <w:tr w:rsidR="00273B6F" w:rsidRPr="006E1728" w14:paraId="74A02629" w14:textId="77777777" w:rsidTr="00273B6F">
        <w:tc>
          <w:tcPr>
            <w:tcW w:w="0" w:type="auto"/>
            <w:shd w:val="clear" w:color="auto" w:fill="auto"/>
            <w:tcMar>
              <w:top w:w="72" w:type="dxa"/>
              <w:left w:w="144" w:type="dxa"/>
              <w:bottom w:w="72" w:type="dxa"/>
              <w:right w:w="144" w:type="dxa"/>
            </w:tcMar>
            <w:vAlign w:val="center"/>
            <w:hideMark/>
          </w:tcPr>
          <w:p w14:paraId="1634487D"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6ECD9F0D"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615BA60A"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13FDB244"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06AC8C03"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2483F023" w14:textId="77777777"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2022</w:t>
            </w:r>
          </w:p>
        </w:tc>
      </w:tr>
      <w:tr w:rsidR="00273B6F" w:rsidRPr="00E94A5C" w14:paraId="205DCAAA" w14:textId="77777777" w:rsidTr="00273B6F">
        <w:tc>
          <w:tcPr>
            <w:tcW w:w="0" w:type="auto"/>
            <w:shd w:val="clear" w:color="auto" w:fill="auto"/>
            <w:tcMar>
              <w:top w:w="72" w:type="dxa"/>
              <w:left w:w="144" w:type="dxa"/>
              <w:bottom w:w="72" w:type="dxa"/>
              <w:right w:w="144" w:type="dxa"/>
            </w:tcMar>
            <w:vAlign w:val="center"/>
            <w:hideMark/>
          </w:tcPr>
          <w:p w14:paraId="3EE4DC9E" w14:textId="1373B465" w:rsidR="00273B6F" w:rsidRPr="006E1728" w:rsidRDefault="0095346A"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6CF07EA0" w14:textId="2E68477B" w:rsidR="00273B6F" w:rsidRPr="006E1728" w:rsidRDefault="0095346A"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6136A92C" w14:textId="73BB2DDC" w:rsidR="00273B6F" w:rsidRPr="006E1728" w:rsidRDefault="0095346A"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0904F04D" w14:textId="7B601B9C"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795" w:type="dxa"/>
            <w:gridSpan w:val="2"/>
            <w:shd w:val="clear" w:color="auto" w:fill="auto"/>
            <w:tcMar>
              <w:top w:w="72" w:type="dxa"/>
              <w:left w:w="144" w:type="dxa"/>
              <w:bottom w:w="72" w:type="dxa"/>
              <w:right w:w="144" w:type="dxa"/>
            </w:tcMar>
            <w:vAlign w:val="center"/>
            <w:hideMark/>
          </w:tcPr>
          <w:p w14:paraId="1D83825B" w14:textId="7D8AE8E2" w:rsidR="00273B6F" w:rsidRPr="006E1728"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c>
          <w:tcPr>
            <w:tcW w:w="1926" w:type="dxa"/>
            <w:shd w:val="clear" w:color="auto" w:fill="auto"/>
            <w:tcMar>
              <w:top w:w="72" w:type="dxa"/>
              <w:left w:w="144" w:type="dxa"/>
              <w:bottom w:w="72" w:type="dxa"/>
              <w:right w:w="144" w:type="dxa"/>
            </w:tcMar>
            <w:vAlign w:val="center"/>
            <w:hideMark/>
          </w:tcPr>
          <w:p w14:paraId="592CA25E" w14:textId="1C5814CF" w:rsidR="00273B6F" w:rsidRPr="00E94A5C" w:rsidRDefault="00273B6F" w:rsidP="00273B6F">
            <w:pPr>
              <w:spacing w:after="0"/>
              <w:jc w:val="center"/>
              <w:rPr>
                <w:rFonts w:ascii="Futura Std Condensed Light" w:eastAsia="Times New Roman" w:hAnsi="Futura Std Condensed Light" w:cs="Futura"/>
                <w:color w:val="595959"/>
                <w:sz w:val="17"/>
                <w:szCs w:val="17"/>
              </w:rPr>
            </w:pPr>
            <w:r w:rsidRPr="006E1728">
              <w:rPr>
                <w:rFonts w:ascii="Futura Std Condensed Light" w:eastAsia="Times New Roman" w:hAnsi="Futura Std Condensed Light" w:cs="Futura"/>
                <w:color w:val="595959"/>
                <w:sz w:val="17"/>
                <w:szCs w:val="17"/>
              </w:rPr>
              <w:t>1</w:t>
            </w:r>
          </w:p>
        </w:tc>
      </w:tr>
    </w:tbl>
    <w:p w14:paraId="7B09D966" w14:textId="13C0C019" w:rsidR="00273B6F" w:rsidRPr="00E94A5C" w:rsidRDefault="00273B6F" w:rsidP="00895CAD">
      <w:pPr>
        <w:spacing w:after="0"/>
        <w:rPr>
          <w:rFonts w:ascii="Futura Std Condensed Light" w:eastAsia="Times New Roman" w:hAnsi="Futura Std Condensed Light" w:cs="Futura"/>
          <w:color w:val="595959"/>
          <w:sz w:val="20"/>
          <w:szCs w:val="20"/>
        </w:rPr>
      </w:pPr>
    </w:p>
    <w:p w14:paraId="371B68D0"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3190C4A3" w14:textId="4CBB5F05" w:rsidR="00895CAD" w:rsidRPr="00E94A5C" w:rsidRDefault="00895CAD" w:rsidP="00895CAD">
      <w:pPr>
        <w:spacing w:after="0"/>
        <w:rPr>
          <w:rFonts w:ascii="Futura Std Condensed Light" w:eastAsia="Times New Roman" w:hAnsi="Futura Std Condensed Light" w:cs="Futura"/>
          <w:color w:val="595959"/>
          <w:sz w:val="20"/>
          <w:szCs w:val="20"/>
        </w:rPr>
      </w:pPr>
    </w:p>
    <w:p w14:paraId="4B391038" w14:textId="77777777" w:rsidR="00BF1661" w:rsidRPr="00E94A5C" w:rsidRDefault="00BF1661" w:rsidP="00895CAD">
      <w:pPr>
        <w:spacing w:after="0"/>
        <w:rPr>
          <w:rFonts w:ascii="Futura Std Condensed Light" w:eastAsia="Times New Roman" w:hAnsi="Futura Std Condensed Light" w:cs="Futura"/>
          <w:color w:val="595959"/>
          <w:sz w:val="20"/>
          <w:szCs w:val="20"/>
        </w:rPr>
      </w:pPr>
    </w:p>
    <w:p w14:paraId="19D46939"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43872D4F" w14:textId="61AB62CD" w:rsidR="00895CAD" w:rsidRPr="00E94A5C" w:rsidRDefault="00895CAD" w:rsidP="00895CAD">
      <w:pPr>
        <w:spacing w:after="0"/>
        <w:rPr>
          <w:rFonts w:ascii="Futura Std Condensed Light" w:eastAsia="Times New Roman" w:hAnsi="Futura Std Condensed Light" w:cs="Futura"/>
          <w:color w:val="595959"/>
          <w:sz w:val="20"/>
          <w:szCs w:val="20"/>
        </w:rPr>
      </w:pPr>
    </w:p>
    <w:p w14:paraId="06FA421F" w14:textId="059CBBFD" w:rsidR="00717FE4" w:rsidRPr="00E94A5C" w:rsidRDefault="00717FE4" w:rsidP="00895CAD">
      <w:pPr>
        <w:spacing w:after="0"/>
        <w:rPr>
          <w:rFonts w:ascii="Futura Std Condensed Light" w:eastAsia="Times New Roman" w:hAnsi="Futura Std Condensed Light" w:cs="Futura"/>
          <w:color w:val="595959"/>
          <w:sz w:val="20"/>
          <w:szCs w:val="20"/>
        </w:rPr>
      </w:pPr>
    </w:p>
    <w:p w14:paraId="68E49932" w14:textId="58F8B858" w:rsidR="00717FE4" w:rsidRDefault="00717FE4" w:rsidP="00895CAD">
      <w:pPr>
        <w:spacing w:after="0"/>
        <w:rPr>
          <w:rFonts w:ascii="Futura Std Condensed Light" w:eastAsia="Times New Roman" w:hAnsi="Futura Std Condensed Light" w:cs="Futura"/>
          <w:color w:val="595959"/>
          <w:sz w:val="20"/>
          <w:szCs w:val="20"/>
        </w:rPr>
      </w:pPr>
    </w:p>
    <w:p w14:paraId="58C4E3AE" w14:textId="32AA55C4" w:rsidR="004E4656" w:rsidRDefault="004E4656" w:rsidP="00895CAD">
      <w:pPr>
        <w:spacing w:after="0"/>
        <w:rPr>
          <w:rFonts w:ascii="Futura Std Condensed Light" w:eastAsia="Times New Roman" w:hAnsi="Futura Std Condensed Light" w:cs="Futura"/>
          <w:color w:val="595959"/>
          <w:sz w:val="20"/>
          <w:szCs w:val="20"/>
        </w:rPr>
      </w:pPr>
    </w:p>
    <w:p w14:paraId="4BA9098F" w14:textId="77777777" w:rsidR="004E4656" w:rsidRPr="00E94A5C" w:rsidRDefault="004E4656"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94"/>
        <w:gridCol w:w="1509"/>
        <w:gridCol w:w="1680"/>
        <w:gridCol w:w="161"/>
        <w:gridCol w:w="1535"/>
        <w:gridCol w:w="1834"/>
      </w:tblGrid>
      <w:tr w:rsidR="00895CAD" w:rsidRPr="00E94A5C" w14:paraId="06C4D3DC"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33E1F53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7E89C7D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8.Equipamiento y Tecnología para la Seguridad.</w:t>
            </w:r>
          </w:p>
        </w:tc>
      </w:tr>
      <w:tr w:rsidR="00895CAD" w:rsidRPr="00E94A5C" w14:paraId="22B821E7"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4800547F"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4FB6611B" w14:textId="58D6A9B7" w:rsidR="00895CAD" w:rsidRPr="00E94A5C" w:rsidRDefault="00895CAD" w:rsidP="007827F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3.-Implementar un Programa de Arcos de Seguridad Vial.</w:t>
            </w:r>
            <w:r w:rsidR="00D90BBF" w:rsidRPr="00E94A5C">
              <w:rPr>
                <w:rFonts w:ascii="Futura Std Condensed Light" w:eastAsia="Times New Roman" w:hAnsi="Futura Std Condensed Light" w:cs="Futura"/>
                <w:color w:val="595959"/>
                <w:sz w:val="17"/>
                <w:szCs w:val="17"/>
              </w:rPr>
              <w:t xml:space="preserve"> </w:t>
            </w:r>
          </w:p>
        </w:tc>
      </w:tr>
      <w:tr w:rsidR="00895CAD" w:rsidRPr="00E94A5C" w14:paraId="14AE76D1" w14:textId="77777777" w:rsidTr="005B76A1">
        <w:tc>
          <w:tcPr>
            <w:tcW w:w="2969" w:type="dxa"/>
            <w:gridSpan w:val="2"/>
            <w:shd w:val="clear" w:color="auto" w:fill="auto"/>
            <w:tcMar>
              <w:top w:w="72" w:type="dxa"/>
              <w:left w:w="144" w:type="dxa"/>
              <w:bottom w:w="72" w:type="dxa"/>
              <w:right w:w="144" w:type="dxa"/>
            </w:tcMar>
            <w:hideMark/>
          </w:tcPr>
          <w:p w14:paraId="0CF94D46"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53162C4D" w14:textId="23830486"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3.3.</w:t>
            </w:r>
            <w:r w:rsidR="004B6540" w:rsidRPr="00E94A5C">
              <w:rPr>
                <w:rFonts w:ascii="Futura Std Condensed Light" w:eastAsia="Times New Roman" w:hAnsi="Futura Std Condensed Light" w:cs="Futura"/>
                <w:color w:val="595959"/>
                <w:sz w:val="17"/>
                <w:szCs w:val="17"/>
              </w:rPr>
              <w:t xml:space="preserve"> </w:t>
            </w:r>
            <w:r w:rsidRPr="00E94A5C">
              <w:rPr>
                <w:rFonts w:ascii="Futura Std Condensed Light" w:eastAsia="Times New Roman" w:hAnsi="Futura Std Condensed Light" w:cs="Futura"/>
                <w:color w:val="595959"/>
                <w:sz w:val="17"/>
                <w:szCs w:val="17"/>
              </w:rPr>
              <w:t>Fortalecer las instituciones encargadas de la seguridad.</w:t>
            </w:r>
          </w:p>
        </w:tc>
      </w:tr>
      <w:tr w:rsidR="00895CAD" w:rsidRPr="00E94A5C" w14:paraId="5329A4D8" w14:textId="77777777" w:rsidTr="005B76A1">
        <w:tc>
          <w:tcPr>
            <w:tcW w:w="0" w:type="auto"/>
            <w:shd w:val="clear" w:color="auto" w:fill="auto"/>
            <w:tcMar>
              <w:top w:w="72" w:type="dxa"/>
              <w:left w:w="144" w:type="dxa"/>
              <w:bottom w:w="72" w:type="dxa"/>
              <w:right w:w="144" w:type="dxa"/>
            </w:tcMar>
            <w:hideMark/>
          </w:tcPr>
          <w:p w14:paraId="0410F88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1A1B539F"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Programa de arcos de seguridad vial implementado.</w:t>
            </w:r>
          </w:p>
        </w:tc>
        <w:tc>
          <w:tcPr>
            <w:tcW w:w="3590" w:type="dxa"/>
            <w:gridSpan w:val="3"/>
            <w:shd w:val="clear" w:color="auto" w:fill="auto"/>
            <w:tcMar>
              <w:top w:w="72" w:type="dxa"/>
              <w:left w:w="144" w:type="dxa"/>
              <w:bottom w:w="72" w:type="dxa"/>
              <w:right w:w="144" w:type="dxa"/>
            </w:tcMar>
            <w:hideMark/>
          </w:tcPr>
          <w:p w14:paraId="2563C8EA"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001F7DCC"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Arcos Viales.</w:t>
            </w:r>
          </w:p>
        </w:tc>
      </w:tr>
      <w:tr w:rsidR="00895CAD" w:rsidRPr="00E94A5C" w14:paraId="496C016A" w14:textId="77777777" w:rsidTr="005B76A1">
        <w:tc>
          <w:tcPr>
            <w:tcW w:w="0" w:type="auto"/>
            <w:shd w:val="clear" w:color="auto" w:fill="auto"/>
            <w:tcMar>
              <w:top w:w="72" w:type="dxa"/>
              <w:left w:w="144" w:type="dxa"/>
              <w:bottom w:w="72" w:type="dxa"/>
              <w:right w:w="144" w:type="dxa"/>
            </w:tcMar>
            <w:hideMark/>
          </w:tcPr>
          <w:p w14:paraId="7FA5D2F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79BA740"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Instalar arcos viales en la periferia del estado y cabeceras municipales con cámaras de video, lectoras de placas vehiculares y RFID (REPUVE)</w:t>
            </w:r>
          </w:p>
        </w:tc>
      </w:tr>
      <w:tr w:rsidR="00895CAD" w:rsidRPr="00E94A5C" w14:paraId="601137DD" w14:textId="77777777" w:rsidTr="005B76A1">
        <w:tc>
          <w:tcPr>
            <w:tcW w:w="4537" w:type="dxa"/>
            <w:gridSpan w:val="3"/>
            <w:shd w:val="clear" w:color="auto" w:fill="auto"/>
            <w:tcMar>
              <w:top w:w="72" w:type="dxa"/>
              <w:left w:w="144" w:type="dxa"/>
              <w:bottom w:w="72" w:type="dxa"/>
              <w:right w:w="144" w:type="dxa"/>
            </w:tcMar>
            <w:hideMark/>
          </w:tcPr>
          <w:p w14:paraId="4F7F1E11"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5AB154DB" w14:textId="3340F236" w:rsidR="00895CAD" w:rsidRPr="00E94A5C" w:rsidRDefault="00644BD3"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Acta de entrega.</w:t>
            </w:r>
          </w:p>
        </w:tc>
      </w:tr>
      <w:tr w:rsidR="00895CAD" w:rsidRPr="00E94A5C" w14:paraId="7E8E26CE" w14:textId="77777777" w:rsidTr="005B76A1">
        <w:tc>
          <w:tcPr>
            <w:tcW w:w="4537" w:type="dxa"/>
            <w:gridSpan w:val="3"/>
            <w:shd w:val="clear" w:color="auto" w:fill="auto"/>
            <w:tcMar>
              <w:top w:w="72" w:type="dxa"/>
              <w:left w:w="144" w:type="dxa"/>
              <w:bottom w:w="72" w:type="dxa"/>
              <w:right w:w="144" w:type="dxa"/>
            </w:tcMar>
            <w:hideMark/>
          </w:tcPr>
          <w:p w14:paraId="0F98FF1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7B7FCF9A" w14:textId="177AEDD7" w:rsidR="00895CAD" w:rsidRPr="00E94A5C" w:rsidRDefault="00895CAD" w:rsidP="00495CE2">
            <w:pPr>
              <w:spacing w:after="0" w:line="240" w:lineRule="auto"/>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6 </w:t>
            </w:r>
          </w:p>
        </w:tc>
        <w:tc>
          <w:tcPr>
            <w:tcW w:w="1596" w:type="dxa"/>
            <w:shd w:val="clear" w:color="auto" w:fill="auto"/>
            <w:tcMar>
              <w:top w:w="72" w:type="dxa"/>
              <w:left w:w="144" w:type="dxa"/>
              <w:bottom w:w="72" w:type="dxa"/>
              <w:right w:w="144" w:type="dxa"/>
            </w:tcMar>
            <w:hideMark/>
          </w:tcPr>
          <w:p w14:paraId="714C3F81"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152D1BBF"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2016       </w:t>
            </w:r>
          </w:p>
        </w:tc>
      </w:tr>
      <w:tr w:rsidR="00895CAD" w:rsidRPr="00E94A5C" w14:paraId="783C3A4C" w14:textId="77777777" w:rsidTr="005B76A1">
        <w:tc>
          <w:tcPr>
            <w:tcW w:w="4537" w:type="dxa"/>
            <w:gridSpan w:val="3"/>
            <w:shd w:val="clear" w:color="auto" w:fill="auto"/>
            <w:tcMar>
              <w:top w:w="72" w:type="dxa"/>
              <w:left w:w="144" w:type="dxa"/>
              <w:bottom w:w="72" w:type="dxa"/>
              <w:right w:w="144" w:type="dxa"/>
            </w:tcMar>
            <w:hideMark/>
          </w:tcPr>
          <w:p w14:paraId="2E73A46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2577992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16. Paz, Justicia e Instituciones sólidas.</w:t>
            </w:r>
          </w:p>
        </w:tc>
      </w:tr>
      <w:tr w:rsidR="00895CAD" w:rsidRPr="00E94A5C" w14:paraId="726550E4" w14:textId="77777777" w:rsidTr="005B76A1">
        <w:tc>
          <w:tcPr>
            <w:tcW w:w="4537" w:type="dxa"/>
            <w:gridSpan w:val="3"/>
            <w:shd w:val="clear" w:color="auto" w:fill="auto"/>
            <w:tcMar>
              <w:top w:w="72" w:type="dxa"/>
              <w:left w:w="144" w:type="dxa"/>
              <w:bottom w:w="72" w:type="dxa"/>
              <w:right w:w="144" w:type="dxa"/>
            </w:tcMar>
            <w:hideMark/>
          </w:tcPr>
          <w:p w14:paraId="3995657A" w14:textId="19DD6B02" w:rsidR="00895CAD" w:rsidRPr="00E94A5C" w:rsidRDefault="004B654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Contribución Directa </w:t>
            </w:r>
            <w:r w:rsidR="00895CAD" w:rsidRPr="00E94A5C">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3362DA81"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E94A5C" w14:paraId="322D8434" w14:textId="77777777" w:rsidTr="005B76A1">
        <w:tc>
          <w:tcPr>
            <w:tcW w:w="4537" w:type="dxa"/>
            <w:gridSpan w:val="3"/>
            <w:shd w:val="clear" w:color="auto" w:fill="auto"/>
            <w:tcMar>
              <w:top w:w="72" w:type="dxa"/>
              <w:left w:w="144" w:type="dxa"/>
              <w:bottom w:w="72" w:type="dxa"/>
              <w:right w:w="144" w:type="dxa"/>
            </w:tcMar>
            <w:hideMark/>
          </w:tcPr>
          <w:p w14:paraId="33DD265A"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4615175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Plan de Seguridad</w:t>
            </w:r>
          </w:p>
        </w:tc>
      </w:tr>
      <w:tr w:rsidR="00895CAD" w:rsidRPr="00E94A5C" w14:paraId="78563099" w14:textId="77777777" w:rsidTr="005B76A1">
        <w:tc>
          <w:tcPr>
            <w:tcW w:w="4537" w:type="dxa"/>
            <w:gridSpan w:val="3"/>
            <w:shd w:val="clear" w:color="auto" w:fill="auto"/>
            <w:tcMar>
              <w:top w:w="72" w:type="dxa"/>
              <w:left w:w="144" w:type="dxa"/>
              <w:bottom w:w="72" w:type="dxa"/>
              <w:right w:w="144" w:type="dxa"/>
            </w:tcMar>
            <w:hideMark/>
          </w:tcPr>
          <w:p w14:paraId="173594B0"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7D95D696"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IV.     Tecnología al Servicio del Policía.</w:t>
            </w:r>
          </w:p>
        </w:tc>
      </w:tr>
      <w:tr w:rsidR="00895CAD" w:rsidRPr="00E94A5C" w14:paraId="3A7EAE63" w14:textId="77777777" w:rsidTr="005B76A1">
        <w:tc>
          <w:tcPr>
            <w:tcW w:w="0" w:type="auto"/>
            <w:gridSpan w:val="7"/>
            <w:shd w:val="clear" w:color="auto" w:fill="auto"/>
            <w:tcMar>
              <w:top w:w="72" w:type="dxa"/>
              <w:left w:w="144" w:type="dxa"/>
              <w:bottom w:w="72" w:type="dxa"/>
              <w:right w:w="144" w:type="dxa"/>
            </w:tcMar>
            <w:hideMark/>
          </w:tcPr>
          <w:p w14:paraId="1D936461"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Meta Total: </w:t>
            </w:r>
          </w:p>
        </w:tc>
      </w:tr>
      <w:tr w:rsidR="00895CAD" w:rsidRPr="00E94A5C" w14:paraId="7BBA02F7" w14:textId="77777777" w:rsidTr="005B76A1">
        <w:tc>
          <w:tcPr>
            <w:tcW w:w="0" w:type="auto"/>
            <w:shd w:val="clear" w:color="auto" w:fill="auto"/>
            <w:tcMar>
              <w:top w:w="72" w:type="dxa"/>
              <w:left w:w="144" w:type="dxa"/>
              <w:bottom w:w="72" w:type="dxa"/>
              <w:right w:w="144" w:type="dxa"/>
            </w:tcMar>
            <w:vAlign w:val="center"/>
            <w:hideMark/>
          </w:tcPr>
          <w:p w14:paraId="28F4DAF1"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54801442"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50961778"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290F3B39"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485FD15F"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1EF01749"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895CAD" w:rsidRPr="00E94A5C" w14:paraId="0F07D928" w14:textId="77777777" w:rsidTr="005B76A1">
        <w:tc>
          <w:tcPr>
            <w:tcW w:w="0" w:type="auto"/>
            <w:shd w:val="clear" w:color="auto" w:fill="auto"/>
            <w:tcMar>
              <w:top w:w="72" w:type="dxa"/>
              <w:left w:w="144" w:type="dxa"/>
              <w:bottom w:w="72" w:type="dxa"/>
              <w:right w:w="144" w:type="dxa"/>
            </w:tcMar>
            <w:vAlign w:val="center"/>
            <w:hideMark/>
          </w:tcPr>
          <w:p w14:paraId="2A10A775" w14:textId="61D17FE6" w:rsidR="00895CAD" w:rsidRPr="00E94A5C" w:rsidRDefault="00D90BBF"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w:t>
            </w:r>
          </w:p>
        </w:tc>
        <w:tc>
          <w:tcPr>
            <w:tcW w:w="1568" w:type="dxa"/>
            <w:shd w:val="clear" w:color="auto" w:fill="auto"/>
            <w:tcMar>
              <w:top w:w="72" w:type="dxa"/>
              <w:left w:w="144" w:type="dxa"/>
              <w:bottom w:w="72" w:type="dxa"/>
              <w:right w:w="144" w:type="dxa"/>
            </w:tcMar>
            <w:vAlign w:val="center"/>
            <w:hideMark/>
          </w:tcPr>
          <w:p w14:paraId="5BF4F25E" w14:textId="2DC8BFD4" w:rsidR="00895CAD" w:rsidRPr="00E94A5C" w:rsidRDefault="00D90BBF"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w:t>
            </w:r>
          </w:p>
        </w:tc>
        <w:tc>
          <w:tcPr>
            <w:tcW w:w="1568" w:type="dxa"/>
            <w:shd w:val="clear" w:color="auto" w:fill="auto"/>
            <w:tcMar>
              <w:top w:w="72" w:type="dxa"/>
              <w:left w:w="144" w:type="dxa"/>
              <w:bottom w:w="72" w:type="dxa"/>
              <w:right w:w="144" w:type="dxa"/>
            </w:tcMar>
            <w:vAlign w:val="center"/>
            <w:hideMark/>
          </w:tcPr>
          <w:p w14:paraId="5F02E932" w14:textId="6A0B40FC" w:rsidR="00895CAD" w:rsidRPr="00E94A5C" w:rsidRDefault="00495CE2" w:rsidP="00D90BBF">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0DB91655" w14:textId="76561CCD" w:rsidR="00895CAD" w:rsidRPr="00E94A5C" w:rsidRDefault="00D90BBF"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w:t>
            </w:r>
          </w:p>
        </w:tc>
        <w:tc>
          <w:tcPr>
            <w:tcW w:w="1795" w:type="dxa"/>
            <w:gridSpan w:val="2"/>
            <w:shd w:val="clear" w:color="auto" w:fill="auto"/>
            <w:tcMar>
              <w:top w:w="72" w:type="dxa"/>
              <w:left w:w="144" w:type="dxa"/>
              <w:bottom w:w="72" w:type="dxa"/>
              <w:right w:w="144" w:type="dxa"/>
            </w:tcMar>
            <w:vAlign w:val="center"/>
            <w:hideMark/>
          </w:tcPr>
          <w:p w14:paraId="109A7554" w14:textId="6828E6CE" w:rsidR="00895CAD" w:rsidRPr="00E94A5C" w:rsidRDefault="00495CE2"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1093BEB5" w14:textId="6EE4CB9B" w:rsidR="00895CAD" w:rsidRPr="00E94A5C" w:rsidRDefault="00495CE2"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3B229E3C"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3A1D414F"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12BF5512" w14:textId="479CD536" w:rsidR="00895CAD" w:rsidRPr="00E94A5C" w:rsidRDefault="00895CAD" w:rsidP="00895CAD">
      <w:pPr>
        <w:spacing w:after="0"/>
        <w:rPr>
          <w:rFonts w:ascii="Futura Std Condensed Light" w:eastAsia="Times New Roman" w:hAnsi="Futura Std Condensed Light" w:cs="Futura"/>
          <w:color w:val="595959"/>
          <w:sz w:val="20"/>
          <w:szCs w:val="20"/>
        </w:rPr>
      </w:pPr>
    </w:p>
    <w:p w14:paraId="66AC530E" w14:textId="527BB97D" w:rsidR="00562C5E" w:rsidRPr="00E94A5C" w:rsidRDefault="00562C5E" w:rsidP="00895CAD">
      <w:pPr>
        <w:spacing w:after="0"/>
        <w:rPr>
          <w:rFonts w:ascii="Futura Std Condensed Light" w:eastAsia="Times New Roman" w:hAnsi="Futura Std Condensed Light" w:cs="Futura"/>
          <w:color w:val="595959"/>
          <w:sz w:val="20"/>
          <w:szCs w:val="20"/>
        </w:rPr>
      </w:pPr>
    </w:p>
    <w:p w14:paraId="6F87C514" w14:textId="64323103" w:rsidR="00717FE4" w:rsidRPr="00E94A5C" w:rsidRDefault="00717FE4" w:rsidP="00895CAD">
      <w:pPr>
        <w:spacing w:after="0"/>
        <w:rPr>
          <w:rFonts w:ascii="Futura Std Condensed Light" w:eastAsia="Times New Roman" w:hAnsi="Futura Std Condensed Light" w:cs="Futura"/>
          <w:color w:val="595959"/>
          <w:sz w:val="20"/>
          <w:szCs w:val="20"/>
        </w:rPr>
      </w:pPr>
    </w:p>
    <w:p w14:paraId="748F241E" w14:textId="1CB79F6D" w:rsidR="00717FE4" w:rsidRPr="00E94A5C" w:rsidRDefault="00717FE4" w:rsidP="00895CAD">
      <w:pPr>
        <w:spacing w:after="0"/>
        <w:rPr>
          <w:rFonts w:ascii="Futura Std Condensed Light" w:eastAsia="Times New Roman" w:hAnsi="Futura Std Condensed Light" w:cs="Futura"/>
          <w:color w:val="595959"/>
          <w:sz w:val="20"/>
          <w:szCs w:val="20"/>
        </w:rPr>
      </w:pPr>
    </w:p>
    <w:p w14:paraId="4B6BD8F6" w14:textId="77777777" w:rsidR="00717FE4" w:rsidRPr="00E94A5C" w:rsidRDefault="00717FE4" w:rsidP="00895CAD">
      <w:pPr>
        <w:spacing w:after="0"/>
        <w:rPr>
          <w:rFonts w:ascii="Futura Std Condensed Light" w:eastAsia="Times New Roman" w:hAnsi="Futura Std Condensed Light" w:cs="Futura"/>
          <w:color w:val="595959"/>
          <w:sz w:val="20"/>
          <w:szCs w:val="20"/>
        </w:rPr>
      </w:pPr>
    </w:p>
    <w:p w14:paraId="3DDCEF42" w14:textId="77777777" w:rsidR="00CF7BCA" w:rsidRPr="00E94A5C" w:rsidRDefault="00CF7BCA" w:rsidP="00895CAD">
      <w:pPr>
        <w:spacing w:after="0"/>
        <w:rPr>
          <w:rFonts w:ascii="Futura Std Condensed Light" w:eastAsia="Times New Roman" w:hAnsi="Futura Std Condensed Light" w:cs="Futura"/>
          <w:color w:val="595959"/>
          <w:sz w:val="20"/>
          <w:szCs w:val="20"/>
        </w:rPr>
      </w:pPr>
    </w:p>
    <w:p w14:paraId="00FF81B8" w14:textId="77777777" w:rsidR="00562C5E" w:rsidRPr="00E94A5C"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01"/>
        <w:gridCol w:w="1437"/>
        <w:gridCol w:w="1583"/>
        <w:gridCol w:w="132"/>
        <w:gridCol w:w="1478"/>
        <w:gridCol w:w="2182"/>
      </w:tblGrid>
      <w:tr w:rsidR="00895CAD" w:rsidRPr="000F2920" w14:paraId="402CAE06"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512F556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1FEC1D4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53B1D1BE"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0D1CE59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28A16BD0" w14:textId="04B45EDF" w:rsidR="00895CAD" w:rsidRPr="000F2920" w:rsidRDefault="00895CAD" w:rsidP="007827F6">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4.-Integrar un modelo mixto de seguridad, que combine el uso de tecnología (cámaras, arcos, alarmas, números de reporte, centro de mando, aplicaciones para reporte de delitos, entre o</w:t>
            </w:r>
            <w:r w:rsidR="00312BE9" w:rsidRPr="000F2920">
              <w:rPr>
                <w:rFonts w:ascii="Futura Std Condensed Light" w:eastAsia="Times New Roman" w:hAnsi="Futura Std Condensed Light" w:cs="Futura"/>
                <w:color w:val="595959"/>
                <w:sz w:val="17"/>
                <w:szCs w:val="17"/>
              </w:rPr>
              <w:t xml:space="preserve">tros) e inteligencia policial, </w:t>
            </w:r>
            <w:r w:rsidRPr="000F2920">
              <w:rPr>
                <w:rFonts w:ascii="Futura Std Condensed Light" w:eastAsia="Times New Roman" w:hAnsi="Futura Std Condensed Light" w:cs="Futura"/>
                <w:color w:val="595959"/>
                <w:sz w:val="17"/>
                <w:szCs w:val="17"/>
              </w:rPr>
              <w:t>para la oportuna atención ciudadana.</w:t>
            </w:r>
            <w:r w:rsidR="00312BE9" w:rsidRPr="000F2920">
              <w:rPr>
                <w:rFonts w:ascii="Futura Std Condensed Light" w:eastAsia="Times New Roman" w:hAnsi="Futura Std Condensed Light" w:cs="Futura"/>
                <w:color w:val="595959"/>
                <w:sz w:val="17"/>
                <w:szCs w:val="17"/>
              </w:rPr>
              <w:t xml:space="preserve"> </w:t>
            </w:r>
          </w:p>
        </w:tc>
      </w:tr>
      <w:tr w:rsidR="00895CAD" w:rsidRPr="000F2920" w14:paraId="52C2271F" w14:textId="77777777" w:rsidTr="005B76A1">
        <w:tc>
          <w:tcPr>
            <w:tcW w:w="2969" w:type="dxa"/>
            <w:gridSpan w:val="2"/>
            <w:shd w:val="clear" w:color="auto" w:fill="auto"/>
            <w:tcMar>
              <w:top w:w="72" w:type="dxa"/>
              <w:left w:w="144" w:type="dxa"/>
              <w:bottom w:w="72" w:type="dxa"/>
              <w:right w:w="144" w:type="dxa"/>
            </w:tcMar>
            <w:hideMark/>
          </w:tcPr>
          <w:p w14:paraId="67C8554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0B7CEDF9" w14:textId="54FAD2AF"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4B6540"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421D90" w:rsidRPr="000F2920" w14:paraId="465F174E" w14:textId="77777777" w:rsidTr="005B76A1">
        <w:tc>
          <w:tcPr>
            <w:tcW w:w="0" w:type="auto"/>
            <w:shd w:val="clear" w:color="auto" w:fill="auto"/>
            <w:tcMar>
              <w:top w:w="72" w:type="dxa"/>
              <w:left w:w="144" w:type="dxa"/>
              <w:bottom w:w="72" w:type="dxa"/>
              <w:right w:w="144" w:type="dxa"/>
            </w:tcMar>
            <w:hideMark/>
          </w:tcPr>
          <w:p w14:paraId="7D63BCE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7652F8A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Proyecto “Quintana Roo Seguro”.</w:t>
            </w:r>
          </w:p>
        </w:tc>
        <w:tc>
          <w:tcPr>
            <w:tcW w:w="3590" w:type="dxa"/>
            <w:gridSpan w:val="3"/>
            <w:shd w:val="clear" w:color="auto" w:fill="auto"/>
            <w:tcMar>
              <w:top w:w="72" w:type="dxa"/>
              <w:left w:w="144" w:type="dxa"/>
              <w:bottom w:w="72" w:type="dxa"/>
              <w:right w:w="144" w:type="dxa"/>
            </w:tcMar>
            <w:hideMark/>
          </w:tcPr>
          <w:p w14:paraId="681A1FE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4D4760F3" w14:textId="42B46D9E" w:rsidR="00895CAD" w:rsidRPr="000F2920" w:rsidRDefault="00421D90"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Porcentaje de implementación de </w:t>
            </w:r>
            <w:r w:rsidR="00895CAD" w:rsidRPr="000F2920">
              <w:rPr>
                <w:rFonts w:ascii="Futura Std Condensed Light" w:eastAsia="Times New Roman" w:hAnsi="Futura Std Condensed Light" w:cs="Futura"/>
                <w:color w:val="595959"/>
                <w:sz w:val="17"/>
                <w:szCs w:val="17"/>
              </w:rPr>
              <w:t>Proyecto.</w:t>
            </w:r>
          </w:p>
        </w:tc>
      </w:tr>
      <w:tr w:rsidR="00895CAD" w:rsidRPr="000F2920" w14:paraId="0300CD84" w14:textId="77777777" w:rsidTr="005B76A1">
        <w:tc>
          <w:tcPr>
            <w:tcW w:w="0" w:type="auto"/>
            <w:shd w:val="clear" w:color="auto" w:fill="auto"/>
            <w:tcMar>
              <w:top w:w="72" w:type="dxa"/>
              <w:left w:w="144" w:type="dxa"/>
              <w:bottom w:w="72" w:type="dxa"/>
              <w:right w:w="144" w:type="dxa"/>
            </w:tcMar>
            <w:hideMark/>
          </w:tcPr>
          <w:p w14:paraId="490DDAA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38B532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Implementar el proyecto de “Quintana Roo Seguro”, que contempla cámaras de video-vigilancia, arcos, alarmas, números de reporte, centro de mando, aplicaciones para reporte de delitos, entre otros.</w:t>
            </w:r>
          </w:p>
        </w:tc>
      </w:tr>
      <w:tr w:rsidR="00895CAD" w:rsidRPr="000F2920" w14:paraId="4D2FABC4" w14:textId="77777777" w:rsidTr="005B76A1">
        <w:tc>
          <w:tcPr>
            <w:tcW w:w="4537" w:type="dxa"/>
            <w:gridSpan w:val="3"/>
            <w:shd w:val="clear" w:color="auto" w:fill="auto"/>
            <w:tcMar>
              <w:top w:w="72" w:type="dxa"/>
              <w:left w:w="144" w:type="dxa"/>
              <w:bottom w:w="72" w:type="dxa"/>
              <w:right w:w="144" w:type="dxa"/>
            </w:tcMar>
            <w:hideMark/>
          </w:tcPr>
          <w:p w14:paraId="50D9011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300BBBC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Cierre del proyecto.</w:t>
            </w:r>
          </w:p>
        </w:tc>
      </w:tr>
      <w:tr w:rsidR="00421D90" w:rsidRPr="000F2920" w14:paraId="242590B7" w14:textId="77777777" w:rsidTr="005B76A1">
        <w:tc>
          <w:tcPr>
            <w:tcW w:w="4537" w:type="dxa"/>
            <w:gridSpan w:val="3"/>
            <w:shd w:val="clear" w:color="auto" w:fill="auto"/>
            <w:tcMar>
              <w:top w:w="72" w:type="dxa"/>
              <w:left w:w="144" w:type="dxa"/>
              <w:bottom w:w="72" w:type="dxa"/>
              <w:right w:w="144" w:type="dxa"/>
            </w:tcMar>
            <w:hideMark/>
          </w:tcPr>
          <w:p w14:paraId="38DD5C5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1F2B484C"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5A8160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3057676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51414BED" w14:textId="77777777" w:rsidTr="005B76A1">
        <w:tc>
          <w:tcPr>
            <w:tcW w:w="4537" w:type="dxa"/>
            <w:gridSpan w:val="3"/>
            <w:shd w:val="clear" w:color="auto" w:fill="auto"/>
            <w:tcMar>
              <w:top w:w="72" w:type="dxa"/>
              <w:left w:w="144" w:type="dxa"/>
              <w:bottom w:w="72" w:type="dxa"/>
              <w:right w:w="144" w:type="dxa"/>
            </w:tcMar>
            <w:hideMark/>
          </w:tcPr>
          <w:p w14:paraId="502D70D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7A4F5A1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163C1398" w14:textId="77777777" w:rsidTr="005B76A1">
        <w:tc>
          <w:tcPr>
            <w:tcW w:w="4537" w:type="dxa"/>
            <w:gridSpan w:val="3"/>
            <w:shd w:val="clear" w:color="auto" w:fill="auto"/>
            <w:tcMar>
              <w:top w:w="72" w:type="dxa"/>
              <w:left w:w="144" w:type="dxa"/>
              <w:bottom w:w="72" w:type="dxa"/>
              <w:right w:w="144" w:type="dxa"/>
            </w:tcMar>
            <w:hideMark/>
          </w:tcPr>
          <w:p w14:paraId="510A95E5" w14:textId="5D337265" w:rsidR="00895CAD" w:rsidRPr="000F2920" w:rsidRDefault="004B6540"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1E25410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0F2920" w14:paraId="3502EDFD" w14:textId="77777777" w:rsidTr="005B76A1">
        <w:tc>
          <w:tcPr>
            <w:tcW w:w="4537" w:type="dxa"/>
            <w:gridSpan w:val="3"/>
            <w:shd w:val="clear" w:color="auto" w:fill="auto"/>
            <w:tcMar>
              <w:top w:w="72" w:type="dxa"/>
              <w:left w:w="144" w:type="dxa"/>
              <w:bottom w:w="72" w:type="dxa"/>
              <w:right w:w="144" w:type="dxa"/>
            </w:tcMar>
            <w:hideMark/>
          </w:tcPr>
          <w:p w14:paraId="19C8593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3613E9F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0775965F" w14:textId="77777777" w:rsidTr="005B76A1">
        <w:tc>
          <w:tcPr>
            <w:tcW w:w="4537" w:type="dxa"/>
            <w:gridSpan w:val="3"/>
            <w:shd w:val="clear" w:color="auto" w:fill="auto"/>
            <w:tcMar>
              <w:top w:w="72" w:type="dxa"/>
              <w:left w:w="144" w:type="dxa"/>
              <w:bottom w:w="72" w:type="dxa"/>
              <w:right w:w="144" w:type="dxa"/>
            </w:tcMar>
            <w:hideMark/>
          </w:tcPr>
          <w:p w14:paraId="4C70CD2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1E7B9E5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069ACAB3" w14:textId="77777777" w:rsidTr="005B76A1">
        <w:tc>
          <w:tcPr>
            <w:tcW w:w="0" w:type="auto"/>
            <w:gridSpan w:val="7"/>
            <w:shd w:val="clear" w:color="auto" w:fill="auto"/>
            <w:tcMar>
              <w:top w:w="72" w:type="dxa"/>
              <w:left w:w="144" w:type="dxa"/>
              <w:bottom w:w="72" w:type="dxa"/>
              <w:right w:w="144" w:type="dxa"/>
            </w:tcMar>
            <w:hideMark/>
          </w:tcPr>
          <w:p w14:paraId="4516612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421D90" w:rsidRPr="000F2920" w14:paraId="6E7EA059" w14:textId="77777777" w:rsidTr="005B76A1">
        <w:tc>
          <w:tcPr>
            <w:tcW w:w="0" w:type="auto"/>
            <w:shd w:val="clear" w:color="auto" w:fill="auto"/>
            <w:tcMar>
              <w:top w:w="72" w:type="dxa"/>
              <w:left w:w="144" w:type="dxa"/>
              <w:bottom w:w="72" w:type="dxa"/>
              <w:right w:w="144" w:type="dxa"/>
            </w:tcMar>
            <w:vAlign w:val="center"/>
            <w:hideMark/>
          </w:tcPr>
          <w:p w14:paraId="7B5EF63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051876D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1695093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6E8FC31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1C3C656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540C149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421D90" w:rsidRPr="00E94A5C" w14:paraId="6AC8710E" w14:textId="77777777" w:rsidTr="005B76A1">
        <w:tc>
          <w:tcPr>
            <w:tcW w:w="0" w:type="auto"/>
            <w:shd w:val="clear" w:color="auto" w:fill="auto"/>
            <w:tcMar>
              <w:top w:w="72" w:type="dxa"/>
              <w:left w:w="144" w:type="dxa"/>
              <w:bottom w:w="72" w:type="dxa"/>
              <w:right w:w="144" w:type="dxa"/>
            </w:tcMar>
            <w:vAlign w:val="center"/>
            <w:hideMark/>
          </w:tcPr>
          <w:p w14:paraId="0ADA58B7" w14:textId="3E339A42" w:rsidR="00895CAD" w:rsidRPr="000F2920" w:rsidRDefault="000D53F8"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758A2AFC" w14:textId="1D97662D" w:rsidR="00895CAD" w:rsidRPr="000F2920" w:rsidRDefault="00312BE9"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r w:rsidR="00895CAD" w:rsidRPr="000F2920">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50A002D4" w14:textId="7F41459A"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w:t>
            </w:r>
            <w:r w:rsidR="00312BE9" w:rsidRPr="000F2920">
              <w:rPr>
                <w:rFonts w:ascii="Futura Std Condensed Light" w:eastAsia="Times New Roman" w:hAnsi="Futura Std Condensed Light" w:cs="Futura"/>
                <w:color w:val="595959"/>
                <w:sz w:val="17"/>
                <w:szCs w:val="17"/>
              </w:rPr>
              <w:t>4</w:t>
            </w:r>
            <w:r w:rsidRPr="000F2920">
              <w:rPr>
                <w:rFonts w:ascii="Futura Std Condensed Light" w:eastAsia="Times New Roman" w:hAnsi="Futura Std Condensed Light" w:cs="Futura"/>
                <w:color w:val="595959"/>
                <w:sz w:val="17"/>
                <w:szCs w:val="17"/>
              </w:rPr>
              <w:t xml:space="preserve">0% </w:t>
            </w:r>
          </w:p>
        </w:tc>
        <w:tc>
          <w:tcPr>
            <w:tcW w:w="1795" w:type="dxa"/>
            <w:shd w:val="clear" w:color="auto" w:fill="auto"/>
            <w:tcMar>
              <w:top w:w="72" w:type="dxa"/>
              <w:left w:w="144" w:type="dxa"/>
              <w:bottom w:w="72" w:type="dxa"/>
              <w:right w:w="144" w:type="dxa"/>
            </w:tcMar>
            <w:vAlign w:val="center"/>
            <w:hideMark/>
          </w:tcPr>
          <w:p w14:paraId="25994D78" w14:textId="714E61CC" w:rsidR="00895CAD" w:rsidRPr="000F2920" w:rsidRDefault="00312BE9"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r w:rsidR="00895CAD" w:rsidRPr="000F2920">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053DAEE4" w14:textId="2F5BBAB1" w:rsidR="00895CAD" w:rsidRPr="000F2920" w:rsidRDefault="00312BE9"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r w:rsidR="00895CAD" w:rsidRPr="000F2920">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2A6B2072" w14:textId="55A2FED0" w:rsidR="00895CAD" w:rsidRPr="00E94A5C" w:rsidRDefault="00312BE9"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r w:rsidR="00895CAD" w:rsidRPr="000F2920">
              <w:rPr>
                <w:rFonts w:ascii="Futura Std Condensed Light" w:eastAsia="Times New Roman" w:hAnsi="Futura Std Condensed Light" w:cs="Futura"/>
                <w:color w:val="595959"/>
                <w:sz w:val="17"/>
                <w:szCs w:val="17"/>
              </w:rPr>
              <w:t>0%</w:t>
            </w:r>
          </w:p>
        </w:tc>
      </w:tr>
    </w:tbl>
    <w:p w14:paraId="1C7E93CE" w14:textId="6E761CA0" w:rsidR="00895CAD" w:rsidRPr="00E94A5C" w:rsidRDefault="00895CAD" w:rsidP="00895CAD">
      <w:pPr>
        <w:spacing w:after="0"/>
        <w:rPr>
          <w:rFonts w:ascii="Futura Std Condensed Light" w:eastAsia="Times New Roman" w:hAnsi="Futura Std Condensed Light" w:cs="Futura"/>
          <w:color w:val="595959"/>
          <w:sz w:val="20"/>
          <w:szCs w:val="20"/>
        </w:rPr>
      </w:pPr>
    </w:p>
    <w:p w14:paraId="443510E6" w14:textId="77777777" w:rsidR="00562C5E" w:rsidRPr="00E94A5C" w:rsidRDefault="00562C5E" w:rsidP="00895CAD">
      <w:pPr>
        <w:spacing w:after="0"/>
        <w:rPr>
          <w:rFonts w:ascii="Futura Std Condensed Light" w:eastAsia="Times New Roman" w:hAnsi="Futura Std Condensed Light" w:cs="Futura"/>
          <w:color w:val="595959"/>
          <w:sz w:val="20"/>
          <w:szCs w:val="20"/>
        </w:rPr>
      </w:pPr>
    </w:p>
    <w:p w14:paraId="56897D52" w14:textId="0B0ED145" w:rsidR="00644BD3" w:rsidRPr="00E94A5C" w:rsidRDefault="00644BD3" w:rsidP="00895CAD">
      <w:pPr>
        <w:spacing w:after="0"/>
        <w:rPr>
          <w:rFonts w:ascii="Futura Std Condensed Light" w:eastAsia="Times New Roman" w:hAnsi="Futura Std Condensed Light" w:cs="Futura"/>
          <w:color w:val="595959"/>
          <w:sz w:val="20"/>
          <w:szCs w:val="20"/>
        </w:rPr>
      </w:pPr>
    </w:p>
    <w:p w14:paraId="527EFAEA" w14:textId="4BF95647" w:rsidR="00717FE4" w:rsidRPr="00E94A5C" w:rsidRDefault="00717FE4" w:rsidP="00895CAD">
      <w:pPr>
        <w:spacing w:after="0"/>
        <w:rPr>
          <w:rFonts w:ascii="Futura Std Condensed Light" w:eastAsia="Times New Roman" w:hAnsi="Futura Std Condensed Light" w:cs="Futura"/>
          <w:color w:val="595959"/>
          <w:sz w:val="20"/>
          <w:szCs w:val="20"/>
        </w:rPr>
      </w:pPr>
    </w:p>
    <w:p w14:paraId="376FAFDE" w14:textId="2BDE16D0" w:rsidR="00717FE4" w:rsidRPr="00E94A5C" w:rsidRDefault="00717FE4" w:rsidP="00895CAD">
      <w:pPr>
        <w:spacing w:after="0"/>
        <w:rPr>
          <w:rFonts w:ascii="Futura Std Condensed Light" w:eastAsia="Times New Roman" w:hAnsi="Futura Std Condensed Light" w:cs="Futura"/>
          <w:color w:val="595959"/>
          <w:sz w:val="20"/>
          <w:szCs w:val="20"/>
        </w:rPr>
      </w:pPr>
    </w:p>
    <w:p w14:paraId="021E0162" w14:textId="77777777" w:rsidR="00717FE4" w:rsidRPr="00E94A5C" w:rsidRDefault="00717FE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74"/>
        <w:gridCol w:w="1498"/>
        <w:gridCol w:w="1672"/>
        <w:gridCol w:w="155"/>
        <w:gridCol w:w="1536"/>
        <w:gridCol w:w="1878"/>
      </w:tblGrid>
      <w:tr w:rsidR="00895CAD" w:rsidRPr="00E94A5C" w14:paraId="43082BBB"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3EF912A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744CD805"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8.Equipamiento y Tecnología para la Seguridad.</w:t>
            </w:r>
          </w:p>
        </w:tc>
      </w:tr>
      <w:tr w:rsidR="00895CAD" w:rsidRPr="00E94A5C" w14:paraId="4A9C4456"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2B827EC6"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4846439A"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 Promover, en coordinación con los gobiernos municipales, la instalación y equipamiento de puestos de mando regionales.</w:t>
            </w:r>
          </w:p>
        </w:tc>
      </w:tr>
      <w:tr w:rsidR="00895CAD" w:rsidRPr="00E94A5C" w14:paraId="6AD8BA4F" w14:textId="77777777" w:rsidTr="005B76A1">
        <w:tc>
          <w:tcPr>
            <w:tcW w:w="2969" w:type="dxa"/>
            <w:gridSpan w:val="2"/>
            <w:shd w:val="clear" w:color="auto" w:fill="auto"/>
            <w:tcMar>
              <w:top w:w="72" w:type="dxa"/>
              <w:left w:w="144" w:type="dxa"/>
              <w:bottom w:w="72" w:type="dxa"/>
              <w:right w:w="144" w:type="dxa"/>
            </w:tcMar>
            <w:hideMark/>
          </w:tcPr>
          <w:p w14:paraId="67F6657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729F7858" w14:textId="52408A2D"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3.3.</w:t>
            </w:r>
            <w:r w:rsidR="004B6540" w:rsidRPr="00E94A5C">
              <w:rPr>
                <w:rFonts w:ascii="Futura Std Condensed Light" w:eastAsia="Times New Roman" w:hAnsi="Futura Std Condensed Light" w:cs="Futura"/>
                <w:color w:val="595959"/>
                <w:sz w:val="17"/>
                <w:szCs w:val="17"/>
              </w:rPr>
              <w:t xml:space="preserve"> </w:t>
            </w:r>
            <w:r w:rsidRPr="00E94A5C">
              <w:rPr>
                <w:rFonts w:ascii="Futura Std Condensed Light" w:eastAsia="Times New Roman" w:hAnsi="Futura Std Condensed Light" w:cs="Futura"/>
                <w:color w:val="595959"/>
                <w:sz w:val="17"/>
                <w:szCs w:val="17"/>
              </w:rPr>
              <w:t>Fortalecer las instituciones encargadas de la seguridad.</w:t>
            </w:r>
          </w:p>
        </w:tc>
      </w:tr>
      <w:tr w:rsidR="00895CAD" w:rsidRPr="00E94A5C" w14:paraId="739D3AFC" w14:textId="77777777" w:rsidTr="005B76A1">
        <w:tc>
          <w:tcPr>
            <w:tcW w:w="0" w:type="auto"/>
            <w:shd w:val="clear" w:color="auto" w:fill="auto"/>
            <w:tcMar>
              <w:top w:w="72" w:type="dxa"/>
              <w:left w:w="144" w:type="dxa"/>
              <w:bottom w:w="72" w:type="dxa"/>
              <w:right w:w="144" w:type="dxa"/>
            </w:tcMar>
            <w:hideMark/>
          </w:tcPr>
          <w:p w14:paraId="177049B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49C96D77"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Puestos de mando regionales equipados e instalados.</w:t>
            </w:r>
          </w:p>
        </w:tc>
        <w:tc>
          <w:tcPr>
            <w:tcW w:w="3590" w:type="dxa"/>
            <w:gridSpan w:val="3"/>
            <w:shd w:val="clear" w:color="auto" w:fill="auto"/>
            <w:tcMar>
              <w:top w:w="72" w:type="dxa"/>
              <w:left w:w="144" w:type="dxa"/>
              <w:bottom w:w="72" w:type="dxa"/>
              <w:right w:w="144" w:type="dxa"/>
            </w:tcMar>
            <w:hideMark/>
          </w:tcPr>
          <w:p w14:paraId="4F79429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79FCD5A6"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Puestos de mando.</w:t>
            </w:r>
          </w:p>
        </w:tc>
      </w:tr>
      <w:tr w:rsidR="00895CAD" w:rsidRPr="00E94A5C" w14:paraId="6AA6B171" w14:textId="77777777" w:rsidTr="005B76A1">
        <w:tc>
          <w:tcPr>
            <w:tcW w:w="0" w:type="auto"/>
            <w:shd w:val="clear" w:color="auto" w:fill="auto"/>
            <w:tcMar>
              <w:top w:w="72" w:type="dxa"/>
              <w:left w:w="144" w:type="dxa"/>
              <w:bottom w:w="72" w:type="dxa"/>
              <w:right w:w="144" w:type="dxa"/>
            </w:tcMar>
            <w:hideMark/>
          </w:tcPr>
          <w:p w14:paraId="71ECD526"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5B9F989"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Trabajar de manera coordinada con los gobiernos municipales en la instauración de los puestos de mando regionales, Solidaridad, Benito Juárez y Cozumel.</w:t>
            </w:r>
          </w:p>
        </w:tc>
      </w:tr>
      <w:tr w:rsidR="00895CAD" w:rsidRPr="00E94A5C" w14:paraId="11D1E814" w14:textId="77777777" w:rsidTr="005B76A1">
        <w:tc>
          <w:tcPr>
            <w:tcW w:w="4537" w:type="dxa"/>
            <w:gridSpan w:val="3"/>
            <w:shd w:val="clear" w:color="auto" w:fill="auto"/>
            <w:tcMar>
              <w:top w:w="72" w:type="dxa"/>
              <w:left w:w="144" w:type="dxa"/>
              <w:bottom w:w="72" w:type="dxa"/>
              <w:right w:w="144" w:type="dxa"/>
            </w:tcMar>
            <w:hideMark/>
          </w:tcPr>
          <w:p w14:paraId="17F2307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413B0F97" w14:textId="3751CA4B" w:rsidR="00895CAD" w:rsidRPr="00E94A5C" w:rsidRDefault="00B05E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Actas de entrega.</w:t>
            </w:r>
          </w:p>
        </w:tc>
      </w:tr>
      <w:tr w:rsidR="00895CAD" w:rsidRPr="00E94A5C" w14:paraId="124A20D0" w14:textId="77777777" w:rsidTr="005B76A1">
        <w:tc>
          <w:tcPr>
            <w:tcW w:w="4537" w:type="dxa"/>
            <w:gridSpan w:val="3"/>
            <w:shd w:val="clear" w:color="auto" w:fill="auto"/>
            <w:tcMar>
              <w:top w:w="72" w:type="dxa"/>
              <w:left w:w="144" w:type="dxa"/>
              <w:bottom w:w="72" w:type="dxa"/>
              <w:right w:w="144" w:type="dxa"/>
            </w:tcMar>
            <w:hideMark/>
          </w:tcPr>
          <w:p w14:paraId="3CC1010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535191D5" w14:textId="77777777" w:rsidR="00895CAD" w:rsidRPr="00E94A5C" w:rsidRDefault="00895CAD" w:rsidP="005B76A1">
            <w:pPr>
              <w:spacing w:after="0" w:line="240" w:lineRule="auto"/>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7B5470D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717AE257"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2016       </w:t>
            </w:r>
          </w:p>
        </w:tc>
      </w:tr>
      <w:tr w:rsidR="00895CAD" w:rsidRPr="00E94A5C" w14:paraId="3F90886C" w14:textId="77777777" w:rsidTr="005B76A1">
        <w:tc>
          <w:tcPr>
            <w:tcW w:w="4537" w:type="dxa"/>
            <w:gridSpan w:val="3"/>
            <w:shd w:val="clear" w:color="auto" w:fill="auto"/>
            <w:tcMar>
              <w:top w:w="72" w:type="dxa"/>
              <w:left w:w="144" w:type="dxa"/>
              <w:bottom w:w="72" w:type="dxa"/>
              <w:right w:w="144" w:type="dxa"/>
            </w:tcMar>
            <w:hideMark/>
          </w:tcPr>
          <w:p w14:paraId="40D9931F"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75EDD1A4"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16. Paz, Justicia e Instituciones sólidas.</w:t>
            </w:r>
          </w:p>
        </w:tc>
      </w:tr>
      <w:tr w:rsidR="00895CAD" w:rsidRPr="00E94A5C" w14:paraId="3C225E14" w14:textId="77777777" w:rsidTr="005B76A1">
        <w:tc>
          <w:tcPr>
            <w:tcW w:w="4537" w:type="dxa"/>
            <w:gridSpan w:val="3"/>
            <w:shd w:val="clear" w:color="auto" w:fill="auto"/>
            <w:tcMar>
              <w:top w:w="72" w:type="dxa"/>
              <w:left w:w="144" w:type="dxa"/>
              <w:bottom w:w="72" w:type="dxa"/>
              <w:right w:w="144" w:type="dxa"/>
            </w:tcMar>
            <w:hideMark/>
          </w:tcPr>
          <w:p w14:paraId="26CE7D37" w14:textId="47AF8CF6" w:rsidR="00895CAD" w:rsidRPr="00E94A5C" w:rsidRDefault="004B654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Contribución Directa </w:t>
            </w:r>
            <w:r w:rsidR="00895CAD" w:rsidRPr="00E94A5C">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5AA6629F"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E94A5C" w14:paraId="6424EE70" w14:textId="77777777" w:rsidTr="005B76A1">
        <w:tc>
          <w:tcPr>
            <w:tcW w:w="4537" w:type="dxa"/>
            <w:gridSpan w:val="3"/>
            <w:shd w:val="clear" w:color="auto" w:fill="auto"/>
            <w:tcMar>
              <w:top w:w="72" w:type="dxa"/>
              <w:left w:w="144" w:type="dxa"/>
              <w:bottom w:w="72" w:type="dxa"/>
              <w:right w:w="144" w:type="dxa"/>
            </w:tcMar>
            <w:hideMark/>
          </w:tcPr>
          <w:p w14:paraId="0D8009D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04058DF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Plan de Seguridad</w:t>
            </w:r>
          </w:p>
        </w:tc>
      </w:tr>
      <w:tr w:rsidR="00895CAD" w:rsidRPr="00E94A5C" w14:paraId="0CAC54C6" w14:textId="77777777" w:rsidTr="005B76A1">
        <w:tc>
          <w:tcPr>
            <w:tcW w:w="4537" w:type="dxa"/>
            <w:gridSpan w:val="3"/>
            <w:shd w:val="clear" w:color="auto" w:fill="auto"/>
            <w:tcMar>
              <w:top w:w="72" w:type="dxa"/>
              <w:left w:w="144" w:type="dxa"/>
              <w:bottom w:w="72" w:type="dxa"/>
              <w:right w:w="144" w:type="dxa"/>
            </w:tcMar>
            <w:hideMark/>
          </w:tcPr>
          <w:p w14:paraId="77DC1C1F"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522FBE82"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IV.     Tecnología al Servicio del Policía.</w:t>
            </w:r>
          </w:p>
        </w:tc>
      </w:tr>
      <w:tr w:rsidR="00895CAD" w:rsidRPr="00E94A5C" w14:paraId="1FF7DB68" w14:textId="77777777" w:rsidTr="005B76A1">
        <w:tc>
          <w:tcPr>
            <w:tcW w:w="0" w:type="auto"/>
            <w:gridSpan w:val="7"/>
            <w:shd w:val="clear" w:color="auto" w:fill="auto"/>
            <w:tcMar>
              <w:top w:w="72" w:type="dxa"/>
              <w:left w:w="144" w:type="dxa"/>
              <w:bottom w:w="72" w:type="dxa"/>
              <w:right w:w="144" w:type="dxa"/>
            </w:tcMar>
            <w:hideMark/>
          </w:tcPr>
          <w:p w14:paraId="4A3CF7B6"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Meta Total: </w:t>
            </w:r>
          </w:p>
        </w:tc>
      </w:tr>
      <w:tr w:rsidR="00895CAD" w:rsidRPr="00E94A5C" w14:paraId="643BDA29" w14:textId="77777777" w:rsidTr="005B76A1">
        <w:tc>
          <w:tcPr>
            <w:tcW w:w="0" w:type="auto"/>
            <w:shd w:val="clear" w:color="auto" w:fill="auto"/>
            <w:tcMar>
              <w:top w:w="72" w:type="dxa"/>
              <w:left w:w="144" w:type="dxa"/>
              <w:bottom w:w="72" w:type="dxa"/>
              <w:right w:w="144" w:type="dxa"/>
            </w:tcMar>
            <w:vAlign w:val="center"/>
            <w:hideMark/>
          </w:tcPr>
          <w:p w14:paraId="02A8F9E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2787D395"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20CCCB9B"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6BABC6EF"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7FB9F8F"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4B24F79B"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895CAD" w:rsidRPr="00E94A5C" w14:paraId="27520501" w14:textId="77777777" w:rsidTr="005B76A1">
        <w:tc>
          <w:tcPr>
            <w:tcW w:w="0" w:type="auto"/>
            <w:shd w:val="clear" w:color="auto" w:fill="auto"/>
            <w:tcMar>
              <w:top w:w="72" w:type="dxa"/>
              <w:left w:w="144" w:type="dxa"/>
              <w:bottom w:w="72" w:type="dxa"/>
              <w:right w:w="144" w:type="dxa"/>
            </w:tcMar>
            <w:vAlign w:val="center"/>
            <w:hideMark/>
          </w:tcPr>
          <w:p w14:paraId="672D437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w:t>
            </w:r>
          </w:p>
        </w:tc>
        <w:tc>
          <w:tcPr>
            <w:tcW w:w="1568" w:type="dxa"/>
            <w:shd w:val="clear" w:color="auto" w:fill="auto"/>
            <w:tcMar>
              <w:top w:w="72" w:type="dxa"/>
              <w:left w:w="144" w:type="dxa"/>
              <w:bottom w:w="72" w:type="dxa"/>
              <w:right w:w="144" w:type="dxa"/>
            </w:tcMar>
            <w:vAlign w:val="center"/>
            <w:hideMark/>
          </w:tcPr>
          <w:p w14:paraId="4E820DA3" w14:textId="398FBEC8" w:rsidR="00895CAD" w:rsidRPr="00E94A5C" w:rsidRDefault="0043033C"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6E520526" w14:textId="44239671" w:rsidR="00895CAD" w:rsidRPr="00E94A5C" w:rsidRDefault="0043033C" w:rsidP="0043033C">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5B9C61F6" w14:textId="3EE4520B" w:rsidR="00895CAD" w:rsidRPr="00E94A5C" w:rsidRDefault="0043033C"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19670E95" w14:textId="1BD2966D" w:rsidR="00895CAD" w:rsidRPr="00E94A5C" w:rsidRDefault="0043033C"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21A73968" w14:textId="5BFAA9AC" w:rsidR="00895CAD" w:rsidRPr="00E94A5C" w:rsidRDefault="0043033C"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54172195" w14:textId="5B2CC57F" w:rsidR="00895CAD" w:rsidRPr="00E94A5C" w:rsidRDefault="00895CAD" w:rsidP="00895CAD">
      <w:pPr>
        <w:spacing w:after="0"/>
        <w:rPr>
          <w:rFonts w:ascii="Futura Std Condensed Light" w:eastAsia="Times New Roman" w:hAnsi="Futura Std Condensed Light" w:cs="Futura"/>
          <w:color w:val="595959"/>
          <w:sz w:val="20"/>
          <w:szCs w:val="20"/>
        </w:rPr>
      </w:pPr>
    </w:p>
    <w:p w14:paraId="5FA186FB" w14:textId="4940BB1F" w:rsidR="00562C5E" w:rsidRPr="00E94A5C" w:rsidRDefault="00562C5E" w:rsidP="00895CAD">
      <w:pPr>
        <w:spacing w:after="0"/>
        <w:rPr>
          <w:rFonts w:ascii="Futura Std Condensed Light" w:eastAsia="Times New Roman" w:hAnsi="Futura Std Condensed Light" w:cs="Futura"/>
          <w:color w:val="595959"/>
          <w:sz w:val="20"/>
          <w:szCs w:val="20"/>
        </w:rPr>
      </w:pPr>
    </w:p>
    <w:p w14:paraId="53577392" w14:textId="7C59751D" w:rsidR="00562C5E" w:rsidRPr="00E94A5C" w:rsidRDefault="00562C5E" w:rsidP="00895CAD">
      <w:pPr>
        <w:spacing w:after="0"/>
        <w:rPr>
          <w:rFonts w:ascii="Futura Std Condensed Light" w:eastAsia="Times New Roman" w:hAnsi="Futura Std Condensed Light" w:cs="Futura"/>
          <w:color w:val="595959"/>
          <w:sz w:val="20"/>
          <w:szCs w:val="20"/>
        </w:rPr>
      </w:pPr>
    </w:p>
    <w:p w14:paraId="0EEEE01C" w14:textId="54F68542" w:rsidR="00717FE4" w:rsidRPr="00E94A5C" w:rsidRDefault="00717FE4" w:rsidP="00895CAD">
      <w:pPr>
        <w:spacing w:after="0"/>
        <w:rPr>
          <w:rFonts w:ascii="Futura Std Condensed Light" w:eastAsia="Times New Roman" w:hAnsi="Futura Std Condensed Light" w:cs="Futura"/>
          <w:color w:val="595959"/>
          <w:sz w:val="20"/>
          <w:szCs w:val="20"/>
        </w:rPr>
      </w:pPr>
    </w:p>
    <w:p w14:paraId="1063229A" w14:textId="2328BA8A" w:rsidR="00717FE4" w:rsidRPr="00E94A5C" w:rsidRDefault="00717FE4" w:rsidP="00895CAD">
      <w:pPr>
        <w:spacing w:after="0"/>
        <w:rPr>
          <w:rFonts w:ascii="Futura Std Condensed Light" w:eastAsia="Times New Roman" w:hAnsi="Futura Std Condensed Light" w:cs="Futura"/>
          <w:color w:val="595959"/>
          <w:sz w:val="20"/>
          <w:szCs w:val="20"/>
        </w:rPr>
      </w:pPr>
    </w:p>
    <w:p w14:paraId="6C88FE8C" w14:textId="77777777" w:rsidR="00717FE4" w:rsidRPr="00E94A5C" w:rsidRDefault="00717FE4" w:rsidP="00895CAD">
      <w:pPr>
        <w:spacing w:after="0"/>
        <w:rPr>
          <w:rFonts w:ascii="Futura Std Condensed Light" w:eastAsia="Times New Roman" w:hAnsi="Futura Std Condensed Light" w:cs="Futura"/>
          <w:color w:val="595959"/>
          <w:sz w:val="20"/>
          <w:szCs w:val="20"/>
        </w:rPr>
      </w:pPr>
    </w:p>
    <w:p w14:paraId="4F816554" w14:textId="6C5025E5" w:rsidR="00562C5E" w:rsidRPr="00E94A5C" w:rsidRDefault="00562C5E" w:rsidP="00895CAD">
      <w:pPr>
        <w:spacing w:after="0"/>
        <w:rPr>
          <w:rFonts w:ascii="Futura Std Condensed Light" w:eastAsia="Times New Roman" w:hAnsi="Futura Std Condensed Light" w:cs="Futura"/>
          <w:color w:val="595959"/>
          <w:sz w:val="20"/>
          <w:szCs w:val="20"/>
        </w:rPr>
      </w:pPr>
    </w:p>
    <w:p w14:paraId="59CAC22B" w14:textId="77777777" w:rsidR="00562C5E" w:rsidRPr="00E94A5C"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66"/>
        <w:gridCol w:w="1480"/>
        <w:gridCol w:w="1653"/>
        <w:gridCol w:w="160"/>
        <w:gridCol w:w="1506"/>
        <w:gridCol w:w="1948"/>
      </w:tblGrid>
      <w:tr w:rsidR="00895CAD" w:rsidRPr="00E94A5C" w14:paraId="2A0BD00F"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1670435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6BD373BB"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8.Equipamiento y Tecnología para la Seguridad.</w:t>
            </w:r>
          </w:p>
        </w:tc>
      </w:tr>
      <w:tr w:rsidR="00895CAD" w:rsidRPr="00E94A5C" w14:paraId="75B1A0F8"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2239A47F"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186855D6" w14:textId="14F72814" w:rsidR="00895CAD" w:rsidRPr="00E94A5C" w:rsidRDefault="00895CAD" w:rsidP="007827F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6.-Implementar, aplicaciones móviles y medios alternativos de reportes de emergencia.</w:t>
            </w:r>
            <w:r w:rsidR="00744AA9" w:rsidRPr="00E94A5C">
              <w:rPr>
                <w:rFonts w:ascii="Futura Std Condensed Light" w:eastAsia="Times New Roman" w:hAnsi="Futura Std Condensed Light" w:cs="Futura"/>
                <w:color w:val="595959"/>
                <w:sz w:val="17"/>
                <w:szCs w:val="17"/>
              </w:rPr>
              <w:t xml:space="preserve"> </w:t>
            </w:r>
          </w:p>
        </w:tc>
      </w:tr>
      <w:tr w:rsidR="00895CAD" w:rsidRPr="00E94A5C" w14:paraId="25CB4C81" w14:textId="77777777" w:rsidTr="005B76A1">
        <w:tc>
          <w:tcPr>
            <w:tcW w:w="2969" w:type="dxa"/>
            <w:gridSpan w:val="2"/>
            <w:shd w:val="clear" w:color="auto" w:fill="auto"/>
            <w:tcMar>
              <w:top w:w="72" w:type="dxa"/>
              <w:left w:w="144" w:type="dxa"/>
              <w:bottom w:w="72" w:type="dxa"/>
              <w:right w:w="144" w:type="dxa"/>
            </w:tcMar>
            <w:hideMark/>
          </w:tcPr>
          <w:p w14:paraId="3A794D12"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5A8E727F" w14:textId="69A8D132"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3.3.</w:t>
            </w:r>
            <w:r w:rsidR="004B6540" w:rsidRPr="00E94A5C">
              <w:rPr>
                <w:rFonts w:ascii="Futura Std Condensed Light" w:eastAsia="Times New Roman" w:hAnsi="Futura Std Condensed Light" w:cs="Futura"/>
                <w:color w:val="595959"/>
                <w:sz w:val="17"/>
                <w:szCs w:val="17"/>
              </w:rPr>
              <w:t xml:space="preserve"> </w:t>
            </w:r>
            <w:r w:rsidRPr="00E94A5C">
              <w:rPr>
                <w:rFonts w:ascii="Futura Std Condensed Light" w:eastAsia="Times New Roman" w:hAnsi="Futura Std Condensed Light" w:cs="Futura"/>
                <w:color w:val="595959"/>
                <w:sz w:val="17"/>
                <w:szCs w:val="17"/>
              </w:rPr>
              <w:t>Fortalecer las instituciones encargadas de la seguridad.</w:t>
            </w:r>
          </w:p>
        </w:tc>
      </w:tr>
      <w:tr w:rsidR="00895CAD" w:rsidRPr="00E94A5C" w14:paraId="42873018" w14:textId="77777777" w:rsidTr="005B76A1">
        <w:tc>
          <w:tcPr>
            <w:tcW w:w="0" w:type="auto"/>
            <w:shd w:val="clear" w:color="auto" w:fill="auto"/>
            <w:tcMar>
              <w:top w:w="72" w:type="dxa"/>
              <w:left w:w="144" w:type="dxa"/>
              <w:bottom w:w="72" w:type="dxa"/>
              <w:right w:w="144" w:type="dxa"/>
            </w:tcMar>
            <w:hideMark/>
          </w:tcPr>
          <w:p w14:paraId="0342A697"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2EFDAB66"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Aplicación móvil para 911 y 089 implementada.</w:t>
            </w:r>
          </w:p>
        </w:tc>
        <w:tc>
          <w:tcPr>
            <w:tcW w:w="3590" w:type="dxa"/>
            <w:gridSpan w:val="3"/>
            <w:shd w:val="clear" w:color="auto" w:fill="auto"/>
            <w:tcMar>
              <w:top w:w="72" w:type="dxa"/>
              <w:left w:w="144" w:type="dxa"/>
              <w:bottom w:w="72" w:type="dxa"/>
              <w:right w:w="144" w:type="dxa"/>
            </w:tcMar>
            <w:hideMark/>
          </w:tcPr>
          <w:p w14:paraId="54A538E7"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6184E662"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Aplicaciones de Software.</w:t>
            </w:r>
          </w:p>
        </w:tc>
      </w:tr>
      <w:tr w:rsidR="00895CAD" w:rsidRPr="00E94A5C" w14:paraId="08570B85" w14:textId="77777777" w:rsidTr="005B76A1">
        <w:tc>
          <w:tcPr>
            <w:tcW w:w="0" w:type="auto"/>
            <w:shd w:val="clear" w:color="auto" w:fill="auto"/>
            <w:tcMar>
              <w:top w:w="72" w:type="dxa"/>
              <w:left w:w="144" w:type="dxa"/>
              <w:bottom w:w="72" w:type="dxa"/>
              <w:right w:w="144" w:type="dxa"/>
            </w:tcMar>
            <w:hideMark/>
          </w:tcPr>
          <w:p w14:paraId="574CD12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90177A0"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Desarrollar aplicativos para dispositivos móviles gratuitos donde la ciudadanía pueda solicitar auxilio o generar una denuncia anónima.</w:t>
            </w:r>
          </w:p>
        </w:tc>
      </w:tr>
      <w:tr w:rsidR="00895CAD" w:rsidRPr="00E94A5C" w14:paraId="55701519" w14:textId="77777777" w:rsidTr="005B76A1">
        <w:tc>
          <w:tcPr>
            <w:tcW w:w="4537" w:type="dxa"/>
            <w:gridSpan w:val="3"/>
            <w:shd w:val="clear" w:color="auto" w:fill="auto"/>
            <w:tcMar>
              <w:top w:w="72" w:type="dxa"/>
              <w:left w:w="144" w:type="dxa"/>
              <w:bottom w:w="72" w:type="dxa"/>
              <w:right w:w="144" w:type="dxa"/>
            </w:tcMar>
            <w:hideMark/>
          </w:tcPr>
          <w:p w14:paraId="0E61B15B"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54DDA0D6"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Aplicaciones móviles.</w:t>
            </w:r>
          </w:p>
        </w:tc>
      </w:tr>
      <w:tr w:rsidR="00895CAD" w:rsidRPr="00E94A5C" w14:paraId="5D994B10" w14:textId="77777777" w:rsidTr="005B76A1">
        <w:tc>
          <w:tcPr>
            <w:tcW w:w="4537" w:type="dxa"/>
            <w:gridSpan w:val="3"/>
            <w:shd w:val="clear" w:color="auto" w:fill="auto"/>
            <w:tcMar>
              <w:top w:w="72" w:type="dxa"/>
              <w:left w:w="144" w:type="dxa"/>
              <w:bottom w:w="72" w:type="dxa"/>
              <w:right w:w="144" w:type="dxa"/>
            </w:tcMar>
            <w:hideMark/>
          </w:tcPr>
          <w:p w14:paraId="47E63460"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65742DF9" w14:textId="77777777" w:rsidR="00895CAD" w:rsidRPr="00E94A5C" w:rsidRDefault="00895CAD" w:rsidP="005B76A1">
            <w:pPr>
              <w:spacing w:after="0" w:line="240" w:lineRule="auto"/>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3514A74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74618E34"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2016       </w:t>
            </w:r>
          </w:p>
        </w:tc>
      </w:tr>
      <w:tr w:rsidR="00895CAD" w:rsidRPr="00E94A5C" w14:paraId="49712F59" w14:textId="77777777" w:rsidTr="005B76A1">
        <w:tc>
          <w:tcPr>
            <w:tcW w:w="4537" w:type="dxa"/>
            <w:gridSpan w:val="3"/>
            <w:shd w:val="clear" w:color="auto" w:fill="auto"/>
            <w:tcMar>
              <w:top w:w="72" w:type="dxa"/>
              <w:left w:w="144" w:type="dxa"/>
              <w:bottom w:w="72" w:type="dxa"/>
              <w:right w:w="144" w:type="dxa"/>
            </w:tcMar>
            <w:hideMark/>
          </w:tcPr>
          <w:p w14:paraId="5CE18D7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53FDC4BB"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16. Paz, Justicia e Instituciones sólidas.</w:t>
            </w:r>
          </w:p>
        </w:tc>
      </w:tr>
      <w:tr w:rsidR="00895CAD" w:rsidRPr="00E94A5C" w14:paraId="6EBA9915" w14:textId="77777777" w:rsidTr="005B76A1">
        <w:tc>
          <w:tcPr>
            <w:tcW w:w="4537" w:type="dxa"/>
            <w:gridSpan w:val="3"/>
            <w:shd w:val="clear" w:color="auto" w:fill="auto"/>
            <w:tcMar>
              <w:top w:w="72" w:type="dxa"/>
              <w:left w:w="144" w:type="dxa"/>
              <w:bottom w:w="72" w:type="dxa"/>
              <w:right w:w="144" w:type="dxa"/>
            </w:tcMar>
            <w:hideMark/>
          </w:tcPr>
          <w:p w14:paraId="16323503" w14:textId="53F4C94B"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w:t>
            </w:r>
            <w:r w:rsidR="004B6540" w:rsidRPr="00E94A5C">
              <w:rPr>
                <w:rFonts w:ascii="Futura Std Condensed Light" w:eastAsia="Times New Roman" w:hAnsi="Futura Std Condensed Light" w:cs="Futura"/>
                <w:color w:val="595959"/>
                <w:sz w:val="17"/>
                <w:szCs w:val="17"/>
              </w:rPr>
              <w:t xml:space="preserve"> </w:t>
            </w:r>
            <w:r w:rsidRPr="00E94A5C">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1F28791A"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E94A5C" w14:paraId="33A3EF4B" w14:textId="77777777" w:rsidTr="005B76A1">
        <w:tc>
          <w:tcPr>
            <w:tcW w:w="4537" w:type="dxa"/>
            <w:gridSpan w:val="3"/>
            <w:shd w:val="clear" w:color="auto" w:fill="auto"/>
            <w:tcMar>
              <w:top w:w="72" w:type="dxa"/>
              <w:left w:w="144" w:type="dxa"/>
              <w:bottom w:w="72" w:type="dxa"/>
              <w:right w:w="144" w:type="dxa"/>
            </w:tcMar>
            <w:hideMark/>
          </w:tcPr>
          <w:p w14:paraId="078FB524"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2F24D8F5"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Plan de Seguridad</w:t>
            </w:r>
          </w:p>
        </w:tc>
      </w:tr>
      <w:tr w:rsidR="00895CAD" w:rsidRPr="00E94A5C" w14:paraId="04AB52AE" w14:textId="77777777" w:rsidTr="005B76A1">
        <w:tc>
          <w:tcPr>
            <w:tcW w:w="4537" w:type="dxa"/>
            <w:gridSpan w:val="3"/>
            <w:shd w:val="clear" w:color="auto" w:fill="auto"/>
            <w:tcMar>
              <w:top w:w="72" w:type="dxa"/>
              <w:left w:w="144" w:type="dxa"/>
              <w:bottom w:w="72" w:type="dxa"/>
              <w:right w:w="144" w:type="dxa"/>
            </w:tcMar>
            <w:hideMark/>
          </w:tcPr>
          <w:p w14:paraId="331FE43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6983E9C0"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IV.     Tecnología al Servicio del Policía.</w:t>
            </w:r>
          </w:p>
        </w:tc>
      </w:tr>
      <w:tr w:rsidR="00895CAD" w:rsidRPr="00E94A5C" w14:paraId="0D4FA5E1" w14:textId="77777777" w:rsidTr="005B76A1">
        <w:tc>
          <w:tcPr>
            <w:tcW w:w="0" w:type="auto"/>
            <w:gridSpan w:val="7"/>
            <w:shd w:val="clear" w:color="auto" w:fill="auto"/>
            <w:tcMar>
              <w:top w:w="72" w:type="dxa"/>
              <w:left w:w="144" w:type="dxa"/>
              <w:bottom w:w="72" w:type="dxa"/>
              <w:right w:w="144" w:type="dxa"/>
            </w:tcMar>
            <w:hideMark/>
          </w:tcPr>
          <w:p w14:paraId="3B8F8E37"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Meta Total: </w:t>
            </w:r>
          </w:p>
        </w:tc>
      </w:tr>
      <w:tr w:rsidR="00895CAD" w:rsidRPr="00E94A5C" w14:paraId="7E9FA3C8" w14:textId="77777777" w:rsidTr="005B76A1">
        <w:tc>
          <w:tcPr>
            <w:tcW w:w="0" w:type="auto"/>
            <w:shd w:val="clear" w:color="auto" w:fill="auto"/>
            <w:tcMar>
              <w:top w:w="72" w:type="dxa"/>
              <w:left w:w="144" w:type="dxa"/>
              <w:bottom w:w="72" w:type="dxa"/>
              <w:right w:w="144" w:type="dxa"/>
            </w:tcMar>
            <w:vAlign w:val="center"/>
            <w:hideMark/>
          </w:tcPr>
          <w:p w14:paraId="439B70AB"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3D3E3859"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17047B36"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21F78808"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02A6456"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65581161"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895CAD" w:rsidRPr="00E94A5C" w14:paraId="1DFE14BB" w14:textId="77777777" w:rsidTr="005B76A1">
        <w:tc>
          <w:tcPr>
            <w:tcW w:w="0" w:type="auto"/>
            <w:shd w:val="clear" w:color="auto" w:fill="auto"/>
            <w:tcMar>
              <w:top w:w="72" w:type="dxa"/>
              <w:left w:w="144" w:type="dxa"/>
              <w:bottom w:w="72" w:type="dxa"/>
              <w:right w:w="144" w:type="dxa"/>
            </w:tcMar>
            <w:vAlign w:val="center"/>
            <w:hideMark/>
          </w:tcPr>
          <w:p w14:paraId="4D5B1EED"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3BBE39E6"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0BBFF131" w14:textId="74E3F0AD"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w:t>
            </w:r>
            <w:r w:rsidR="0047548A">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5D94A6F6" w14:textId="0C216438"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2AD6141E" w14:textId="1F8C24DD"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71CE9A30" w14:textId="44A9F8F3"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1F8F2926" w14:textId="08B72E12" w:rsidR="00895CAD" w:rsidRPr="00E94A5C" w:rsidRDefault="00895CAD" w:rsidP="00895CAD">
      <w:pPr>
        <w:spacing w:after="0"/>
        <w:rPr>
          <w:rFonts w:ascii="Futura Std Condensed Light" w:eastAsia="Times New Roman" w:hAnsi="Futura Std Condensed Light" w:cs="Futura"/>
          <w:color w:val="595959"/>
          <w:sz w:val="20"/>
          <w:szCs w:val="20"/>
        </w:rPr>
      </w:pPr>
    </w:p>
    <w:p w14:paraId="522A64E1" w14:textId="0603B4E8" w:rsidR="00895CAD" w:rsidRPr="00E94A5C" w:rsidRDefault="00895CAD" w:rsidP="00895CAD">
      <w:pPr>
        <w:spacing w:after="0"/>
        <w:rPr>
          <w:rFonts w:ascii="Futura Std Condensed Light" w:eastAsia="Times New Roman" w:hAnsi="Futura Std Condensed Light" w:cs="Futura"/>
          <w:color w:val="595959"/>
          <w:sz w:val="20"/>
          <w:szCs w:val="20"/>
        </w:rPr>
      </w:pPr>
    </w:p>
    <w:p w14:paraId="573FD16A" w14:textId="46DF050E" w:rsidR="00562C5E" w:rsidRPr="00E94A5C" w:rsidRDefault="00562C5E" w:rsidP="00895CAD">
      <w:pPr>
        <w:spacing w:after="0"/>
        <w:rPr>
          <w:rFonts w:ascii="Futura Std Condensed Light" w:eastAsia="Times New Roman" w:hAnsi="Futura Std Condensed Light" w:cs="Futura"/>
          <w:color w:val="595959"/>
          <w:sz w:val="20"/>
          <w:szCs w:val="20"/>
        </w:rPr>
      </w:pPr>
    </w:p>
    <w:p w14:paraId="74D1C486" w14:textId="0D041FE6" w:rsidR="00562C5E" w:rsidRPr="00E94A5C" w:rsidRDefault="00562C5E" w:rsidP="00895CAD">
      <w:pPr>
        <w:spacing w:after="0"/>
        <w:rPr>
          <w:rFonts w:ascii="Futura Std Condensed Light" w:eastAsia="Times New Roman" w:hAnsi="Futura Std Condensed Light" w:cs="Futura"/>
          <w:color w:val="595959"/>
          <w:sz w:val="20"/>
          <w:szCs w:val="20"/>
        </w:rPr>
      </w:pPr>
    </w:p>
    <w:p w14:paraId="72486962" w14:textId="51E3DC1B" w:rsidR="00717FE4" w:rsidRPr="00E94A5C" w:rsidRDefault="00717FE4" w:rsidP="00895CAD">
      <w:pPr>
        <w:spacing w:after="0"/>
        <w:rPr>
          <w:rFonts w:ascii="Futura Std Condensed Light" w:eastAsia="Times New Roman" w:hAnsi="Futura Std Condensed Light" w:cs="Futura"/>
          <w:color w:val="595959"/>
          <w:sz w:val="20"/>
          <w:szCs w:val="20"/>
        </w:rPr>
      </w:pPr>
    </w:p>
    <w:p w14:paraId="2D7FDCD0" w14:textId="69CF79AD" w:rsidR="00717FE4" w:rsidRPr="00E94A5C" w:rsidRDefault="00717FE4" w:rsidP="00895CAD">
      <w:pPr>
        <w:spacing w:after="0"/>
        <w:rPr>
          <w:rFonts w:ascii="Futura Std Condensed Light" w:eastAsia="Times New Roman" w:hAnsi="Futura Std Condensed Light" w:cs="Futura"/>
          <w:color w:val="595959"/>
          <w:sz w:val="20"/>
          <w:szCs w:val="20"/>
        </w:rPr>
      </w:pPr>
    </w:p>
    <w:p w14:paraId="577BCAF9" w14:textId="77777777" w:rsidR="00717FE4" w:rsidRPr="00E94A5C" w:rsidRDefault="00717FE4" w:rsidP="00895CAD">
      <w:pPr>
        <w:spacing w:after="0"/>
        <w:rPr>
          <w:rFonts w:ascii="Futura Std Condensed Light" w:eastAsia="Times New Roman" w:hAnsi="Futura Std Condensed Light" w:cs="Futura"/>
          <w:color w:val="595959"/>
          <w:sz w:val="20"/>
          <w:szCs w:val="20"/>
        </w:rPr>
      </w:pPr>
    </w:p>
    <w:p w14:paraId="4F198FE2" w14:textId="77777777" w:rsidR="00562C5E" w:rsidRPr="00E94A5C"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606"/>
        <w:gridCol w:w="1499"/>
        <w:gridCol w:w="1651"/>
        <w:gridCol w:w="166"/>
        <w:gridCol w:w="1496"/>
        <w:gridCol w:w="1895"/>
      </w:tblGrid>
      <w:tr w:rsidR="00895CAD" w:rsidRPr="00E94A5C" w14:paraId="273426FE"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3F6CEFEB"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513CDE97"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8.Equipamiento y Tecnología para la Seguridad.</w:t>
            </w:r>
          </w:p>
        </w:tc>
      </w:tr>
      <w:tr w:rsidR="00895CAD" w:rsidRPr="00E94A5C" w14:paraId="337D401C"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16C8937A"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27CE6173" w14:textId="63660590" w:rsidR="00895CAD" w:rsidRPr="00E94A5C" w:rsidRDefault="00895CAD" w:rsidP="007827F6">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7.-Ampliar la red de radio comunicación existente.</w:t>
            </w:r>
            <w:r w:rsidR="001867DD" w:rsidRPr="00E94A5C">
              <w:rPr>
                <w:rFonts w:ascii="Futura Std Condensed Light" w:eastAsia="Times New Roman" w:hAnsi="Futura Std Condensed Light" w:cs="Futura"/>
                <w:color w:val="595959"/>
                <w:sz w:val="17"/>
                <w:szCs w:val="17"/>
              </w:rPr>
              <w:t xml:space="preserve"> </w:t>
            </w:r>
          </w:p>
        </w:tc>
      </w:tr>
      <w:tr w:rsidR="00895CAD" w:rsidRPr="00E94A5C" w14:paraId="11C3E69B" w14:textId="77777777" w:rsidTr="005B76A1">
        <w:tc>
          <w:tcPr>
            <w:tcW w:w="2969" w:type="dxa"/>
            <w:gridSpan w:val="2"/>
            <w:shd w:val="clear" w:color="auto" w:fill="auto"/>
            <w:tcMar>
              <w:top w:w="72" w:type="dxa"/>
              <w:left w:w="144" w:type="dxa"/>
              <w:bottom w:w="72" w:type="dxa"/>
              <w:right w:w="144" w:type="dxa"/>
            </w:tcMar>
            <w:hideMark/>
          </w:tcPr>
          <w:p w14:paraId="67114903"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1D2AE5F0" w14:textId="7D7D56DF"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3.3.</w:t>
            </w:r>
            <w:r w:rsidR="004B6540" w:rsidRPr="00E94A5C">
              <w:rPr>
                <w:rFonts w:ascii="Futura Std Condensed Light" w:eastAsia="Times New Roman" w:hAnsi="Futura Std Condensed Light" w:cs="Futura"/>
                <w:color w:val="595959"/>
                <w:sz w:val="17"/>
                <w:szCs w:val="17"/>
              </w:rPr>
              <w:t xml:space="preserve"> </w:t>
            </w:r>
            <w:r w:rsidRPr="00E94A5C">
              <w:rPr>
                <w:rFonts w:ascii="Futura Std Condensed Light" w:eastAsia="Times New Roman" w:hAnsi="Futura Std Condensed Light" w:cs="Futura"/>
                <w:color w:val="595959"/>
                <w:sz w:val="17"/>
                <w:szCs w:val="17"/>
              </w:rPr>
              <w:t>Fortalecer las instituciones encargadas de la seguridad.</w:t>
            </w:r>
          </w:p>
        </w:tc>
      </w:tr>
      <w:tr w:rsidR="00895CAD" w:rsidRPr="00E94A5C" w14:paraId="66E31178" w14:textId="77777777" w:rsidTr="005B76A1">
        <w:tc>
          <w:tcPr>
            <w:tcW w:w="0" w:type="auto"/>
            <w:shd w:val="clear" w:color="auto" w:fill="auto"/>
            <w:tcMar>
              <w:top w:w="72" w:type="dxa"/>
              <w:left w:w="144" w:type="dxa"/>
              <w:bottom w:w="72" w:type="dxa"/>
              <w:right w:w="144" w:type="dxa"/>
            </w:tcMar>
            <w:hideMark/>
          </w:tcPr>
          <w:p w14:paraId="2372878D"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7BC6EB62" w14:textId="64ADA0CF" w:rsidR="00895CAD" w:rsidRPr="00E94A5C" w:rsidRDefault="001867D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Red </w:t>
            </w:r>
            <w:r w:rsidR="00895CAD" w:rsidRPr="00E94A5C">
              <w:rPr>
                <w:rFonts w:ascii="Futura Std Condensed Light" w:eastAsia="Times New Roman" w:hAnsi="Futura Std Condensed Light" w:cs="Futura"/>
                <w:color w:val="595959"/>
                <w:sz w:val="17"/>
                <w:szCs w:val="17"/>
              </w:rPr>
              <w:t xml:space="preserve">de </w:t>
            </w:r>
            <w:r w:rsidRPr="00E94A5C">
              <w:rPr>
                <w:rFonts w:ascii="Futura Std Condensed Light" w:eastAsia="Times New Roman" w:hAnsi="Futura Std Condensed Light" w:cs="Futura"/>
                <w:color w:val="595959"/>
                <w:sz w:val="17"/>
                <w:szCs w:val="17"/>
              </w:rPr>
              <w:t>radiocomunicación actualizada</w:t>
            </w:r>
          </w:p>
        </w:tc>
        <w:tc>
          <w:tcPr>
            <w:tcW w:w="3590" w:type="dxa"/>
            <w:gridSpan w:val="3"/>
            <w:shd w:val="clear" w:color="auto" w:fill="auto"/>
            <w:tcMar>
              <w:top w:w="72" w:type="dxa"/>
              <w:left w:w="144" w:type="dxa"/>
              <w:bottom w:w="72" w:type="dxa"/>
              <w:right w:w="144" w:type="dxa"/>
            </w:tcMar>
            <w:hideMark/>
          </w:tcPr>
          <w:p w14:paraId="19411387"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7096DE82" w14:textId="21394A9D" w:rsidR="00895CAD" w:rsidRPr="00E94A5C" w:rsidRDefault="001867D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 de equipo actualizado</w:t>
            </w:r>
            <w:r w:rsidR="00F637D4" w:rsidRPr="00E94A5C">
              <w:rPr>
                <w:rFonts w:ascii="Futura Std Condensed Light" w:eastAsia="Times New Roman" w:hAnsi="Futura Std Condensed Light" w:cs="Futura"/>
                <w:color w:val="595959"/>
                <w:sz w:val="17"/>
                <w:szCs w:val="17"/>
              </w:rPr>
              <w:t>.</w:t>
            </w:r>
          </w:p>
        </w:tc>
      </w:tr>
      <w:tr w:rsidR="00895CAD" w:rsidRPr="00E94A5C" w14:paraId="1E72EB58" w14:textId="77777777" w:rsidTr="005B76A1">
        <w:tc>
          <w:tcPr>
            <w:tcW w:w="0" w:type="auto"/>
            <w:shd w:val="clear" w:color="auto" w:fill="auto"/>
            <w:tcMar>
              <w:top w:w="72" w:type="dxa"/>
              <w:left w:w="144" w:type="dxa"/>
              <w:bottom w:w="72" w:type="dxa"/>
              <w:right w:w="144" w:type="dxa"/>
            </w:tcMar>
            <w:hideMark/>
          </w:tcPr>
          <w:p w14:paraId="30220655"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459A746" w14:textId="0C94FF06"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Actualizac</w:t>
            </w:r>
            <w:r w:rsidR="00F81304" w:rsidRPr="00E94A5C">
              <w:rPr>
                <w:rFonts w:ascii="Futura Std Condensed Light" w:eastAsia="Times New Roman" w:hAnsi="Futura Std Condensed Light" w:cs="Futura"/>
                <w:color w:val="595959"/>
                <w:sz w:val="17"/>
                <w:szCs w:val="17"/>
              </w:rPr>
              <w:t xml:space="preserve">ión y ampliación </w:t>
            </w:r>
            <w:r w:rsidRPr="00E94A5C">
              <w:rPr>
                <w:rFonts w:ascii="Futura Std Condensed Light" w:eastAsia="Times New Roman" w:hAnsi="Futura Std Condensed Light" w:cs="Futura"/>
                <w:color w:val="595959"/>
                <w:sz w:val="17"/>
                <w:szCs w:val="17"/>
              </w:rPr>
              <w:t>de los sitios de repetición de la red Estatal de Radiocomunicación Digital Encriptado en el Estado.</w:t>
            </w:r>
            <w:r w:rsidR="0047548A">
              <w:rPr>
                <w:rFonts w:ascii="Futura Std Condensed Light" w:eastAsia="Times New Roman" w:hAnsi="Futura Std Condensed Light" w:cs="Futura"/>
                <w:color w:val="595959"/>
                <w:sz w:val="17"/>
                <w:szCs w:val="17"/>
              </w:rPr>
              <w:t xml:space="preserve"> </w:t>
            </w:r>
          </w:p>
        </w:tc>
      </w:tr>
      <w:tr w:rsidR="00895CAD" w:rsidRPr="00E94A5C" w14:paraId="71D950E6" w14:textId="77777777" w:rsidTr="005B76A1">
        <w:tc>
          <w:tcPr>
            <w:tcW w:w="4537" w:type="dxa"/>
            <w:gridSpan w:val="3"/>
            <w:shd w:val="clear" w:color="auto" w:fill="auto"/>
            <w:tcMar>
              <w:top w:w="72" w:type="dxa"/>
              <w:left w:w="144" w:type="dxa"/>
              <w:bottom w:w="72" w:type="dxa"/>
              <w:right w:w="144" w:type="dxa"/>
            </w:tcMar>
            <w:hideMark/>
          </w:tcPr>
          <w:p w14:paraId="39BB4A50"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611EB381" w14:textId="673B5FDE" w:rsidR="00895CAD" w:rsidRPr="00E94A5C" w:rsidRDefault="00B05E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Reporte de </w:t>
            </w:r>
            <w:r w:rsidR="001867DD" w:rsidRPr="00E94A5C">
              <w:rPr>
                <w:rFonts w:ascii="Futura Std Condensed Light" w:eastAsia="Times New Roman" w:hAnsi="Futura Std Condensed Light" w:cs="Futura"/>
                <w:color w:val="595959"/>
                <w:sz w:val="17"/>
                <w:szCs w:val="17"/>
              </w:rPr>
              <w:t>actualización</w:t>
            </w:r>
            <w:r w:rsidRPr="00E94A5C">
              <w:rPr>
                <w:rFonts w:ascii="Futura Std Condensed Light" w:eastAsia="Times New Roman" w:hAnsi="Futura Std Condensed Light" w:cs="Futura"/>
                <w:color w:val="595959"/>
                <w:sz w:val="17"/>
                <w:szCs w:val="17"/>
              </w:rPr>
              <w:t xml:space="preserve"> de sitios de repetición.</w:t>
            </w:r>
          </w:p>
        </w:tc>
      </w:tr>
      <w:tr w:rsidR="00895CAD" w:rsidRPr="00E94A5C" w14:paraId="27880BE3" w14:textId="77777777" w:rsidTr="005B76A1">
        <w:tc>
          <w:tcPr>
            <w:tcW w:w="4537" w:type="dxa"/>
            <w:gridSpan w:val="3"/>
            <w:shd w:val="clear" w:color="auto" w:fill="auto"/>
            <w:tcMar>
              <w:top w:w="72" w:type="dxa"/>
              <w:left w:w="144" w:type="dxa"/>
              <w:bottom w:w="72" w:type="dxa"/>
              <w:right w:w="144" w:type="dxa"/>
            </w:tcMar>
            <w:hideMark/>
          </w:tcPr>
          <w:p w14:paraId="39017D1E"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0929C197" w14:textId="306044C9" w:rsidR="00895CAD" w:rsidRPr="00E94A5C" w:rsidRDefault="00AC4410" w:rsidP="005B76A1">
            <w:pPr>
              <w:spacing w:after="0" w:line="240" w:lineRule="auto"/>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21F48198"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3C1C5F7D"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2016       </w:t>
            </w:r>
          </w:p>
        </w:tc>
      </w:tr>
      <w:tr w:rsidR="00895CAD" w:rsidRPr="00E94A5C" w14:paraId="4B580365" w14:textId="77777777" w:rsidTr="005B76A1">
        <w:tc>
          <w:tcPr>
            <w:tcW w:w="4537" w:type="dxa"/>
            <w:gridSpan w:val="3"/>
            <w:shd w:val="clear" w:color="auto" w:fill="auto"/>
            <w:tcMar>
              <w:top w:w="72" w:type="dxa"/>
              <w:left w:w="144" w:type="dxa"/>
              <w:bottom w:w="72" w:type="dxa"/>
              <w:right w:w="144" w:type="dxa"/>
            </w:tcMar>
            <w:hideMark/>
          </w:tcPr>
          <w:p w14:paraId="293CD64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1DF4972B"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16. Paz, Justicia e Instituciones sólidas.</w:t>
            </w:r>
          </w:p>
        </w:tc>
      </w:tr>
      <w:tr w:rsidR="00895CAD" w:rsidRPr="00E94A5C" w14:paraId="60B18D02" w14:textId="77777777" w:rsidTr="005B76A1">
        <w:tc>
          <w:tcPr>
            <w:tcW w:w="4537" w:type="dxa"/>
            <w:gridSpan w:val="3"/>
            <w:shd w:val="clear" w:color="auto" w:fill="auto"/>
            <w:tcMar>
              <w:top w:w="72" w:type="dxa"/>
              <w:left w:w="144" w:type="dxa"/>
              <w:bottom w:w="72" w:type="dxa"/>
              <w:right w:w="144" w:type="dxa"/>
            </w:tcMar>
            <w:hideMark/>
          </w:tcPr>
          <w:p w14:paraId="0A870B11" w14:textId="175D26F4" w:rsidR="00895CAD" w:rsidRPr="00E94A5C" w:rsidRDefault="004B6540"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Contribución Directa </w:t>
            </w:r>
            <w:r w:rsidR="00895CAD" w:rsidRPr="00E94A5C">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79C048B0"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E94A5C" w14:paraId="280D617C" w14:textId="77777777" w:rsidTr="005B76A1">
        <w:tc>
          <w:tcPr>
            <w:tcW w:w="4537" w:type="dxa"/>
            <w:gridSpan w:val="3"/>
            <w:shd w:val="clear" w:color="auto" w:fill="auto"/>
            <w:tcMar>
              <w:top w:w="72" w:type="dxa"/>
              <w:left w:w="144" w:type="dxa"/>
              <w:bottom w:w="72" w:type="dxa"/>
              <w:right w:w="144" w:type="dxa"/>
            </w:tcMar>
            <w:hideMark/>
          </w:tcPr>
          <w:p w14:paraId="167B765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1977E809"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Plan de Seguridad</w:t>
            </w:r>
          </w:p>
        </w:tc>
      </w:tr>
      <w:tr w:rsidR="00895CAD" w:rsidRPr="00E94A5C" w14:paraId="06BF5DCE" w14:textId="77777777" w:rsidTr="005B76A1">
        <w:tc>
          <w:tcPr>
            <w:tcW w:w="4537" w:type="dxa"/>
            <w:gridSpan w:val="3"/>
            <w:shd w:val="clear" w:color="auto" w:fill="auto"/>
            <w:tcMar>
              <w:top w:w="72" w:type="dxa"/>
              <w:left w:w="144" w:type="dxa"/>
              <w:bottom w:w="72" w:type="dxa"/>
              <w:right w:w="144" w:type="dxa"/>
            </w:tcMar>
            <w:hideMark/>
          </w:tcPr>
          <w:p w14:paraId="24619F13"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50206B40" w14:textId="77777777" w:rsidR="00895CAD" w:rsidRPr="00E94A5C" w:rsidRDefault="00895CAD" w:rsidP="005B76A1">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IV.     Tecnología al Servicio del Policía.</w:t>
            </w:r>
          </w:p>
        </w:tc>
      </w:tr>
      <w:tr w:rsidR="00895CAD" w:rsidRPr="00E94A5C" w14:paraId="68AA1BEC" w14:textId="77777777" w:rsidTr="005B76A1">
        <w:tc>
          <w:tcPr>
            <w:tcW w:w="0" w:type="auto"/>
            <w:gridSpan w:val="7"/>
            <w:shd w:val="clear" w:color="auto" w:fill="auto"/>
            <w:tcMar>
              <w:top w:w="72" w:type="dxa"/>
              <w:left w:w="144" w:type="dxa"/>
              <w:bottom w:w="72" w:type="dxa"/>
              <w:right w:w="144" w:type="dxa"/>
            </w:tcMar>
            <w:hideMark/>
          </w:tcPr>
          <w:p w14:paraId="767E5C5C" w14:textId="77777777"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Meta Total: </w:t>
            </w:r>
          </w:p>
        </w:tc>
      </w:tr>
      <w:tr w:rsidR="00895CAD" w:rsidRPr="00E94A5C" w14:paraId="547242E8" w14:textId="77777777" w:rsidTr="005B76A1">
        <w:tc>
          <w:tcPr>
            <w:tcW w:w="0" w:type="auto"/>
            <w:shd w:val="clear" w:color="auto" w:fill="auto"/>
            <w:tcMar>
              <w:top w:w="72" w:type="dxa"/>
              <w:left w:w="144" w:type="dxa"/>
              <w:bottom w:w="72" w:type="dxa"/>
              <w:right w:w="144" w:type="dxa"/>
            </w:tcMar>
            <w:vAlign w:val="center"/>
            <w:hideMark/>
          </w:tcPr>
          <w:p w14:paraId="60FE1927"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0F17E701"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2305D22E"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315CE6C2"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540D7538"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2356CFE5"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2022</w:t>
            </w:r>
          </w:p>
        </w:tc>
      </w:tr>
      <w:tr w:rsidR="00895CAD" w:rsidRPr="00E94A5C" w14:paraId="40C4764E" w14:textId="77777777" w:rsidTr="005B76A1">
        <w:tc>
          <w:tcPr>
            <w:tcW w:w="0" w:type="auto"/>
            <w:shd w:val="clear" w:color="auto" w:fill="auto"/>
            <w:tcMar>
              <w:top w:w="72" w:type="dxa"/>
              <w:left w:w="144" w:type="dxa"/>
              <w:bottom w:w="72" w:type="dxa"/>
              <w:right w:w="144" w:type="dxa"/>
            </w:tcMar>
            <w:vAlign w:val="center"/>
            <w:hideMark/>
          </w:tcPr>
          <w:p w14:paraId="3E7D9965" w14:textId="4D1807F0"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73728CBB" w14:textId="43E918A3"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0C8DE85C" w14:textId="5E24CD09" w:rsidR="00895CAD" w:rsidRPr="00E94A5C" w:rsidRDefault="00895CAD" w:rsidP="005B76A1">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w:t>
            </w:r>
            <w:r w:rsidR="001867DD" w:rsidRPr="00E94A5C">
              <w:rPr>
                <w:rFonts w:ascii="Futura Std Condensed Light" w:eastAsia="Times New Roman" w:hAnsi="Futura Std Condensed Light" w:cs="Futura"/>
                <w:color w:val="595959"/>
                <w:sz w:val="17"/>
                <w:szCs w:val="17"/>
              </w:rPr>
              <w:t>90%</w:t>
            </w:r>
          </w:p>
        </w:tc>
        <w:tc>
          <w:tcPr>
            <w:tcW w:w="1795" w:type="dxa"/>
            <w:shd w:val="clear" w:color="auto" w:fill="auto"/>
            <w:tcMar>
              <w:top w:w="72" w:type="dxa"/>
              <w:left w:w="144" w:type="dxa"/>
              <w:bottom w:w="72" w:type="dxa"/>
              <w:right w:w="144" w:type="dxa"/>
            </w:tcMar>
            <w:vAlign w:val="center"/>
            <w:hideMark/>
          </w:tcPr>
          <w:p w14:paraId="3B17BFCE" w14:textId="55F65D7B" w:rsidR="00895CAD" w:rsidRPr="00E94A5C" w:rsidRDefault="001867DD" w:rsidP="005B76A1">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10%</w:t>
            </w:r>
          </w:p>
        </w:tc>
        <w:tc>
          <w:tcPr>
            <w:tcW w:w="1795" w:type="dxa"/>
            <w:gridSpan w:val="2"/>
            <w:shd w:val="clear" w:color="auto" w:fill="auto"/>
            <w:tcMar>
              <w:top w:w="72" w:type="dxa"/>
              <w:left w:w="144" w:type="dxa"/>
              <w:bottom w:w="72" w:type="dxa"/>
              <w:right w:w="144" w:type="dxa"/>
            </w:tcMar>
            <w:vAlign w:val="center"/>
            <w:hideMark/>
          </w:tcPr>
          <w:p w14:paraId="19260606" w14:textId="63527ED1"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62C1D2E5" w14:textId="3C8F16E4" w:rsidR="00895CAD" w:rsidRPr="00E94A5C" w:rsidRDefault="0047548A"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4BFB6361" w14:textId="77777777" w:rsidR="00895CAD" w:rsidRPr="00E94A5C" w:rsidRDefault="00895CAD" w:rsidP="00895CAD">
      <w:pPr>
        <w:spacing w:after="0"/>
        <w:rPr>
          <w:rFonts w:ascii="Futura Std Condensed Light" w:eastAsia="Times New Roman" w:hAnsi="Futura Std Condensed Light" w:cs="Futura"/>
          <w:color w:val="595959"/>
          <w:sz w:val="20"/>
          <w:szCs w:val="20"/>
        </w:rPr>
      </w:pPr>
    </w:p>
    <w:p w14:paraId="0620604D" w14:textId="73785BF7" w:rsidR="00895CAD" w:rsidRPr="00E94A5C" w:rsidRDefault="00895CAD" w:rsidP="00895CAD">
      <w:pPr>
        <w:spacing w:after="0"/>
        <w:rPr>
          <w:rFonts w:ascii="Futura Std Condensed Light" w:eastAsia="Times New Roman" w:hAnsi="Futura Std Condensed Light" w:cs="Futura"/>
          <w:color w:val="595959"/>
          <w:sz w:val="20"/>
          <w:szCs w:val="20"/>
        </w:rPr>
      </w:pPr>
    </w:p>
    <w:p w14:paraId="6B6CF628" w14:textId="5ABB2A86" w:rsidR="00562C5E" w:rsidRPr="00E94A5C" w:rsidRDefault="00562C5E" w:rsidP="00895CAD">
      <w:pPr>
        <w:spacing w:after="0"/>
        <w:rPr>
          <w:rFonts w:ascii="Futura Std Condensed Light" w:eastAsia="Times New Roman" w:hAnsi="Futura Std Condensed Light" w:cs="Futura"/>
          <w:color w:val="595959"/>
          <w:sz w:val="20"/>
          <w:szCs w:val="20"/>
        </w:rPr>
      </w:pPr>
    </w:p>
    <w:p w14:paraId="595B3ADC" w14:textId="3AD93825" w:rsidR="00562C5E" w:rsidRPr="00E94A5C" w:rsidRDefault="00562C5E" w:rsidP="00895CAD">
      <w:pPr>
        <w:spacing w:after="0"/>
        <w:rPr>
          <w:rFonts w:ascii="Futura Std Condensed Light" w:eastAsia="Times New Roman" w:hAnsi="Futura Std Condensed Light" w:cs="Futura"/>
          <w:color w:val="595959"/>
          <w:sz w:val="20"/>
          <w:szCs w:val="20"/>
        </w:rPr>
      </w:pPr>
    </w:p>
    <w:p w14:paraId="3A4BA6CD" w14:textId="1DA043A3" w:rsidR="00C5687C" w:rsidRPr="00E94A5C" w:rsidRDefault="00C5687C" w:rsidP="00895CAD">
      <w:pPr>
        <w:spacing w:after="0"/>
        <w:rPr>
          <w:rFonts w:ascii="Futura Std Condensed Light" w:eastAsia="Times New Roman" w:hAnsi="Futura Std Condensed Light" w:cs="Futura"/>
          <w:color w:val="595959"/>
          <w:sz w:val="20"/>
          <w:szCs w:val="20"/>
        </w:rPr>
      </w:pPr>
    </w:p>
    <w:p w14:paraId="2C6EF72D" w14:textId="215671E9" w:rsidR="00FC29E1" w:rsidRPr="00E94A5C" w:rsidRDefault="00FC29E1" w:rsidP="00895CAD">
      <w:pPr>
        <w:spacing w:after="0"/>
        <w:rPr>
          <w:rFonts w:ascii="Futura Std Condensed Light" w:eastAsia="Times New Roman" w:hAnsi="Futura Std Condensed Light" w:cs="Futura"/>
          <w:color w:val="595959"/>
          <w:sz w:val="20"/>
          <w:szCs w:val="20"/>
        </w:rPr>
      </w:pPr>
    </w:p>
    <w:p w14:paraId="55B2593C" w14:textId="320EC630" w:rsidR="00FC29E1" w:rsidRPr="00E94A5C" w:rsidRDefault="00FC29E1" w:rsidP="00895CAD">
      <w:pPr>
        <w:spacing w:after="0"/>
        <w:rPr>
          <w:rFonts w:ascii="Futura Std Condensed Light" w:eastAsia="Times New Roman" w:hAnsi="Futura Std Condensed Light" w:cs="Futura"/>
          <w:color w:val="595959"/>
          <w:sz w:val="20"/>
          <w:szCs w:val="20"/>
        </w:rPr>
      </w:pPr>
    </w:p>
    <w:p w14:paraId="7BD5F633" w14:textId="61395F35" w:rsidR="007902DA" w:rsidRPr="00E94A5C" w:rsidRDefault="007902DA" w:rsidP="00895CAD">
      <w:pPr>
        <w:spacing w:after="0"/>
        <w:rPr>
          <w:rFonts w:ascii="Futura Std Condensed Light" w:eastAsia="Times New Roman" w:hAnsi="Futura Std Condensed Light" w:cs="Futura"/>
          <w:color w:val="595959"/>
          <w:sz w:val="20"/>
          <w:szCs w:val="20"/>
        </w:rPr>
      </w:pPr>
    </w:p>
    <w:p w14:paraId="7106556F" w14:textId="1F2EBF62" w:rsidR="007902DA" w:rsidRPr="00E94A5C" w:rsidRDefault="007902DA"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07"/>
        <w:gridCol w:w="1425"/>
        <w:gridCol w:w="1468"/>
        <w:gridCol w:w="74"/>
        <w:gridCol w:w="1450"/>
        <w:gridCol w:w="2389"/>
      </w:tblGrid>
      <w:tr w:rsidR="007902DA" w:rsidRPr="00E94A5C" w14:paraId="30AD6298" w14:textId="77777777" w:rsidTr="00884B0D">
        <w:tc>
          <w:tcPr>
            <w:tcW w:w="2780" w:type="dxa"/>
            <w:gridSpan w:val="2"/>
            <w:shd w:val="clear" w:color="auto" w:fill="A6A6A6" w:themeFill="background1" w:themeFillShade="A6"/>
            <w:tcMar>
              <w:top w:w="72" w:type="dxa"/>
              <w:left w:w="144" w:type="dxa"/>
              <w:bottom w:w="72" w:type="dxa"/>
              <w:right w:w="144" w:type="dxa"/>
            </w:tcMar>
            <w:hideMark/>
          </w:tcPr>
          <w:p w14:paraId="31243E38"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Programa PED</w:t>
            </w:r>
          </w:p>
        </w:tc>
        <w:tc>
          <w:tcPr>
            <w:tcW w:w="6757" w:type="dxa"/>
            <w:gridSpan w:val="5"/>
            <w:shd w:val="clear" w:color="auto" w:fill="A6A6A6" w:themeFill="background1" w:themeFillShade="A6"/>
            <w:tcMar>
              <w:top w:w="72" w:type="dxa"/>
              <w:left w:w="144" w:type="dxa"/>
              <w:bottom w:w="72" w:type="dxa"/>
              <w:right w:w="144" w:type="dxa"/>
            </w:tcMar>
            <w:hideMark/>
          </w:tcPr>
          <w:p w14:paraId="5673B9D7"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8.Equipamiento y Tecnología para la Seguridad.</w:t>
            </w:r>
          </w:p>
        </w:tc>
      </w:tr>
      <w:tr w:rsidR="007902DA" w:rsidRPr="00E94A5C" w14:paraId="3B724926" w14:textId="77777777" w:rsidTr="00884B0D">
        <w:tc>
          <w:tcPr>
            <w:tcW w:w="2780" w:type="dxa"/>
            <w:gridSpan w:val="2"/>
            <w:shd w:val="clear" w:color="auto" w:fill="A6A6A6" w:themeFill="background1" w:themeFillShade="A6"/>
            <w:tcMar>
              <w:top w:w="72" w:type="dxa"/>
              <w:left w:w="144" w:type="dxa"/>
              <w:bottom w:w="72" w:type="dxa"/>
              <w:right w:w="144" w:type="dxa"/>
            </w:tcMar>
            <w:hideMark/>
          </w:tcPr>
          <w:p w14:paraId="06AC33DE"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de acción:</w:t>
            </w:r>
          </w:p>
        </w:tc>
        <w:tc>
          <w:tcPr>
            <w:tcW w:w="6757" w:type="dxa"/>
            <w:gridSpan w:val="5"/>
            <w:shd w:val="clear" w:color="auto" w:fill="A6A6A6" w:themeFill="background1" w:themeFillShade="A6"/>
            <w:tcMar>
              <w:top w:w="72" w:type="dxa"/>
              <w:left w:w="144" w:type="dxa"/>
              <w:bottom w:w="72" w:type="dxa"/>
              <w:right w:w="144" w:type="dxa"/>
            </w:tcMar>
            <w:hideMark/>
          </w:tcPr>
          <w:p w14:paraId="174E8C8A"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7.-Ampliar la red de radio comunicación existente. </w:t>
            </w:r>
          </w:p>
        </w:tc>
      </w:tr>
      <w:tr w:rsidR="007902DA" w:rsidRPr="00E94A5C" w14:paraId="53068EDF" w14:textId="77777777" w:rsidTr="00884B0D">
        <w:tc>
          <w:tcPr>
            <w:tcW w:w="2780" w:type="dxa"/>
            <w:gridSpan w:val="2"/>
            <w:shd w:val="clear" w:color="auto" w:fill="auto"/>
            <w:tcMar>
              <w:top w:w="72" w:type="dxa"/>
              <w:left w:w="144" w:type="dxa"/>
              <w:bottom w:w="72" w:type="dxa"/>
              <w:right w:w="144" w:type="dxa"/>
            </w:tcMar>
            <w:hideMark/>
          </w:tcPr>
          <w:p w14:paraId="2A6D076E" w14:textId="77777777" w:rsidR="007902DA" w:rsidRPr="00E94A5C" w:rsidRDefault="007902DA" w:rsidP="00E12012">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Plan Estratégico Objetivo Especifico</w:t>
            </w:r>
          </w:p>
        </w:tc>
        <w:tc>
          <w:tcPr>
            <w:tcW w:w="6757" w:type="dxa"/>
            <w:gridSpan w:val="5"/>
            <w:shd w:val="clear" w:color="auto" w:fill="auto"/>
            <w:tcMar>
              <w:top w:w="15" w:type="dxa"/>
              <w:left w:w="15" w:type="dxa"/>
              <w:bottom w:w="0" w:type="dxa"/>
              <w:right w:w="15" w:type="dxa"/>
            </w:tcMar>
            <w:hideMark/>
          </w:tcPr>
          <w:p w14:paraId="33C2CB85" w14:textId="77777777" w:rsidR="007902DA" w:rsidRPr="00E94A5C" w:rsidRDefault="007902DA" w:rsidP="00E12012">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3.3. Fortalecer las instituciones encargadas de la seguridad.</w:t>
            </w:r>
          </w:p>
        </w:tc>
      </w:tr>
      <w:tr w:rsidR="007902DA" w:rsidRPr="00E94A5C" w14:paraId="2BFD6067" w14:textId="77777777" w:rsidTr="00884B0D">
        <w:tc>
          <w:tcPr>
            <w:tcW w:w="0" w:type="auto"/>
            <w:shd w:val="clear" w:color="auto" w:fill="auto"/>
            <w:tcMar>
              <w:top w:w="72" w:type="dxa"/>
              <w:left w:w="144" w:type="dxa"/>
              <w:bottom w:w="72" w:type="dxa"/>
              <w:right w:w="144" w:type="dxa"/>
            </w:tcMar>
            <w:hideMark/>
          </w:tcPr>
          <w:p w14:paraId="3DA3EDE2"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Entregable:</w:t>
            </w:r>
          </w:p>
        </w:tc>
        <w:tc>
          <w:tcPr>
            <w:tcW w:w="3001" w:type="dxa"/>
            <w:gridSpan w:val="2"/>
            <w:shd w:val="clear" w:color="auto" w:fill="auto"/>
            <w:tcMar>
              <w:top w:w="72" w:type="dxa"/>
              <w:left w:w="144" w:type="dxa"/>
              <w:bottom w:w="72" w:type="dxa"/>
              <w:right w:w="144" w:type="dxa"/>
            </w:tcMar>
            <w:hideMark/>
          </w:tcPr>
          <w:p w14:paraId="54E9CE04" w14:textId="3B626228" w:rsidR="007902DA" w:rsidRPr="00E94A5C" w:rsidRDefault="00884B0D" w:rsidP="001A1A62">
            <w:pPr>
              <w:spacing w:after="0" w:line="240" w:lineRule="auto"/>
              <w:rPr>
                <w:rFonts w:ascii="Futura Std Condensed Light" w:eastAsia="Times New Roman" w:hAnsi="Futura Std Condensed Light" w:cs="Futura"/>
                <w:color w:val="595959"/>
                <w:sz w:val="17"/>
                <w:szCs w:val="17"/>
              </w:rPr>
            </w:pPr>
            <w:r w:rsidRPr="002B3534">
              <w:rPr>
                <w:rFonts w:ascii="Futura Std Condensed Light" w:eastAsia="Times New Roman" w:hAnsi="Futura Std Condensed Light" w:cs="Futura"/>
                <w:color w:val="595959"/>
                <w:sz w:val="17"/>
                <w:szCs w:val="17"/>
              </w:rPr>
              <w:t>Equipamiento de radio comunicación adquirido</w:t>
            </w:r>
          </w:p>
        </w:tc>
        <w:tc>
          <w:tcPr>
            <w:tcW w:w="3051" w:type="dxa"/>
            <w:gridSpan w:val="3"/>
            <w:shd w:val="clear" w:color="auto" w:fill="auto"/>
            <w:tcMar>
              <w:top w:w="72" w:type="dxa"/>
              <w:left w:w="144" w:type="dxa"/>
              <w:bottom w:w="72" w:type="dxa"/>
              <w:right w:w="144" w:type="dxa"/>
            </w:tcMar>
            <w:hideMark/>
          </w:tcPr>
          <w:p w14:paraId="28916445" w14:textId="77777777" w:rsidR="007902DA" w:rsidRPr="00E94A5C" w:rsidRDefault="007902DA" w:rsidP="00E12012">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Unidad de Medida:</w:t>
            </w:r>
          </w:p>
        </w:tc>
        <w:tc>
          <w:tcPr>
            <w:tcW w:w="2261" w:type="dxa"/>
            <w:shd w:val="clear" w:color="auto" w:fill="auto"/>
            <w:tcMar>
              <w:top w:w="72" w:type="dxa"/>
              <w:left w:w="144" w:type="dxa"/>
              <w:bottom w:w="72" w:type="dxa"/>
              <w:right w:w="144" w:type="dxa"/>
            </w:tcMar>
            <w:hideMark/>
          </w:tcPr>
          <w:p w14:paraId="6CC0655C" w14:textId="77777777" w:rsidR="007902DA" w:rsidRPr="00E94A5C" w:rsidRDefault="007902DA" w:rsidP="00E12012">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Equipo de Radio comunicación y accesorios.</w:t>
            </w:r>
          </w:p>
        </w:tc>
      </w:tr>
      <w:tr w:rsidR="00884B0D" w:rsidRPr="00E94A5C" w14:paraId="37BE63A6" w14:textId="77777777" w:rsidTr="00E12012">
        <w:tc>
          <w:tcPr>
            <w:tcW w:w="0" w:type="auto"/>
            <w:shd w:val="clear" w:color="auto" w:fill="auto"/>
            <w:tcMar>
              <w:top w:w="72" w:type="dxa"/>
              <w:left w:w="144" w:type="dxa"/>
              <w:bottom w:w="72" w:type="dxa"/>
              <w:right w:w="144" w:type="dxa"/>
            </w:tcMar>
            <w:hideMark/>
          </w:tcPr>
          <w:p w14:paraId="32680B23"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5C800EA3" w14:textId="7F13C5EF" w:rsidR="00884B0D" w:rsidRPr="00E94A5C" w:rsidRDefault="00884B0D" w:rsidP="00884B0D">
            <w:pPr>
              <w:spacing w:after="0" w:line="240" w:lineRule="auto"/>
              <w:rPr>
                <w:rFonts w:ascii="Futura Std Condensed Light" w:eastAsia="Times New Roman" w:hAnsi="Futura Std Condensed Light" w:cs="Futura"/>
                <w:color w:val="595959"/>
                <w:sz w:val="17"/>
                <w:szCs w:val="17"/>
              </w:rPr>
            </w:pPr>
            <w:r w:rsidRPr="00692A2B">
              <w:rPr>
                <w:rFonts w:ascii="Futura Std Condensed Light" w:eastAsia="Times New Roman" w:hAnsi="Futura Std Condensed Light" w:cs="Futura"/>
                <w:color w:val="595959"/>
                <w:sz w:val="17"/>
                <w:szCs w:val="17"/>
              </w:rPr>
              <w:t>Suministrar equipo de radio comunicación y accesorios de nueva generación al personal d</w:t>
            </w:r>
            <w:r w:rsidRPr="00692A2B">
              <w:rPr>
                <w:rFonts w:ascii="Futura Std Condensed Light" w:eastAsia="Calibri" w:hAnsi="Futura Std Condensed Light" w:cs="Calibri"/>
                <w:color w:val="595959"/>
                <w:sz w:val="17"/>
                <w:szCs w:val="17"/>
              </w:rPr>
              <w:t>el Ente encargado de la Protección Especializada,</w:t>
            </w:r>
            <w:r w:rsidRPr="00692A2B">
              <w:rPr>
                <w:rFonts w:ascii="Futura Std Condensed Light" w:eastAsia="Times New Roman" w:hAnsi="Futura Std Condensed Light" w:cs="Futura"/>
                <w:color w:val="595959"/>
                <w:sz w:val="17"/>
                <w:szCs w:val="17"/>
              </w:rPr>
              <w:t xml:space="preserve"> para la rea</w:t>
            </w:r>
            <w:r w:rsidR="001A1A62">
              <w:rPr>
                <w:rFonts w:ascii="Futura Std Condensed Light" w:eastAsia="Times New Roman" w:hAnsi="Futura Std Condensed Light" w:cs="Futura"/>
                <w:color w:val="595959"/>
                <w:sz w:val="17"/>
                <w:szCs w:val="17"/>
              </w:rPr>
              <w:t xml:space="preserve">lización de sus funciones. </w:t>
            </w:r>
          </w:p>
        </w:tc>
      </w:tr>
      <w:tr w:rsidR="00884B0D" w:rsidRPr="00E94A5C" w14:paraId="225D8EB8" w14:textId="77777777" w:rsidTr="00884B0D">
        <w:tc>
          <w:tcPr>
            <w:tcW w:w="4225" w:type="dxa"/>
            <w:gridSpan w:val="3"/>
            <w:shd w:val="clear" w:color="auto" w:fill="auto"/>
            <w:tcMar>
              <w:top w:w="72" w:type="dxa"/>
              <w:left w:w="144" w:type="dxa"/>
              <w:bottom w:w="72" w:type="dxa"/>
              <w:right w:w="144" w:type="dxa"/>
            </w:tcMar>
            <w:hideMark/>
          </w:tcPr>
          <w:p w14:paraId="1E01A861"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Medio de verificación:</w:t>
            </w:r>
          </w:p>
        </w:tc>
        <w:tc>
          <w:tcPr>
            <w:tcW w:w="5312" w:type="dxa"/>
            <w:gridSpan w:val="4"/>
            <w:shd w:val="clear" w:color="auto" w:fill="auto"/>
            <w:tcMar>
              <w:top w:w="72" w:type="dxa"/>
              <w:left w:w="144" w:type="dxa"/>
              <w:bottom w:w="72" w:type="dxa"/>
              <w:right w:w="144" w:type="dxa"/>
            </w:tcMar>
            <w:hideMark/>
          </w:tcPr>
          <w:p w14:paraId="40A5593F" w14:textId="77777777" w:rsidR="00884B0D" w:rsidRPr="00E94A5C" w:rsidRDefault="00884B0D" w:rsidP="00884B0D">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Equipo de radio comunicación entregado.</w:t>
            </w:r>
          </w:p>
        </w:tc>
      </w:tr>
      <w:tr w:rsidR="00884B0D" w:rsidRPr="00E94A5C" w14:paraId="63A3CC17" w14:textId="77777777" w:rsidTr="00884B0D">
        <w:tc>
          <w:tcPr>
            <w:tcW w:w="4225" w:type="dxa"/>
            <w:gridSpan w:val="3"/>
            <w:shd w:val="clear" w:color="auto" w:fill="auto"/>
            <w:tcMar>
              <w:top w:w="72" w:type="dxa"/>
              <w:left w:w="144" w:type="dxa"/>
              <w:bottom w:w="72" w:type="dxa"/>
              <w:right w:w="144" w:type="dxa"/>
            </w:tcMar>
            <w:hideMark/>
          </w:tcPr>
          <w:p w14:paraId="7A38F199"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Línea base:</w:t>
            </w:r>
          </w:p>
        </w:tc>
        <w:tc>
          <w:tcPr>
            <w:tcW w:w="1600" w:type="dxa"/>
            <w:gridSpan w:val="2"/>
            <w:shd w:val="clear" w:color="auto" w:fill="auto"/>
            <w:tcMar>
              <w:top w:w="72" w:type="dxa"/>
              <w:left w:w="144" w:type="dxa"/>
              <w:bottom w:w="72" w:type="dxa"/>
              <w:right w:w="144" w:type="dxa"/>
            </w:tcMar>
            <w:hideMark/>
          </w:tcPr>
          <w:p w14:paraId="759962BB" w14:textId="77777777" w:rsidR="00884B0D" w:rsidRPr="00E94A5C" w:rsidRDefault="00884B0D" w:rsidP="00884B0D">
            <w:pPr>
              <w:spacing w:after="0" w:line="240" w:lineRule="auto"/>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0</w:t>
            </w:r>
          </w:p>
        </w:tc>
        <w:tc>
          <w:tcPr>
            <w:tcW w:w="1451" w:type="dxa"/>
            <w:shd w:val="clear" w:color="auto" w:fill="auto"/>
            <w:tcMar>
              <w:top w:w="72" w:type="dxa"/>
              <w:left w:w="144" w:type="dxa"/>
              <w:bottom w:w="72" w:type="dxa"/>
              <w:right w:w="144" w:type="dxa"/>
            </w:tcMar>
            <w:hideMark/>
          </w:tcPr>
          <w:p w14:paraId="186D8C5C"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Año de línea base:</w:t>
            </w:r>
          </w:p>
        </w:tc>
        <w:tc>
          <w:tcPr>
            <w:tcW w:w="2261" w:type="dxa"/>
            <w:shd w:val="clear" w:color="auto" w:fill="auto"/>
            <w:tcMar>
              <w:top w:w="72" w:type="dxa"/>
              <w:left w:w="144" w:type="dxa"/>
              <w:bottom w:w="72" w:type="dxa"/>
              <w:right w:w="144" w:type="dxa"/>
            </w:tcMar>
            <w:hideMark/>
          </w:tcPr>
          <w:p w14:paraId="3DAE529B" w14:textId="77777777" w:rsidR="00884B0D" w:rsidRPr="00E94A5C" w:rsidRDefault="00884B0D" w:rsidP="00884B0D">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     2017  </w:t>
            </w:r>
          </w:p>
        </w:tc>
      </w:tr>
      <w:tr w:rsidR="00884B0D" w:rsidRPr="00E94A5C" w14:paraId="1468C17B" w14:textId="77777777" w:rsidTr="00884B0D">
        <w:tc>
          <w:tcPr>
            <w:tcW w:w="4225" w:type="dxa"/>
            <w:gridSpan w:val="3"/>
            <w:shd w:val="clear" w:color="auto" w:fill="auto"/>
            <w:tcMar>
              <w:top w:w="72" w:type="dxa"/>
              <w:left w:w="144" w:type="dxa"/>
              <w:bottom w:w="72" w:type="dxa"/>
              <w:right w:w="144" w:type="dxa"/>
            </w:tcMar>
            <w:hideMark/>
          </w:tcPr>
          <w:p w14:paraId="1DD968A5"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al Objetivo de la Agenda 2030</w:t>
            </w:r>
          </w:p>
        </w:tc>
        <w:tc>
          <w:tcPr>
            <w:tcW w:w="5312" w:type="dxa"/>
            <w:gridSpan w:val="4"/>
            <w:shd w:val="clear" w:color="auto" w:fill="auto"/>
            <w:tcMar>
              <w:top w:w="72" w:type="dxa"/>
              <w:left w:w="144" w:type="dxa"/>
              <w:bottom w:w="72" w:type="dxa"/>
              <w:right w:w="144" w:type="dxa"/>
            </w:tcMar>
            <w:hideMark/>
          </w:tcPr>
          <w:p w14:paraId="38905710"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16. Paz, Justicia e Instituciones sólidas.</w:t>
            </w:r>
          </w:p>
        </w:tc>
      </w:tr>
      <w:tr w:rsidR="00884B0D" w:rsidRPr="00E94A5C" w14:paraId="5E87B4BB" w14:textId="77777777" w:rsidTr="00884B0D">
        <w:tc>
          <w:tcPr>
            <w:tcW w:w="4225" w:type="dxa"/>
            <w:gridSpan w:val="3"/>
            <w:shd w:val="clear" w:color="auto" w:fill="auto"/>
            <w:tcMar>
              <w:top w:w="72" w:type="dxa"/>
              <w:left w:w="144" w:type="dxa"/>
              <w:bottom w:w="72" w:type="dxa"/>
              <w:right w:w="144" w:type="dxa"/>
            </w:tcMar>
            <w:hideMark/>
          </w:tcPr>
          <w:p w14:paraId="11D335CC"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Contribución Directa a la Meta de la Agenda 2030</w:t>
            </w:r>
          </w:p>
        </w:tc>
        <w:tc>
          <w:tcPr>
            <w:tcW w:w="5312" w:type="dxa"/>
            <w:gridSpan w:val="4"/>
            <w:shd w:val="clear" w:color="auto" w:fill="auto"/>
            <w:tcMar>
              <w:top w:w="72" w:type="dxa"/>
              <w:left w:w="144" w:type="dxa"/>
              <w:bottom w:w="72" w:type="dxa"/>
              <w:right w:w="144" w:type="dxa"/>
            </w:tcMar>
            <w:hideMark/>
          </w:tcPr>
          <w:p w14:paraId="6EC389BB"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16.1.Reducir significativamente todas las formas de violencia y las correspondientes tasas de mortalidad en el mundo.</w:t>
            </w:r>
          </w:p>
        </w:tc>
      </w:tr>
      <w:tr w:rsidR="00884B0D" w:rsidRPr="00E94A5C" w14:paraId="7D3EDEA7" w14:textId="77777777" w:rsidTr="00884B0D">
        <w:tc>
          <w:tcPr>
            <w:tcW w:w="4225" w:type="dxa"/>
            <w:gridSpan w:val="3"/>
            <w:shd w:val="clear" w:color="auto" w:fill="auto"/>
            <w:tcMar>
              <w:top w:w="72" w:type="dxa"/>
              <w:left w:w="144" w:type="dxa"/>
              <w:bottom w:w="72" w:type="dxa"/>
              <w:right w:w="144" w:type="dxa"/>
            </w:tcMar>
            <w:hideMark/>
          </w:tcPr>
          <w:p w14:paraId="172D560F"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Tema / Proyecto Prioritario de Quintana Roo</w:t>
            </w:r>
          </w:p>
        </w:tc>
        <w:tc>
          <w:tcPr>
            <w:tcW w:w="5312" w:type="dxa"/>
            <w:gridSpan w:val="4"/>
            <w:shd w:val="clear" w:color="auto" w:fill="auto"/>
            <w:tcMar>
              <w:top w:w="72" w:type="dxa"/>
              <w:left w:w="144" w:type="dxa"/>
              <w:bottom w:w="72" w:type="dxa"/>
              <w:right w:w="144" w:type="dxa"/>
            </w:tcMar>
            <w:hideMark/>
          </w:tcPr>
          <w:p w14:paraId="414B350C"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Plan de Seguridad</w:t>
            </w:r>
          </w:p>
        </w:tc>
      </w:tr>
      <w:tr w:rsidR="00884B0D" w:rsidRPr="00E94A5C" w14:paraId="6814E08E" w14:textId="77777777" w:rsidTr="00884B0D">
        <w:tc>
          <w:tcPr>
            <w:tcW w:w="4225" w:type="dxa"/>
            <w:gridSpan w:val="3"/>
            <w:shd w:val="clear" w:color="auto" w:fill="auto"/>
            <w:tcMar>
              <w:top w:w="72" w:type="dxa"/>
              <w:left w:w="144" w:type="dxa"/>
              <w:bottom w:w="72" w:type="dxa"/>
              <w:right w:w="144" w:type="dxa"/>
            </w:tcMar>
            <w:hideMark/>
          </w:tcPr>
          <w:p w14:paraId="6FF0AFF1"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Subtema Prioritario de Quintana Roo</w:t>
            </w:r>
          </w:p>
        </w:tc>
        <w:tc>
          <w:tcPr>
            <w:tcW w:w="5312" w:type="dxa"/>
            <w:gridSpan w:val="4"/>
            <w:shd w:val="clear" w:color="auto" w:fill="auto"/>
            <w:tcMar>
              <w:top w:w="72" w:type="dxa"/>
              <w:left w:w="144" w:type="dxa"/>
              <w:bottom w:w="72" w:type="dxa"/>
              <w:right w:w="144" w:type="dxa"/>
            </w:tcMar>
            <w:hideMark/>
          </w:tcPr>
          <w:p w14:paraId="7F9A9361" w14:textId="77777777" w:rsidR="00884B0D" w:rsidRPr="00E94A5C" w:rsidRDefault="00884B0D" w:rsidP="00884B0D">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IV.     Tecnología al Servicio del Policía.</w:t>
            </w:r>
          </w:p>
        </w:tc>
      </w:tr>
      <w:tr w:rsidR="00884B0D" w:rsidRPr="00E94A5C" w14:paraId="4ACAF1A5" w14:textId="77777777" w:rsidTr="00E12012">
        <w:tc>
          <w:tcPr>
            <w:tcW w:w="0" w:type="auto"/>
            <w:gridSpan w:val="7"/>
            <w:shd w:val="clear" w:color="auto" w:fill="auto"/>
            <w:tcMar>
              <w:top w:w="72" w:type="dxa"/>
              <w:left w:w="144" w:type="dxa"/>
              <w:bottom w:w="72" w:type="dxa"/>
              <w:right w:w="144" w:type="dxa"/>
            </w:tcMar>
            <w:hideMark/>
          </w:tcPr>
          <w:p w14:paraId="03F78C38" w14:textId="77777777" w:rsidR="00884B0D" w:rsidRPr="00E94A5C" w:rsidRDefault="00884B0D" w:rsidP="00884B0D">
            <w:pPr>
              <w:spacing w:after="0"/>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Meta Total: </w:t>
            </w:r>
          </w:p>
        </w:tc>
      </w:tr>
      <w:tr w:rsidR="00884B0D" w:rsidRPr="00E94A5C" w14:paraId="2B59B524" w14:textId="77777777" w:rsidTr="00884B0D">
        <w:tc>
          <w:tcPr>
            <w:tcW w:w="0" w:type="auto"/>
            <w:shd w:val="clear" w:color="auto" w:fill="auto"/>
            <w:tcMar>
              <w:top w:w="72" w:type="dxa"/>
              <w:left w:w="144" w:type="dxa"/>
              <w:bottom w:w="72" w:type="dxa"/>
              <w:right w:w="144" w:type="dxa"/>
            </w:tcMar>
            <w:vAlign w:val="center"/>
            <w:hideMark/>
          </w:tcPr>
          <w:p w14:paraId="66A534B6"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2017</w:t>
            </w:r>
          </w:p>
        </w:tc>
        <w:tc>
          <w:tcPr>
            <w:tcW w:w="1556" w:type="dxa"/>
            <w:shd w:val="clear" w:color="auto" w:fill="auto"/>
            <w:tcMar>
              <w:top w:w="72" w:type="dxa"/>
              <w:left w:w="144" w:type="dxa"/>
              <w:bottom w:w="72" w:type="dxa"/>
              <w:right w:w="144" w:type="dxa"/>
            </w:tcMar>
            <w:vAlign w:val="center"/>
            <w:hideMark/>
          </w:tcPr>
          <w:p w14:paraId="6AE407ED"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2018</w:t>
            </w:r>
          </w:p>
        </w:tc>
        <w:tc>
          <w:tcPr>
            <w:tcW w:w="1445" w:type="dxa"/>
            <w:shd w:val="clear" w:color="auto" w:fill="auto"/>
            <w:tcMar>
              <w:top w:w="72" w:type="dxa"/>
              <w:left w:w="144" w:type="dxa"/>
              <w:bottom w:w="72" w:type="dxa"/>
              <w:right w:w="144" w:type="dxa"/>
            </w:tcMar>
            <w:vAlign w:val="center"/>
            <w:hideMark/>
          </w:tcPr>
          <w:p w14:paraId="4910F8D2"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2019</w:t>
            </w:r>
          </w:p>
        </w:tc>
        <w:tc>
          <w:tcPr>
            <w:tcW w:w="1503" w:type="dxa"/>
            <w:shd w:val="clear" w:color="auto" w:fill="auto"/>
            <w:tcMar>
              <w:top w:w="72" w:type="dxa"/>
              <w:left w:w="144" w:type="dxa"/>
              <w:bottom w:w="72" w:type="dxa"/>
              <w:right w:w="144" w:type="dxa"/>
            </w:tcMar>
            <w:vAlign w:val="center"/>
            <w:hideMark/>
          </w:tcPr>
          <w:p w14:paraId="2B267585"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2020</w:t>
            </w:r>
          </w:p>
        </w:tc>
        <w:tc>
          <w:tcPr>
            <w:tcW w:w="1548" w:type="dxa"/>
            <w:gridSpan w:val="2"/>
            <w:shd w:val="clear" w:color="auto" w:fill="auto"/>
            <w:tcMar>
              <w:top w:w="72" w:type="dxa"/>
              <w:left w:w="144" w:type="dxa"/>
              <w:bottom w:w="72" w:type="dxa"/>
              <w:right w:w="144" w:type="dxa"/>
            </w:tcMar>
            <w:vAlign w:val="center"/>
            <w:hideMark/>
          </w:tcPr>
          <w:p w14:paraId="7D773200" w14:textId="77777777" w:rsidR="00884B0D" w:rsidRPr="00774043" w:rsidRDefault="00884B0D" w:rsidP="00884B0D">
            <w:pPr>
              <w:spacing w:after="0"/>
              <w:jc w:val="center"/>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2021</w:t>
            </w:r>
          </w:p>
        </w:tc>
        <w:tc>
          <w:tcPr>
            <w:tcW w:w="2261" w:type="dxa"/>
            <w:shd w:val="clear" w:color="auto" w:fill="auto"/>
            <w:tcMar>
              <w:top w:w="72" w:type="dxa"/>
              <w:left w:w="144" w:type="dxa"/>
              <w:bottom w:w="72" w:type="dxa"/>
              <w:right w:w="144" w:type="dxa"/>
            </w:tcMar>
            <w:vAlign w:val="center"/>
            <w:hideMark/>
          </w:tcPr>
          <w:p w14:paraId="60C61D2A" w14:textId="77777777" w:rsidR="00884B0D" w:rsidRPr="00774043" w:rsidRDefault="00884B0D" w:rsidP="00884B0D">
            <w:pPr>
              <w:spacing w:after="0"/>
              <w:jc w:val="center"/>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2022</w:t>
            </w:r>
          </w:p>
        </w:tc>
      </w:tr>
      <w:tr w:rsidR="00884B0D" w:rsidRPr="00E94A5C" w14:paraId="38DF4BA2" w14:textId="77777777" w:rsidTr="00884B0D">
        <w:tc>
          <w:tcPr>
            <w:tcW w:w="0" w:type="auto"/>
            <w:shd w:val="clear" w:color="auto" w:fill="auto"/>
            <w:tcMar>
              <w:top w:w="72" w:type="dxa"/>
              <w:left w:w="144" w:type="dxa"/>
              <w:bottom w:w="72" w:type="dxa"/>
              <w:right w:w="144" w:type="dxa"/>
            </w:tcMar>
            <w:vAlign w:val="center"/>
            <w:hideMark/>
          </w:tcPr>
          <w:p w14:paraId="2B86FA99"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556" w:type="dxa"/>
            <w:shd w:val="clear" w:color="auto" w:fill="auto"/>
            <w:tcMar>
              <w:top w:w="72" w:type="dxa"/>
              <w:left w:w="144" w:type="dxa"/>
              <w:bottom w:w="72" w:type="dxa"/>
              <w:right w:w="144" w:type="dxa"/>
            </w:tcMar>
            <w:vAlign w:val="center"/>
            <w:hideMark/>
          </w:tcPr>
          <w:p w14:paraId="74489539"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445" w:type="dxa"/>
            <w:shd w:val="clear" w:color="auto" w:fill="auto"/>
            <w:tcMar>
              <w:top w:w="72" w:type="dxa"/>
              <w:left w:w="144" w:type="dxa"/>
              <w:bottom w:w="72" w:type="dxa"/>
              <w:right w:w="144" w:type="dxa"/>
            </w:tcMar>
            <w:vAlign w:val="center"/>
            <w:hideMark/>
          </w:tcPr>
          <w:p w14:paraId="1F919D27"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503" w:type="dxa"/>
            <w:shd w:val="clear" w:color="auto" w:fill="auto"/>
            <w:tcMar>
              <w:top w:w="72" w:type="dxa"/>
              <w:left w:w="144" w:type="dxa"/>
              <w:bottom w:w="72" w:type="dxa"/>
              <w:right w:w="144" w:type="dxa"/>
            </w:tcMar>
            <w:vAlign w:val="center"/>
            <w:hideMark/>
          </w:tcPr>
          <w:p w14:paraId="304694F2" w14:textId="77777777" w:rsidR="00884B0D" w:rsidRPr="00E94A5C" w:rsidRDefault="00884B0D" w:rsidP="00884B0D">
            <w:pPr>
              <w:spacing w:after="0"/>
              <w:jc w:val="cente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w:t>
            </w:r>
          </w:p>
        </w:tc>
        <w:tc>
          <w:tcPr>
            <w:tcW w:w="1548" w:type="dxa"/>
            <w:gridSpan w:val="2"/>
            <w:shd w:val="clear" w:color="auto" w:fill="auto"/>
            <w:tcMar>
              <w:top w:w="72" w:type="dxa"/>
              <w:left w:w="144" w:type="dxa"/>
              <w:bottom w:w="72" w:type="dxa"/>
              <w:right w:w="144" w:type="dxa"/>
            </w:tcMar>
            <w:vAlign w:val="center"/>
            <w:hideMark/>
          </w:tcPr>
          <w:p w14:paraId="1ECCCF19" w14:textId="4FA178EC" w:rsidR="00884B0D" w:rsidRPr="00774043" w:rsidRDefault="007B7F57" w:rsidP="00884B0D">
            <w:pPr>
              <w:spacing w:after="0"/>
              <w:jc w:val="center"/>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1</w:t>
            </w:r>
          </w:p>
        </w:tc>
        <w:tc>
          <w:tcPr>
            <w:tcW w:w="2261" w:type="dxa"/>
            <w:shd w:val="clear" w:color="auto" w:fill="auto"/>
            <w:tcMar>
              <w:top w:w="72" w:type="dxa"/>
              <w:left w:w="144" w:type="dxa"/>
              <w:bottom w:w="72" w:type="dxa"/>
              <w:right w:w="144" w:type="dxa"/>
            </w:tcMar>
            <w:vAlign w:val="center"/>
            <w:hideMark/>
          </w:tcPr>
          <w:p w14:paraId="3231BAFD" w14:textId="2063662C" w:rsidR="00884B0D" w:rsidRPr="00774043" w:rsidRDefault="007B7F57" w:rsidP="00884B0D">
            <w:pPr>
              <w:spacing w:after="0"/>
              <w:jc w:val="center"/>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1</w:t>
            </w:r>
          </w:p>
        </w:tc>
      </w:tr>
    </w:tbl>
    <w:p w14:paraId="5F70CDB8" w14:textId="77777777" w:rsidR="007902DA" w:rsidRPr="00E94A5C" w:rsidRDefault="007902DA" w:rsidP="00895CAD">
      <w:pPr>
        <w:spacing w:after="0"/>
        <w:rPr>
          <w:rFonts w:ascii="Futura Std Condensed Light" w:eastAsia="Times New Roman" w:hAnsi="Futura Std Condensed Light" w:cs="Futura"/>
          <w:color w:val="595959"/>
          <w:sz w:val="20"/>
          <w:szCs w:val="20"/>
        </w:rPr>
      </w:pPr>
    </w:p>
    <w:p w14:paraId="36AACF8D" w14:textId="5F050BB3" w:rsidR="00FC29E1" w:rsidRPr="00E94A5C" w:rsidRDefault="00FC29E1" w:rsidP="00895CAD">
      <w:pPr>
        <w:spacing w:after="0"/>
        <w:rPr>
          <w:rFonts w:ascii="Futura Std Condensed Light" w:eastAsia="Times New Roman" w:hAnsi="Futura Std Condensed Light" w:cs="Futura"/>
          <w:color w:val="595959"/>
          <w:sz w:val="20"/>
          <w:szCs w:val="20"/>
        </w:rPr>
      </w:pPr>
    </w:p>
    <w:p w14:paraId="5F9EBCF3" w14:textId="0693D8C3" w:rsidR="00FC29E1" w:rsidRPr="00E94A5C" w:rsidRDefault="00FC29E1" w:rsidP="00895CAD">
      <w:pPr>
        <w:spacing w:after="0"/>
        <w:rPr>
          <w:rFonts w:ascii="Futura Std Condensed Light" w:eastAsia="Times New Roman" w:hAnsi="Futura Std Condensed Light" w:cs="Futura"/>
          <w:color w:val="595959"/>
          <w:sz w:val="20"/>
          <w:szCs w:val="20"/>
        </w:rPr>
      </w:pPr>
    </w:p>
    <w:p w14:paraId="70EF667C" w14:textId="7745CF65" w:rsidR="00FC29E1" w:rsidRPr="00E94A5C" w:rsidRDefault="00FC29E1" w:rsidP="00895CAD">
      <w:pPr>
        <w:spacing w:after="0"/>
        <w:rPr>
          <w:rFonts w:ascii="Futura Std Condensed Light" w:eastAsia="Times New Roman" w:hAnsi="Futura Std Condensed Light" w:cs="Futura"/>
          <w:color w:val="595959"/>
          <w:sz w:val="20"/>
          <w:szCs w:val="20"/>
        </w:rPr>
      </w:pPr>
    </w:p>
    <w:p w14:paraId="4C325B37" w14:textId="21DF9D40" w:rsidR="005D36B4" w:rsidRPr="00E94A5C" w:rsidRDefault="005D36B4" w:rsidP="00895CAD">
      <w:pPr>
        <w:spacing w:after="0"/>
        <w:rPr>
          <w:rFonts w:ascii="Futura Std Condensed Light" w:eastAsia="Times New Roman" w:hAnsi="Futura Std Condensed Light" w:cs="Futura"/>
          <w:color w:val="595959"/>
          <w:sz w:val="20"/>
          <w:szCs w:val="20"/>
        </w:rPr>
      </w:pPr>
    </w:p>
    <w:p w14:paraId="1AA074D9" w14:textId="317BBC24" w:rsidR="005D36B4" w:rsidRPr="00E94A5C" w:rsidRDefault="005D36B4" w:rsidP="00895CAD">
      <w:pPr>
        <w:spacing w:after="0"/>
        <w:rPr>
          <w:rFonts w:ascii="Futura Std Condensed Light" w:eastAsia="Times New Roman" w:hAnsi="Futura Std Condensed Light" w:cs="Futura"/>
          <w:color w:val="595959"/>
          <w:sz w:val="20"/>
          <w:szCs w:val="20"/>
        </w:rPr>
      </w:pPr>
    </w:p>
    <w:p w14:paraId="72ED6FA4" w14:textId="77777777" w:rsidR="005D36B4" w:rsidRPr="00E94A5C" w:rsidRDefault="005D36B4" w:rsidP="00895CAD">
      <w:pPr>
        <w:spacing w:after="0"/>
        <w:rPr>
          <w:rFonts w:ascii="Futura Std Condensed Light" w:eastAsia="Times New Roman" w:hAnsi="Futura Std Condensed Light" w:cs="Futura"/>
          <w:color w:val="595959"/>
          <w:sz w:val="20"/>
          <w:szCs w:val="20"/>
        </w:rPr>
      </w:pPr>
    </w:p>
    <w:p w14:paraId="0A50E36C" w14:textId="5F8A89A4" w:rsidR="00FC29E1" w:rsidRPr="00E94A5C" w:rsidRDefault="00FC29E1" w:rsidP="00895CAD">
      <w:pPr>
        <w:spacing w:after="0"/>
        <w:rPr>
          <w:rFonts w:ascii="Futura Std Condensed Light" w:eastAsia="Times New Roman" w:hAnsi="Futura Std Condensed Light" w:cs="Futura"/>
          <w:color w:val="595959"/>
          <w:sz w:val="20"/>
          <w:szCs w:val="20"/>
        </w:rPr>
      </w:pPr>
    </w:p>
    <w:p w14:paraId="60CF351D" w14:textId="2753E30B" w:rsidR="00FC29E1" w:rsidRPr="00E94A5C" w:rsidRDefault="00FC29E1" w:rsidP="00895CAD">
      <w:pPr>
        <w:spacing w:after="0"/>
        <w:rPr>
          <w:rFonts w:ascii="Futura Std Condensed Light" w:eastAsia="Times New Roman" w:hAnsi="Futura Std Condensed Light" w:cs="Futura"/>
          <w:color w:val="595959"/>
          <w:sz w:val="20"/>
          <w:szCs w:val="20"/>
        </w:rPr>
      </w:pPr>
    </w:p>
    <w:p w14:paraId="6149EAC0" w14:textId="23530EA1" w:rsidR="00895CAD" w:rsidRPr="00E94A5C" w:rsidRDefault="00895CAD"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74"/>
        <w:gridCol w:w="1484"/>
        <w:gridCol w:w="1688"/>
        <w:gridCol w:w="181"/>
        <w:gridCol w:w="1511"/>
        <w:gridCol w:w="1875"/>
      </w:tblGrid>
      <w:tr w:rsidR="00895CAD" w:rsidRPr="000F2920" w14:paraId="2D143C6F"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BBFA7C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329584C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00857350"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7C5F3C3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6C97397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 Modernizar y equipar la infraestructura policial, que considere a la Academia Estatal de Seguridad Pública.</w:t>
            </w:r>
          </w:p>
        </w:tc>
      </w:tr>
      <w:tr w:rsidR="00895CAD" w:rsidRPr="000F2920" w14:paraId="2B2BD35C" w14:textId="77777777" w:rsidTr="005B76A1">
        <w:tc>
          <w:tcPr>
            <w:tcW w:w="2969" w:type="dxa"/>
            <w:gridSpan w:val="2"/>
            <w:shd w:val="clear" w:color="auto" w:fill="auto"/>
            <w:tcMar>
              <w:top w:w="72" w:type="dxa"/>
              <w:left w:w="144" w:type="dxa"/>
              <w:bottom w:w="72" w:type="dxa"/>
              <w:right w:w="144" w:type="dxa"/>
            </w:tcMar>
            <w:hideMark/>
          </w:tcPr>
          <w:p w14:paraId="1AA5842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5ACAA514" w14:textId="57931015"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F673DA"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275196A2" w14:textId="77777777" w:rsidTr="005B76A1">
        <w:tc>
          <w:tcPr>
            <w:tcW w:w="0" w:type="auto"/>
            <w:shd w:val="clear" w:color="auto" w:fill="auto"/>
            <w:tcMar>
              <w:top w:w="72" w:type="dxa"/>
              <w:left w:w="144" w:type="dxa"/>
              <w:bottom w:w="72" w:type="dxa"/>
              <w:right w:w="144" w:type="dxa"/>
            </w:tcMar>
            <w:hideMark/>
          </w:tcPr>
          <w:p w14:paraId="4B583F8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138AB08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Infraestructura y equipamiento policial Estatal restaurado.</w:t>
            </w:r>
          </w:p>
        </w:tc>
        <w:tc>
          <w:tcPr>
            <w:tcW w:w="3590" w:type="dxa"/>
            <w:gridSpan w:val="3"/>
            <w:shd w:val="clear" w:color="auto" w:fill="auto"/>
            <w:tcMar>
              <w:top w:w="72" w:type="dxa"/>
              <w:left w:w="144" w:type="dxa"/>
              <w:bottom w:w="72" w:type="dxa"/>
              <w:right w:w="144" w:type="dxa"/>
            </w:tcMar>
            <w:hideMark/>
          </w:tcPr>
          <w:p w14:paraId="4AA22C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4A8339EA" w14:textId="3480F4AB" w:rsidR="00895CAD" w:rsidRPr="000F2920" w:rsidRDefault="00F673DA"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Infraestructura y equipamiento </w:t>
            </w:r>
            <w:r w:rsidR="00895CAD" w:rsidRPr="000F2920">
              <w:rPr>
                <w:rFonts w:ascii="Futura Std Condensed Light" w:eastAsia="Times New Roman" w:hAnsi="Futura Std Condensed Light" w:cs="Futura"/>
                <w:color w:val="595959"/>
                <w:sz w:val="17"/>
                <w:szCs w:val="17"/>
              </w:rPr>
              <w:t>policial.</w:t>
            </w:r>
          </w:p>
        </w:tc>
      </w:tr>
      <w:tr w:rsidR="00895CAD" w:rsidRPr="000F2920" w14:paraId="35D759E7" w14:textId="77777777" w:rsidTr="005B76A1">
        <w:tc>
          <w:tcPr>
            <w:tcW w:w="0" w:type="auto"/>
            <w:shd w:val="clear" w:color="auto" w:fill="auto"/>
            <w:tcMar>
              <w:top w:w="72" w:type="dxa"/>
              <w:left w:w="144" w:type="dxa"/>
              <w:bottom w:w="72" w:type="dxa"/>
              <w:right w:w="144" w:type="dxa"/>
            </w:tcMar>
            <w:hideMark/>
          </w:tcPr>
          <w:p w14:paraId="000C896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7C0062B3" w14:textId="4234D0A4"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la restauración a la infrae</w:t>
            </w:r>
            <w:r w:rsidR="00E43852" w:rsidRPr="000F2920">
              <w:rPr>
                <w:rFonts w:ascii="Futura Std Condensed Light" w:eastAsia="Times New Roman" w:hAnsi="Futura Std Condensed Light" w:cs="Futura"/>
                <w:color w:val="595959"/>
                <w:sz w:val="17"/>
                <w:szCs w:val="17"/>
              </w:rPr>
              <w:t>structura policial considerando a la Academia Estatal de Seguridad Pública.</w:t>
            </w:r>
          </w:p>
        </w:tc>
      </w:tr>
      <w:tr w:rsidR="00895CAD" w:rsidRPr="000F2920" w14:paraId="7DC6536D" w14:textId="77777777" w:rsidTr="005B76A1">
        <w:tc>
          <w:tcPr>
            <w:tcW w:w="4537" w:type="dxa"/>
            <w:gridSpan w:val="3"/>
            <w:shd w:val="clear" w:color="auto" w:fill="auto"/>
            <w:tcMar>
              <w:top w:w="72" w:type="dxa"/>
              <w:left w:w="144" w:type="dxa"/>
              <w:bottom w:w="72" w:type="dxa"/>
              <w:right w:w="144" w:type="dxa"/>
            </w:tcMar>
            <w:hideMark/>
          </w:tcPr>
          <w:p w14:paraId="21A0B13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2CBA2FBE" w14:textId="18CE7975" w:rsidR="00895CAD" w:rsidRPr="000F2920" w:rsidRDefault="00E43852"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Actas de Entrega.</w:t>
            </w:r>
          </w:p>
        </w:tc>
      </w:tr>
      <w:tr w:rsidR="00895CAD" w:rsidRPr="000F2920" w14:paraId="47C843B1" w14:textId="77777777" w:rsidTr="005B76A1">
        <w:tc>
          <w:tcPr>
            <w:tcW w:w="4537" w:type="dxa"/>
            <w:gridSpan w:val="3"/>
            <w:shd w:val="clear" w:color="auto" w:fill="auto"/>
            <w:tcMar>
              <w:top w:w="72" w:type="dxa"/>
              <w:left w:w="144" w:type="dxa"/>
              <w:bottom w:w="72" w:type="dxa"/>
              <w:right w:w="144" w:type="dxa"/>
            </w:tcMar>
            <w:hideMark/>
          </w:tcPr>
          <w:p w14:paraId="3C7B80C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6907EF4A"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7073CF0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25DA6E5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349FCA5A" w14:textId="77777777" w:rsidTr="005B76A1">
        <w:tc>
          <w:tcPr>
            <w:tcW w:w="4537" w:type="dxa"/>
            <w:gridSpan w:val="3"/>
            <w:shd w:val="clear" w:color="auto" w:fill="auto"/>
            <w:tcMar>
              <w:top w:w="72" w:type="dxa"/>
              <w:left w:w="144" w:type="dxa"/>
              <w:bottom w:w="72" w:type="dxa"/>
              <w:right w:w="144" w:type="dxa"/>
            </w:tcMar>
            <w:hideMark/>
          </w:tcPr>
          <w:p w14:paraId="68D9C4B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055BFA5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202E3F67" w14:textId="77777777" w:rsidTr="005B76A1">
        <w:tc>
          <w:tcPr>
            <w:tcW w:w="4537" w:type="dxa"/>
            <w:gridSpan w:val="3"/>
            <w:shd w:val="clear" w:color="auto" w:fill="auto"/>
            <w:tcMar>
              <w:top w:w="72" w:type="dxa"/>
              <w:left w:w="144" w:type="dxa"/>
              <w:bottom w:w="72" w:type="dxa"/>
              <w:right w:w="144" w:type="dxa"/>
            </w:tcMar>
            <w:hideMark/>
          </w:tcPr>
          <w:p w14:paraId="7122A400" w14:textId="0297A44A" w:rsidR="00895CAD" w:rsidRPr="000F2920" w:rsidRDefault="00F673DA"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58FA94E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52AFCB79" w14:textId="77777777" w:rsidTr="005B76A1">
        <w:tc>
          <w:tcPr>
            <w:tcW w:w="4537" w:type="dxa"/>
            <w:gridSpan w:val="3"/>
            <w:shd w:val="clear" w:color="auto" w:fill="auto"/>
            <w:tcMar>
              <w:top w:w="72" w:type="dxa"/>
              <w:left w:w="144" w:type="dxa"/>
              <w:bottom w:w="72" w:type="dxa"/>
              <w:right w:w="144" w:type="dxa"/>
            </w:tcMar>
            <w:hideMark/>
          </w:tcPr>
          <w:p w14:paraId="294306B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0B65927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0BC775FC" w14:textId="77777777" w:rsidTr="005B76A1">
        <w:tc>
          <w:tcPr>
            <w:tcW w:w="4537" w:type="dxa"/>
            <w:gridSpan w:val="3"/>
            <w:shd w:val="clear" w:color="auto" w:fill="auto"/>
            <w:tcMar>
              <w:top w:w="72" w:type="dxa"/>
              <w:left w:w="144" w:type="dxa"/>
              <w:bottom w:w="72" w:type="dxa"/>
              <w:right w:w="144" w:type="dxa"/>
            </w:tcMar>
            <w:hideMark/>
          </w:tcPr>
          <w:p w14:paraId="3D1DB34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377482B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446DC258" w14:textId="77777777" w:rsidTr="005B76A1">
        <w:tc>
          <w:tcPr>
            <w:tcW w:w="0" w:type="auto"/>
            <w:gridSpan w:val="7"/>
            <w:shd w:val="clear" w:color="auto" w:fill="auto"/>
            <w:tcMar>
              <w:top w:w="72" w:type="dxa"/>
              <w:left w:w="144" w:type="dxa"/>
              <w:bottom w:w="72" w:type="dxa"/>
              <w:right w:w="144" w:type="dxa"/>
            </w:tcMar>
            <w:hideMark/>
          </w:tcPr>
          <w:p w14:paraId="7E05ED4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0C573344" w14:textId="77777777" w:rsidTr="005B76A1">
        <w:tc>
          <w:tcPr>
            <w:tcW w:w="0" w:type="auto"/>
            <w:shd w:val="clear" w:color="auto" w:fill="auto"/>
            <w:tcMar>
              <w:top w:w="72" w:type="dxa"/>
              <w:left w:w="144" w:type="dxa"/>
              <w:bottom w:w="72" w:type="dxa"/>
              <w:right w:w="144" w:type="dxa"/>
            </w:tcMar>
            <w:vAlign w:val="center"/>
            <w:hideMark/>
          </w:tcPr>
          <w:p w14:paraId="41C5914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5363D69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382C51B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1747EB2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D14A21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5B9C0AC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E94A5C" w14:paraId="29F95374" w14:textId="77777777" w:rsidTr="005B76A1">
        <w:tc>
          <w:tcPr>
            <w:tcW w:w="0" w:type="auto"/>
            <w:shd w:val="clear" w:color="auto" w:fill="auto"/>
            <w:tcMar>
              <w:top w:w="72" w:type="dxa"/>
              <w:left w:w="144" w:type="dxa"/>
              <w:bottom w:w="72" w:type="dxa"/>
              <w:right w:w="144" w:type="dxa"/>
            </w:tcMar>
            <w:vAlign w:val="center"/>
            <w:hideMark/>
          </w:tcPr>
          <w:p w14:paraId="0856748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77C1E53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64835E5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1EC66CF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gridSpan w:val="2"/>
            <w:shd w:val="clear" w:color="auto" w:fill="auto"/>
            <w:tcMar>
              <w:top w:w="72" w:type="dxa"/>
              <w:left w:w="144" w:type="dxa"/>
              <w:bottom w:w="72" w:type="dxa"/>
              <w:right w:w="144" w:type="dxa"/>
            </w:tcMar>
            <w:vAlign w:val="center"/>
            <w:hideMark/>
          </w:tcPr>
          <w:p w14:paraId="3D503A1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926" w:type="dxa"/>
            <w:shd w:val="clear" w:color="auto" w:fill="auto"/>
            <w:tcMar>
              <w:top w:w="72" w:type="dxa"/>
              <w:left w:w="144" w:type="dxa"/>
              <w:bottom w:w="72" w:type="dxa"/>
              <w:right w:w="144" w:type="dxa"/>
            </w:tcMar>
            <w:vAlign w:val="center"/>
            <w:hideMark/>
          </w:tcPr>
          <w:p w14:paraId="49D275AD"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491F6BC5" w14:textId="4D5E9BCB" w:rsidR="00895CAD" w:rsidRPr="00E94A5C" w:rsidRDefault="00895CAD" w:rsidP="00895CAD">
      <w:pPr>
        <w:spacing w:after="0"/>
        <w:rPr>
          <w:rFonts w:ascii="Futura Std Condensed Light" w:eastAsia="Times New Roman" w:hAnsi="Futura Std Condensed Light" w:cs="Futura"/>
          <w:color w:val="595959"/>
          <w:sz w:val="20"/>
          <w:szCs w:val="20"/>
        </w:rPr>
      </w:pPr>
    </w:p>
    <w:p w14:paraId="418B9C74" w14:textId="3DD11012" w:rsidR="00562C5E" w:rsidRPr="00E94A5C" w:rsidRDefault="00562C5E" w:rsidP="00895CAD">
      <w:pPr>
        <w:spacing w:after="0"/>
        <w:rPr>
          <w:rFonts w:ascii="Futura Std Condensed Light" w:eastAsia="Times New Roman" w:hAnsi="Futura Std Condensed Light" w:cs="Futura"/>
          <w:color w:val="595959"/>
          <w:sz w:val="20"/>
          <w:szCs w:val="20"/>
        </w:rPr>
      </w:pPr>
    </w:p>
    <w:p w14:paraId="18626359" w14:textId="290E84D1" w:rsidR="00FC29E1" w:rsidRPr="00E94A5C" w:rsidRDefault="00FC29E1" w:rsidP="00895CAD">
      <w:pPr>
        <w:spacing w:after="0"/>
        <w:rPr>
          <w:rFonts w:ascii="Futura Std Condensed Light" w:eastAsia="Times New Roman" w:hAnsi="Futura Std Condensed Light" w:cs="Futura"/>
          <w:color w:val="595959"/>
          <w:sz w:val="20"/>
          <w:szCs w:val="20"/>
        </w:rPr>
      </w:pPr>
    </w:p>
    <w:p w14:paraId="2D0A1726" w14:textId="03326843" w:rsidR="005D36B4" w:rsidRPr="00E94A5C" w:rsidRDefault="005D36B4" w:rsidP="00895CAD">
      <w:pPr>
        <w:spacing w:after="0"/>
        <w:rPr>
          <w:rFonts w:ascii="Futura Std Condensed Light" w:eastAsia="Times New Roman" w:hAnsi="Futura Std Condensed Light" w:cs="Futura"/>
          <w:color w:val="595959"/>
          <w:sz w:val="20"/>
          <w:szCs w:val="20"/>
        </w:rPr>
      </w:pPr>
    </w:p>
    <w:p w14:paraId="3FD68644" w14:textId="3F69F26B" w:rsidR="005D36B4" w:rsidRPr="00E94A5C" w:rsidRDefault="005D36B4" w:rsidP="00895CAD">
      <w:pPr>
        <w:spacing w:after="0"/>
        <w:rPr>
          <w:rFonts w:ascii="Futura Std Condensed Light" w:eastAsia="Times New Roman" w:hAnsi="Futura Std Condensed Light" w:cs="Futura"/>
          <w:color w:val="595959"/>
          <w:sz w:val="20"/>
          <w:szCs w:val="20"/>
        </w:rPr>
      </w:pPr>
    </w:p>
    <w:p w14:paraId="5E85D147" w14:textId="39D74DD8" w:rsidR="005D36B4" w:rsidRPr="00E94A5C" w:rsidRDefault="005D36B4" w:rsidP="00895CAD">
      <w:pPr>
        <w:spacing w:after="0"/>
        <w:rPr>
          <w:rFonts w:ascii="Futura Std Condensed Light" w:eastAsia="Times New Roman" w:hAnsi="Futura Std Condensed Light" w:cs="Futura"/>
          <w:color w:val="595959"/>
          <w:sz w:val="20"/>
          <w:szCs w:val="20"/>
        </w:rPr>
      </w:pPr>
    </w:p>
    <w:p w14:paraId="13D2270C" w14:textId="77777777" w:rsidR="005D36B4" w:rsidRPr="00E94A5C" w:rsidRDefault="005D36B4" w:rsidP="00895CAD">
      <w:pPr>
        <w:spacing w:after="0"/>
        <w:rPr>
          <w:rFonts w:ascii="Futura Std Condensed Light" w:eastAsia="Times New Roman" w:hAnsi="Futura Std Condensed Light" w:cs="Futura"/>
          <w:color w:val="595959"/>
          <w:sz w:val="20"/>
          <w:szCs w:val="20"/>
        </w:rPr>
      </w:pPr>
    </w:p>
    <w:p w14:paraId="57E501F3" w14:textId="77777777" w:rsidR="00562C5E" w:rsidRPr="00E94A5C"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67"/>
        <w:gridCol w:w="1488"/>
        <w:gridCol w:w="1667"/>
        <w:gridCol w:w="159"/>
        <w:gridCol w:w="1524"/>
        <w:gridCol w:w="1908"/>
      </w:tblGrid>
      <w:tr w:rsidR="00895CAD" w:rsidRPr="000F2920" w14:paraId="1DEB57FE"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5576485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35C33C4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4178DDD8"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89B5E9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2B88FDA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Rehabilitar, habilitar y adquirir módulos de vigilancia para generar mayor proximidad con los ciudadanos.</w:t>
            </w:r>
          </w:p>
        </w:tc>
      </w:tr>
      <w:tr w:rsidR="00895CAD" w:rsidRPr="000F2920" w14:paraId="647B26F1" w14:textId="77777777" w:rsidTr="005B76A1">
        <w:tc>
          <w:tcPr>
            <w:tcW w:w="2969" w:type="dxa"/>
            <w:gridSpan w:val="2"/>
            <w:shd w:val="clear" w:color="auto" w:fill="auto"/>
            <w:tcMar>
              <w:top w:w="72" w:type="dxa"/>
              <w:left w:w="144" w:type="dxa"/>
              <w:bottom w:w="72" w:type="dxa"/>
              <w:right w:w="144" w:type="dxa"/>
            </w:tcMar>
            <w:hideMark/>
          </w:tcPr>
          <w:p w14:paraId="54E374F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350A3AB6" w14:textId="6770A2D5"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F673DA"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72E99571" w14:textId="77777777" w:rsidTr="005B76A1">
        <w:tc>
          <w:tcPr>
            <w:tcW w:w="0" w:type="auto"/>
            <w:shd w:val="clear" w:color="auto" w:fill="auto"/>
            <w:tcMar>
              <w:top w:w="72" w:type="dxa"/>
              <w:left w:w="144" w:type="dxa"/>
              <w:bottom w:w="72" w:type="dxa"/>
              <w:right w:w="144" w:type="dxa"/>
            </w:tcMar>
            <w:hideMark/>
          </w:tcPr>
          <w:p w14:paraId="6391C8A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6ACCD94F"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Módulos de vigilancia operando.</w:t>
            </w:r>
          </w:p>
        </w:tc>
        <w:tc>
          <w:tcPr>
            <w:tcW w:w="3590" w:type="dxa"/>
            <w:gridSpan w:val="3"/>
            <w:shd w:val="clear" w:color="auto" w:fill="auto"/>
            <w:tcMar>
              <w:top w:w="72" w:type="dxa"/>
              <w:left w:w="144" w:type="dxa"/>
              <w:bottom w:w="72" w:type="dxa"/>
              <w:right w:w="144" w:type="dxa"/>
            </w:tcMar>
            <w:hideMark/>
          </w:tcPr>
          <w:p w14:paraId="4FB98F9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1CC5FF8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Módulos de vigilancia.</w:t>
            </w:r>
          </w:p>
        </w:tc>
      </w:tr>
      <w:tr w:rsidR="00895CAD" w:rsidRPr="000F2920" w14:paraId="2424AA78" w14:textId="77777777" w:rsidTr="005B76A1">
        <w:tc>
          <w:tcPr>
            <w:tcW w:w="0" w:type="auto"/>
            <w:shd w:val="clear" w:color="auto" w:fill="auto"/>
            <w:tcMar>
              <w:top w:w="72" w:type="dxa"/>
              <w:left w:w="144" w:type="dxa"/>
              <w:bottom w:w="72" w:type="dxa"/>
              <w:right w:w="144" w:type="dxa"/>
            </w:tcMar>
            <w:hideMark/>
          </w:tcPr>
          <w:p w14:paraId="06170C5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D41E616" w14:textId="3B750D32"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las labores de saneamiento</w:t>
            </w:r>
            <w:r w:rsidR="00F673DA" w:rsidRPr="000F2920">
              <w:rPr>
                <w:rFonts w:ascii="Futura Std Condensed Light" w:eastAsia="Times New Roman" w:hAnsi="Futura Std Condensed Light" w:cs="Futura"/>
                <w:color w:val="595959"/>
                <w:sz w:val="17"/>
                <w:szCs w:val="17"/>
              </w:rPr>
              <w:t>,</w:t>
            </w:r>
            <w:r w:rsidRPr="000F2920">
              <w:rPr>
                <w:rFonts w:ascii="Futura Std Condensed Light" w:eastAsia="Times New Roman" w:hAnsi="Futura Std Condensed Light" w:cs="Futura"/>
                <w:color w:val="595959"/>
                <w:sz w:val="17"/>
                <w:szCs w:val="17"/>
              </w:rPr>
              <w:t xml:space="preserve"> así como de adquisición de módulos de vigilancia que propaguen una mayor cercanía con la ciudadanía.</w:t>
            </w:r>
          </w:p>
        </w:tc>
      </w:tr>
      <w:tr w:rsidR="00895CAD" w:rsidRPr="000F2920" w14:paraId="4FAEFD6A" w14:textId="77777777" w:rsidTr="005B76A1">
        <w:tc>
          <w:tcPr>
            <w:tcW w:w="4537" w:type="dxa"/>
            <w:gridSpan w:val="3"/>
            <w:shd w:val="clear" w:color="auto" w:fill="auto"/>
            <w:tcMar>
              <w:top w:w="72" w:type="dxa"/>
              <w:left w:w="144" w:type="dxa"/>
              <w:bottom w:w="72" w:type="dxa"/>
              <w:right w:w="144" w:type="dxa"/>
            </w:tcMar>
            <w:hideMark/>
          </w:tcPr>
          <w:p w14:paraId="2DAC743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4BF34BC7" w14:textId="08691297" w:rsidR="00895CAD" w:rsidRPr="000F2920" w:rsidRDefault="00E43852"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Actas de entrega.</w:t>
            </w:r>
          </w:p>
        </w:tc>
      </w:tr>
      <w:tr w:rsidR="00895CAD" w:rsidRPr="000F2920" w14:paraId="0B8C60A8" w14:textId="77777777" w:rsidTr="005B76A1">
        <w:tc>
          <w:tcPr>
            <w:tcW w:w="4537" w:type="dxa"/>
            <w:gridSpan w:val="3"/>
            <w:shd w:val="clear" w:color="auto" w:fill="auto"/>
            <w:tcMar>
              <w:top w:w="72" w:type="dxa"/>
              <w:left w:w="144" w:type="dxa"/>
              <w:bottom w:w="72" w:type="dxa"/>
              <w:right w:w="144" w:type="dxa"/>
            </w:tcMar>
            <w:hideMark/>
          </w:tcPr>
          <w:p w14:paraId="073CA97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3D3E31E4"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160CD4B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054A397F"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36CE5B7A" w14:textId="77777777" w:rsidTr="005B76A1">
        <w:tc>
          <w:tcPr>
            <w:tcW w:w="4537" w:type="dxa"/>
            <w:gridSpan w:val="3"/>
            <w:shd w:val="clear" w:color="auto" w:fill="auto"/>
            <w:tcMar>
              <w:top w:w="72" w:type="dxa"/>
              <w:left w:w="144" w:type="dxa"/>
              <w:bottom w:w="72" w:type="dxa"/>
              <w:right w:w="144" w:type="dxa"/>
            </w:tcMar>
            <w:hideMark/>
          </w:tcPr>
          <w:p w14:paraId="2364C44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6BC9C66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0B9D2093" w14:textId="77777777" w:rsidTr="005B76A1">
        <w:tc>
          <w:tcPr>
            <w:tcW w:w="4537" w:type="dxa"/>
            <w:gridSpan w:val="3"/>
            <w:shd w:val="clear" w:color="auto" w:fill="auto"/>
            <w:tcMar>
              <w:top w:w="72" w:type="dxa"/>
              <w:left w:w="144" w:type="dxa"/>
              <w:bottom w:w="72" w:type="dxa"/>
              <w:right w:w="144" w:type="dxa"/>
            </w:tcMar>
            <w:hideMark/>
          </w:tcPr>
          <w:p w14:paraId="2598385B" w14:textId="75CF79EE" w:rsidR="00895CAD" w:rsidRPr="000F2920" w:rsidRDefault="00F673DA"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5BB6B726" w14:textId="39BA7821"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w:t>
            </w:r>
            <w:r w:rsidR="00F673DA"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Reducir significativamente todas las formas de violencia y las correspondientes tasas de mortalidad en todo el mundo.</w:t>
            </w:r>
          </w:p>
        </w:tc>
      </w:tr>
      <w:tr w:rsidR="00895CAD" w:rsidRPr="000F2920" w14:paraId="6892AAFA" w14:textId="77777777" w:rsidTr="005B76A1">
        <w:tc>
          <w:tcPr>
            <w:tcW w:w="4537" w:type="dxa"/>
            <w:gridSpan w:val="3"/>
            <w:shd w:val="clear" w:color="auto" w:fill="auto"/>
            <w:tcMar>
              <w:top w:w="72" w:type="dxa"/>
              <w:left w:w="144" w:type="dxa"/>
              <w:bottom w:w="72" w:type="dxa"/>
              <w:right w:w="144" w:type="dxa"/>
            </w:tcMar>
            <w:hideMark/>
          </w:tcPr>
          <w:p w14:paraId="25F74CD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1B4CB39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2D5373CD" w14:textId="77777777" w:rsidTr="005B76A1">
        <w:tc>
          <w:tcPr>
            <w:tcW w:w="4537" w:type="dxa"/>
            <w:gridSpan w:val="3"/>
            <w:shd w:val="clear" w:color="auto" w:fill="auto"/>
            <w:tcMar>
              <w:top w:w="72" w:type="dxa"/>
              <w:left w:w="144" w:type="dxa"/>
              <w:bottom w:w="72" w:type="dxa"/>
              <w:right w:w="144" w:type="dxa"/>
            </w:tcMar>
            <w:hideMark/>
          </w:tcPr>
          <w:p w14:paraId="5DB6341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31F8B56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7152C03D" w14:textId="77777777" w:rsidTr="005B76A1">
        <w:tc>
          <w:tcPr>
            <w:tcW w:w="0" w:type="auto"/>
            <w:gridSpan w:val="7"/>
            <w:shd w:val="clear" w:color="auto" w:fill="auto"/>
            <w:tcMar>
              <w:top w:w="72" w:type="dxa"/>
              <w:left w:w="144" w:type="dxa"/>
              <w:bottom w:w="72" w:type="dxa"/>
              <w:right w:w="144" w:type="dxa"/>
            </w:tcMar>
            <w:hideMark/>
          </w:tcPr>
          <w:p w14:paraId="758E5B5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0A03AF6B" w14:textId="77777777" w:rsidTr="005B76A1">
        <w:tc>
          <w:tcPr>
            <w:tcW w:w="0" w:type="auto"/>
            <w:shd w:val="clear" w:color="auto" w:fill="auto"/>
            <w:tcMar>
              <w:top w:w="72" w:type="dxa"/>
              <w:left w:w="144" w:type="dxa"/>
              <w:bottom w:w="72" w:type="dxa"/>
              <w:right w:w="144" w:type="dxa"/>
            </w:tcMar>
            <w:vAlign w:val="center"/>
            <w:hideMark/>
          </w:tcPr>
          <w:p w14:paraId="0EA5E7D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0DBACF9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52BA69B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54772CA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7AF82CC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1DDB882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1C50D63E" w14:textId="77777777" w:rsidTr="005B76A1">
        <w:tc>
          <w:tcPr>
            <w:tcW w:w="0" w:type="auto"/>
            <w:shd w:val="clear" w:color="auto" w:fill="auto"/>
            <w:tcMar>
              <w:top w:w="72" w:type="dxa"/>
              <w:left w:w="144" w:type="dxa"/>
              <w:bottom w:w="72" w:type="dxa"/>
              <w:right w:w="144" w:type="dxa"/>
            </w:tcMar>
            <w:vAlign w:val="center"/>
            <w:hideMark/>
          </w:tcPr>
          <w:p w14:paraId="4A6D4E8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w:t>
            </w:r>
          </w:p>
        </w:tc>
        <w:tc>
          <w:tcPr>
            <w:tcW w:w="1568" w:type="dxa"/>
            <w:shd w:val="clear" w:color="auto" w:fill="auto"/>
            <w:tcMar>
              <w:top w:w="72" w:type="dxa"/>
              <w:left w:w="144" w:type="dxa"/>
              <w:bottom w:w="72" w:type="dxa"/>
              <w:right w:w="144" w:type="dxa"/>
            </w:tcMar>
            <w:vAlign w:val="center"/>
            <w:hideMark/>
          </w:tcPr>
          <w:p w14:paraId="5E6A3C6D" w14:textId="3219AEB0" w:rsidR="00895CAD" w:rsidRPr="000F2920" w:rsidRDefault="00AE1C6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2C9D01F5" w14:textId="25D69E92" w:rsidR="00895CAD" w:rsidRPr="000F2920" w:rsidRDefault="00AE1C6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1E60DE1C" w14:textId="730E1201" w:rsidR="00895CAD" w:rsidRPr="000F2920" w:rsidRDefault="00AE1C6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0535A44E" w14:textId="1ED073AF" w:rsidR="00895CAD" w:rsidRPr="000F2920" w:rsidRDefault="00B55EA2"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926" w:type="dxa"/>
            <w:shd w:val="clear" w:color="auto" w:fill="auto"/>
            <w:tcMar>
              <w:top w:w="72" w:type="dxa"/>
              <w:left w:w="144" w:type="dxa"/>
              <w:bottom w:w="72" w:type="dxa"/>
              <w:right w:w="144" w:type="dxa"/>
            </w:tcMar>
            <w:vAlign w:val="center"/>
            <w:hideMark/>
          </w:tcPr>
          <w:p w14:paraId="75ECE66D" w14:textId="398A480D" w:rsidR="00895CAD" w:rsidRPr="000F2920" w:rsidRDefault="00AE1C6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6437B8B3"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48B5A35D"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7B48F5AE"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39061EAE"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42201A91" w14:textId="7A76C962" w:rsidR="00895CAD" w:rsidRPr="000F2920" w:rsidRDefault="00895CAD" w:rsidP="00895CAD">
      <w:pPr>
        <w:spacing w:after="0"/>
        <w:rPr>
          <w:rFonts w:ascii="Futura Std Condensed Light" w:eastAsia="Times New Roman" w:hAnsi="Futura Std Condensed Light" w:cs="Futura"/>
          <w:color w:val="595959"/>
          <w:sz w:val="20"/>
          <w:szCs w:val="20"/>
        </w:rPr>
      </w:pPr>
    </w:p>
    <w:p w14:paraId="3A18AFB6" w14:textId="0AB21F6F" w:rsidR="005D36B4" w:rsidRPr="000F2920" w:rsidRDefault="005D36B4" w:rsidP="00895CAD">
      <w:pPr>
        <w:spacing w:after="0"/>
        <w:rPr>
          <w:rFonts w:ascii="Futura Std Condensed Light" w:eastAsia="Times New Roman" w:hAnsi="Futura Std Condensed Light" w:cs="Futura"/>
          <w:color w:val="595959"/>
          <w:sz w:val="20"/>
          <w:szCs w:val="20"/>
        </w:rPr>
      </w:pPr>
    </w:p>
    <w:p w14:paraId="6E6CA8D6" w14:textId="66DBB7BC" w:rsidR="005D36B4" w:rsidRPr="000F2920" w:rsidRDefault="005D36B4" w:rsidP="00895CAD">
      <w:pPr>
        <w:spacing w:after="0"/>
        <w:rPr>
          <w:rFonts w:ascii="Futura Std Condensed Light" w:eastAsia="Times New Roman" w:hAnsi="Futura Std Condensed Light" w:cs="Futura"/>
          <w:color w:val="595959"/>
          <w:sz w:val="20"/>
          <w:szCs w:val="20"/>
        </w:rPr>
      </w:pPr>
    </w:p>
    <w:p w14:paraId="16248B2E"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p w14:paraId="47B04DD4" w14:textId="77777777" w:rsidR="00977E5E" w:rsidRPr="000F2920" w:rsidRDefault="00977E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75"/>
        <w:gridCol w:w="1485"/>
        <w:gridCol w:w="1689"/>
        <w:gridCol w:w="180"/>
        <w:gridCol w:w="1514"/>
        <w:gridCol w:w="1870"/>
      </w:tblGrid>
      <w:tr w:rsidR="00895CAD" w:rsidRPr="000F2920" w14:paraId="64ECEA27"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4A8056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1CE3A99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256D019D"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FDFC92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77341DED" w14:textId="05A52633"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10.-Equipar con dispositivos de vide</w:t>
            </w:r>
            <w:r w:rsidR="009A40D4" w:rsidRPr="000F2920">
              <w:rPr>
                <w:rFonts w:ascii="Futura Std Condensed Light" w:eastAsia="Times New Roman" w:hAnsi="Futura Std Condensed Light" w:cs="Futura"/>
                <w:color w:val="595959"/>
                <w:sz w:val="17"/>
                <w:szCs w:val="17"/>
              </w:rPr>
              <w:t xml:space="preserve">o vigilancia y </w:t>
            </w:r>
            <w:r w:rsidRPr="000F2920">
              <w:rPr>
                <w:rFonts w:ascii="Futura Std Condensed Light" w:eastAsia="Times New Roman" w:hAnsi="Futura Std Condensed Light" w:cs="Futura"/>
                <w:color w:val="595959"/>
                <w:sz w:val="17"/>
                <w:szCs w:val="17"/>
              </w:rPr>
              <w:t xml:space="preserve"> </w:t>
            </w:r>
            <w:r w:rsidR="009A40D4" w:rsidRPr="000F2920">
              <w:rPr>
                <w:rFonts w:ascii="Futura Std Condensed Light" w:eastAsia="Times New Roman" w:hAnsi="Futura Std Condensed Light" w:cs="Futura"/>
                <w:color w:val="595959"/>
                <w:sz w:val="17"/>
                <w:szCs w:val="17"/>
              </w:rPr>
              <w:t xml:space="preserve">georreferenciación </w:t>
            </w:r>
            <w:r w:rsidRPr="000F2920">
              <w:rPr>
                <w:rFonts w:ascii="Futura Std Condensed Light" w:eastAsia="Times New Roman" w:hAnsi="Futura Std Condensed Light" w:cs="Futura"/>
                <w:color w:val="595959"/>
                <w:sz w:val="17"/>
                <w:szCs w:val="17"/>
              </w:rPr>
              <w:t>a las unidades móviles de seguridad.</w:t>
            </w:r>
          </w:p>
        </w:tc>
      </w:tr>
      <w:tr w:rsidR="00895CAD" w:rsidRPr="000F2920" w14:paraId="41EF305D" w14:textId="77777777" w:rsidTr="005B76A1">
        <w:tc>
          <w:tcPr>
            <w:tcW w:w="2969" w:type="dxa"/>
            <w:gridSpan w:val="2"/>
            <w:shd w:val="clear" w:color="auto" w:fill="auto"/>
            <w:tcMar>
              <w:top w:w="72" w:type="dxa"/>
              <w:left w:w="144" w:type="dxa"/>
              <w:bottom w:w="72" w:type="dxa"/>
              <w:right w:w="144" w:type="dxa"/>
            </w:tcMar>
            <w:hideMark/>
          </w:tcPr>
          <w:p w14:paraId="61E3A8E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75D33041" w14:textId="5A29372D"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9A40D4"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66B295AE" w14:textId="77777777" w:rsidTr="005B76A1">
        <w:tc>
          <w:tcPr>
            <w:tcW w:w="0" w:type="auto"/>
            <w:shd w:val="clear" w:color="auto" w:fill="auto"/>
            <w:tcMar>
              <w:top w:w="72" w:type="dxa"/>
              <w:left w:w="144" w:type="dxa"/>
              <w:bottom w:w="72" w:type="dxa"/>
              <w:right w:w="144" w:type="dxa"/>
            </w:tcMar>
            <w:hideMark/>
          </w:tcPr>
          <w:p w14:paraId="101F38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18BEC32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Sistema AVL instalado.</w:t>
            </w:r>
          </w:p>
        </w:tc>
        <w:tc>
          <w:tcPr>
            <w:tcW w:w="3590" w:type="dxa"/>
            <w:gridSpan w:val="3"/>
            <w:shd w:val="clear" w:color="auto" w:fill="auto"/>
            <w:tcMar>
              <w:top w:w="72" w:type="dxa"/>
              <w:left w:w="144" w:type="dxa"/>
              <w:bottom w:w="72" w:type="dxa"/>
              <w:right w:w="144" w:type="dxa"/>
            </w:tcMar>
            <w:hideMark/>
          </w:tcPr>
          <w:p w14:paraId="6950797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4F50B81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Dispositivos.</w:t>
            </w:r>
          </w:p>
        </w:tc>
      </w:tr>
      <w:tr w:rsidR="00895CAD" w:rsidRPr="000F2920" w14:paraId="782E1EFD" w14:textId="77777777" w:rsidTr="005B76A1">
        <w:tc>
          <w:tcPr>
            <w:tcW w:w="0" w:type="auto"/>
            <w:shd w:val="clear" w:color="auto" w:fill="auto"/>
            <w:tcMar>
              <w:top w:w="72" w:type="dxa"/>
              <w:left w:w="144" w:type="dxa"/>
              <w:bottom w:w="72" w:type="dxa"/>
              <w:right w:w="144" w:type="dxa"/>
            </w:tcMar>
            <w:hideMark/>
          </w:tcPr>
          <w:p w14:paraId="6C2519D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65C261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Instalación de un sistema de localización automática de vehículos (AVL) vía GPS instalados en unidades nuevas.</w:t>
            </w:r>
          </w:p>
        </w:tc>
      </w:tr>
      <w:tr w:rsidR="00895CAD" w:rsidRPr="000F2920" w14:paraId="75DA9B4B" w14:textId="77777777" w:rsidTr="005B76A1">
        <w:tc>
          <w:tcPr>
            <w:tcW w:w="4537" w:type="dxa"/>
            <w:gridSpan w:val="3"/>
            <w:shd w:val="clear" w:color="auto" w:fill="auto"/>
            <w:tcMar>
              <w:top w:w="72" w:type="dxa"/>
              <w:left w:w="144" w:type="dxa"/>
              <w:bottom w:w="72" w:type="dxa"/>
              <w:right w:w="144" w:type="dxa"/>
            </w:tcMar>
            <w:hideMark/>
          </w:tcPr>
          <w:p w14:paraId="1C67B99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5246814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Visualización del sistema AVL.</w:t>
            </w:r>
          </w:p>
        </w:tc>
      </w:tr>
      <w:tr w:rsidR="00895CAD" w:rsidRPr="000F2920" w14:paraId="2334B172" w14:textId="77777777" w:rsidTr="005B76A1">
        <w:tc>
          <w:tcPr>
            <w:tcW w:w="4537" w:type="dxa"/>
            <w:gridSpan w:val="3"/>
            <w:shd w:val="clear" w:color="auto" w:fill="auto"/>
            <w:tcMar>
              <w:top w:w="72" w:type="dxa"/>
              <w:left w:w="144" w:type="dxa"/>
              <w:bottom w:w="72" w:type="dxa"/>
              <w:right w:w="144" w:type="dxa"/>
            </w:tcMar>
            <w:hideMark/>
          </w:tcPr>
          <w:p w14:paraId="5E847AE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1B6C47CA"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240ACFA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4DCBEC4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0567DFFE" w14:textId="77777777" w:rsidTr="005B76A1">
        <w:tc>
          <w:tcPr>
            <w:tcW w:w="4537" w:type="dxa"/>
            <w:gridSpan w:val="3"/>
            <w:shd w:val="clear" w:color="auto" w:fill="auto"/>
            <w:tcMar>
              <w:top w:w="72" w:type="dxa"/>
              <w:left w:w="144" w:type="dxa"/>
              <w:bottom w:w="72" w:type="dxa"/>
              <w:right w:w="144" w:type="dxa"/>
            </w:tcMar>
            <w:hideMark/>
          </w:tcPr>
          <w:p w14:paraId="37881EB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7C0FCE3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48CCEA15" w14:textId="77777777" w:rsidTr="005B76A1">
        <w:tc>
          <w:tcPr>
            <w:tcW w:w="4537" w:type="dxa"/>
            <w:gridSpan w:val="3"/>
            <w:shd w:val="clear" w:color="auto" w:fill="auto"/>
            <w:tcMar>
              <w:top w:w="72" w:type="dxa"/>
              <w:left w:w="144" w:type="dxa"/>
              <w:bottom w:w="72" w:type="dxa"/>
              <w:right w:w="144" w:type="dxa"/>
            </w:tcMar>
            <w:hideMark/>
          </w:tcPr>
          <w:p w14:paraId="7D08C10D" w14:textId="26DBA1B8" w:rsidR="00895CAD" w:rsidRPr="000F2920" w:rsidRDefault="009A40D4"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53E30F4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6F2DB858" w14:textId="77777777" w:rsidTr="005B76A1">
        <w:tc>
          <w:tcPr>
            <w:tcW w:w="4537" w:type="dxa"/>
            <w:gridSpan w:val="3"/>
            <w:shd w:val="clear" w:color="auto" w:fill="auto"/>
            <w:tcMar>
              <w:top w:w="72" w:type="dxa"/>
              <w:left w:w="144" w:type="dxa"/>
              <w:bottom w:w="72" w:type="dxa"/>
              <w:right w:w="144" w:type="dxa"/>
            </w:tcMar>
            <w:hideMark/>
          </w:tcPr>
          <w:p w14:paraId="783D0DA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5942B52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0EE35B0E" w14:textId="77777777" w:rsidTr="005B76A1">
        <w:tc>
          <w:tcPr>
            <w:tcW w:w="4537" w:type="dxa"/>
            <w:gridSpan w:val="3"/>
            <w:shd w:val="clear" w:color="auto" w:fill="auto"/>
            <w:tcMar>
              <w:top w:w="72" w:type="dxa"/>
              <w:left w:w="144" w:type="dxa"/>
              <w:bottom w:w="72" w:type="dxa"/>
              <w:right w:w="144" w:type="dxa"/>
            </w:tcMar>
            <w:hideMark/>
          </w:tcPr>
          <w:p w14:paraId="4805F3D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276954B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11C6B1A0" w14:textId="77777777" w:rsidTr="005B76A1">
        <w:tc>
          <w:tcPr>
            <w:tcW w:w="0" w:type="auto"/>
            <w:gridSpan w:val="7"/>
            <w:shd w:val="clear" w:color="auto" w:fill="auto"/>
            <w:tcMar>
              <w:top w:w="72" w:type="dxa"/>
              <w:left w:w="144" w:type="dxa"/>
              <w:bottom w:w="72" w:type="dxa"/>
              <w:right w:w="144" w:type="dxa"/>
            </w:tcMar>
            <w:hideMark/>
          </w:tcPr>
          <w:p w14:paraId="4328DD8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627DB0BB" w14:textId="77777777" w:rsidTr="005B76A1">
        <w:tc>
          <w:tcPr>
            <w:tcW w:w="0" w:type="auto"/>
            <w:shd w:val="clear" w:color="auto" w:fill="auto"/>
            <w:tcMar>
              <w:top w:w="72" w:type="dxa"/>
              <w:left w:w="144" w:type="dxa"/>
              <w:bottom w:w="72" w:type="dxa"/>
              <w:right w:w="144" w:type="dxa"/>
            </w:tcMar>
            <w:vAlign w:val="center"/>
            <w:hideMark/>
          </w:tcPr>
          <w:p w14:paraId="0E99021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1EF22AB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4B5C5ED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31AFC4E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F20FD5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6FA3303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4BF60001" w14:textId="77777777" w:rsidTr="005B76A1">
        <w:tc>
          <w:tcPr>
            <w:tcW w:w="0" w:type="auto"/>
            <w:shd w:val="clear" w:color="auto" w:fill="auto"/>
            <w:tcMar>
              <w:top w:w="72" w:type="dxa"/>
              <w:left w:w="144" w:type="dxa"/>
              <w:bottom w:w="72" w:type="dxa"/>
              <w:right w:w="144" w:type="dxa"/>
            </w:tcMar>
            <w:vAlign w:val="center"/>
            <w:hideMark/>
          </w:tcPr>
          <w:p w14:paraId="0AF1CE6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w:t>
            </w:r>
          </w:p>
        </w:tc>
        <w:tc>
          <w:tcPr>
            <w:tcW w:w="1568" w:type="dxa"/>
            <w:shd w:val="clear" w:color="auto" w:fill="auto"/>
            <w:tcMar>
              <w:top w:w="72" w:type="dxa"/>
              <w:left w:w="144" w:type="dxa"/>
              <w:bottom w:w="72" w:type="dxa"/>
              <w:right w:w="144" w:type="dxa"/>
            </w:tcMar>
            <w:vAlign w:val="center"/>
            <w:hideMark/>
          </w:tcPr>
          <w:p w14:paraId="7988F2E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w:t>
            </w:r>
          </w:p>
        </w:tc>
        <w:tc>
          <w:tcPr>
            <w:tcW w:w="1568" w:type="dxa"/>
            <w:shd w:val="clear" w:color="auto" w:fill="auto"/>
            <w:tcMar>
              <w:top w:w="72" w:type="dxa"/>
              <w:left w:w="144" w:type="dxa"/>
              <w:bottom w:w="72" w:type="dxa"/>
              <w:right w:w="144" w:type="dxa"/>
            </w:tcMar>
            <w:vAlign w:val="center"/>
            <w:hideMark/>
          </w:tcPr>
          <w:p w14:paraId="15DC6B4E" w14:textId="5F087C7C" w:rsidR="00895CAD" w:rsidRPr="000F2920" w:rsidRDefault="0067220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440D56E4" w14:textId="296CB34F" w:rsidR="00895CAD" w:rsidRPr="000F2920" w:rsidRDefault="0067220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4ECB5493" w14:textId="16A52C6F" w:rsidR="00895CAD" w:rsidRPr="000F2920" w:rsidRDefault="0067220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69786CE2" w14:textId="78E93A92" w:rsidR="00895CAD" w:rsidRPr="000F2920" w:rsidRDefault="0067220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376B0167"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1F219A7F"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6730B7F3"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746421E4" w14:textId="62B1F79D" w:rsidR="00895CAD" w:rsidRPr="000F2920" w:rsidRDefault="00895CAD" w:rsidP="00895CAD">
      <w:pPr>
        <w:spacing w:after="0"/>
        <w:rPr>
          <w:rFonts w:ascii="Futura Std Condensed Light" w:eastAsia="Times New Roman" w:hAnsi="Futura Std Condensed Light" w:cs="Futura"/>
          <w:color w:val="595959"/>
          <w:sz w:val="20"/>
          <w:szCs w:val="20"/>
        </w:rPr>
      </w:pPr>
    </w:p>
    <w:p w14:paraId="607539C5" w14:textId="49E0D559" w:rsidR="00562C5E" w:rsidRPr="000F2920" w:rsidRDefault="00562C5E" w:rsidP="00895CAD">
      <w:pPr>
        <w:spacing w:after="0"/>
        <w:rPr>
          <w:rFonts w:ascii="Futura Std Condensed Light" w:eastAsia="Times New Roman" w:hAnsi="Futura Std Condensed Light" w:cs="Futura"/>
          <w:color w:val="595959"/>
          <w:sz w:val="20"/>
          <w:szCs w:val="20"/>
        </w:rPr>
      </w:pPr>
    </w:p>
    <w:p w14:paraId="5165839C" w14:textId="6999B13A" w:rsidR="005D36B4" w:rsidRPr="000F2920" w:rsidRDefault="005D36B4" w:rsidP="00895CAD">
      <w:pPr>
        <w:spacing w:after="0"/>
        <w:rPr>
          <w:rFonts w:ascii="Futura Std Condensed Light" w:eastAsia="Times New Roman" w:hAnsi="Futura Std Condensed Light" w:cs="Futura"/>
          <w:color w:val="595959"/>
          <w:sz w:val="20"/>
          <w:szCs w:val="20"/>
        </w:rPr>
      </w:pPr>
    </w:p>
    <w:p w14:paraId="4830ED90"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p w14:paraId="440EF208" w14:textId="77777777" w:rsidR="00562C5E" w:rsidRPr="000F2920"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58"/>
        <w:gridCol w:w="1476"/>
        <w:gridCol w:w="1631"/>
        <w:gridCol w:w="149"/>
        <w:gridCol w:w="1502"/>
        <w:gridCol w:w="1997"/>
      </w:tblGrid>
      <w:tr w:rsidR="00895CAD" w:rsidRPr="000F2920" w14:paraId="6CF94BAE"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407515A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66CD4C6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140E6AF2"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32D955D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56BFB84E" w14:textId="04F94CCF" w:rsidR="00895CAD" w:rsidRPr="000F2920" w:rsidRDefault="00895CAD" w:rsidP="003A6378">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11.-Crear el C5 para consolidar la coordinación interinstitucional, estrategia e inteligencia policial.</w:t>
            </w:r>
            <w:r w:rsidR="00C167F3" w:rsidRPr="000F2920">
              <w:rPr>
                <w:rFonts w:ascii="Futura Std Condensed Light" w:eastAsia="Times New Roman" w:hAnsi="Futura Std Condensed Light" w:cs="Futura"/>
                <w:color w:val="595959"/>
                <w:sz w:val="17"/>
                <w:szCs w:val="17"/>
              </w:rPr>
              <w:t xml:space="preserve"> </w:t>
            </w:r>
          </w:p>
        </w:tc>
      </w:tr>
      <w:tr w:rsidR="00895CAD" w:rsidRPr="000F2920" w14:paraId="001FF635" w14:textId="77777777" w:rsidTr="005B76A1">
        <w:tc>
          <w:tcPr>
            <w:tcW w:w="2969" w:type="dxa"/>
            <w:gridSpan w:val="2"/>
            <w:shd w:val="clear" w:color="auto" w:fill="auto"/>
            <w:tcMar>
              <w:top w:w="72" w:type="dxa"/>
              <w:left w:w="144" w:type="dxa"/>
              <w:bottom w:w="72" w:type="dxa"/>
              <w:right w:w="144" w:type="dxa"/>
            </w:tcMar>
            <w:hideMark/>
          </w:tcPr>
          <w:p w14:paraId="08297AE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3A5C406A" w14:textId="47B0387E"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9A40D4"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ED17713" w14:textId="77777777" w:rsidTr="005B76A1">
        <w:tc>
          <w:tcPr>
            <w:tcW w:w="0" w:type="auto"/>
            <w:shd w:val="clear" w:color="auto" w:fill="auto"/>
            <w:tcMar>
              <w:top w:w="72" w:type="dxa"/>
              <w:left w:w="144" w:type="dxa"/>
              <w:bottom w:w="72" w:type="dxa"/>
              <w:right w:w="144" w:type="dxa"/>
            </w:tcMar>
            <w:hideMark/>
          </w:tcPr>
          <w:p w14:paraId="6534FE9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3D1878B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Proyecto C5 </w:t>
            </w:r>
          </w:p>
          <w:p w14:paraId="6EDC0F1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 implementado.</w:t>
            </w:r>
          </w:p>
        </w:tc>
        <w:tc>
          <w:tcPr>
            <w:tcW w:w="3590" w:type="dxa"/>
            <w:gridSpan w:val="3"/>
            <w:shd w:val="clear" w:color="auto" w:fill="auto"/>
            <w:tcMar>
              <w:top w:w="72" w:type="dxa"/>
              <w:left w:w="144" w:type="dxa"/>
              <w:bottom w:w="72" w:type="dxa"/>
              <w:right w:w="144" w:type="dxa"/>
            </w:tcMar>
            <w:hideMark/>
          </w:tcPr>
          <w:p w14:paraId="0B3C0D4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19D5EC28" w14:textId="53AF26E2" w:rsidR="00895CAD" w:rsidRPr="000F2920" w:rsidRDefault="008C1D69"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Porcentaje de construcción del </w:t>
            </w:r>
            <w:r w:rsidR="00895CAD" w:rsidRPr="000F2920">
              <w:rPr>
                <w:rFonts w:ascii="Futura Std Condensed Light" w:eastAsia="Times New Roman" w:hAnsi="Futura Std Condensed Light" w:cs="Futura"/>
                <w:color w:val="595959"/>
                <w:sz w:val="17"/>
                <w:szCs w:val="17"/>
              </w:rPr>
              <w:t>Edificio.</w:t>
            </w:r>
          </w:p>
        </w:tc>
      </w:tr>
      <w:tr w:rsidR="00895CAD" w:rsidRPr="000F2920" w14:paraId="00EDDA2E" w14:textId="77777777" w:rsidTr="005B76A1">
        <w:tc>
          <w:tcPr>
            <w:tcW w:w="0" w:type="auto"/>
            <w:shd w:val="clear" w:color="auto" w:fill="auto"/>
            <w:tcMar>
              <w:top w:w="72" w:type="dxa"/>
              <w:left w:w="144" w:type="dxa"/>
              <w:bottom w:w="72" w:type="dxa"/>
              <w:right w:w="144" w:type="dxa"/>
            </w:tcMar>
            <w:hideMark/>
          </w:tcPr>
          <w:p w14:paraId="04D1E4C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341733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Construir y equipar el C5 en la ciudad de Cancún, con tecnología de punta para consolidar la coordinación interinstitucional, estrategia e inteligencia policial.</w:t>
            </w:r>
          </w:p>
        </w:tc>
      </w:tr>
      <w:tr w:rsidR="00895CAD" w:rsidRPr="000F2920" w14:paraId="66F377F5" w14:textId="77777777" w:rsidTr="005B76A1">
        <w:tc>
          <w:tcPr>
            <w:tcW w:w="4537" w:type="dxa"/>
            <w:gridSpan w:val="3"/>
            <w:shd w:val="clear" w:color="auto" w:fill="auto"/>
            <w:tcMar>
              <w:top w:w="72" w:type="dxa"/>
              <w:left w:w="144" w:type="dxa"/>
              <w:bottom w:w="72" w:type="dxa"/>
              <w:right w:w="144" w:type="dxa"/>
            </w:tcMar>
            <w:hideMark/>
          </w:tcPr>
          <w:p w14:paraId="3FD7B7F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51B9FB88" w14:textId="2CC36053" w:rsidR="00895CAD" w:rsidRPr="000F2920" w:rsidRDefault="00312E2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 de entrega.</w:t>
            </w:r>
          </w:p>
        </w:tc>
      </w:tr>
      <w:tr w:rsidR="00895CAD" w:rsidRPr="000F2920" w14:paraId="65A76935" w14:textId="77777777" w:rsidTr="005B76A1">
        <w:tc>
          <w:tcPr>
            <w:tcW w:w="4537" w:type="dxa"/>
            <w:gridSpan w:val="3"/>
            <w:shd w:val="clear" w:color="auto" w:fill="auto"/>
            <w:tcMar>
              <w:top w:w="72" w:type="dxa"/>
              <w:left w:w="144" w:type="dxa"/>
              <w:bottom w:w="72" w:type="dxa"/>
              <w:right w:w="144" w:type="dxa"/>
            </w:tcMar>
            <w:hideMark/>
          </w:tcPr>
          <w:p w14:paraId="254DCCE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34BA2D55"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6569DBE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292759A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0A15030D" w14:textId="77777777" w:rsidTr="005B76A1">
        <w:tc>
          <w:tcPr>
            <w:tcW w:w="4537" w:type="dxa"/>
            <w:gridSpan w:val="3"/>
            <w:shd w:val="clear" w:color="auto" w:fill="auto"/>
            <w:tcMar>
              <w:top w:w="72" w:type="dxa"/>
              <w:left w:w="144" w:type="dxa"/>
              <w:bottom w:w="72" w:type="dxa"/>
              <w:right w:w="144" w:type="dxa"/>
            </w:tcMar>
            <w:hideMark/>
          </w:tcPr>
          <w:p w14:paraId="627BF4A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4865F28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1718CC85" w14:textId="77777777" w:rsidTr="005B76A1">
        <w:tc>
          <w:tcPr>
            <w:tcW w:w="4537" w:type="dxa"/>
            <w:gridSpan w:val="3"/>
            <w:shd w:val="clear" w:color="auto" w:fill="auto"/>
            <w:tcMar>
              <w:top w:w="72" w:type="dxa"/>
              <w:left w:w="144" w:type="dxa"/>
              <w:bottom w:w="72" w:type="dxa"/>
              <w:right w:w="144" w:type="dxa"/>
            </w:tcMar>
            <w:hideMark/>
          </w:tcPr>
          <w:p w14:paraId="6322C870" w14:textId="7AEB5CFE" w:rsidR="00895CAD" w:rsidRPr="000F2920" w:rsidRDefault="009A40D4"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48704BCD" w14:textId="7B63E8E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16.4.</w:t>
            </w:r>
            <w:r w:rsidR="009A40D4"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De aquí a 2030, reducir significativamente las corrientes financieras y de armas ilícitas, fortalecer la recuperación y devolución de los activos robados y luchar contra todas las formas de delincuencia organizada.</w:t>
            </w:r>
          </w:p>
        </w:tc>
      </w:tr>
      <w:tr w:rsidR="00895CAD" w:rsidRPr="000F2920" w14:paraId="1F0BC530" w14:textId="77777777" w:rsidTr="005B76A1">
        <w:tc>
          <w:tcPr>
            <w:tcW w:w="4537" w:type="dxa"/>
            <w:gridSpan w:val="3"/>
            <w:shd w:val="clear" w:color="auto" w:fill="auto"/>
            <w:tcMar>
              <w:top w:w="72" w:type="dxa"/>
              <w:left w:w="144" w:type="dxa"/>
              <w:bottom w:w="72" w:type="dxa"/>
              <w:right w:w="144" w:type="dxa"/>
            </w:tcMar>
            <w:hideMark/>
          </w:tcPr>
          <w:p w14:paraId="2D6AC40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73EE7BA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50B06F2C" w14:textId="77777777" w:rsidTr="005B76A1">
        <w:tc>
          <w:tcPr>
            <w:tcW w:w="4537" w:type="dxa"/>
            <w:gridSpan w:val="3"/>
            <w:shd w:val="clear" w:color="auto" w:fill="auto"/>
            <w:tcMar>
              <w:top w:w="72" w:type="dxa"/>
              <w:left w:w="144" w:type="dxa"/>
              <w:bottom w:w="72" w:type="dxa"/>
              <w:right w:w="144" w:type="dxa"/>
            </w:tcMar>
            <w:hideMark/>
          </w:tcPr>
          <w:p w14:paraId="2198896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73DBC20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42DB548C" w14:textId="77777777" w:rsidTr="005B76A1">
        <w:tc>
          <w:tcPr>
            <w:tcW w:w="0" w:type="auto"/>
            <w:gridSpan w:val="7"/>
            <w:shd w:val="clear" w:color="auto" w:fill="auto"/>
            <w:tcMar>
              <w:top w:w="72" w:type="dxa"/>
              <w:left w:w="144" w:type="dxa"/>
              <w:bottom w:w="72" w:type="dxa"/>
              <w:right w:w="144" w:type="dxa"/>
            </w:tcMar>
            <w:hideMark/>
          </w:tcPr>
          <w:p w14:paraId="1BA5CDF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C1D69" w:rsidRPr="000F2920" w14:paraId="533FC732" w14:textId="77777777" w:rsidTr="005B76A1">
        <w:tc>
          <w:tcPr>
            <w:tcW w:w="0" w:type="auto"/>
            <w:shd w:val="clear" w:color="auto" w:fill="auto"/>
            <w:tcMar>
              <w:top w:w="72" w:type="dxa"/>
              <w:left w:w="144" w:type="dxa"/>
              <w:bottom w:w="72" w:type="dxa"/>
              <w:right w:w="144" w:type="dxa"/>
            </w:tcMar>
            <w:vAlign w:val="center"/>
            <w:hideMark/>
          </w:tcPr>
          <w:p w14:paraId="7347543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1276247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5961872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0D89C2A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78FE177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46D778B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C1D69" w:rsidRPr="000F2920" w14:paraId="2A08DCE2" w14:textId="77777777" w:rsidTr="005B76A1">
        <w:tc>
          <w:tcPr>
            <w:tcW w:w="0" w:type="auto"/>
            <w:shd w:val="clear" w:color="auto" w:fill="auto"/>
            <w:tcMar>
              <w:top w:w="72" w:type="dxa"/>
              <w:left w:w="144" w:type="dxa"/>
              <w:bottom w:w="72" w:type="dxa"/>
              <w:right w:w="144" w:type="dxa"/>
            </w:tcMar>
            <w:vAlign w:val="center"/>
            <w:hideMark/>
          </w:tcPr>
          <w:p w14:paraId="50C9AF84" w14:textId="1F5FB29D" w:rsidR="00895CAD" w:rsidRPr="000F2920" w:rsidRDefault="00A86F1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645F3970" w14:textId="5F58DDE9" w:rsidR="00895CAD" w:rsidRPr="000F2920" w:rsidRDefault="00C167F3"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r w:rsidR="00895CAD" w:rsidRPr="000F2920">
              <w:rPr>
                <w:rFonts w:ascii="Futura Std Condensed Light" w:eastAsia="Times New Roman" w:hAnsi="Futura Std Condensed Light" w:cs="Futura"/>
                <w:color w:val="595959"/>
                <w:sz w:val="17"/>
                <w:szCs w:val="17"/>
              </w:rPr>
              <w:t>%</w:t>
            </w:r>
          </w:p>
        </w:tc>
        <w:tc>
          <w:tcPr>
            <w:tcW w:w="1568" w:type="dxa"/>
            <w:shd w:val="clear" w:color="auto" w:fill="auto"/>
            <w:tcMar>
              <w:top w:w="72" w:type="dxa"/>
              <w:left w:w="144" w:type="dxa"/>
              <w:bottom w:w="72" w:type="dxa"/>
              <w:right w:w="144" w:type="dxa"/>
            </w:tcMar>
            <w:vAlign w:val="center"/>
            <w:hideMark/>
          </w:tcPr>
          <w:p w14:paraId="342B5967" w14:textId="1BEB3C26" w:rsidR="00895CAD" w:rsidRPr="000F2920" w:rsidRDefault="00C167F3"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42</w:t>
            </w:r>
            <w:r w:rsidR="00895CAD" w:rsidRPr="000F2920">
              <w:rPr>
                <w:rFonts w:ascii="Futura Std Condensed Light" w:eastAsia="Times New Roman" w:hAnsi="Futura Std Condensed Light" w:cs="Futura"/>
                <w:color w:val="595959"/>
                <w:sz w:val="17"/>
                <w:szCs w:val="17"/>
              </w:rPr>
              <w:t>%</w:t>
            </w:r>
          </w:p>
        </w:tc>
        <w:tc>
          <w:tcPr>
            <w:tcW w:w="1795" w:type="dxa"/>
            <w:shd w:val="clear" w:color="auto" w:fill="auto"/>
            <w:tcMar>
              <w:top w:w="72" w:type="dxa"/>
              <w:left w:w="144" w:type="dxa"/>
              <w:bottom w:w="72" w:type="dxa"/>
              <w:right w:w="144" w:type="dxa"/>
            </w:tcMar>
            <w:vAlign w:val="center"/>
            <w:hideMark/>
          </w:tcPr>
          <w:p w14:paraId="7E11847A" w14:textId="39161D65" w:rsidR="00895CAD" w:rsidRPr="000F2920" w:rsidRDefault="00C167F3"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55</w:t>
            </w:r>
            <w:r w:rsidR="00895CAD" w:rsidRPr="000F2920">
              <w:rPr>
                <w:rFonts w:ascii="Futura Std Condensed Light" w:eastAsia="Times New Roman" w:hAnsi="Futura Std Condensed Light" w:cs="Futura"/>
                <w:color w:val="595959"/>
                <w:sz w:val="17"/>
                <w:szCs w:val="17"/>
              </w:rPr>
              <w:t>%</w:t>
            </w:r>
          </w:p>
        </w:tc>
        <w:tc>
          <w:tcPr>
            <w:tcW w:w="1795" w:type="dxa"/>
            <w:gridSpan w:val="2"/>
            <w:shd w:val="clear" w:color="auto" w:fill="auto"/>
            <w:tcMar>
              <w:top w:w="72" w:type="dxa"/>
              <w:left w:w="144" w:type="dxa"/>
              <w:bottom w:w="72" w:type="dxa"/>
              <w:right w:w="144" w:type="dxa"/>
            </w:tcMar>
            <w:vAlign w:val="center"/>
            <w:hideMark/>
          </w:tcPr>
          <w:p w14:paraId="01144824" w14:textId="721EDA26" w:rsidR="00895CAD" w:rsidRPr="000F2920" w:rsidRDefault="00A86F1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02203E76" w14:textId="4D8A0EDA" w:rsidR="00895CAD" w:rsidRPr="000F2920" w:rsidRDefault="00A86F14"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310E88EE"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15A7CDD8"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087F9F1A" w14:textId="1DB9F649" w:rsidR="00895CAD" w:rsidRPr="000F2920" w:rsidRDefault="00895CAD" w:rsidP="00895CAD">
      <w:pPr>
        <w:spacing w:after="0"/>
        <w:rPr>
          <w:rFonts w:ascii="Futura Std Condensed Light" w:eastAsia="Times New Roman" w:hAnsi="Futura Std Condensed Light" w:cs="Futura"/>
          <w:color w:val="595959"/>
          <w:sz w:val="20"/>
          <w:szCs w:val="20"/>
        </w:rPr>
      </w:pPr>
    </w:p>
    <w:p w14:paraId="23075A63" w14:textId="1E52227E" w:rsidR="00895CAD" w:rsidRPr="000F2920" w:rsidRDefault="00895CAD" w:rsidP="00895CAD">
      <w:pPr>
        <w:spacing w:after="0"/>
        <w:rPr>
          <w:rFonts w:ascii="Futura Std Condensed Light" w:eastAsia="Times New Roman" w:hAnsi="Futura Std Condensed Light" w:cs="Futura"/>
          <w:color w:val="595959"/>
          <w:sz w:val="20"/>
          <w:szCs w:val="20"/>
        </w:rPr>
      </w:pPr>
    </w:p>
    <w:p w14:paraId="5001EDAD" w14:textId="5E708DA1" w:rsidR="005D36B4" w:rsidRPr="000F2920" w:rsidRDefault="005D36B4" w:rsidP="00895CAD">
      <w:pPr>
        <w:spacing w:after="0"/>
        <w:rPr>
          <w:rFonts w:ascii="Futura Std Condensed Light" w:eastAsia="Times New Roman" w:hAnsi="Futura Std Condensed Light" w:cs="Futura"/>
          <w:color w:val="595959"/>
          <w:sz w:val="20"/>
          <w:szCs w:val="20"/>
        </w:rPr>
      </w:pPr>
    </w:p>
    <w:p w14:paraId="1EF6325B"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p w14:paraId="52E1DCCD" w14:textId="77777777" w:rsidR="00562C5E" w:rsidRPr="000F2920" w:rsidRDefault="00562C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78"/>
        <w:gridCol w:w="1406"/>
        <w:gridCol w:w="1853"/>
        <w:gridCol w:w="153"/>
        <w:gridCol w:w="1437"/>
        <w:gridCol w:w="1986"/>
      </w:tblGrid>
      <w:tr w:rsidR="00895CAD" w:rsidRPr="000F2920" w14:paraId="1509FB2B"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C23510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21E97A6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4D9FD76E"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3AF55F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724EA1BD" w14:textId="66FE137D" w:rsidR="00895CAD" w:rsidRPr="000F2920" w:rsidRDefault="00895CAD" w:rsidP="003A6378">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12.-Fortalecer los C4 existentes para mejorar la operación policial.</w:t>
            </w:r>
            <w:r w:rsidR="00CE1A44" w:rsidRPr="000F2920">
              <w:rPr>
                <w:rFonts w:ascii="Futura Std Condensed Light" w:eastAsia="Times New Roman" w:hAnsi="Futura Std Condensed Light" w:cs="Futura"/>
                <w:color w:val="595959"/>
                <w:sz w:val="17"/>
                <w:szCs w:val="17"/>
              </w:rPr>
              <w:t xml:space="preserve"> </w:t>
            </w:r>
          </w:p>
        </w:tc>
      </w:tr>
      <w:tr w:rsidR="00895CAD" w:rsidRPr="000F2920" w14:paraId="30F39766" w14:textId="77777777" w:rsidTr="005B76A1">
        <w:tc>
          <w:tcPr>
            <w:tcW w:w="2969" w:type="dxa"/>
            <w:gridSpan w:val="2"/>
            <w:shd w:val="clear" w:color="auto" w:fill="auto"/>
            <w:tcMar>
              <w:top w:w="72" w:type="dxa"/>
              <w:left w:w="144" w:type="dxa"/>
              <w:bottom w:w="72" w:type="dxa"/>
              <w:right w:w="144" w:type="dxa"/>
            </w:tcMar>
            <w:hideMark/>
          </w:tcPr>
          <w:p w14:paraId="081875E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2D6FB15A" w14:textId="2A050C2B"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6D730D"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A6A9FFE" w14:textId="77777777" w:rsidTr="005B76A1">
        <w:tc>
          <w:tcPr>
            <w:tcW w:w="0" w:type="auto"/>
            <w:shd w:val="clear" w:color="auto" w:fill="auto"/>
            <w:tcMar>
              <w:top w:w="72" w:type="dxa"/>
              <w:left w:w="144" w:type="dxa"/>
              <w:bottom w:w="72" w:type="dxa"/>
              <w:right w:w="144" w:type="dxa"/>
            </w:tcMar>
            <w:hideMark/>
          </w:tcPr>
          <w:p w14:paraId="0C03E56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0C841628" w14:textId="6246863F"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Centro y Subcentros de Control, C</w:t>
            </w:r>
            <w:r w:rsidR="006D730D" w:rsidRPr="000F2920">
              <w:rPr>
                <w:rFonts w:ascii="Futura Std Condensed Light" w:eastAsia="Times New Roman" w:hAnsi="Futura Std Condensed Light" w:cs="Futura"/>
                <w:color w:val="595959"/>
                <w:sz w:val="17"/>
                <w:szCs w:val="17"/>
              </w:rPr>
              <w:t xml:space="preserve">omando, Comunicación y Cómputo </w:t>
            </w:r>
            <w:r w:rsidRPr="000F2920">
              <w:rPr>
                <w:rFonts w:ascii="Futura Std Condensed Light" w:eastAsia="Times New Roman" w:hAnsi="Futura Std Condensed Light" w:cs="Futura"/>
                <w:color w:val="595959"/>
                <w:sz w:val="17"/>
                <w:szCs w:val="17"/>
              </w:rPr>
              <w:t>C-4 Equipados.</w:t>
            </w:r>
          </w:p>
        </w:tc>
        <w:tc>
          <w:tcPr>
            <w:tcW w:w="3590" w:type="dxa"/>
            <w:gridSpan w:val="3"/>
            <w:shd w:val="clear" w:color="auto" w:fill="auto"/>
            <w:tcMar>
              <w:top w:w="72" w:type="dxa"/>
              <w:left w:w="144" w:type="dxa"/>
              <w:bottom w:w="72" w:type="dxa"/>
              <w:right w:w="144" w:type="dxa"/>
            </w:tcMar>
            <w:hideMark/>
          </w:tcPr>
          <w:p w14:paraId="4252B46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79E0A6C4"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Equipamiento.</w:t>
            </w:r>
          </w:p>
        </w:tc>
      </w:tr>
      <w:tr w:rsidR="00895CAD" w:rsidRPr="000F2920" w14:paraId="5017CA56" w14:textId="77777777" w:rsidTr="005B76A1">
        <w:tc>
          <w:tcPr>
            <w:tcW w:w="0" w:type="auto"/>
            <w:shd w:val="clear" w:color="auto" w:fill="auto"/>
            <w:tcMar>
              <w:top w:w="72" w:type="dxa"/>
              <w:left w:w="144" w:type="dxa"/>
              <w:bottom w:w="72" w:type="dxa"/>
              <w:right w:w="144" w:type="dxa"/>
            </w:tcMar>
            <w:hideMark/>
          </w:tcPr>
          <w:p w14:paraId="2788B79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42F8711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Equipar y adecuar los C4´s del Estado, para fortalecer las áreas de operación y despacho del CALLE 911, actualizando la infraestructura tecnológica.</w:t>
            </w:r>
          </w:p>
        </w:tc>
      </w:tr>
      <w:tr w:rsidR="00895CAD" w:rsidRPr="000F2920" w14:paraId="74A81BC0" w14:textId="77777777" w:rsidTr="005B76A1">
        <w:tc>
          <w:tcPr>
            <w:tcW w:w="4537" w:type="dxa"/>
            <w:gridSpan w:val="3"/>
            <w:shd w:val="clear" w:color="auto" w:fill="auto"/>
            <w:tcMar>
              <w:top w:w="72" w:type="dxa"/>
              <w:left w:w="144" w:type="dxa"/>
              <w:bottom w:w="72" w:type="dxa"/>
              <w:right w:w="144" w:type="dxa"/>
            </w:tcMar>
            <w:hideMark/>
          </w:tcPr>
          <w:p w14:paraId="3BBA218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6EA61608" w14:textId="54D3860A" w:rsidR="00895CAD" w:rsidRPr="000F2920" w:rsidRDefault="00636132"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 de entrega.</w:t>
            </w:r>
          </w:p>
        </w:tc>
      </w:tr>
      <w:tr w:rsidR="00895CAD" w:rsidRPr="000F2920" w14:paraId="2058152A" w14:textId="77777777" w:rsidTr="005B76A1">
        <w:tc>
          <w:tcPr>
            <w:tcW w:w="4537" w:type="dxa"/>
            <w:gridSpan w:val="3"/>
            <w:shd w:val="clear" w:color="auto" w:fill="auto"/>
            <w:tcMar>
              <w:top w:w="72" w:type="dxa"/>
              <w:left w:w="144" w:type="dxa"/>
              <w:bottom w:w="72" w:type="dxa"/>
              <w:right w:w="144" w:type="dxa"/>
            </w:tcMar>
            <w:hideMark/>
          </w:tcPr>
          <w:p w14:paraId="703D95D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05AAA4D7"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4 </w:t>
            </w:r>
          </w:p>
          <w:p w14:paraId="7E827B15"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(1,C4 y 3,subcentros)</w:t>
            </w:r>
          </w:p>
        </w:tc>
        <w:tc>
          <w:tcPr>
            <w:tcW w:w="1596" w:type="dxa"/>
            <w:shd w:val="clear" w:color="auto" w:fill="auto"/>
            <w:tcMar>
              <w:top w:w="72" w:type="dxa"/>
              <w:left w:w="144" w:type="dxa"/>
              <w:bottom w:w="72" w:type="dxa"/>
              <w:right w:w="144" w:type="dxa"/>
            </w:tcMar>
            <w:hideMark/>
          </w:tcPr>
          <w:p w14:paraId="6EB8D08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4325E89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4A54838B" w14:textId="77777777" w:rsidTr="005B76A1">
        <w:tc>
          <w:tcPr>
            <w:tcW w:w="4537" w:type="dxa"/>
            <w:gridSpan w:val="3"/>
            <w:shd w:val="clear" w:color="auto" w:fill="auto"/>
            <w:tcMar>
              <w:top w:w="72" w:type="dxa"/>
              <w:left w:w="144" w:type="dxa"/>
              <w:bottom w:w="72" w:type="dxa"/>
              <w:right w:w="144" w:type="dxa"/>
            </w:tcMar>
            <w:hideMark/>
          </w:tcPr>
          <w:p w14:paraId="6E30A3D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5B0AD9D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74BA961B" w14:textId="77777777" w:rsidTr="005B76A1">
        <w:tc>
          <w:tcPr>
            <w:tcW w:w="4537" w:type="dxa"/>
            <w:gridSpan w:val="3"/>
            <w:shd w:val="clear" w:color="auto" w:fill="auto"/>
            <w:tcMar>
              <w:top w:w="72" w:type="dxa"/>
              <w:left w:w="144" w:type="dxa"/>
              <w:bottom w:w="72" w:type="dxa"/>
              <w:right w:w="144" w:type="dxa"/>
            </w:tcMar>
            <w:hideMark/>
          </w:tcPr>
          <w:p w14:paraId="2747554C" w14:textId="4CC16050" w:rsidR="00895CAD" w:rsidRPr="000F2920" w:rsidRDefault="006D730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895CAD" w:rsidRPr="000F2920">
              <w:rPr>
                <w:rFonts w:ascii="Futura Std Condensed Light" w:eastAsia="Times New Roman" w:hAnsi="Futura Std Condensed Light" w:cs="Futura"/>
                <w:color w:val="595959"/>
                <w:sz w:val="17"/>
                <w:szCs w:val="17"/>
              </w:rPr>
              <w:t xml:space="preserve"> a la Meta de la Agenda 2030</w:t>
            </w:r>
          </w:p>
        </w:tc>
        <w:tc>
          <w:tcPr>
            <w:tcW w:w="5516" w:type="dxa"/>
            <w:gridSpan w:val="4"/>
            <w:shd w:val="clear" w:color="auto" w:fill="auto"/>
            <w:tcMar>
              <w:top w:w="72" w:type="dxa"/>
              <w:left w:w="144" w:type="dxa"/>
              <w:bottom w:w="72" w:type="dxa"/>
              <w:right w:w="144" w:type="dxa"/>
            </w:tcMar>
            <w:hideMark/>
          </w:tcPr>
          <w:p w14:paraId="76A00A5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0F2920" w14:paraId="215BAC59" w14:textId="77777777" w:rsidTr="005B76A1">
        <w:tc>
          <w:tcPr>
            <w:tcW w:w="4537" w:type="dxa"/>
            <w:gridSpan w:val="3"/>
            <w:shd w:val="clear" w:color="auto" w:fill="auto"/>
            <w:tcMar>
              <w:top w:w="72" w:type="dxa"/>
              <w:left w:w="144" w:type="dxa"/>
              <w:bottom w:w="72" w:type="dxa"/>
              <w:right w:w="144" w:type="dxa"/>
            </w:tcMar>
            <w:hideMark/>
          </w:tcPr>
          <w:p w14:paraId="351D819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4802755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25FC7FA2" w14:textId="77777777" w:rsidTr="005B76A1">
        <w:tc>
          <w:tcPr>
            <w:tcW w:w="4537" w:type="dxa"/>
            <w:gridSpan w:val="3"/>
            <w:shd w:val="clear" w:color="auto" w:fill="auto"/>
            <w:tcMar>
              <w:top w:w="72" w:type="dxa"/>
              <w:left w:w="144" w:type="dxa"/>
              <w:bottom w:w="72" w:type="dxa"/>
              <w:right w:w="144" w:type="dxa"/>
            </w:tcMar>
            <w:hideMark/>
          </w:tcPr>
          <w:p w14:paraId="54EF98D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06C7470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73AC856A" w14:textId="77777777" w:rsidTr="005B76A1">
        <w:tc>
          <w:tcPr>
            <w:tcW w:w="0" w:type="auto"/>
            <w:gridSpan w:val="7"/>
            <w:shd w:val="clear" w:color="auto" w:fill="auto"/>
            <w:tcMar>
              <w:top w:w="72" w:type="dxa"/>
              <w:left w:w="144" w:type="dxa"/>
              <w:bottom w:w="72" w:type="dxa"/>
              <w:right w:w="144" w:type="dxa"/>
            </w:tcMar>
            <w:hideMark/>
          </w:tcPr>
          <w:p w14:paraId="62B9242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3C6EC5DB" w14:textId="77777777" w:rsidTr="005B76A1">
        <w:tc>
          <w:tcPr>
            <w:tcW w:w="0" w:type="auto"/>
            <w:shd w:val="clear" w:color="auto" w:fill="auto"/>
            <w:tcMar>
              <w:top w:w="72" w:type="dxa"/>
              <w:left w:w="144" w:type="dxa"/>
              <w:bottom w:w="72" w:type="dxa"/>
              <w:right w:w="144" w:type="dxa"/>
            </w:tcMar>
            <w:vAlign w:val="center"/>
            <w:hideMark/>
          </w:tcPr>
          <w:p w14:paraId="3C873BE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2B10F0B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43EE9AD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33B7944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24BF738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5FBEF94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0CA6D05B" w14:textId="77777777" w:rsidTr="005B76A1">
        <w:tc>
          <w:tcPr>
            <w:tcW w:w="0" w:type="auto"/>
            <w:shd w:val="clear" w:color="auto" w:fill="auto"/>
            <w:tcMar>
              <w:top w:w="72" w:type="dxa"/>
              <w:left w:w="144" w:type="dxa"/>
              <w:bottom w:w="72" w:type="dxa"/>
              <w:right w:w="144" w:type="dxa"/>
            </w:tcMar>
            <w:vAlign w:val="center"/>
            <w:hideMark/>
          </w:tcPr>
          <w:p w14:paraId="00A935F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568" w:type="dxa"/>
            <w:shd w:val="clear" w:color="auto" w:fill="auto"/>
            <w:tcMar>
              <w:top w:w="72" w:type="dxa"/>
              <w:left w:w="144" w:type="dxa"/>
              <w:bottom w:w="72" w:type="dxa"/>
              <w:right w:w="144" w:type="dxa"/>
            </w:tcMar>
            <w:vAlign w:val="center"/>
            <w:hideMark/>
          </w:tcPr>
          <w:p w14:paraId="7687B1D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568" w:type="dxa"/>
            <w:shd w:val="clear" w:color="auto" w:fill="auto"/>
            <w:tcMar>
              <w:top w:w="72" w:type="dxa"/>
              <w:left w:w="144" w:type="dxa"/>
              <w:bottom w:w="72" w:type="dxa"/>
              <w:right w:w="144" w:type="dxa"/>
            </w:tcMar>
            <w:vAlign w:val="center"/>
            <w:hideMark/>
          </w:tcPr>
          <w:p w14:paraId="4EBEB45D" w14:textId="7E453C62" w:rsidR="00895CAD" w:rsidRPr="000F2920" w:rsidRDefault="00CE1A44"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795" w:type="dxa"/>
            <w:shd w:val="clear" w:color="auto" w:fill="auto"/>
            <w:tcMar>
              <w:top w:w="72" w:type="dxa"/>
              <w:left w:w="144" w:type="dxa"/>
              <w:bottom w:w="72" w:type="dxa"/>
              <w:right w:w="144" w:type="dxa"/>
            </w:tcMar>
            <w:vAlign w:val="center"/>
            <w:hideMark/>
          </w:tcPr>
          <w:p w14:paraId="051A33C6" w14:textId="32BFF7C5" w:rsidR="00895CAD" w:rsidRPr="000F2920" w:rsidRDefault="00172188"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5940DA31" w14:textId="4096E873" w:rsidR="00895CAD" w:rsidRPr="000F2920" w:rsidRDefault="00172188"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27FF6A89" w14:textId="1173B682" w:rsidR="00895CAD" w:rsidRPr="000F2920" w:rsidRDefault="00172188"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4304D77E" w14:textId="1A0FC8E2" w:rsidR="00895CAD" w:rsidRPr="000F2920" w:rsidRDefault="00895CAD" w:rsidP="00895CAD">
      <w:pPr>
        <w:spacing w:after="0"/>
        <w:rPr>
          <w:rFonts w:ascii="Futura Std Condensed Light" w:eastAsia="Times New Roman" w:hAnsi="Futura Std Condensed Light" w:cs="Futura"/>
          <w:color w:val="595959"/>
          <w:sz w:val="20"/>
          <w:szCs w:val="20"/>
        </w:rPr>
      </w:pPr>
    </w:p>
    <w:p w14:paraId="6156B3A8" w14:textId="1D3CD390" w:rsidR="00562C5E" w:rsidRPr="000F2920" w:rsidRDefault="00562C5E" w:rsidP="00895CAD">
      <w:pPr>
        <w:spacing w:after="0"/>
        <w:rPr>
          <w:rFonts w:ascii="Futura Std Condensed Light" w:eastAsia="Times New Roman" w:hAnsi="Futura Std Condensed Light" w:cs="Futura"/>
          <w:color w:val="595959"/>
          <w:sz w:val="20"/>
          <w:szCs w:val="20"/>
        </w:rPr>
      </w:pPr>
    </w:p>
    <w:p w14:paraId="418D03D8" w14:textId="3DB37E8C" w:rsidR="00977E5E" w:rsidRPr="000F2920" w:rsidRDefault="00977E5E" w:rsidP="00895CAD">
      <w:pPr>
        <w:spacing w:after="0"/>
        <w:rPr>
          <w:rFonts w:ascii="Futura Std Condensed Light" w:eastAsia="Times New Roman" w:hAnsi="Futura Std Condensed Light" w:cs="Futura"/>
          <w:color w:val="595959"/>
          <w:sz w:val="20"/>
          <w:szCs w:val="20"/>
        </w:rPr>
      </w:pPr>
    </w:p>
    <w:p w14:paraId="2A0A9A40" w14:textId="1A34302B" w:rsidR="005D36B4" w:rsidRPr="000F2920" w:rsidRDefault="005D36B4" w:rsidP="00895CAD">
      <w:pPr>
        <w:spacing w:after="0"/>
        <w:rPr>
          <w:rFonts w:ascii="Futura Std Condensed Light" w:eastAsia="Times New Roman" w:hAnsi="Futura Std Condensed Light" w:cs="Futura"/>
          <w:color w:val="595959"/>
          <w:sz w:val="20"/>
          <w:szCs w:val="20"/>
        </w:rPr>
      </w:pPr>
    </w:p>
    <w:p w14:paraId="5F28B072" w14:textId="45707372" w:rsidR="005D36B4" w:rsidRPr="000F2920" w:rsidRDefault="005D36B4" w:rsidP="00895CAD">
      <w:pPr>
        <w:spacing w:after="0"/>
        <w:rPr>
          <w:rFonts w:ascii="Futura Std Condensed Light" w:eastAsia="Times New Roman" w:hAnsi="Futura Std Condensed Light" w:cs="Futura"/>
          <w:color w:val="595959"/>
          <w:sz w:val="20"/>
          <w:szCs w:val="20"/>
        </w:rPr>
      </w:pPr>
    </w:p>
    <w:p w14:paraId="0609ABB1" w14:textId="3E3E2236" w:rsidR="005D36B4" w:rsidRPr="000F2920" w:rsidRDefault="005D36B4" w:rsidP="00895CAD">
      <w:pPr>
        <w:spacing w:after="0"/>
        <w:rPr>
          <w:rFonts w:ascii="Futura Std Condensed Light" w:eastAsia="Times New Roman" w:hAnsi="Futura Std Condensed Light" w:cs="Futura"/>
          <w:color w:val="595959"/>
          <w:sz w:val="20"/>
          <w:szCs w:val="20"/>
        </w:rPr>
      </w:pPr>
    </w:p>
    <w:p w14:paraId="70B348FB"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p w14:paraId="2045966D" w14:textId="77777777" w:rsidR="00977E5E" w:rsidRPr="000F2920" w:rsidRDefault="00977E5E"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587"/>
        <w:gridCol w:w="1493"/>
        <w:gridCol w:w="1657"/>
        <w:gridCol w:w="161"/>
        <w:gridCol w:w="1509"/>
        <w:gridCol w:w="1905"/>
      </w:tblGrid>
      <w:tr w:rsidR="00895CAD" w:rsidRPr="000F2920" w14:paraId="6062F3A1"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2BCBDD2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46EF2B7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7123AD36"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4F29564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7FE0E0F9" w14:textId="00BB252D" w:rsidR="00895CAD" w:rsidRPr="000F2920" w:rsidRDefault="00895CAD" w:rsidP="003A6378">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13.-Fortalecer la red de videovigilancia en zonas con mayor incidencia delictiva y afluencia de personas.</w:t>
            </w:r>
            <w:r w:rsidR="00B64594" w:rsidRPr="000F2920">
              <w:rPr>
                <w:rFonts w:ascii="Futura Std Condensed Light" w:eastAsia="Times New Roman" w:hAnsi="Futura Std Condensed Light" w:cs="Futura"/>
                <w:color w:val="595959"/>
                <w:sz w:val="17"/>
                <w:szCs w:val="17"/>
              </w:rPr>
              <w:t xml:space="preserve"> </w:t>
            </w:r>
          </w:p>
        </w:tc>
      </w:tr>
      <w:tr w:rsidR="00895CAD" w:rsidRPr="000F2920" w14:paraId="4BC19756" w14:textId="77777777" w:rsidTr="005B76A1">
        <w:tc>
          <w:tcPr>
            <w:tcW w:w="2969" w:type="dxa"/>
            <w:gridSpan w:val="2"/>
            <w:shd w:val="clear" w:color="auto" w:fill="auto"/>
            <w:tcMar>
              <w:top w:w="72" w:type="dxa"/>
              <w:left w:w="144" w:type="dxa"/>
              <w:bottom w:w="72" w:type="dxa"/>
              <w:right w:w="144" w:type="dxa"/>
            </w:tcMar>
            <w:hideMark/>
          </w:tcPr>
          <w:p w14:paraId="00B8DB1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4EB9DF8A" w14:textId="60F85303"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6D730D"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6FE0508A" w14:textId="77777777" w:rsidTr="005B76A1">
        <w:tc>
          <w:tcPr>
            <w:tcW w:w="0" w:type="auto"/>
            <w:shd w:val="clear" w:color="auto" w:fill="auto"/>
            <w:tcMar>
              <w:top w:w="72" w:type="dxa"/>
              <w:left w:w="144" w:type="dxa"/>
              <w:bottom w:w="72" w:type="dxa"/>
              <w:right w:w="144" w:type="dxa"/>
            </w:tcMar>
            <w:hideMark/>
          </w:tcPr>
          <w:p w14:paraId="5CD79A4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56458B8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Sistemas monitoreo inteligente implementados.</w:t>
            </w:r>
          </w:p>
        </w:tc>
        <w:tc>
          <w:tcPr>
            <w:tcW w:w="3590" w:type="dxa"/>
            <w:gridSpan w:val="3"/>
            <w:shd w:val="clear" w:color="auto" w:fill="auto"/>
            <w:tcMar>
              <w:top w:w="72" w:type="dxa"/>
              <w:left w:w="144" w:type="dxa"/>
              <w:bottom w:w="72" w:type="dxa"/>
              <w:right w:w="144" w:type="dxa"/>
            </w:tcMar>
            <w:hideMark/>
          </w:tcPr>
          <w:p w14:paraId="4507753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4A27B1E4"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Puntos de monitoreo inteligente.</w:t>
            </w:r>
          </w:p>
        </w:tc>
      </w:tr>
      <w:tr w:rsidR="00895CAD" w:rsidRPr="000F2920" w14:paraId="67D798C4" w14:textId="77777777" w:rsidTr="005B76A1">
        <w:tc>
          <w:tcPr>
            <w:tcW w:w="0" w:type="auto"/>
            <w:shd w:val="clear" w:color="auto" w:fill="auto"/>
            <w:tcMar>
              <w:top w:w="72" w:type="dxa"/>
              <w:left w:w="144" w:type="dxa"/>
              <w:bottom w:w="72" w:type="dxa"/>
              <w:right w:w="144" w:type="dxa"/>
            </w:tcMar>
            <w:hideMark/>
          </w:tcPr>
          <w:p w14:paraId="0B7EC0B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8B4B6D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Implementar puntos de monitoreo inteligente (PMI) c/u con 4 cámaras de video-vigilancia para el proyecto de “Quintana Roo Seguro”.</w:t>
            </w:r>
          </w:p>
        </w:tc>
      </w:tr>
      <w:tr w:rsidR="00895CAD" w:rsidRPr="000F2920" w14:paraId="5D5686FF" w14:textId="77777777" w:rsidTr="005B76A1">
        <w:tc>
          <w:tcPr>
            <w:tcW w:w="4537" w:type="dxa"/>
            <w:gridSpan w:val="3"/>
            <w:shd w:val="clear" w:color="auto" w:fill="auto"/>
            <w:tcMar>
              <w:top w:w="72" w:type="dxa"/>
              <w:left w:w="144" w:type="dxa"/>
              <w:bottom w:w="72" w:type="dxa"/>
              <w:right w:w="144" w:type="dxa"/>
            </w:tcMar>
            <w:hideMark/>
          </w:tcPr>
          <w:p w14:paraId="550C93A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5E8988EB" w14:textId="1074B7EF"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PMI instalados en el estado.</w:t>
            </w:r>
          </w:p>
        </w:tc>
      </w:tr>
      <w:tr w:rsidR="00895CAD" w:rsidRPr="000F2920" w14:paraId="69A1EAC8" w14:textId="77777777" w:rsidTr="005B76A1">
        <w:tc>
          <w:tcPr>
            <w:tcW w:w="4537" w:type="dxa"/>
            <w:gridSpan w:val="3"/>
            <w:shd w:val="clear" w:color="auto" w:fill="auto"/>
            <w:tcMar>
              <w:top w:w="72" w:type="dxa"/>
              <w:left w:w="144" w:type="dxa"/>
              <w:bottom w:w="72" w:type="dxa"/>
              <w:right w:w="144" w:type="dxa"/>
            </w:tcMar>
            <w:hideMark/>
          </w:tcPr>
          <w:p w14:paraId="5B85C67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361CB228" w14:textId="029A2196" w:rsidR="00895CAD" w:rsidRPr="000F2920" w:rsidRDefault="00895CAD" w:rsidP="00050086">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75 </w:t>
            </w:r>
          </w:p>
        </w:tc>
        <w:tc>
          <w:tcPr>
            <w:tcW w:w="1596" w:type="dxa"/>
            <w:shd w:val="clear" w:color="auto" w:fill="auto"/>
            <w:tcMar>
              <w:top w:w="72" w:type="dxa"/>
              <w:left w:w="144" w:type="dxa"/>
              <w:bottom w:w="72" w:type="dxa"/>
              <w:right w:w="144" w:type="dxa"/>
            </w:tcMar>
            <w:hideMark/>
          </w:tcPr>
          <w:p w14:paraId="05EB6EF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340CC9AE"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483DBA2F" w14:textId="77777777" w:rsidTr="005B76A1">
        <w:tc>
          <w:tcPr>
            <w:tcW w:w="4537" w:type="dxa"/>
            <w:gridSpan w:val="3"/>
            <w:shd w:val="clear" w:color="auto" w:fill="auto"/>
            <w:tcMar>
              <w:top w:w="72" w:type="dxa"/>
              <w:left w:w="144" w:type="dxa"/>
              <w:bottom w:w="72" w:type="dxa"/>
              <w:right w:w="144" w:type="dxa"/>
            </w:tcMar>
            <w:hideMark/>
          </w:tcPr>
          <w:p w14:paraId="03B8DAF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65B412A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0B326C8A" w14:textId="77777777" w:rsidTr="005B76A1">
        <w:tc>
          <w:tcPr>
            <w:tcW w:w="4537" w:type="dxa"/>
            <w:gridSpan w:val="3"/>
            <w:shd w:val="clear" w:color="auto" w:fill="auto"/>
            <w:tcMar>
              <w:top w:w="72" w:type="dxa"/>
              <w:left w:w="144" w:type="dxa"/>
              <w:bottom w:w="72" w:type="dxa"/>
              <w:right w:w="144" w:type="dxa"/>
            </w:tcMar>
            <w:hideMark/>
          </w:tcPr>
          <w:p w14:paraId="031C8B86" w14:textId="75DB89A1"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w:t>
            </w:r>
            <w:r w:rsidR="006D730D" w:rsidRPr="000F2920">
              <w:rPr>
                <w:rFonts w:ascii="Futura Std Condensed Light" w:eastAsia="Times New Roman" w:hAnsi="Futura Std Condensed Light" w:cs="Futura"/>
                <w:color w:val="595959"/>
                <w:sz w:val="17"/>
                <w:szCs w:val="17"/>
              </w:rPr>
              <w:t>bución Directa</w:t>
            </w:r>
            <w:r w:rsidRPr="000F2920">
              <w:rPr>
                <w:rFonts w:ascii="Futura Std Condensed Light" w:eastAsia="Times New Roman" w:hAnsi="Futura Std Condensed Light" w:cs="Futura"/>
                <w:color w:val="595959"/>
                <w:sz w:val="17"/>
                <w:szCs w:val="17"/>
              </w:rPr>
              <w:t xml:space="preserve"> a la Meta de la Agenda 2030</w:t>
            </w:r>
          </w:p>
        </w:tc>
        <w:tc>
          <w:tcPr>
            <w:tcW w:w="5516" w:type="dxa"/>
            <w:gridSpan w:val="4"/>
            <w:shd w:val="clear" w:color="auto" w:fill="auto"/>
            <w:tcMar>
              <w:top w:w="72" w:type="dxa"/>
              <w:left w:w="144" w:type="dxa"/>
              <w:bottom w:w="72" w:type="dxa"/>
              <w:right w:w="144" w:type="dxa"/>
            </w:tcMar>
            <w:hideMark/>
          </w:tcPr>
          <w:p w14:paraId="79213D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16.4.De aquí a 2030, reducir significativamente las corrientes financieras y de armas ilícitas, fortalecer la recuperación y devolución de los activos robados y luchar contra todas las formas de delincuencia organizada.</w:t>
            </w:r>
          </w:p>
        </w:tc>
      </w:tr>
      <w:tr w:rsidR="00895CAD" w:rsidRPr="000F2920" w14:paraId="55A7293B" w14:textId="77777777" w:rsidTr="005B76A1">
        <w:tc>
          <w:tcPr>
            <w:tcW w:w="4537" w:type="dxa"/>
            <w:gridSpan w:val="3"/>
            <w:shd w:val="clear" w:color="auto" w:fill="auto"/>
            <w:tcMar>
              <w:top w:w="72" w:type="dxa"/>
              <w:left w:w="144" w:type="dxa"/>
              <w:bottom w:w="72" w:type="dxa"/>
              <w:right w:w="144" w:type="dxa"/>
            </w:tcMar>
            <w:hideMark/>
          </w:tcPr>
          <w:p w14:paraId="287A9D0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02E63C6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5EE6CF78" w14:textId="77777777" w:rsidTr="005B76A1">
        <w:tc>
          <w:tcPr>
            <w:tcW w:w="4537" w:type="dxa"/>
            <w:gridSpan w:val="3"/>
            <w:shd w:val="clear" w:color="auto" w:fill="auto"/>
            <w:tcMar>
              <w:top w:w="72" w:type="dxa"/>
              <w:left w:w="144" w:type="dxa"/>
              <w:bottom w:w="72" w:type="dxa"/>
              <w:right w:w="144" w:type="dxa"/>
            </w:tcMar>
            <w:hideMark/>
          </w:tcPr>
          <w:p w14:paraId="08E5AE0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6E521B1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68ABE5F0" w14:textId="77777777" w:rsidTr="005B76A1">
        <w:tc>
          <w:tcPr>
            <w:tcW w:w="0" w:type="auto"/>
            <w:gridSpan w:val="7"/>
            <w:shd w:val="clear" w:color="auto" w:fill="auto"/>
            <w:tcMar>
              <w:top w:w="72" w:type="dxa"/>
              <w:left w:w="144" w:type="dxa"/>
              <w:bottom w:w="72" w:type="dxa"/>
              <w:right w:w="144" w:type="dxa"/>
            </w:tcMar>
            <w:hideMark/>
          </w:tcPr>
          <w:p w14:paraId="57B227C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7368D198" w14:textId="77777777" w:rsidTr="005B76A1">
        <w:tc>
          <w:tcPr>
            <w:tcW w:w="0" w:type="auto"/>
            <w:shd w:val="clear" w:color="auto" w:fill="auto"/>
            <w:tcMar>
              <w:top w:w="72" w:type="dxa"/>
              <w:left w:w="144" w:type="dxa"/>
              <w:bottom w:w="72" w:type="dxa"/>
              <w:right w:w="144" w:type="dxa"/>
            </w:tcMar>
            <w:vAlign w:val="center"/>
            <w:hideMark/>
          </w:tcPr>
          <w:p w14:paraId="25A1055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2D56128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5A11828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6CCA86A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309CCBA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0A3D797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03147F18" w14:textId="77777777" w:rsidTr="005B76A1">
        <w:tc>
          <w:tcPr>
            <w:tcW w:w="0" w:type="auto"/>
            <w:shd w:val="clear" w:color="auto" w:fill="auto"/>
            <w:tcMar>
              <w:top w:w="72" w:type="dxa"/>
              <w:left w:w="144" w:type="dxa"/>
              <w:bottom w:w="72" w:type="dxa"/>
              <w:right w:w="144" w:type="dxa"/>
            </w:tcMar>
            <w:vAlign w:val="center"/>
            <w:hideMark/>
          </w:tcPr>
          <w:p w14:paraId="173DA37D" w14:textId="63C48A07" w:rsidR="00895CAD" w:rsidRPr="000F2920" w:rsidRDefault="0005008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32B5C236" w14:textId="7ECA5B67" w:rsidR="00895CAD" w:rsidRPr="000F2920" w:rsidRDefault="00B64594"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30</w:t>
            </w:r>
          </w:p>
        </w:tc>
        <w:tc>
          <w:tcPr>
            <w:tcW w:w="1568" w:type="dxa"/>
            <w:shd w:val="clear" w:color="auto" w:fill="auto"/>
            <w:tcMar>
              <w:top w:w="72" w:type="dxa"/>
              <w:left w:w="144" w:type="dxa"/>
              <w:bottom w:w="72" w:type="dxa"/>
              <w:right w:w="144" w:type="dxa"/>
            </w:tcMar>
            <w:vAlign w:val="center"/>
            <w:hideMark/>
          </w:tcPr>
          <w:p w14:paraId="01E85641" w14:textId="3D150195" w:rsidR="00895CAD" w:rsidRPr="000F2920" w:rsidRDefault="00B64594"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290</w:t>
            </w:r>
          </w:p>
        </w:tc>
        <w:tc>
          <w:tcPr>
            <w:tcW w:w="1795" w:type="dxa"/>
            <w:shd w:val="clear" w:color="auto" w:fill="auto"/>
            <w:tcMar>
              <w:top w:w="72" w:type="dxa"/>
              <w:left w:w="144" w:type="dxa"/>
              <w:bottom w:w="72" w:type="dxa"/>
              <w:right w:w="144" w:type="dxa"/>
            </w:tcMar>
            <w:vAlign w:val="center"/>
            <w:hideMark/>
          </w:tcPr>
          <w:p w14:paraId="4941BDC6" w14:textId="520D9C75" w:rsidR="00895CAD" w:rsidRPr="000F2920" w:rsidRDefault="00B64594"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13</w:t>
            </w:r>
            <w:r w:rsidR="00895CAD" w:rsidRPr="000F2920">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7A1A3DAE" w14:textId="39C44545" w:rsidR="00895CAD" w:rsidRPr="000F2920" w:rsidRDefault="0005008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5BBD2A81" w14:textId="498B88B8" w:rsidR="00895CAD" w:rsidRPr="000F2920" w:rsidRDefault="0005008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445C623B"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217DCA38" w14:textId="08077C9C" w:rsidR="00895CAD" w:rsidRPr="000F2920" w:rsidRDefault="00895CAD" w:rsidP="00895CAD">
      <w:pPr>
        <w:spacing w:after="0"/>
        <w:rPr>
          <w:rFonts w:ascii="Futura Std Condensed Light" w:eastAsia="Times New Roman" w:hAnsi="Futura Std Condensed Light" w:cs="Futura"/>
          <w:color w:val="595959"/>
          <w:sz w:val="20"/>
          <w:szCs w:val="20"/>
        </w:rPr>
      </w:pPr>
    </w:p>
    <w:p w14:paraId="22442552" w14:textId="4935419F" w:rsidR="00562C5E" w:rsidRPr="000F2920" w:rsidRDefault="00562C5E" w:rsidP="00895CAD">
      <w:pPr>
        <w:spacing w:after="0"/>
        <w:rPr>
          <w:rFonts w:ascii="Futura Std Condensed Light" w:eastAsia="Times New Roman" w:hAnsi="Futura Std Condensed Light" w:cs="Futura"/>
          <w:color w:val="595959"/>
          <w:sz w:val="20"/>
          <w:szCs w:val="20"/>
        </w:rPr>
      </w:pPr>
    </w:p>
    <w:p w14:paraId="1B23449C" w14:textId="25A8E373" w:rsidR="005D36B4" w:rsidRPr="000F2920" w:rsidRDefault="005D36B4" w:rsidP="00895CAD">
      <w:pPr>
        <w:spacing w:after="0"/>
        <w:rPr>
          <w:rFonts w:ascii="Futura Std Condensed Light" w:eastAsia="Times New Roman" w:hAnsi="Futura Std Condensed Light" w:cs="Futura"/>
          <w:color w:val="595959"/>
          <w:sz w:val="20"/>
          <w:szCs w:val="20"/>
        </w:rPr>
      </w:pPr>
    </w:p>
    <w:p w14:paraId="5B2A7A7B" w14:textId="0D3948CC" w:rsidR="005D36B4" w:rsidRPr="000F2920" w:rsidRDefault="005D36B4" w:rsidP="00895CAD">
      <w:pPr>
        <w:spacing w:after="0"/>
        <w:rPr>
          <w:rFonts w:ascii="Futura Std Condensed Light" w:eastAsia="Times New Roman" w:hAnsi="Futura Std Condensed Light" w:cs="Futura"/>
          <w:color w:val="595959"/>
          <w:sz w:val="20"/>
          <w:szCs w:val="20"/>
        </w:rPr>
      </w:pPr>
    </w:p>
    <w:p w14:paraId="69AA79CC"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p w14:paraId="210A656D" w14:textId="1539BD34" w:rsidR="00562C5E" w:rsidRPr="000F2920" w:rsidRDefault="00562C5E" w:rsidP="00895CAD">
      <w:pPr>
        <w:spacing w:after="0"/>
        <w:rPr>
          <w:rFonts w:ascii="Futura Std Condensed Light" w:eastAsia="Times New Roman" w:hAnsi="Futura Std Condensed Light" w:cs="Futura"/>
          <w:color w:val="595959"/>
          <w:sz w:val="20"/>
          <w:szCs w:val="20"/>
        </w:rPr>
      </w:pPr>
    </w:p>
    <w:p w14:paraId="631C40FD" w14:textId="77777777" w:rsidR="00CB739B" w:rsidRPr="000F2920" w:rsidRDefault="00CB739B"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15"/>
        <w:gridCol w:w="1454"/>
        <w:gridCol w:w="1594"/>
        <w:gridCol w:w="127"/>
        <w:gridCol w:w="1498"/>
        <w:gridCol w:w="2125"/>
      </w:tblGrid>
      <w:tr w:rsidR="00895CAD" w:rsidRPr="000F2920" w14:paraId="6EF45541"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71C37DA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73B7D85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397AE29D"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2E7786F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3A8272C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14.-Proveer, en coordinación con los municipios, de información actualizada, la base de datos del Sistema Nacional de Información de Seguridad Pública, SNISP.</w:t>
            </w:r>
          </w:p>
        </w:tc>
      </w:tr>
      <w:tr w:rsidR="00895CAD" w:rsidRPr="000F2920" w14:paraId="5563339D" w14:textId="77777777" w:rsidTr="005B76A1">
        <w:tc>
          <w:tcPr>
            <w:tcW w:w="2969" w:type="dxa"/>
            <w:gridSpan w:val="2"/>
            <w:shd w:val="clear" w:color="auto" w:fill="auto"/>
            <w:tcMar>
              <w:top w:w="72" w:type="dxa"/>
              <w:left w:w="144" w:type="dxa"/>
              <w:bottom w:w="72" w:type="dxa"/>
              <w:right w:w="144" w:type="dxa"/>
            </w:tcMar>
            <w:hideMark/>
          </w:tcPr>
          <w:p w14:paraId="3A54671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5303D730" w14:textId="00B6CBAE"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CE150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1C9F0E16" w14:textId="77777777" w:rsidTr="005B76A1">
        <w:tc>
          <w:tcPr>
            <w:tcW w:w="0" w:type="auto"/>
            <w:shd w:val="clear" w:color="auto" w:fill="auto"/>
            <w:tcMar>
              <w:top w:w="72" w:type="dxa"/>
              <w:left w:w="144" w:type="dxa"/>
              <w:bottom w:w="72" w:type="dxa"/>
              <w:right w:w="144" w:type="dxa"/>
            </w:tcMar>
            <w:hideMark/>
          </w:tcPr>
          <w:p w14:paraId="59BFEC7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32DEA62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Bases de datos actualizadas.</w:t>
            </w:r>
          </w:p>
        </w:tc>
        <w:tc>
          <w:tcPr>
            <w:tcW w:w="3590" w:type="dxa"/>
            <w:gridSpan w:val="3"/>
            <w:shd w:val="clear" w:color="auto" w:fill="auto"/>
            <w:tcMar>
              <w:top w:w="72" w:type="dxa"/>
              <w:left w:w="144" w:type="dxa"/>
              <w:bottom w:w="72" w:type="dxa"/>
              <w:right w:w="144" w:type="dxa"/>
            </w:tcMar>
            <w:hideMark/>
          </w:tcPr>
          <w:p w14:paraId="2299371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6AE2DF5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Actualización de base de datos.</w:t>
            </w:r>
          </w:p>
        </w:tc>
      </w:tr>
      <w:tr w:rsidR="00895CAD" w:rsidRPr="000F2920" w14:paraId="21F88718" w14:textId="77777777" w:rsidTr="005B76A1">
        <w:tc>
          <w:tcPr>
            <w:tcW w:w="0" w:type="auto"/>
            <w:shd w:val="clear" w:color="auto" w:fill="auto"/>
            <w:tcMar>
              <w:top w:w="72" w:type="dxa"/>
              <w:left w:w="144" w:type="dxa"/>
              <w:bottom w:w="72" w:type="dxa"/>
              <w:right w:w="144" w:type="dxa"/>
            </w:tcMar>
            <w:hideMark/>
          </w:tcPr>
          <w:p w14:paraId="1CEC10A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2748768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la actualización de la información de la base de datos (BD) del Sistema Nacional de Información de Seguridad Pública (SNISP), apoyados con el equipamiento de caseta-remolque móvil para el registro de los internos de los centros penitenciarios.</w:t>
            </w:r>
          </w:p>
        </w:tc>
      </w:tr>
      <w:tr w:rsidR="00895CAD" w:rsidRPr="000F2920" w14:paraId="79AF3B15" w14:textId="77777777" w:rsidTr="005B76A1">
        <w:tc>
          <w:tcPr>
            <w:tcW w:w="4537" w:type="dxa"/>
            <w:gridSpan w:val="3"/>
            <w:shd w:val="clear" w:color="auto" w:fill="auto"/>
            <w:tcMar>
              <w:top w:w="72" w:type="dxa"/>
              <w:left w:w="144" w:type="dxa"/>
              <w:bottom w:w="72" w:type="dxa"/>
              <w:right w:w="144" w:type="dxa"/>
            </w:tcMar>
            <w:hideMark/>
          </w:tcPr>
          <w:p w14:paraId="566359F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3C7F460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Validación de BD por parte del SNISP.</w:t>
            </w:r>
          </w:p>
        </w:tc>
      </w:tr>
      <w:tr w:rsidR="00895CAD" w:rsidRPr="000F2920" w14:paraId="0F8F10DE" w14:textId="77777777" w:rsidTr="005B76A1">
        <w:tc>
          <w:tcPr>
            <w:tcW w:w="4537" w:type="dxa"/>
            <w:gridSpan w:val="3"/>
            <w:shd w:val="clear" w:color="auto" w:fill="auto"/>
            <w:tcMar>
              <w:top w:w="72" w:type="dxa"/>
              <w:left w:w="144" w:type="dxa"/>
              <w:bottom w:w="72" w:type="dxa"/>
              <w:right w:w="144" w:type="dxa"/>
            </w:tcMar>
            <w:hideMark/>
          </w:tcPr>
          <w:p w14:paraId="527A971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4402BD3F"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96" w:type="dxa"/>
            <w:shd w:val="clear" w:color="auto" w:fill="auto"/>
            <w:tcMar>
              <w:top w:w="72" w:type="dxa"/>
              <w:left w:w="144" w:type="dxa"/>
              <w:bottom w:w="72" w:type="dxa"/>
              <w:right w:w="144" w:type="dxa"/>
            </w:tcMar>
            <w:hideMark/>
          </w:tcPr>
          <w:p w14:paraId="3822F1B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2F9F5BB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405721BA" w14:textId="77777777" w:rsidTr="005B76A1">
        <w:tc>
          <w:tcPr>
            <w:tcW w:w="4537" w:type="dxa"/>
            <w:gridSpan w:val="3"/>
            <w:shd w:val="clear" w:color="auto" w:fill="auto"/>
            <w:tcMar>
              <w:top w:w="72" w:type="dxa"/>
              <w:left w:w="144" w:type="dxa"/>
              <w:bottom w:w="72" w:type="dxa"/>
              <w:right w:w="144" w:type="dxa"/>
            </w:tcMar>
            <w:hideMark/>
          </w:tcPr>
          <w:p w14:paraId="7E86D8C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1636689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6988BFDB" w14:textId="77777777" w:rsidTr="005B76A1">
        <w:tc>
          <w:tcPr>
            <w:tcW w:w="4537" w:type="dxa"/>
            <w:gridSpan w:val="3"/>
            <w:shd w:val="clear" w:color="auto" w:fill="auto"/>
            <w:tcMar>
              <w:top w:w="72" w:type="dxa"/>
              <w:left w:w="144" w:type="dxa"/>
              <w:bottom w:w="72" w:type="dxa"/>
              <w:right w:w="144" w:type="dxa"/>
            </w:tcMar>
            <w:hideMark/>
          </w:tcPr>
          <w:p w14:paraId="69B5B13D" w14:textId="064F3D07" w:rsidR="00895CAD" w:rsidRPr="000F2920" w:rsidRDefault="00CE1503"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7A5D54B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4D58E7AB" w14:textId="77777777" w:rsidTr="005B76A1">
        <w:tc>
          <w:tcPr>
            <w:tcW w:w="4537" w:type="dxa"/>
            <w:gridSpan w:val="3"/>
            <w:shd w:val="clear" w:color="auto" w:fill="auto"/>
            <w:tcMar>
              <w:top w:w="72" w:type="dxa"/>
              <w:left w:w="144" w:type="dxa"/>
              <w:bottom w:w="72" w:type="dxa"/>
              <w:right w:w="144" w:type="dxa"/>
            </w:tcMar>
            <w:hideMark/>
          </w:tcPr>
          <w:p w14:paraId="3E3535A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1A586CF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4BB22469" w14:textId="77777777" w:rsidTr="005B76A1">
        <w:tc>
          <w:tcPr>
            <w:tcW w:w="4537" w:type="dxa"/>
            <w:gridSpan w:val="3"/>
            <w:shd w:val="clear" w:color="auto" w:fill="auto"/>
            <w:tcMar>
              <w:top w:w="72" w:type="dxa"/>
              <w:left w:w="144" w:type="dxa"/>
              <w:bottom w:w="72" w:type="dxa"/>
              <w:right w:w="144" w:type="dxa"/>
            </w:tcMar>
            <w:hideMark/>
          </w:tcPr>
          <w:p w14:paraId="66BC5DD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6368EF5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       Coordinación Operativa.</w:t>
            </w:r>
          </w:p>
        </w:tc>
      </w:tr>
      <w:tr w:rsidR="00895CAD" w:rsidRPr="000F2920" w14:paraId="00D1C97C" w14:textId="77777777" w:rsidTr="005B76A1">
        <w:tc>
          <w:tcPr>
            <w:tcW w:w="0" w:type="auto"/>
            <w:gridSpan w:val="7"/>
            <w:shd w:val="clear" w:color="auto" w:fill="auto"/>
            <w:tcMar>
              <w:top w:w="72" w:type="dxa"/>
              <w:left w:w="144" w:type="dxa"/>
              <w:bottom w:w="72" w:type="dxa"/>
              <w:right w:w="144" w:type="dxa"/>
            </w:tcMar>
            <w:hideMark/>
          </w:tcPr>
          <w:p w14:paraId="0C2BA12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7F4BB7D9" w14:textId="77777777" w:rsidTr="005B76A1">
        <w:tc>
          <w:tcPr>
            <w:tcW w:w="0" w:type="auto"/>
            <w:shd w:val="clear" w:color="auto" w:fill="auto"/>
            <w:tcMar>
              <w:top w:w="72" w:type="dxa"/>
              <w:left w:w="144" w:type="dxa"/>
              <w:bottom w:w="72" w:type="dxa"/>
              <w:right w:w="144" w:type="dxa"/>
            </w:tcMar>
            <w:vAlign w:val="center"/>
            <w:hideMark/>
          </w:tcPr>
          <w:p w14:paraId="0B2B40A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155B759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70BB3F6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5A7BC87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59C74DE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4E03B53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3A337E2C" w14:textId="77777777" w:rsidTr="005B76A1">
        <w:tc>
          <w:tcPr>
            <w:tcW w:w="0" w:type="auto"/>
            <w:shd w:val="clear" w:color="auto" w:fill="auto"/>
            <w:tcMar>
              <w:top w:w="72" w:type="dxa"/>
              <w:left w:w="144" w:type="dxa"/>
              <w:bottom w:w="72" w:type="dxa"/>
              <w:right w:w="144" w:type="dxa"/>
            </w:tcMar>
            <w:vAlign w:val="center"/>
            <w:hideMark/>
          </w:tcPr>
          <w:p w14:paraId="16D8FAD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1D1CD40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75FE6E3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3CD7799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gridSpan w:val="2"/>
            <w:shd w:val="clear" w:color="auto" w:fill="auto"/>
            <w:tcMar>
              <w:top w:w="72" w:type="dxa"/>
              <w:left w:w="144" w:type="dxa"/>
              <w:bottom w:w="72" w:type="dxa"/>
              <w:right w:w="144" w:type="dxa"/>
            </w:tcMar>
            <w:vAlign w:val="center"/>
            <w:hideMark/>
          </w:tcPr>
          <w:p w14:paraId="315F891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926" w:type="dxa"/>
            <w:shd w:val="clear" w:color="auto" w:fill="auto"/>
            <w:tcMar>
              <w:top w:w="72" w:type="dxa"/>
              <w:left w:w="144" w:type="dxa"/>
              <w:bottom w:w="72" w:type="dxa"/>
              <w:right w:w="144" w:type="dxa"/>
            </w:tcMar>
            <w:vAlign w:val="center"/>
            <w:hideMark/>
          </w:tcPr>
          <w:p w14:paraId="391A1F6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6386E7F0" w14:textId="74384D53" w:rsidR="00895CAD" w:rsidRPr="000F2920" w:rsidRDefault="00895CAD" w:rsidP="00895CAD">
      <w:pPr>
        <w:spacing w:after="0"/>
        <w:rPr>
          <w:rFonts w:ascii="Futura Std Condensed Light" w:eastAsia="Times New Roman" w:hAnsi="Futura Std Condensed Light" w:cs="Futura"/>
          <w:color w:val="595959"/>
          <w:sz w:val="20"/>
          <w:szCs w:val="20"/>
        </w:rPr>
      </w:pPr>
    </w:p>
    <w:p w14:paraId="2EFB6A08" w14:textId="010A608C" w:rsidR="00977E5E" w:rsidRPr="000F2920" w:rsidRDefault="00977E5E" w:rsidP="00895CAD">
      <w:pPr>
        <w:spacing w:after="0"/>
        <w:rPr>
          <w:rFonts w:ascii="Futura Std Condensed Light" w:eastAsia="Times New Roman" w:hAnsi="Futura Std Condensed Light" w:cs="Futura"/>
          <w:color w:val="595959"/>
          <w:sz w:val="20"/>
          <w:szCs w:val="20"/>
        </w:rPr>
      </w:pPr>
    </w:p>
    <w:p w14:paraId="062683C6" w14:textId="77777777" w:rsidR="00977E5E" w:rsidRPr="000F2920" w:rsidRDefault="00977E5E" w:rsidP="00895CAD">
      <w:pPr>
        <w:spacing w:after="0"/>
        <w:rPr>
          <w:rFonts w:ascii="Futura Std Condensed Light" w:eastAsia="Times New Roman" w:hAnsi="Futura Std Condensed Light" w:cs="Futura"/>
          <w:color w:val="595959"/>
          <w:sz w:val="20"/>
          <w:szCs w:val="20"/>
        </w:rPr>
      </w:pPr>
    </w:p>
    <w:p w14:paraId="67308ADC" w14:textId="30115F1D" w:rsidR="00562C5E" w:rsidRPr="000F2920" w:rsidRDefault="00562C5E" w:rsidP="00895CAD">
      <w:pPr>
        <w:spacing w:after="0"/>
        <w:rPr>
          <w:rFonts w:ascii="Futura Std Condensed Light" w:eastAsia="Times New Roman" w:hAnsi="Futura Std Condensed Light" w:cs="Futura"/>
          <w:color w:val="595959"/>
          <w:sz w:val="20"/>
          <w:szCs w:val="20"/>
        </w:rPr>
      </w:pPr>
    </w:p>
    <w:p w14:paraId="257ABB85" w14:textId="6E3B5F61" w:rsidR="005D36B4" w:rsidRPr="000F2920" w:rsidRDefault="005D36B4" w:rsidP="00895CAD">
      <w:pPr>
        <w:spacing w:after="0"/>
        <w:rPr>
          <w:rFonts w:ascii="Futura Std Condensed Light" w:eastAsia="Times New Roman" w:hAnsi="Futura Std Condensed Light" w:cs="Futura"/>
          <w:color w:val="595959"/>
          <w:sz w:val="20"/>
          <w:szCs w:val="20"/>
        </w:rPr>
      </w:pPr>
    </w:p>
    <w:p w14:paraId="76C6F9DB" w14:textId="66922FC1" w:rsidR="005D36B4" w:rsidRPr="000F2920" w:rsidRDefault="005D36B4" w:rsidP="00895CAD">
      <w:pPr>
        <w:spacing w:after="0"/>
        <w:rPr>
          <w:rFonts w:ascii="Futura Std Condensed Light" w:eastAsia="Times New Roman" w:hAnsi="Futura Std Condensed Light" w:cs="Futura"/>
          <w:color w:val="595959"/>
          <w:sz w:val="20"/>
          <w:szCs w:val="20"/>
        </w:rPr>
      </w:pPr>
    </w:p>
    <w:p w14:paraId="113EFA73"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73"/>
        <w:gridCol w:w="1478"/>
        <w:gridCol w:w="1375"/>
        <w:gridCol w:w="33"/>
        <w:gridCol w:w="1345"/>
        <w:gridCol w:w="2609"/>
      </w:tblGrid>
      <w:tr w:rsidR="00895CAD" w:rsidRPr="000F2920" w14:paraId="22C0273F" w14:textId="77777777" w:rsidTr="000A5A0F">
        <w:tc>
          <w:tcPr>
            <w:tcW w:w="2792" w:type="dxa"/>
            <w:gridSpan w:val="2"/>
            <w:shd w:val="clear" w:color="auto" w:fill="A6A6A6" w:themeFill="background1" w:themeFillShade="A6"/>
            <w:tcMar>
              <w:top w:w="72" w:type="dxa"/>
              <w:left w:w="144" w:type="dxa"/>
              <w:bottom w:w="72" w:type="dxa"/>
              <w:right w:w="144" w:type="dxa"/>
            </w:tcMar>
            <w:hideMark/>
          </w:tcPr>
          <w:p w14:paraId="497CD78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45" w:type="dxa"/>
            <w:gridSpan w:val="5"/>
            <w:shd w:val="clear" w:color="auto" w:fill="A6A6A6" w:themeFill="background1" w:themeFillShade="A6"/>
            <w:tcMar>
              <w:top w:w="72" w:type="dxa"/>
              <w:left w:w="144" w:type="dxa"/>
              <w:bottom w:w="72" w:type="dxa"/>
              <w:right w:w="144" w:type="dxa"/>
            </w:tcMar>
            <w:hideMark/>
          </w:tcPr>
          <w:p w14:paraId="55651AC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5E471626" w14:textId="77777777" w:rsidTr="000A5A0F">
        <w:tc>
          <w:tcPr>
            <w:tcW w:w="2792" w:type="dxa"/>
            <w:gridSpan w:val="2"/>
            <w:shd w:val="clear" w:color="auto" w:fill="A6A6A6" w:themeFill="background1" w:themeFillShade="A6"/>
            <w:tcMar>
              <w:top w:w="72" w:type="dxa"/>
              <w:left w:w="144" w:type="dxa"/>
              <w:bottom w:w="72" w:type="dxa"/>
              <w:right w:w="144" w:type="dxa"/>
            </w:tcMar>
            <w:hideMark/>
          </w:tcPr>
          <w:p w14:paraId="40AE5A2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45" w:type="dxa"/>
            <w:gridSpan w:val="5"/>
            <w:shd w:val="clear" w:color="auto" w:fill="A6A6A6" w:themeFill="background1" w:themeFillShade="A6"/>
            <w:tcMar>
              <w:top w:w="72" w:type="dxa"/>
              <w:left w:w="144" w:type="dxa"/>
              <w:bottom w:w="72" w:type="dxa"/>
              <w:right w:w="144" w:type="dxa"/>
            </w:tcMar>
            <w:hideMark/>
          </w:tcPr>
          <w:p w14:paraId="7BC561D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15.-Fortalecer la operación del Sistema Estatal de Georreferencia Urbana y Sistema de Indicadores, para detectar zonas con mayor incidencia delictiva.</w:t>
            </w:r>
          </w:p>
        </w:tc>
      </w:tr>
      <w:tr w:rsidR="00895CAD" w:rsidRPr="000F2920" w14:paraId="7705C684" w14:textId="77777777" w:rsidTr="000A5A0F">
        <w:tc>
          <w:tcPr>
            <w:tcW w:w="2792" w:type="dxa"/>
            <w:gridSpan w:val="2"/>
            <w:shd w:val="clear" w:color="auto" w:fill="auto"/>
            <w:tcMar>
              <w:top w:w="72" w:type="dxa"/>
              <w:left w:w="144" w:type="dxa"/>
              <w:bottom w:w="72" w:type="dxa"/>
              <w:right w:w="144" w:type="dxa"/>
            </w:tcMar>
            <w:hideMark/>
          </w:tcPr>
          <w:p w14:paraId="68298DB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45" w:type="dxa"/>
            <w:gridSpan w:val="5"/>
            <w:shd w:val="clear" w:color="auto" w:fill="auto"/>
            <w:tcMar>
              <w:top w:w="15" w:type="dxa"/>
              <w:left w:w="15" w:type="dxa"/>
              <w:bottom w:w="0" w:type="dxa"/>
              <w:right w:w="15" w:type="dxa"/>
            </w:tcMar>
            <w:hideMark/>
          </w:tcPr>
          <w:p w14:paraId="1D2D89A2" w14:textId="4B926993"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CE150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52397D31" w14:textId="77777777" w:rsidTr="000A5A0F">
        <w:tc>
          <w:tcPr>
            <w:tcW w:w="0" w:type="auto"/>
            <w:shd w:val="clear" w:color="auto" w:fill="auto"/>
            <w:tcMar>
              <w:top w:w="72" w:type="dxa"/>
              <w:left w:w="144" w:type="dxa"/>
              <w:bottom w:w="72" w:type="dxa"/>
              <w:right w:w="144" w:type="dxa"/>
            </w:tcMar>
            <w:hideMark/>
          </w:tcPr>
          <w:p w14:paraId="339DBEC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02" w:type="dxa"/>
            <w:gridSpan w:val="2"/>
            <w:shd w:val="clear" w:color="auto" w:fill="auto"/>
            <w:tcMar>
              <w:top w:w="72" w:type="dxa"/>
              <w:left w:w="144" w:type="dxa"/>
              <w:bottom w:w="72" w:type="dxa"/>
              <w:right w:w="144" w:type="dxa"/>
            </w:tcMar>
            <w:hideMark/>
          </w:tcPr>
          <w:p w14:paraId="45AC7F7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Sistema de información  geo-delictiva.</w:t>
            </w:r>
          </w:p>
        </w:tc>
        <w:tc>
          <w:tcPr>
            <w:tcW w:w="2649" w:type="dxa"/>
            <w:gridSpan w:val="3"/>
            <w:shd w:val="clear" w:color="auto" w:fill="auto"/>
            <w:tcMar>
              <w:top w:w="72" w:type="dxa"/>
              <w:left w:w="144" w:type="dxa"/>
              <w:bottom w:w="72" w:type="dxa"/>
              <w:right w:w="144" w:type="dxa"/>
            </w:tcMar>
            <w:hideMark/>
          </w:tcPr>
          <w:p w14:paraId="05A36B7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2596" w:type="dxa"/>
            <w:shd w:val="clear" w:color="auto" w:fill="auto"/>
            <w:tcMar>
              <w:top w:w="72" w:type="dxa"/>
              <w:left w:w="144" w:type="dxa"/>
              <w:bottom w:w="72" w:type="dxa"/>
              <w:right w:w="144" w:type="dxa"/>
            </w:tcMar>
            <w:hideMark/>
          </w:tcPr>
          <w:p w14:paraId="695DE57B" w14:textId="3B1F6F6C" w:rsidR="00895CAD" w:rsidRPr="000F2920" w:rsidRDefault="000A5A0F"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Mapa </w:t>
            </w:r>
            <w:r w:rsidR="00895CAD" w:rsidRPr="000F2920">
              <w:rPr>
                <w:rFonts w:ascii="Futura Std Condensed Light" w:eastAsia="Times New Roman" w:hAnsi="Futura Std Condensed Light" w:cs="Futura"/>
                <w:color w:val="595959"/>
                <w:sz w:val="17"/>
                <w:szCs w:val="17"/>
              </w:rPr>
              <w:t>geo-delictivo actualizado anualmente</w:t>
            </w:r>
            <w:r w:rsidR="001B4ED3">
              <w:rPr>
                <w:rFonts w:ascii="Futura Std Condensed Light" w:eastAsia="Times New Roman" w:hAnsi="Futura Std Condensed Light" w:cs="Futura"/>
                <w:color w:val="595959"/>
                <w:sz w:val="17"/>
                <w:szCs w:val="17"/>
              </w:rPr>
              <w:t>.</w:t>
            </w:r>
          </w:p>
        </w:tc>
      </w:tr>
      <w:tr w:rsidR="00895CAD" w:rsidRPr="000F2920" w14:paraId="6B4AA527" w14:textId="77777777" w:rsidTr="005B76A1">
        <w:tc>
          <w:tcPr>
            <w:tcW w:w="0" w:type="auto"/>
            <w:shd w:val="clear" w:color="auto" w:fill="auto"/>
            <w:tcMar>
              <w:top w:w="72" w:type="dxa"/>
              <w:left w:w="144" w:type="dxa"/>
              <w:bottom w:w="72" w:type="dxa"/>
              <w:right w:w="144" w:type="dxa"/>
            </w:tcMar>
            <w:hideMark/>
          </w:tcPr>
          <w:p w14:paraId="0284B50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382129B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Actualizar anualmente el sistema de información geo-delictiva, creando productos cartográficos digitales e impresos para la generación de inteligencia policial, aprovechamiento y ahorro de recursos, así como ayudar a la toma de decisiones en operativos.</w:t>
            </w:r>
          </w:p>
        </w:tc>
      </w:tr>
      <w:tr w:rsidR="00895CAD" w:rsidRPr="000F2920" w14:paraId="1E376A35" w14:textId="77777777" w:rsidTr="000A5A0F">
        <w:tc>
          <w:tcPr>
            <w:tcW w:w="4292" w:type="dxa"/>
            <w:gridSpan w:val="3"/>
            <w:shd w:val="clear" w:color="auto" w:fill="auto"/>
            <w:tcMar>
              <w:top w:w="72" w:type="dxa"/>
              <w:left w:w="144" w:type="dxa"/>
              <w:bottom w:w="72" w:type="dxa"/>
              <w:right w:w="144" w:type="dxa"/>
            </w:tcMar>
            <w:hideMark/>
          </w:tcPr>
          <w:p w14:paraId="29AEBF2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45" w:type="dxa"/>
            <w:gridSpan w:val="4"/>
            <w:shd w:val="clear" w:color="auto" w:fill="auto"/>
            <w:tcMar>
              <w:top w:w="72" w:type="dxa"/>
              <w:left w:w="144" w:type="dxa"/>
              <w:bottom w:w="72" w:type="dxa"/>
              <w:right w:w="144" w:type="dxa"/>
            </w:tcMar>
            <w:hideMark/>
          </w:tcPr>
          <w:p w14:paraId="2FE924D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BD estadísticas de incidencia delictiva.</w:t>
            </w:r>
          </w:p>
        </w:tc>
      </w:tr>
      <w:tr w:rsidR="00895CAD" w:rsidRPr="000F2920" w14:paraId="36ABE5D0" w14:textId="77777777" w:rsidTr="000A5A0F">
        <w:tc>
          <w:tcPr>
            <w:tcW w:w="4292" w:type="dxa"/>
            <w:gridSpan w:val="3"/>
            <w:shd w:val="clear" w:color="auto" w:fill="auto"/>
            <w:tcMar>
              <w:top w:w="72" w:type="dxa"/>
              <w:left w:w="144" w:type="dxa"/>
              <w:bottom w:w="72" w:type="dxa"/>
              <w:right w:w="144" w:type="dxa"/>
            </w:tcMar>
            <w:hideMark/>
          </w:tcPr>
          <w:p w14:paraId="4EF230C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389" w:type="dxa"/>
            <w:gridSpan w:val="2"/>
            <w:shd w:val="clear" w:color="auto" w:fill="auto"/>
            <w:tcMar>
              <w:top w:w="72" w:type="dxa"/>
              <w:left w:w="144" w:type="dxa"/>
              <w:bottom w:w="72" w:type="dxa"/>
              <w:right w:w="144" w:type="dxa"/>
            </w:tcMar>
            <w:hideMark/>
          </w:tcPr>
          <w:p w14:paraId="3C45D447"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260" w:type="dxa"/>
            <w:shd w:val="clear" w:color="auto" w:fill="auto"/>
            <w:tcMar>
              <w:top w:w="72" w:type="dxa"/>
              <w:left w:w="144" w:type="dxa"/>
              <w:bottom w:w="72" w:type="dxa"/>
              <w:right w:w="144" w:type="dxa"/>
            </w:tcMar>
            <w:hideMark/>
          </w:tcPr>
          <w:p w14:paraId="5DED720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2596" w:type="dxa"/>
            <w:shd w:val="clear" w:color="auto" w:fill="auto"/>
            <w:tcMar>
              <w:top w:w="72" w:type="dxa"/>
              <w:left w:w="144" w:type="dxa"/>
              <w:bottom w:w="72" w:type="dxa"/>
              <w:right w:w="144" w:type="dxa"/>
            </w:tcMar>
            <w:hideMark/>
          </w:tcPr>
          <w:p w14:paraId="793D106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16BBFD56" w14:textId="77777777" w:rsidTr="000A5A0F">
        <w:tc>
          <w:tcPr>
            <w:tcW w:w="4292" w:type="dxa"/>
            <w:gridSpan w:val="3"/>
            <w:shd w:val="clear" w:color="auto" w:fill="auto"/>
            <w:tcMar>
              <w:top w:w="72" w:type="dxa"/>
              <w:left w:w="144" w:type="dxa"/>
              <w:bottom w:w="72" w:type="dxa"/>
              <w:right w:w="144" w:type="dxa"/>
            </w:tcMar>
            <w:hideMark/>
          </w:tcPr>
          <w:p w14:paraId="7B9C29A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45" w:type="dxa"/>
            <w:gridSpan w:val="4"/>
            <w:shd w:val="clear" w:color="auto" w:fill="auto"/>
            <w:tcMar>
              <w:top w:w="72" w:type="dxa"/>
              <w:left w:w="144" w:type="dxa"/>
              <w:bottom w:w="72" w:type="dxa"/>
              <w:right w:w="144" w:type="dxa"/>
            </w:tcMar>
            <w:hideMark/>
          </w:tcPr>
          <w:p w14:paraId="30F7351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12078845" w14:textId="77777777" w:rsidTr="000A5A0F">
        <w:tc>
          <w:tcPr>
            <w:tcW w:w="4292" w:type="dxa"/>
            <w:gridSpan w:val="3"/>
            <w:shd w:val="clear" w:color="auto" w:fill="auto"/>
            <w:tcMar>
              <w:top w:w="72" w:type="dxa"/>
              <w:left w:w="144" w:type="dxa"/>
              <w:bottom w:w="72" w:type="dxa"/>
              <w:right w:w="144" w:type="dxa"/>
            </w:tcMar>
            <w:hideMark/>
          </w:tcPr>
          <w:p w14:paraId="44F28124" w14:textId="5BBDD47B"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w:t>
            </w:r>
            <w:r w:rsidR="00CE1503" w:rsidRPr="000F2920">
              <w:rPr>
                <w:rFonts w:ascii="Futura Std Condensed Light" w:eastAsia="Times New Roman" w:hAnsi="Futura Std Condensed Light" w:cs="Futura"/>
                <w:color w:val="595959"/>
                <w:sz w:val="17"/>
                <w:szCs w:val="17"/>
              </w:rPr>
              <w:t>ecta</w:t>
            </w:r>
            <w:r w:rsidRPr="000F2920">
              <w:rPr>
                <w:rFonts w:ascii="Futura Std Condensed Light" w:eastAsia="Times New Roman" w:hAnsi="Futura Std Condensed Light" w:cs="Futura"/>
                <w:color w:val="595959"/>
                <w:sz w:val="17"/>
                <w:szCs w:val="17"/>
              </w:rPr>
              <w:t xml:space="preserve"> a la Meta de la Agenda 2030</w:t>
            </w:r>
          </w:p>
        </w:tc>
        <w:tc>
          <w:tcPr>
            <w:tcW w:w="5245" w:type="dxa"/>
            <w:gridSpan w:val="4"/>
            <w:shd w:val="clear" w:color="auto" w:fill="auto"/>
            <w:tcMar>
              <w:top w:w="72" w:type="dxa"/>
              <w:left w:w="144" w:type="dxa"/>
              <w:bottom w:w="72" w:type="dxa"/>
              <w:right w:w="144" w:type="dxa"/>
            </w:tcMar>
            <w:hideMark/>
          </w:tcPr>
          <w:p w14:paraId="2651250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2E4E4992" w14:textId="77777777" w:rsidTr="000A5A0F">
        <w:tc>
          <w:tcPr>
            <w:tcW w:w="4292" w:type="dxa"/>
            <w:gridSpan w:val="3"/>
            <w:shd w:val="clear" w:color="auto" w:fill="auto"/>
            <w:tcMar>
              <w:top w:w="72" w:type="dxa"/>
              <w:left w:w="144" w:type="dxa"/>
              <w:bottom w:w="72" w:type="dxa"/>
              <w:right w:w="144" w:type="dxa"/>
            </w:tcMar>
            <w:hideMark/>
          </w:tcPr>
          <w:p w14:paraId="46036E0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45" w:type="dxa"/>
            <w:gridSpan w:val="4"/>
            <w:shd w:val="clear" w:color="auto" w:fill="auto"/>
            <w:tcMar>
              <w:top w:w="72" w:type="dxa"/>
              <w:left w:w="144" w:type="dxa"/>
              <w:bottom w:w="72" w:type="dxa"/>
              <w:right w:w="144" w:type="dxa"/>
            </w:tcMar>
            <w:hideMark/>
          </w:tcPr>
          <w:p w14:paraId="0CA197E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3C941E8E" w14:textId="77777777" w:rsidTr="000A5A0F">
        <w:tc>
          <w:tcPr>
            <w:tcW w:w="4292" w:type="dxa"/>
            <w:gridSpan w:val="3"/>
            <w:shd w:val="clear" w:color="auto" w:fill="auto"/>
            <w:tcMar>
              <w:top w:w="72" w:type="dxa"/>
              <w:left w:w="144" w:type="dxa"/>
              <w:bottom w:w="72" w:type="dxa"/>
              <w:right w:w="144" w:type="dxa"/>
            </w:tcMar>
            <w:hideMark/>
          </w:tcPr>
          <w:p w14:paraId="0C69442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45" w:type="dxa"/>
            <w:gridSpan w:val="4"/>
            <w:shd w:val="clear" w:color="auto" w:fill="auto"/>
            <w:tcMar>
              <w:top w:w="72" w:type="dxa"/>
              <w:left w:w="144" w:type="dxa"/>
              <w:bottom w:w="72" w:type="dxa"/>
              <w:right w:w="144" w:type="dxa"/>
            </w:tcMar>
            <w:hideMark/>
          </w:tcPr>
          <w:p w14:paraId="3D68450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p>
          <w:p w14:paraId="642D654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506839F9" w14:textId="77777777" w:rsidTr="005B76A1">
        <w:tc>
          <w:tcPr>
            <w:tcW w:w="0" w:type="auto"/>
            <w:gridSpan w:val="7"/>
            <w:shd w:val="clear" w:color="auto" w:fill="auto"/>
            <w:tcMar>
              <w:top w:w="72" w:type="dxa"/>
              <w:left w:w="144" w:type="dxa"/>
              <w:bottom w:w="72" w:type="dxa"/>
              <w:right w:w="144" w:type="dxa"/>
            </w:tcMar>
            <w:hideMark/>
          </w:tcPr>
          <w:p w14:paraId="1964F06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239F1DCE" w14:textId="77777777" w:rsidTr="000A5A0F">
        <w:tc>
          <w:tcPr>
            <w:tcW w:w="0" w:type="auto"/>
            <w:shd w:val="clear" w:color="auto" w:fill="auto"/>
            <w:tcMar>
              <w:top w:w="72" w:type="dxa"/>
              <w:left w:w="144" w:type="dxa"/>
              <w:bottom w:w="72" w:type="dxa"/>
              <w:right w:w="144" w:type="dxa"/>
            </w:tcMar>
            <w:vAlign w:val="center"/>
            <w:hideMark/>
          </w:tcPr>
          <w:p w14:paraId="4984DE0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02" w:type="dxa"/>
            <w:shd w:val="clear" w:color="auto" w:fill="auto"/>
            <w:tcMar>
              <w:top w:w="72" w:type="dxa"/>
              <w:left w:w="144" w:type="dxa"/>
              <w:bottom w:w="72" w:type="dxa"/>
              <w:right w:w="144" w:type="dxa"/>
            </w:tcMar>
            <w:vAlign w:val="center"/>
            <w:hideMark/>
          </w:tcPr>
          <w:p w14:paraId="09465A7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00" w:type="dxa"/>
            <w:shd w:val="clear" w:color="auto" w:fill="auto"/>
            <w:tcMar>
              <w:top w:w="72" w:type="dxa"/>
              <w:left w:w="144" w:type="dxa"/>
              <w:bottom w:w="72" w:type="dxa"/>
              <w:right w:w="144" w:type="dxa"/>
            </w:tcMar>
            <w:vAlign w:val="center"/>
            <w:hideMark/>
          </w:tcPr>
          <w:p w14:paraId="6B09F36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345" w:type="dxa"/>
            <w:shd w:val="clear" w:color="auto" w:fill="auto"/>
            <w:tcMar>
              <w:top w:w="72" w:type="dxa"/>
              <w:left w:w="144" w:type="dxa"/>
              <w:bottom w:w="72" w:type="dxa"/>
              <w:right w:w="144" w:type="dxa"/>
            </w:tcMar>
            <w:vAlign w:val="center"/>
            <w:hideMark/>
          </w:tcPr>
          <w:p w14:paraId="77CBA4A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304" w:type="dxa"/>
            <w:gridSpan w:val="2"/>
            <w:shd w:val="clear" w:color="auto" w:fill="auto"/>
            <w:tcMar>
              <w:top w:w="72" w:type="dxa"/>
              <w:left w:w="144" w:type="dxa"/>
              <w:bottom w:w="72" w:type="dxa"/>
              <w:right w:w="144" w:type="dxa"/>
            </w:tcMar>
            <w:vAlign w:val="center"/>
            <w:hideMark/>
          </w:tcPr>
          <w:p w14:paraId="5A77E28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2596" w:type="dxa"/>
            <w:shd w:val="clear" w:color="auto" w:fill="auto"/>
            <w:tcMar>
              <w:top w:w="72" w:type="dxa"/>
              <w:left w:w="144" w:type="dxa"/>
              <w:bottom w:w="72" w:type="dxa"/>
              <w:right w:w="144" w:type="dxa"/>
            </w:tcMar>
            <w:vAlign w:val="center"/>
            <w:hideMark/>
          </w:tcPr>
          <w:p w14:paraId="443AECE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71075FD9" w14:textId="77777777" w:rsidTr="000A5A0F">
        <w:tc>
          <w:tcPr>
            <w:tcW w:w="0" w:type="auto"/>
            <w:shd w:val="clear" w:color="auto" w:fill="auto"/>
            <w:tcMar>
              <w:top w:w="72" w:type="dxa"/>
              <w:left w:w="144" w:type="dxa"/>
              <w:bottom w:w="72" w:type="dxa"/>
              <w:right w:w="144" w:type="dxa"/>
            </w:tcMar>
            <w:vAlign w:val="center"/>
            <w:hideMark/>
          </w:tcPr>
          <w:p w14:paraId="2A47310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02" w:type="dxa"/>
            <w:shd w:val="clear" w:color="auto" w:fill="auto"/>
            <w:tcMar>
              <w:top w:w="72" w:type="dxa"/>
              <w:left w:w="144" w:type="dxa"/>
              <w:bottom w:w="72" w:type="dxa"/>
              <w:right w:w="144" w:type="dxa"/>
            </w:tcMar>
            <w:vAlign w:val="center"/>
            <w:hideMark/>
          </w:tcPr>
          <w:p w14:paraId="0831383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00" w:type="dxa"/>
            <w:shd w:val="clear" w:color="auto" w:fill="auto"/>
            <w:tcMar>
              <w:top w:w="72" w:type="dxa"/>
              <w:left w:w="144" w:type="dxa"/>
              <w:bottom w:w="72" w:type="dxa"/>
              <w:right w:w="144" w:type="dxa"/>
            </w:tcMar>
            <w:vAlign w:val="center"/>
            <w:hideMark/>
          </w:tcPr>
          <w:p w14:paraId="634702F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345" w:type="dxa"/>
            <w:shd w:val="clear" w:color="auto" w:fill="auto"/>
            <w:tcMar>
              <w:top w:w="72" w:type="dxa"/>
              <w:left w:w="144" w:type="dxa"/>
              <w:bottom w:w="72" w:type="dxa"/>
              <w:right w:w="144" w:type="dxa"/>
            </w:tcMar>
            <w:vAlign w:val="center"/>
            <w:hideMark/>
          </w:tcPr>
          <w:p w14:paraId="364A1EF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304" w:type="dxa"/>
            <w:gridSpan w:val="2"/>
            <w:shd w:val="clear" w:color="auto" w:fill="auto"/>
            <w:tcMar>
              <w:top w:w="72" w:type="dxa"/>
              <w:left w:w="144" w:type="dxa"/>
              <w:bottom w:w="72" w:type="dxa"/>
              <w:right w:w="144" w:type="dxa"/>
            </w:tcMar>
            <w:vAlign w:val="center"/>
            <w:hideMark/>
          </w:tcPr>
          <w:p w14:paraId="5492C40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2596" w:type="dxa"/>
            <w:shd w:val="clear" w:color="auto" w:fill="auto"/>
            <w:tcMar>
              <w:top w:w="72" w:type="dxa"/>
              <w:left w:w="144" w:type="dxa"/>
              <w:bottom w:w="72" w:type="dxa"/>
              <w:right w:w="144" w:type="dxa"/>
            </w:tcMar>
            <w:vAlign w:val="center"/>
            <w:hideMark/>
          </w:tcPr>
          <w:p w14:paraId="1D76C8F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3A86AE11" w14:textId="49CFFC0F" w:rsidR="00895CAD" w:rsidRPr="000F2920" w:rsidRDefault="00895CAD" w:rsidP="00895CAD">
      <w:pPr>
        <w:spacing w:after="0"/>
        <w:rPr>
          <w:rFonts w:ascii="Futura Std Condensed Light" w:eastAsia="Times New Roman" w:hAnsi="Futura Std Condensed Light" w:cs="Futura"/>
          <w:color w:val="595959"/>
          <w:sz w:val="20"/>
          <w:szCs w:val="20"/>
        </w:rPr>
      </w:pPr>
    </w:p>
    <w:p w14:paraId="4B05963A" w14:textId="056115F8" w:rsidR="00562C5E" w:rsidRPr="000F2920" w:rsidRDefault="00562C5E" w:rsidP="00895CAD">
      <w:pPr>
        <w:spacing w:after="0"/>
        <w:rPr>
          <w:rFonts w:ascii="Futura Std Condensed Light" w:eastAsia="Times New Roman" w:hAnsi="Futura Std Condensed Light" w:cs="Futura"/>
          <w:color w:val="595959"/>
          <w:sz w:val="20"/>
          <w:szCs w:val="20"/>
        </w:rPr>
      </w:pPr>
    </w:p>
    <w:p w14:paraId="7894732D" w14:textId="079DEEFF" w:rsidR="005D36B4" w:rsidRPr="000F2920" w:rsidRDefault="005D36B4" w:rsidP="00895CAD">
      <w:pPr>
        <w:spacing w:after="0"/>
        <w:rPr>
          <w:rFonts w:ascii="Futura Std Condensed Light" w:eastAsia="Times New Roman" w:hAnsi="Futura Std Condensed Light" w:cs="Futura"/>
          <w:color w:val="595959"/>
          <w:sz w:val="20"/>
          <w:szCs w:val="20"/>
        </w:rPr>
      </w:pPr>
    </w:p>
    <w:p w14:paraId="50E66090" w14:textId="3B3279C2" w:rsidR="005D36B4" w:rsidRPr="000F2920" w:rsidRDefault="005D36B4" w:rsidP="00895CAD">
      <w:pPr>
        <w:spacing w:after="0"/>
        <w:rPr>
          <w:rFonts w:ascii="Futura Std Condensed Light" w:eastAsia="Times New Roman" w:hAnsi="Futura Std Condensed Light" w:cs="Futura"/>
          <w:color w:val="595959"/>
          <w:sz w:val="20"/>
          <w:szCs w:val="20"/>
        </w:rPr>
      </w:pPr>
    </w:p>
    <w:p w14:paraId="1A75E31E" w14:textId="3F9B81F1" w:rsidR="005D36B4" w:rsidRPr="000F2920" w:rsidRDefault="005D36B4" w:rsidP="00895CAD">
      <w:pPr>
        <w:spacing w:after="0"/>
        <w:rPr>
          <w:rFonts w:ascii="Futura Std Condensed Light" w:eastAsia="Times New Roman" w:hAnsi="Futura Std Condensed Light" w:cs="Futura"/>
          <w:color w:val="595959"/>
          <w:sz w:val="20"/>
          <w:szCs w:val="20"/>
        </w:rPr>
      </w:pPr>
    </w:p>
    <w:p w14:paraId="4BD4BF1C"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746"/>
        <w:gridCol w:w="1235"/>
        <w:gridCol w:w="1663"/>
        <w:gridCol w:w="270"/>
        <w:gridCol w:w="1282"/>
        <w:gridCol w:w="2117"/>
      </w:tblGrid>
      <w:tr w:rsidR="00423CA0" w:rsidRPr="000F2920" w14:paraId="2C247A29" w14:textId="77777777" w:rsidTr="007F7F0B">
        <w:tc>
          <w:tcPr>
            <w:tcW w:w="3129" w:type="dxa"/>
            <w:gridSpan w:val="2"/>
            <w:shd w:val="clear" w:color="auto" w:fill="A6A6A6" w:themeFill="background1" w:themeFillShade="A6"/>
            <w:tcMar>
              <w:top w:w="72" w:type="dxa"/>
              <w:left w:w="144" w:type="dxa"/>
              <w:bottom w:w="72" w:type="dxa"/>
              <w:right w:w="144" w:type="dxa"/>
            </w:tcMar>
          </w:tcPr>
          <w:p w14:paraId="6BAA76AE" w14:textId="668BF789" w:rsidR="00423CA0" w:rsidRPr="000F2920" w:rsidRDefault="00423CA0" w:rsidP="00423CA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408" w:type="dxa"/>
            <w:gridSpan w:val="5"/>
            <w:shd w:val="clear" w:color="auto" w:fill="A6A6A6" w:themeFill="background1" w:themeFillShade="A6"/>
            <w:tcMar>
              <w:top w:w="72" w:type="dxa"/>
              <w:left w:w="144" w:type="dxa"/>
              <w:bottom w:w="72" w:type="dxa"/>
              <w:right w:w="144" w:type="dxa"/>
            </w:tcMar>
          </w:tcPr>
          <w:p w14:paraId="0597D073" w14:textId="3D87EA42" w:rsidR="00423CA0" w:rsidRPr="000F2920" w:rsidRDefault="00423CA0"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151592" w:rsidRPr="000F2920" w14:paraId="3BF71237" w14:textId="77777777" w:rsidTr="007F7F0B">
        <w:tc>
          <w:tcPr>
            <w:tcW w:w="3129" w:type="dxa"/>
            <w:gridSpan w:val="2"/>
            <w:shd w:val="clear" w:color="auto" w:fill="A6A6A6" w:themeFill="background1" w:themeFillShade="A6"/>
            <w:tcMar>
              <w:top w:w="72" w:type="dxa"/>
              <w:left w:w="144" w:type="dxa"/>
              <w:bottom w:w="72" w:type="dxa"/>
              <w:right w:w="144" w:type="dxa"/>
            </w:tcMar>
            <w:hideMark/>
          </w:tcPr>
          <w:p w14:paraId="4ACC416A"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408" w:type="dxa"/>
            <w:gridSpan w:val="5"/>
            <w:shd w:val="clear" w:color="auto" w:fill="A6A6A6" w:themeFill="background1" w:themeFillShade="A6"/>
            <w:tcMar>
              <w:top w:w="72" w:type="dxa"/>
              <w:left w:w="144" w:type="dxa"/>
              <w:bottom w:w="72" w:type="dxa"/>
              <w:right w:w="144" w:type="dxa"/>
            </w:tcMar>
            <w:hideMark/>
          </w:tcPr>
          <w:p w14:paraId="18F64D10"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16.-Gestionar fondos federales específicos para seguridad y procuración de justicia.</w:t>
            </w:r>
          </w:p>
        </w:tc>
      </w:tr>
      <w:tr w:rsidR="00151592" w:rsidRPr="000F2920" w14:paraId="0FFC16D9" w14:textId="77777777" w:rsidTr="007F7F0B">
        <w:tc>
          <w:tcPr>
            <w:tcW w:w="3129" w:type="dxa"/>
            <w:gridSpan w:val="2"/>
            <w:shd w:val="clear" w:color="auto" w:fill="auto"/>
            <w:tcMar>
              <w:top w:w="72" w:type="dxa"/>
              <w:left w:w="144" w:type="dxa"/>
              <w:bottom w:w="72" w:type="dxa"/>
              <w:right w:w="144" w:type="dxa"/>
            </w:tcMar>
            <w:hideMark/>
          </w:tcPr>
          <w:p w14:paraId="108292B0"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408" w:type="dxa"/>
            <w:gridSpan w:val="5"/>
            <w:shd w:val="clear" w:color="auto" w:fill="auto"/>
            <w:tcMar>
              <w:top w:w="15" w:type="dxa"/>
              <w:left w:w="15" w:type="dxa"/>
              <w:bottom w:w="0" w:type="dxa"/>
              <w:right w:w="15" w:type="dxa"/>
            </w:tcMar>
            <w:hideMark/>
          </w:tcPr>
          <w:p w14:paraId="7C422115" w14:textId="00AFEE5E"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CE150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151592" w:rsidRPr="000F2920" w14:paraId="5BD9A688" w14:textId="77777777" w:rsidTr="007F7F0B">
        <w:tc>
          <w:tcPr>
            <w:tcW w:w="0" w:type="auto"/>
            <w:shd w:val="clear" w:color="auto" w:fill="auto"/>
            <w:tcMar>
              <w:top w:w="72" w:type="dxa"/>
              <w:left w:w="144" w:type="dxa"/>
              <w:bottom w:w="72" w:type="dxa"/>
              <w:right w:w="144" w:type="dxa"/>
            </w:tcMar>
            <w:hideMark/>
          </w:tcPr>
          <w:p w14:paraId="55052BD1"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778" w:type="dxa"/>
            <w:gridSpan w:val="2"/>
            <w:shd w:val="clear" w:color="auto" w:fill="auto"/>
            <w:tcMar>
              <w:top w:w="72" w:type="dxa"/>
              <w:left w:w="144" w:type="dxa"/>
              <w:bottom w:w="72" w:type="dxa"/>
              <w:right w:w="144" w:type="dxa"/>
            </w:tcMar>
            <w:hideMark/>
          </w:tcPr>
          <w:p w14:paraId="426ED87A"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Programas ejecutados al 100%.</w:t>
            </w:r>
          </w:p>
        </w:tc>
        <w:tc>
          <w:tcPr>
            <w:tcW w:w="3235" w:type="dxa"/>
            <w:gridSpan w:val="3"/>
            <w:shd w:val="clear" w:color="auto" w:fill="auto"/>
            <w:tcMar>
              <w:top w:w="72" w:type="dxa"/>
              <w:left w:w="144" w:type="dxa"/>
              <w:bottom w:w="72" w:type="dxa"/>
              <w:right w:w="144" w:type="dxa"/>
            </w:tcMar>
            <w:hideMark/>
          </w:tcPr>
          <w:p w14:paraId="31739B36"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2034" w:type="dxa"/>
            <w:shd w:val="clear" w:color="auto" w:fill="auto"/>
            <w:tcMar>
              <w:top w:w="72" w:type="dxa"/>
              <w:left w:w="144" w:type="dxa"/>
              <w:bottom w:w="72" w:type="dxa"/>
              <w:right w:w="144" w:type="dxa"/>
            </w:tcMar>
            <w:hideMark/>
          </w:tcPr>
          <w:p w14:paraId="3B1626C2"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Porcentaje de ejecución.</w:t>
            </w:r>
          </w:p>
        </w:tc>
      </w:tr>
      <w:tr w:rsidR="00151592" w:rsidRPr="000F2920" w14:paraId="310D71A7" w14:textId="77777777" w:rsidTr="007F7F0B">
        <w:tc>
          <w:tcPr>
            <w:tcW w:w="0" w:type="auto"/>
            <w:shd w:val="clear" w:color="auto" w:fill="auto"/>
            <w:tcMar>
              <w:top w:w="72" w:type="dxa"/>
              <w:left w:w="144" w:type="dxa"/>
              <w:bottom w:w="72" w:type="dxa"/>
              <w:right w:w="144" w:type="dxa"/>
            </w:tcMar>
            <w:hideMark/>
          </w:tcPr>
          <w:p w14:paraId="47D6A93D"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1277057"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Gestionar de manera anual a los compromisos de la SSP en los 7 Programas de prioridad nacional adquiridos ante el Sistema Nacional de Seguridad Pública.</w:t>
            </w:r>
          </w:p>
        </w:tc>
      </w:tr>
      <w:tr w:rsidR="00151592" w:rsidRPr="000F2920" w14:paraId="7626E187" w14:textId="77777777" w:rsidTr="007F7F0B">
        <w:tc>
          <w:tcPr>
            <w:tcW w:w="4268" w:type="dxa"/>
            <w:gridSpan w:val="3"/>
            <w:shd w:val="clear" w:color="auto" w:fill="auto"/>
            <w:tcMar>
              <w:top w:w="72" w:type="dxa"/>
              <w:left w:w="144" w:type="dxa"/>
              <w:bottom w:w="72" w:type="dxa"/>
              <w:right w:w="144" w:type="dxa"/>
            </w:tcMar>
            <w:hideMark/>
          </w:tcPr>
          <w:p w14:paraId="6BCDE869"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69" w:type="dxa"/>
            <w:gridSpan w:val="4"/>
            <w:shd w:val="clear" w:color="auto" w:fill="auto"/>
            <w:tcMar>
              <w:top w:w="72" w:type="dxa"/>
              <w:left w:w="144" w:type="dxa"/>
              <w:bottom w:w="72" w:type="dxa"/>
              <w:right w:w="144" w:type="dxa"/>
            </w:tcMar>
            <w:hideMark/>
          </w:tcPr>
          <w:p w14:paraId="5559EEB1"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Cierre de los proyectos.</w:t>
            </w:r>
          </w:p>
        </w:tc>
      </w:tr>
      <w:tr w:rsidR="00151592" w:rsidRPr="000F2920" w14:paraId="785AFE84" w14:textId="77777777" w:rsidTr="007F7F0B">
        <w:tc>
          <w:tcPr>
            <w:tcW w:w="4268" w:type="dxa"/>
            <w:gridSpan w:val="3"/>
            <w:shd w:val="clear" w:color="auto" w:fill="auto"/>
            <w:tcMar>
              <w:top w:w="72" w:type="dxa"/>
              <w:left w:w="144" w:type="dxa"/>
              <w:bottom w:w="72" w:type="dxa"/>
              <w:right w:w="144" w:type="dxa"/>
            </w:tcMar>
            <w:hideMark/>
          </w:tcPr>
          <w:p w14:paraId="4CA6E118"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2025" w:type="dxa"/>
            <w:gridSpan w:val="2"/>
            <w:shd w:val="clear" w:color="auto" w:fill="auto"/>
            <w:tcMar>
              <w:top w:w="72" w:type="dxa"/>
              <w:left w:w="144" w:type="dxa"/>
              <w:bottom w:w="72" w:type="dxa"/>
              <w:right w:w="144" w:type="dxa"/>
            </w:tcMar>
            <w:hideMark/>
          </w:tcPr>
          <w:p w14:paraId="391622AC" w14:textId="2A6D45B0" w:rsidR="00151592" w:rsidRPr="000F2920" w:rsidRDefault="00F00078" w:rsidP="00151592">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210" w:type="dxa"/>
            <w:shd w:val="clear" w:color="auto" w:fill="auto"/>
            <w:tcMar>
              <w:top w:w="72" w:type="dxa"/>
              <w:left w:w="144" w:type="dxa"/>
              <w:bottom w:w="72" w:type="dxa"/>
              <w:right w:w="144" w:type="dxa"/>
            </w:tcMar>
            <w:hideMark/>
          </w:tcPr>
          <w:p w14:paraId="213CE8DE"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2034" w:type="dxa"/>
            <w:shd w:val="clear" w:color="auto" w:fill="auto"/>
            <w:tcMar>
              <w:top w:w="72" w:type="dxa"/>
              <w:left w:w="144" w:type="dxa"/>
              <w:bottom w:w="72" w:type="dxa"/>
              <w:right w:w="144" w:type="dxa"/>
            </w:tcMar>
            <w:hideMark/>
          </w:tcPr>
          <w:p w14:paraId="38BE51F5"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151592" w:rsidRPr="000F2920" w14:paraId="3CFEA284" w14:textId="77777777" w:rsidTr="007F7F0B">
        <w:tc>
          <w:tcPr>
            <w:tcW w:w="4268" w:type="dxa"/>
            <w:gridSpan w:val="3"/>
            <w:shd w:val="clear" w:color="auto" w:fill="auto"/>
            <w:tcMar>
              <w:top w:w="72" w:type="dxa"/>
              <w:left w:w="144" w:type="dxa"/>
              <w:bottom w:w="72" w:type="dxa"/>
              <w:right w:w="144" w:type="dxa"/>
            </w:tcMar>
            <w:hideMark/>
          </w:tcPr>
          <w:p w14:paraId="55E2F7FA"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69" w:type="dxa"/>
            <w:gridSpan w:val="4"/>
            <w:shd w:val="clear" w:color="auto" w:fill="auto"/>
            <w:tcMar>
              <w:top w:w="72" w:type="dxa"/>
              <w:left w:w="144" w:type="dxa"/>
              <w:bottom w:w="72" w:type="dxa"/>
              <w:right w:w="144" w:type="dxa"/>
            </w:tcMar>
            <w:hideMark/>
          </w:tcPr>
          <w:p w14:paraId="7F500C8E"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151592" w:rsidRPr="000F2920" w14:paraId="1315BEE2" w14:textId="77777777" w:rsidTr="007F7F0B">
        <w:tc>
          <w:tcPr>
            <w:tcW w:w="4268" w:type="dxa"/>
            <w:gridSpan w:val="3"/>
            <w:shd w:val="clear" w:color="auto" w:fill="auto"/>
            <w:tcMar>
              <w:top w:w="72" w:type="dxa"/>
              <w:left w:w="144" w:type="dxa"/>
              <w:bottom w:w="72" w:type="dxa"/>
              <w:right w:w="144" w:type="dxa"/>
            </w:tcMar>
            <w:hideMark/>
          </w:tcPr>
          <w:p w14:paraId="0FAD7068" w14:textId="13D67CD3" w:rsidR="00151592" w:rsidRPr="000F2920" w:rsidRDefault="00CE1503"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151592" w:rsidRPr="000F2920">
              <w:rPr>
                <w:rFonts w:ascii="Futura Std Condensed Light" w:eastAsia="Times New Roman" w:hAnsi="Futura Std Condensed Light" w:cs="Futura"/>
                <w:color w:val="595959"/>
                <w:sz w:val="17"/>
                <w:szCs w:val="17"/>
              </w:rPr>
              <w:t xml:space="preserve"> a la Meta de la Agenda 2030</w:t>
            </w:r>
          </w:p>
        </w:tc>
        <w:tc>
          <w:tcPr>
            <w:tcW w:w="5269" w:type="dxa"/>
            <w:gridSpan w:val="4"/>
            <w:shd w:val="clear" w:color="auto" w:fill="auto"/>
            <w:tcMar>
              <w:top w:w="72" w:type="dxa"/>
              <w:left w:w="144" w:type="dxa"/>
              <w:bottom w:w="72" w:type="dxa"/>
              <w:right w:w="144" w:type="dxa"/>
            </w:tcMar>
            <w:hideMark/>
          </w:tcPr>
          <w:p w14:paraId="0BBE0014"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151592" w:rsidRPr="000F2920" w14:paraId="7A22EA28" w14:textId="77777777" w:rsidTr="007F7F0B">
        <w:tc>
          <w:tcPr>
            <w:tcW w:w="4268" w:type="dxa"/>
            <w:gridSpan w:val="3"/>
            <w:shd w:val="clear" w:color="auto" w:fill="auto"/>
            <w:tcMar>
              <w:top w:w="72" w:type="dxa"/>
              <w:left w:w="144" w:type="dxa"/>
              <w:bottom w:w="72" w:type="dxa"/>
              <w:right w:w="144" w:type="dxa"/>
            </w:tcMar>
            <w:hideMark/>
          </w:tcPr>
          <w:p w14:paraId="44489FBF"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69" w:type="dxa"/>
            <w:gridSpan w:val="4"/>
            <w:shd w:val="clear" w:color="auto" w:fill="auto"/>
            <w:tcMar>
              <w:top w:w="72" w:type="dxa"/>
              <w:left w:w="144" w:type="dxa"/>
              <w:bottom w:w="72" w:type="dxa"/>
              <w:right w:w="144" w:type="dxa"/>
            </w:tcMar>
            <w:hideMark/>
          </w:tcPr>
          <w:p w14:paraId="31252C58"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151592" w:rsidRPr="000F2920" w14:paraId="520655B1" w14:textId="77777777" w:rsidTr="007F7F0B">
        <w:tc>
          <w:tcPr>
            <w:tcW w:w="4268" w:type="dxa"/>
            <w:gridSpan w:val="3"/>
            <w:shd w:val="clear" w:color="auto" w:fill="auto"/>
            <w:tcMar>
              <w:top w:w="72" w:type="dxa"/>
              <w:left w:w="144" w:type="dxa"/>
              <w:bottom w:w="72" w:type="dxa"/>
              <w:right w:w="144" w:type="dxa"/>
            </w:tcMar>
            <w:hideMark/>
          </w:tcPr>
          <w:p w14:paraId="287DF798"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69" w:type="dxa"/>
            <w:gridSpan w:val="4"/>
            <w:shd w:val="clear" w:color="auto" w:fill="auto"/>
            <w:tcMar>
              <w:top w:w="72" w:type="dxa"/>
              <w:left w:w="144" w:type="dxa"/>
              <w:bottom w:w="72" w:type="dxa"/>
              <w:right w:w="144" w:type="dxa"/>
            </w:tcMar>
            <w:hideMark/>
          </w:tcPr>
          <w:p w14:paraId="03904DD3" w14:textId="77777777" w:rsidR="00151592" w:rsidRPr="000F2920" w:rsidRDefault="00151592" w:rsidP="00151592">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151592" w:rsidRPr="000F2920" w14:paraId="51A4395E" w14:textId="77777777" w:rsidTr="007F7F0B">
        <w:tc>
          <w:tcPr>
            <w:tcW w:w="0" w:type="auto"/>
            <w:gridSpan w:val="7"/>
            <w:shd w:val="clear" w:color="auto" w:fill="auto"/>
            <w:tcMar>
              <w:top w:w="72" w:type="dxa"/>
              <w:left w:w="144" w:type="dxa"/>
              <w:bottom w:w="72" w:type="dxa"/>
              <w:right w:w="144" w:type="dxa"/>
            </w:tcMar>
            <w:hideMark/>
          </w:tcPr>
          <w:p w14:paraId="5812506D" w14:textId="77777777" w:rsidR="00151592" w:rsidRPr="000F2920" w:rsidRDefault="00151592" w:rsidP="00151592">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151592" w:rsidRPr="000F2920" w14:paraId="24073AD3" w14:textId="77777777" w:rsidTr="007F7F0B">
        <w:tc>
          <w:tcPr>
            <w:tcW w:w="0" w:type="auto"/>
            <w:shd w:val="clear" w:color="auto" w:fill="auto"/>
            <w:tcMar>
              <w:top w:w="72" w:type="dxa"/>
              <w:left w:w="144" w:type="dxa"/>
              <w:bottom w:w="72" w:type="dxa"/>
              <w:right w:w="144" w:type="dxa"/>
            </w:tcMar>
            <w:vAlign w:val="center"/>
            <w:hideMark/>
          </w:tcPr>
          <w:p w14:paraId="2439A7D6"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639" w:type="dxa"/>
            <w:shd w:val="clear" w:color="auto" w:fill="auto"/>
            <w:tcMar>
              <w:top w:w="72" w:type="dxa"/>
              <w:left w:w="144" w:type="dxa"/>
              <w:bottom w:w="72" w:type="dxa"/>
              <w:right w:w="144" w:type="dxa"/>
            </w:tcMar>
            <w:vAlign w:val="center"/>
            <w:hideMark/>
          </w:tcPr>
          <w:p w14:paraId="52E88AAB"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139" w:type="dxa"/>
            <w:shd w:val="clear" w:color="auto" w:fill="auto"/>
            <w:tcMar>
              <w:top w:w="72" w:type="dxa"/>
              <w:left w:w="144" w:type="dxa"/>
              <w:bottom w:w="72" w:type="dxa"/>
              <w:right w:w="144" w:type="dxa"/>
            </w:tcMar>
            <w:vAlign w:val="center"/>
            <w:hideMark/>
          </w:tcPr>
          <w:p w14:paraId="3E1C985D"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684" w:type="dxa"/>
            <w:shd w:val="clear" w:color="auto" w:fill="auto"/>
            <w:tcMar>
              <w:top w:w="72" w:type="dxa"/>
              <w:left w:w="144" w:type="dxa"/>
              <w:bottom w:w="72" w:type="dxa"/>
              <w:right w:w="144" w:type="dxa"/>
            </w:tcMar>
            <w:vAlign w:val="center"/>
            <w:hideMark/>
          </w:tcPr>
          <w:p w14:paraId="6A0E043F"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551" w:type="dxa"/>
            <w:gridSpan w:val="2"/>
            <w:shd w:val="clear" w:color="auto" w:fill="auto"/>
            <w:tcMar>
              <w:top w:w="72" w:type="dxa"/>
              <w:left w:w="144" w:type="dxa"/>
              <w:bottom w:w="72" w:type="dxa"/>
              <w:right w:w="144" w:type="dxa"/>
            </w:tcMar>
            <w:vAlign w:val="center"/>
            <w:hideMark/>
          </w:tcPr>
          <w:p w14:paraId="36C5C445"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2034" w:type="dxa"/>
            <w:shd w:val="clear" w:color="auto" w:fill="auto"/>
            <w:tcMar>
              <w:top w:w="72" w:type="dxa"/>
              <w:left w:w="144" w:type="dxa"/>
              <w:bottom w:w="72" w:type="dxa"/>
              <w:right w:w="144" w:type="dxa"/>
            </w:tcMar>
            <w:vAlign w:val="center"/>
            <w:hideMark/>
          </w:tcPr>
          <w:p w14:paraId="5C076DAC"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151592" w:rsidRPr="000F2920" w14:paraId="5AF200AD" w14:textId="77777777" w:rsidTr="007F7F0B">
        <w:tc>
          <w:tcPr>
            <w:tcW w:w="0" w:type="auto"/>
            <w:shd w:val="clear" w:color="auto" w:fill="auto"/>
            <w:tcMar>
              <w:top w:w="72" w:type="dxa"/>
              <w:left w:w="144" w:type="dxa"/>
              <w:bottom w:w="72" w:type="dxa"/>
              <w:right w:w="144" w:type="dxa"/>
            </w:tcMar>
            <w:vAlign w:val="center"/>
            <w:hideMark/>
          </w:tcPr>
          <w:p w14:paraId="4468743D"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639" w:type="dxa"/>
            <w:shd w:val="clear" w:color="auto" w:fill="auto"/>
            <w:tcMar>
              <w:top w:w="72" w:type="dxa"/>
              <w:left w:w="144" w:type="dxa"/>
              <w:bottom w:w="72" w:type="dxa"/>
              <w:right w:w="144" w:type="dxa"/>
            </w:tcMar>
            <w:vAlign w:val="center"/>
            <w:hideMark/>
          </w:tcPr>
          <w:p w14:paraId="76401BDA"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139" w:type="dxa"/>
            <w:shd w:val="clear" w:color="auto" w:fill="auto"/>
            <w:tcMar>
              <w:top w:w="72" w:type="dxa"/>
              <w:left w:w="144" w:type="dxa"/>
              <w:bottom w:w="72" w:type="dxa"/>
              <w:right w:w="144" w:type="dxa"/>
            </w:tcMar>
            <w:vAlign w:val="center"/>
            <w:hideMark/>
          </w:tcPr>
          <w:p w14:paraId="14797648" w14:textId="77777777" w:rsidR="00151592" w:rsidRPr="000F2920" w:rsidRDefault="00151592"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684" w:type="dxa"/>
            <w:shd w:val="clear" w:color="auto" w:fill="auto"/>
            <w:tcMar>
              <w:top w:w="72" w:type="dxa"/>
              <w:left w:w="144" w:type="dxa"/>
              <w:bottom w:w="72" w:type="dxa"/>
              <w:right w:w="144" w:type="dxa"/>
            </w:tcMar>
            <w:vAlign w:val="center"/>
            <w:hideMark/>
          </w:tcPr>
          <w:p w14:paraId="12BB53D8" w14:textId="40E785E4" w:rsidR="00151592" w:rsidRPr="000F2920" w:rsidRDefault="00545779" w:rsidP="00151592">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551" w:type="dxa"/>
            <w:gridSpan w:val="2"/>
            <w:shd w:val="clear" w:color="auto" w:fill="auto"/>
            <w:tcMar>
              <w:top w:w="72" w:type="dxa"/>
              <w:left w:w="144" w:type="dxa"/>
              <w:bottom w:w="72" w:type="dxa"/>
              <w:right w:w="144" w:type="dxa"/>
            </w:tcMar>
            <w:vAlign w:val="center"/>
            <w:hideMark/>
          </w:tcPr>
          <w:p w14:paraId="378C34F9" w14:textId="45B2CE48" w:rsidR="00151592" w:rsidRPr="000F2920" w:rsidRDefault="007020DB" w:rsidP="0015159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2034" w:type="dxa"/>
            <w:shd w:val="clear" w:color="auto" w:fill="auto"/>
            <w:tcMar>
              <w:top w:w="72" w:type="dxa"/>
              <w:left w:w="144" w:type="dxa"/>
              <w:bottom w:w="72" w:type="dxa"/>
              <w:right w:w="144" w:type="dxa"/>
            </w:tcMar>
            <w:vAlign w:val="center"/>
            <w:hideMark/>
          </w:tcPr>
          <w:p w14:paraId="18D91471" w14:textId="27867DA1" w:rsidR="00151592" w:rsidRPr="000F2920" w:rsidRDefault="007020DB" w:rsidP="00151592">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65279746" w14:textId="08EECCFB" w:rsidR="00562C5E" w:rsidRPr="000F2920" w:rsidRDefault="00151592" w:rsidP="00151592">
      <w:pPr>
        <w:tabs>
          <w:tab w:val="left" w:pos="975"/>
        </w:tabs>
        <w:spacing w:after="0"/>
        <w:rPr>
          <w:rFonts w:ascii="Futura Std Condensed Light" w:eastAsia="Times New Roman" w:hAnsi="Futura Std Condensed Light" w:cs="Futura"/>
          <w:color w:val="595959"/>
          <w:sz w:val="20"/>
          <w:szCs w:val="20"/>
        </w:rPr>
      </w:pPr>
      <w:r w:rsidRPr="000F2920">
        <w:rPr>
          <w:rFonts w:ascii="Futura Std Condensed Light" w:eastAsia="Times New Roman" w:hAnsi="Futura Std Condensed Light" w:cs="Futura"/>
          <w:color w:val="595959"/>
          <w:sz w:val="20"/>
          <w:szCs w:val="20"/>
        </w:rPr>
        <w:tab/>
      </w:r>
    </w:p>
    <w:p w14:paraId="4C3A78A6" w14:textId="07F5DD3B" w:rsidR="00151592" w:rsidRPr="000F2920" w:rsidRDefault="00151592" w:rsidP="00151592">
      <w:pPr>
        <w:tabs>
          <w:tab w:val="left" w:pos="975"/>
        </w:tabs>
        <w:spacing w:after="0"/>
        <w:rPr>
          <w:rFonts w:ascii="Futura Std Condensed Light" w:eastAsia="Times New Roman" w:hAnsi="Futura Std Condensed Light" w:cs="Futura"/>
          <w:color w:val="595959"/>
          <w:sz w:val="20"/>
          <w:szCs w:val="20"/>
        </w:rPr>
      </w:pPr>
    </w:p>
    <w:p w14:paraId="7E34C7EB" w14:textId="0C7D4D51" w:rsidR="005D36B4" w:rsidRPr="000F2920" w:rsidRDefault="005D36B4" w:rsidP="00151592">
      <w:pPr>
        <w:tabs>
          <w:tab w:val="left" w:pos="975"/>
        </w:tabs>
        <w:spacing w:after="0"/>
        <w:rPr>
          <w:rFonts w:ascii="Futura Std Condensed Light" w:eastAsia="Times New Roman" w:hAnsi="Futura Std Condensed Light" w:cs="Futura"/>
          <w:color w:val="595959"/>
          <w:sz w:val="20"/>
          <w:szCs w:val="20"/>
        </w:rPr>
      </w:pPr>
    </w:p>
    <w:p w14:paraId="3E0BCE41" w14:textId="42EBFEBB" w:rsidR="005D36B4" w:rsidRPr="000F2920" w:rsidRDefault="005D36B4" w:rsidP="00151592">
      <w:pPr>
        <w:tabs>
          <w:tab w:val="left" w:pos="975"/>
        </w:tabs>
        <w:spacing w:after="0"/>
        <w:rPr>
          <w:rFonts w:ascii="Futura Std Condensed Light" w:eastAsia="Times New Roman" w:hAnsi="Futura Std Condensed Light" w:cs="Futura"/>
          <w:color w:val="595959"/>
          <w:sz w:val="20"/>
          <w:szCs w:val="20"/>
        </w:rPr>
      </w:pPr>
    </w:p>
    <w:p w14:paraId="72983667" w14:textId="77777777" w:rsidR="005D36B4" w:rsidRPr="000F2920" w:rsidRDefault="005D36B4" w:rsidP="00151592">
      <w:pPr>
        <w:tabs>
          <w:tab w:val="left" w:pos="975"/>
        </w:tabs>
        <w:spacing w:after="0"/>
        <w:rPr>
          <w:rFonts w:ascii="Futura Std Condensed Light" w:eastAsia="Times New Roman" w:hAnsi="Futura Std Condensed Light" w:cs="Futura"/>
          <w:color w:val="595959"/>
          <w:sz w:val="20"/>
          <w:szCs w:val="20"/>
        </w:rPr>
      </w:pPr>
    </w:p>
    <w:p w14:paraId="3D88A054" w14:textId="629D426C" w:rsidR="00151592" w:rsidRPr="000F2920" w:rsidRDefault="00151592" w:rsidP="00151592">
      <w:pPr>
        <w:tabs>
          <w:tab w:val="left" w:pos="975"/>
        </w:tabs>
        <w:spacing w:after="0"/>
        <w:rPr>
          <w:rFonts w:ascii="Futura Std Condensed Light" w:eastAsia="Times New Roman" w:hAnsi="Futura Std Condensed Light" w:cs="Futura"/>
          <w:color w:val="595959"/>
          <w:sz w:val="20"/>
          <w:szCs w:val="20"/>
        </w:rPr>
      </w:pPr>
    </w:p>
    <w:p w14:paraId="460A0433" w14:textId="2D747D99" w:rsidR="00151592" w:rsidRPr="000F2920" w:rsidRDefault="00151592" w:rsidP="00151592">
      <w:pPr>
        <w:tabs>
          <w:tab w:val="left" w:pos="975"/>
        </w:tabs>
        <w:spacing w:after="0"/>
        <w:rPr>
          <w:rFonts w:ascii="Futura Std Condensed Light" w:eastAsia="Times New Roman" w:hAnsi="Futura Std Condensed Light" w:cs="Futura"/>
          <w:color w:val="595959"/>
          <w:sz w:val="20"/>
          <w:szCs w:val="20"/>
        </w:rPr>
      </w:pPr>
    </w:p>
    <w:p w14:paraId="6903204F" w14:textId="77777777" w:rsidR="00CB739B" w:rsidRPr="000F2920" w:rsidRDefault="00CB739B" w:rsidP="00151592">
      <w:pPr>
        <w:tabs>
          <w:tab w:val="left" w:pos="975"/>
        </w:tabs>
        <w:spacing w:after="0"/>
        <w:rPr>
          <w:rFonts w:ascii="Futura Std Condensed Light" w:eastAsia="Times New Roman" w:hAnsi="Futura Std Condensed Light" w:cs="Futura"/>
          <w:color w:val="595959"/>
          <w:sz w:val="20"/>
          <w:szCs w:val="20"/>
        </w:rPr>
      </w:pPr>
    </w:p>
    <w:p w14:paraId="66F21E94" w14:textId="77777777" w:rsidR="00151592" w:rsidRPr="000F2920" w:rsidRDefault="00151592" w:rsidP="00151592">
      <w:pPr>
        <w:tabs>
          <w:tab w:val="left" w:pos="975"/>
        </w:tabs>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52"/>
        <w:gridCol w:w="1486"/>
        <w:gridCol w:w="1639"/>
        <w:gridCol w:w="138"/>
        <w:gridCol w:w="1529"/>
        <w:gridCol w:w="1969"/>
      </w:tblGrid>
      <w:tr w:rsidR="00895CAD" w:rsidRPr="000F2920" w14:paraId="107CFDC2"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61B0A16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502E04D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495FDD8D"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261FB7C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29DAC90E" w14:textId="2106ABFE" w:rsidR="00895CAD" w:rsidRPr="000F2920" w:rsidRDefault="00895CAD" w:rsidP="003414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17.-Promover la certificación de calidad en los procesos de uso de Tecnologías de Información y comunicación en materia de seguridad pública.</w:t>
            </w:r>
            <w:r w:rsidR="0038752D" w:rsidRPr="000F2920">
              <w:rPr>
                <w:rFonts w:ascii="Futura Std Condensed Light" w:eastAsia="Times New Roman" w:hAnsi="Futura Std Condensed Light" w:cs="Futura"/>
                <w:color w:val="595959"/>
                <w:sz w:val="17"/>
                <w:szCs w:val="17"/>
              </w:rPr>
              <w:t xml:space="preserve"> </w:t>
            </w:r>
          </w:p>
        </w:tc>
      </w:tr>
      <w:tr w:rsidR="00895CAD" w:rsidRPr="000F2920" w14:paraId="2A26F3EF" w14:textId="77777777" w:rsidTr="005B76A1">
        <w:tc>
          <w:tcPr>
            <w:tcW w:w="2969" w:type="dxa"/>
            <w:gridSpan w:val="2"/>
            <w:shd w:val="clear" w:color="auto" w:fill="auto"/>
            <w:tcMar>
              <w:top w:w="72" w:type="dxa"/>
              <w:left w:w="144" w:type="dxa"/>
              <w:bottom w:w="72" w:type="dxa"/>
              <w:right w:w="144" w:type="dxa"/>
            </w:tcMar>
            <w:hideMark/>
          </w:tcPr>
          <w:p w14:paraId="7DC33E4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46399571" w14:textId="6AD78248"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CE150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9A4F28C" w14:textId="77777777" w:rsidTr="005B76A1">
        <w:tc>
          <w:tcPr>
            <w:tcW w:w="0" w:type="auto"/>
            <w:shd w:val="clear" w:color="auto" w:fill="auto"/>
            <w:tcMar>
              <w:top w:w="72" w:type="dxa"/>
              <w:left w:w="144" w:type="dxa"/>
              <w:bottom w:w="72" w:type="dxa"/>
              <w:right w:w="144" w:type="dxa"/>
            </w:tcMar>
            <w:hideMark/>
          </w:tcPr>
          <w:p w14:paraId="3368D02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5706F23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Procesos de calidad en TIC’s certificados.</w:t>
            </w:r>
          </w:p>
        </w:tc>
        <w:tc>
          <w:tcPr>
            <w:tcW w:w="3590" w:type="dxa"/>
            <w:gridSpan w:val="3"/>
            <w:shd w:val="clear" w:color="auto" w:fill="auto"/>
            <w:tcMar>
              <w:top w:w="72" w:type="dxa"/>
              <w:left w:w="144" w:type="dxa"/>
              <w:bottom w:w="72" w:type="dxa"/>
              <w:right w:w="144" w:type="dxa"/>
            </w:tcMar>
            <w:hideMark/>
          </w:tcPr>
          <w:p w14:paraId="4087E83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38E4B94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Procesos.</w:t>
            </w:r>
          </w:p>
        </w:tc>
      </w:tr>
      <w:tr w:rsidR="00895CAD" w:rsidRPr="000F2920" w14:paraId="72C085B9" w14:textId="77777777" w:rsidTr="005B76A1">
        <w:tc>
          <w:tcPr>
            <w:tcW w:w="0" w:type="auto"/>
            <w:shd w:val="clear" w:color="auto" w:fill="auto"/>
            <w:tcMar>
              <w:top w:w="72" w:type="dxa"/>
              <w:left w:w="144" w:type="dxa"/>
              <w:bottom w:w="72" w:type="dxa"/>
              <w:right w:w="144" w:type="dxa"/>
            </w:tcMar>
            <w:hideMark/>
          </w:tcPr>
          <w:p w14:paraId="07F9B43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11833CCF" w14:textId="25C148CA"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Gara</w:t>
            </w:r>
            <w:r w:rsidR="00CE1503" w:rsidRPr="000F2920">
              <w:rPr>
                <w:rFonts w:ascii="Futura Std Condensed Light" w:eastAsia="Times New Roman" w:hAnsi="Futura Std Condensed Light" w:cs="Futura"/>
                <w:color w:val="595959"/>
                <w:sz w:val="17"/>
                <w:szCs w:val="17"/>
              </w:rPr>
              <w:t xml:space="preserve">ntizar que los procesos de uso </w:t>
            </w:r>
            <w:r w:rsidRPr="000F2920">
              <w:rPr>
                <w:rFonts w:ascii="Futura Std Condensed Light" w:eastAsia="Times New Roman" w:hAnsi="Futura Std Condensed Light" w:cs="Futura"/>
                <w:color w:val="595959"/>
                <w:sz w:val="17"/>
                <w:szCs w:val="17"/>
              </w:rPr>
              <w:t>y manejo de las TIC’s, se ajus</w:t>
            </w:r>
            <w:r w:rsidR="00B90C14" w:rsidRPr="000F2920">
              <w:rPr>
                <w:rFonts w:ascii="Futura Std Condensed Light" w:eastAsia="Times New Roman" w:hAnsi="Futura Std Condensed Light" w:cs="Futura"/>
                <w:color w:val="595959"/>
                <w:sz w:val="17"/>
                <w:szCs w:val="17"/>
              </w:rPr>
              <w:t xml:space="preserve">tan a las características de las normas que se han </w:t>
            </w:r>
            <w:r w:rsidRPr="000F2920">
              <w:rPr>
                <w:rFonts w:ascii="Futura Std Condensed Light" w:eastAsia="Times New Roman" w:hAnsi="Futura Std Condensed Light" w:cs="Futura"/>
                <w:color w:val="595959"/>
                <w:sz w:val="17"/>
                <w:szCs w:val="17"/>
              </w:rPr>
              <w:t>tomado como referencia,</w:t>
            </w:r>
            <w:r w:rsidR="00CE1503" w:rsidRPr="000F2920">
              <w:rPr>
                <w:rFonts w:ascii="Futura Std Condensed Light" w:eastAsia="Times New Roman" w:hAnsi="Futura Std Condensed Light" w:cs="Futura"/>
                <w:color w:val="595959"/>
                <w:sz w:val="17"/>
                <w:szCs w:val="17"/>
              </w:rPr>
              <w:t xml:space="preserve"> para asegurar </w:t>
            </w:r>
            <w:r w:rsidRPr="000F2920">
              <w:rPr>
                <w:rFonts w:ascii="Futura Std Condensed Light" w:eastAsia="Times New Roman" w:hAnsi="Futura Std Condensed Light" w:cs="Futura"/>
                <w:color w:val="595959"/>
                <w:sz w:val="17"/>
                <w:szCs w:val="17"/>
              </w:rPr>
              <w:t>el mejor servicio en la Secretaria de Seguridad Pública.</w:t>
            </w:r>
          </w:p>
        </w:tc>
      </w:tr>
      <w:tr w:rsidR="00895CAD" w:rsidRPr="000F2920" w14:paraId="205A5DD2" w14:textId="77777777" w:rsidTr="005B76A1">
        <w:tc>
          <w:tcPr>
            <w:tcW w:w="4537" w:type="dxa"/>
            <w:gridSpan w:val="3"/>
            <w:shd w:val="clear" w:color="auto" w:fill="auto"/>
            <w:tcMar>
              <w:top w:w="72" w:type="dxa"/>
              <w:left w:w="144" w:type="dxa"/>
              <w:bottom w:w="72" w:type="dxa"/>
              <w:right w:w="144" w:type="dxa"/>
            </w:tcMar>
            <w:hideMark/>
          </w:tcPr>
          <w:p w14:paraId="5ED6F0B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76DD3C2C" w14:textId="7F370137" w:rsidR="00895CAD" w:rsidRPr="000F2920" w:rsidRDefault="00CE1503"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Certificado entregado</w:t>
            </w:r>
            <w:r w:rsidR="00895CAD" w:rsidRPr="000F2920">
              <w:rPr>
                <w:rFonts w:ascii="Futura Std Condensed Light" w:eastAsia="Times New Roman" w:hAnsi="Futura Std Condensed Light" w:cs="Futura"/>
                <w:color w:val="595959"/>
                <w:sz w:val="17"/>
                <w:szCs w:val="17"/>
              </w:rPr>
              <w:t xml:space="preserve"> por auditores de una enti</w:t>
            </w:r>
            <w:r w:rsidR="00CC1AFF">
              <w:rPr>
                <w:rFonts w:ascii="Futura Std Condensed Light" w:eastAsia="Times New Roman" w:hAnsi="Futura Std Condensed Light" w:cs="Futura"/>
                <w:color w:val="595959"/>
                <w:sz w:val="17"/>
                <w:szCs w:val="17"/>
              </w:rPr>
              <w:t>dad de certificación acreditada</w:t>
            </w:r>
            <w:r w:rsidR="00895CAD" w:rsidRPr="000F2920">
              <w:rPr>
                <w:rFonts w:ascii="Futura Std Condensed Light" w:eastAsia="Times New Roman" w:hAnsi="Futura Std Condensed Light" w:cs="Futura"/>
                <w:color w:val="595959"/>
                <w:sz w:val="17"/>
                <w:szCs w:val="17"/>
              </w:rPr>
              <w:t>.</w:t>
            </w:r>
          </w:p>
        </w:tc>
      </w:tr>
      <w:tr w:rsidR="00895CAD" w:rsidRPr="000F2920" w14:paraId="7E8B6D21" w14:textId="77777777" w:rsidTr="005B76A1">
        <w:tc>
          <w:tcPr>
            <w:tcW w:w="4537" w:type="dxa"/>
            <w:gridSpan w:val="3"/>
            <w:shd w:val="clear" w:color="auto" w:fill="auto"/>
            <w:tcMar>
              <w:top w:w="72" w:type="dxa"/>
              <w:left w:w="144" w:type="dxa"/>
              <w:bottom w:w="72" w:type="dxa"/>
              <w:right w:w="144" w:type="dxa"/>
            </w:tcMar>
            <w:hideMark/>
          </w:tcPr>
          <w:p w14:paraId="45CE024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0B393D9A"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96" w:type="dxa"/>
            <w:shd w:val="clear" w:color="auto" w:fill="auto"/>
            <w:tcMar>
              <w:top w:w="72" w:type="dxa"/>
              <w:left w:w="144" w:type="dxa"/>
              <w:bottom w:w="72" w:type="dxa"/>
              <w:right w:w="144" w:type="dxa"/>
            </w:tcMar>
            <w:hideMark/>
          </w:tcPr>
          <w:p w14:paraId="2DFCE31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59A087E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2F691363" w14:textId="77777777" w:rsidTr="005B76A1">
        <w:tc>
          <w:tcPr>
            <w:tcW w:w="4537" w:type="dxa"/>
            <w:gridSpan w:val="3"/>
            <w:shd w:val="clear" w:color="auto" w:fill="auto"/>
            <w:tcMar>
              <w:top w:w="72" w:type="dxa"/>
              <w:left w:w="144" w:type="dxa"/>
              <w:bottom w:w="72" w:type="dxa"/>
              <w:right w:w="144" w:type="dxa"/>
            </w:tcMar>
            <w:hideMark/>
          </w:tcPr>
          <w:p w14:paraId="45E6899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383A4B5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0B2EFF13" w14:textId="77777777" w:rsidTr="005B76A1">
        <w:tc>
          <w:tcPr>
            <w:tcW w:w="4537" w:type="dxa"/>
            <w:gridSpan w:val="3"/>
            <w:shd w:val="clear" w:color="auto" w:fill="auto"/>
            <w:tcMar>
              <w:top w:w="72" w:type="dxa"/>
              <w:left w:w="144" w:type="dxa"/>
              <w:bottom w:w="72" w:type="dxa"/>
              <w:right w:w="144" w:type="dxa"/>
            </w:tcMar>
            <w:hideMark/>
          </w:tcPr>
          <w:p w14:paraId="6D197B14" w14:textId="03C05F51" w:rsidR="00895CAD" w:rsidRPr="000F2920" w:rsidRDefault="00CE1503"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895CAD" w:rsidRPr="000F2920">
              <w:rPr>
                <w:rFonts w:ascii="Futura Std Condensed Light" w:eastAsia="Times New Roman" w:hAnsi="Futura Std Condensed Light" w:cs="Futura"/>
                <w:color w:val="595959"/>
                <w:sz w:val="17"/>
                <w:szCs w:val="17"/>
              </w:rPr>
              <w:t xml:space="preserve"> a la Meta de la Agenda 2030</w:t>
            </w:r>
          </w:p>
        </w:tc>
        <w:tc>
          <w:tcPr>
            <w:tcW w:w="5516" w:type="dxa"/>
            <w:gridSpan w:val="4"/>
            <w:shd w:val="clear" w:color="auto" w:fill="auto"/>
            <w:tcMar>
              <w:top w:w="72" w:type="dxa"/>
              <w:left w:w="144" w:type="dxa"/>
              <w:bottom w:w="72" w:type="dxa"/>
              <w:right w:w="144" w:type="dxa"/>
            </w:tcMar>
            <w:hideMark/>
          </w:tcPr>
          <w:p w14:paraId="05939E5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53032655" w14:textId="77777777" w:rsidTr="005B76A1">
        <w:tc>
          <w:tcPr>
            <w:tcW w:w="4537" w:type="dxa"/>
            <w:gridSpan w:val="3"/>
            <w:shd w:val="clear" w:color="auto" w:fill="auto"/>
            <w:tcMar>
              <w:top w:w="72" w:type="dxa"/>
              <w:left w:w="144" w:type="dxa"/>
              <w:bottom w:w="72" w:type="dxa"/>
              <w:right w:w="144" w:type="dxa"/>
            </w:tcMar>
            <w:hideMark/>
          </w:tcPr>
          <w:p w14:paraId="24FC329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7A2E085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4BBA4AC8" w14:textId="77777777" w:rsidTr="005B76A1">
        <w:tc>
          <w:tcPr>
            <w:tcW w:w="4537" w:type="dxa"/>
            <w:gridSpan w:val="3"/>
            <w:shd w:val="clear" w:color="auto" w:fill="auto"/>
            <w:tcMar>
              <w:top w:w="72" w:type="dxa"/>
              <w:left w:w="144" w:type="dxa"/>
              <w:bottom w:w="72" w:type="dxa"/>
              <w:right w:w="144" w:type="dxa"/>
            </w:tcMar>
            <w:hideMark/>
          </w:tcPr>
          <w:p w14:paraId="3AE2693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1AEB30C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0A610B0F" w14:textId="77777777" w:rsidTr="005B76A1">
        <w:tc>
          <w:tcPr>
            <w:tcW w:w="0" w:type="auto"/>
            <w:gridSpan w:val="7"/>
            <w:shd w:val="clear" w:color="auto" w:fill="auto"/>
            <w:tcMar>
              <w:top w:w="72" w:type="dxa"/>
              <w:left w:w="144" w:type="dxa"/>
              <w:bottom w:w="72" w:type="dxa"/>
              <w:right w:w="144" w:type="dxa"/>
            </w:tcMar>
            <w:hideMark/>
          </w:tcPr>
          <w:p w14:paraId="44D3BF5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3388E2BE" w14:textId="77777777" w:rsidTr="005B76A1">
        <w:tc>
          <w:tcPr>
            <w:tcW w:w="0" w:type="auto"/>
            <w:shd w:val="clear" w:color="auto" w:fill="auto"/>
            <w:tcMar>
              <w:top w:w="72" w:type="dxa"/>
              <w:left w:w="144" w:type="dxa"/>
              <w:bottom w:w="72" w:type="dxa"/>
              <w:right w:w="144" w:type="dxa"/>
            </w:tcMar>
            <w:vAlign w:val="center"/>
            <w:hideMark/>
          </w:tcPr>
          <w:p w14:paraId="47F201B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2A39677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7743BFE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7D25380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17E2AF1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6E64FE9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4BBB33A6" w14:textId="77777777" w:rsidTr="005B76A1">
        <w:tc>
          <w:tcPr>
            <w:tcW w:w="0" w:type="auto"/>
            <w:shd w:val="clear" w:color="auto" w:fill="auto"/>
            <w:tcMar>
              <w:top w:w="72" w:type="dxa"/>
              <w:left w:w="144" w:type="dxa"/>
              <w:bottom w:w="72" w:type="dxa"/>
              <w:right w:w="144" w:type="dxa"/>
            </w:tcMar>
            <w:vAlign w:val="center"/>
            <w:hideMark/>
          </w:tcPr>
          <w:p w14:paraId="256F69D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3E3D312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4C92A3C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30A17BCF" w14:textId="5D6E795A" w:rsidR="00895CAD" w:rsidRPr="000F2920" w:rsidRDefault="00CC1AFF"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gridSpan w:val="2"/>
            <w:shd w:val="clear" w:color="auto" w:fill="auto"/>
            <w:tcMar>
              <w:top w:w="72" w:type="dxa"/>
              <w:left w:w="144" w:type="dxa"/>
              <w:bottom w:w="72" w:type="dxa"/>
              <w:right w:w="144" w:type="dxa"/>
            </w:tcMar>
            <w:vAlign w:val="center"/>
            <w:hideMark/>
          </w:tcPr>
          <w:p w14:paraId="3E17735D" w14:textId="203C3543" w:rsidR="00895CAD" w:rsidRPr="000F2920" w:rsidRDefault="00CC1AFF"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24B19559" w14:textId="6BC12B20" w:rsidR="00895CAD" w:rsidRPr="000F2920" w:rsidRDefault="00CC1AFF"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28AB24A0" w14:textId="53E5E9C4" w:rsidR="00895CAD" w:rsidRPr="000F2920" w:rsidRDefault="00895CAD" w:rsidP="00895CAD">
      <w:pPr>
        <w:spacing w:after="0"/>
        <w:rPr>
          <w:rFonts w:ascii="Futura Std Condensed Light" w:eastAsia="Times New Roman" w:hAnsi="Futura Std Condensed Light" w:cs="Futura"/>
          <w:color w:val="595959"/>
          <w:sz w:val="20"/>
          <w:szCs w:val="20"/>
        </w:rPr>
      </w:pPr>
    </w:p>
    <w:p w14:paraId="3645F08D" w14:textId="7A5D7AEA" w:rsidR="00562C5E" w:rsidRPr="000F2920" w:rsidRDefault="00562C5E" w:rsidP="00895CAD">
      <w:pPr>
        <w:spacing w:after="0"/>
        <w:rPr>
          <w:rFonts w:ascii="Futura Std Condensed Light" w:eastAsia="Times New Roman" w:hAnsi="Futura Std Condensed Light" w:cs="Futura"/>
          <w:color w:val="595959"/>
          <w:sz w:val="20"/>
          <w:szCs w:val="20"/>
        </w:rPr>
      </w:pPr>
    </w:p>
    <w:p w14:paraId="6F415D10" w14:textId="734831C3" w:rsidR="00CB739B" w:rsidRPr="000F2920" w:rsidRDefault="00CB739B" w:rsidP="00895CAD">
      <w:pPr>
        <w:spacing w:after="0"/>
        <w:rPr>
          <w:rFonts w:ascii="Futura Std Condensed Light" w:eastAsia="Times New Roman" w:hAnsi="Futura Std Condensed Light" w:cs="Futura"/>
          <w:color w:val="595959"/>
          <w:sz w:val="20"/>
          <w:szCs w:val="20"/>
        </w:rPr>
      </w:pPr>
    </w:p>
    <w:p w14:paraId="33AA0BBD" w14:textId="5C250CF1" w:rsidR="005D36B4" w:rsidRPr="000F2920" w:rsidRDefault="005D36B4" w:rsidP="00895CAD">
      <w:pPr>
        <w:spacing w:after="0"/>
        <w:rPr>
          <w:rFonts w:ascii="Futura Std Condensed Light" w:eastAsia="Times New Roman" w:hAnsi="Futura Std Condensed Light" w:cs="Futura"/>
          <w:color w:val="595959"/>
          <w:sz w:val="20"/>
          <w:szCs w:val="20"/>
        </w:rPr>
      </w:pPr>
    </w:p>
    <w:p w14:paraId="146E68F9" w14:textId="58DD178C" w:rsidR="005D36B4" w:rsidRPr="000F2920" w:rsidRDefault="005D36B4" w:rsidP="00895CAD">
      <w:pPr>
        <w:spacing w:after="0"/>
        <w:rPr>
          <w:rFonts w:ascii="Futura Std Condensed Light" w:eastAsia="Times New Roman" w:hAnsi="Futura Std Condensed Light" w:cs="Futura"/>
          <w:color w:val="595959"/>
          <w:sz w:val="20"/>
          <w:szCs w:val="20"/>
        </w:rPr>
      </w:pPr>
    </w:p>
    <w:p w14:paraId="34DD2A74" w14:textId="1C3BC596" w:rsidR="005D36B4" w:rsidRPr="000F2920" w:rsidRDefault="005D36B4" w:rsidP="00895CAD">
      <w:pPr>
        <w:spacing w:after="0"/>
        <w:rPr>
          <w:rFonts w:ascii="Futura Std Condensed Light" w:eastAsia="Times New Roman" w:hAnsi="Futura Std Condensed Light" w:cs="Futura"/>
          <w:color w:val="595959"/>
          <w:sz w:val="20"/>
          <w:szCs w:val="20"/>
        </w:rPr>
      </w:pPr>
    </w:p>
    <w:p w14:paraId="3C17DAFE" w14:textId="77777777" w:rsidR="005D36B4" w:rsidRPr="000F2920" w:rsidRDefault="005D36B4" w:rsidP="00895CAD">
      <w:pPr>
        <w:spacing w:after="0"/>
        <w:rPr>
          <w:rFonts w:ascii="Futura Std Condensed Light" w:eastAsia="Times New Roman" w:hAnsi="Futura Std Condensed Light" w:cs="Futura"/>
          <w:color w:val="595959"/>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51"/>
        <w:gridCol w:w="1486"/>
        <w:gridCol w:w="1636"/>
        <w:gridCol w:w="135"/>
        <w:gridCol w:w="1529"/>
        <w:gridCol w:w="1976"/>
      </w:tblGrid>
      <w:tr w:rsidR="00895CAD" w:rsidRPr="000F2920" w14:paraId="124516DC"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48A8CDE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0EEF6D6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895CAD" w:rsidRPr="000F2920" w14:paraId="21F3254F" w14:textId="77777777" w:rsidTr="005B76A1">
        <w:tc>
          <w:tcPr>
            <w:tcW w:w="2969" w:type="dxa"/>
            <w:gridSpan w:val="2"/>
            <w:shd w:val="clear" w:color="auto" w:fill="A6A6A6" w:themeFill="background1" w:themeFillShade="A6"/>
            <w:tcMar>
              <w:top w:w="72" w:type="dxa"/>
              <w:left w:w="144" w:type="dxa"/>
              <w:bottom w:w="72" w:type="dxa"/>
              <w:right w:w="144" w:type="dxa"/>
            </w:tcMar>
            <w:hideMark/>
          </w:tcPr>
          <w:p w14:paraId="7F8AB4D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07494BF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18.- Promover la certificación de calidad en el servicio de atención a llamadas de emergencia y de denuncia anónima.</w:t>
            </w:r>
          </w:p>
        </w:tc>
      </w:tr>
      <w:tr w:rsidR="00895CAD" w:rsidRPr="000F2920" w14:paraId="16DFFD53" w14:textId="77777777" w:rsidTr="005B76A1">
        <w:tc>
          <w:tcPr>
            <w:tcW w:w="2969" w:type="dxa"/>
            <w:gridSpan w:val="2"/>
            <w:shd w:val="clear" w:color="auto" w:fill="auto"/>
            <w:tcMar>
              <w:top w:w="72" w:type="dxa"/>
              <w:left w:w="144" w:type="dxa"/>
              <w:bottom w:w="72" w:type="dxa"/>
              <w:right w:w="144" w:type="dxa"/>
            </w:tcMar>
            <w:hideMark/>
          </w:tcPr>
          <w:p w14:paraId="07EB097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5ED7C651" w14:textId="572D9098"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E37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4FEBAF69" w14:textId="77777777" w:rsidTr="005B76A1">
        <w:tc>
          <w:tcPr>
            <w:tcW w:w="0" w:type="auto"/>
            <w:shd w:val="clear" w:color="auto" w:fill="auto"/>
            <w:tcMar>
              <w:top w:w="72" w:type="dxa"/>
              <w:left w:w="144" w:type="dxa"/>
              <w:bottom w:w="72" w:type="dxa"/>
              <w:right w:w="144" w:type="dxa"/>
            </w:tcMar>
            <w:hideMark/>
          </w:tcPr>
          <w:p w14:paraId="2A06223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485B28E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Procesos de calidad certificados.</w:t>
            </w:r>
          </w:p>
        </w:tc>
        <w:tc>
          <w:tcPr>
            <w:tcW w:w="3590" w:type="dxa"/>
            <w:gridSpan w:val="3"/>
            <w:shd w:val="clear" w:color="auto" w:fill="auto"/>
            <w:tcMar>
              <w:top w:w="72" w:type="dxa"/>
              <w:left w:w="144" w:type="dxa"/>
              <w:bottom w:w="72" w:type="dxa"/>
              <w:right w:w="144" w:type="dxa"/>
            </w:tcMar>
            <w:hideMark/>
          </w:tcPr>
          <w:p w14:paraId="6C3D74C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0CB67D2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Procesos.</w:t>
            </w:r>
          </w:p>
        </w:tc>
      </w:tr>
      <w:tr w:rsidR="00895CAD" w:rsidRPr="000F2920" w14:paraId="35776F78" w14:textId="77777777" w:rsidTr="005B76A1">
        <w:tc>
          <w:tcPr>
            <w:tcW w:w="0" w:type="auto"/>
            <w:shd w:val="clear" w:color="auto" w:fill="auto"/>
            <w:tcMar>
              <w:top w:w="72" w:type="dxa"/>
              <w:left w:w="144" w:type="dxa"/>
              <w:bottom w:w="72" w:type="dxa"/>
              <w:right w:w="144" w:type="dxa"/>
            </w:tcMar>
            <w:hideMark/>
          </w:tcPr>
          <w:p w14:paraId="1FB527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3AA4075" w14:textId="32D472BE"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Garantizar que los procesos de servicio (atención y despacho) del CALLE</w:t>
            </w:r>
            <w:r w:rsidR="00B90C14"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911, se ajustan a las características de la(s) norma(s) que se ha(n) tomado como referencia, para asegurar el mejor servicio hacia la ciudadanía del estado.</w:t>
            </w:r>
          </w:p>
        </w:tc>
      </w:tr>
      <w:tr w:rsidR="00895CAD" w:rsidRPr="000F2920" w14:paraId="07776DA5" w14:textId="77777777" w:rsidTr="005B76A1">
        <w:tc>
          <w:tcPr>
            <w:tcW w:w="4537" w:type="dxa"/>
            <w:gridSpan w:val="3"/>
            <w:shd w:val="clear" w:color="auto" w:fill="auto"/>
            <w:tcMar>
              <w:top w:w="72" w:type="dxa"/>
              <w:left w:w="144" w:type="dxa"/>
              <w:bottom w:w="72" w:type="dxa"/>
              <w:right w:w="144" w:type="dxa"/>
            </w:tcMar>
            <w:hideMark/>
          </w:tcPr>
          <w:p w14:paraId="41FC137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7E832034"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certificación acreditada.</w:t>
            </w:r>
          </w:p>
        </w:tc>
      </w:tr>
      <w:tr w:rsidR="00895CAD" w:rsidRPr="000F2920" w14:paraId="0015746A" w14:textId="77777777" w:rsidTr="005B76A1">
        <w:tc>
          <w:tcPr>
            <w:tcW w:w="4537" w:type="dxa"/>
            <w:gridSpan w:val="3"/>
            <w:shd w:val="clear" w:color="auto" w:fill="auto"/>
            <w:tcMar>
              <w:top w:w="72" w:type="dxa"/>
              <w:left w:w="144" w:type="dxa"/>
              <w:bottom w:w="72" w:type="dxa"/>
              <w:right w:w="144" w:type="dxa"/>
            </w:tcMar>
            <w:hideMark/>
          </w:tcPr>
          <w:p w14:paraId="0BB6051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60ED4ADE" w14:textId="77777777" w:rsidR="00895CAD" w:rsidRPr="000F2920" w:rsidRDefault="00895CAD" w:rsidP="005B76A1">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96" w:type="dxa"/>
            <w:shd w:val="clear" w:color="auto" w:fill="auto"/>
            <w:tcMar>
              <w:top w:w="72" w:type="dxa"/>
              <w:left w:w="144" w:type="dxa"/>
              <w:bottom w:w="72" w:type="dxa"/>
              <w:right w:w="144" w:type="dxa"/>
            </w:tcMar>
            <w:hideMark/>
          </w:tcPr>
          <w:p w14:paraId="0A5E23D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5892500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     2016 </w:t>
            </w:r>
          </w:p>
        </w:tc>
      </w:tr>
      <w:tr w:rsidR="00895CAD" w:rsidRPr="000F2920" w14:paraId="0D3F9E35" w14:textId="77777777" w:rsidTr="005B76A1">
        <w:tc>
          <w:tcPr>
            <w:tcW w:w="4537" w:type="dxa"/>
            <w:gridSpan w:val="3"/>
            <w:shd w:val="clear" w:color="auto" w:fill="auto"/>
            <w:tcMar>
              <w:top w:w="72" w:type="dxa"/>
              <w:left w:w="144" w:type="dxa"/>
              <w:bottom w:w="72" w:type="dxa"/>
              <w:right w:w="144" w:type="dxa"/>
            </w:tcMar>
            <w:hideMark/>
          </w:tcPr>
          <w:p w14:paraId="521FC5B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27F215E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55904084" w14:textId="77777777" w:rsidTr="005B76A1">
        <w:tc>
          <w:tcPr>
            <w:tcW w:w="4537" w:type="dxa"/>
            <w:gridSpan w:val="3"/>
            <w:shd w:val="clear" w:color="auto" w:fill="auto"/>
            <w:tcMar>
              <w:top w:w="72" w:type="dxa"/>
              <w:left w:w="144" w:type="dxa"/>
              <w:bottom w:w="72" w:type="dxa"/>
              <w:right w:w="144" w:type="dxa"/>
            </w:tcMar>
            <w:hideMark/>
          </w:tcPr>
          <w:p w14:paraId="5CA515D1" w14:textId="481D007E" w:rsidR="00895CAD" w:rsidRPr="000F2920" w:rsidRDefault="00E37B33"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4442E67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7740E647" w14:textId="77777777" w:rsidTr="005B76A1">
        <w:tc>
          <w:tcPr>
            <w:tcW w:w="4537" w:type="dxa"/>
            <w:gridSpan w:val="3"/>
            <w:shd w:val="clear" w:color="auto" w:fill="auto"/>
            <w:tcMar>
              <w:top w:w="72" w:type="dxa"/>
              <w:left w:w="144" w:type="dxa"/>
              <w:bottom w:w="72" w:type="dxa"/>
              <w:right w:w="144" w:type="dxa"/>
            </w:tcMar>
            <w:hideMark/>
          </w:tcPr>
          <w:p w14:paraId="1A07E74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3C3FD0F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689F05FA" w14:textId="77777777" w:rsidTr="005B76A1">
        <w:tc>
          <w:tcPr>
            <w:tcW w:w="4537" w:type="dxa"/>
            <w:gridSpan w:val="3"/>
            <w:shd w:val="clear" w:color="auto" w:fill="auto"/>
            <w:tcMar>
              <w:top w:w="72" w:type="dxa"/>
              <w:left w:w="144" w:type="dxa"/>
              <w:bottom w:w="72" w:type="dxa"/>
              <w:right w:w="144" w:type="dxa"/>
            </w:tcMar>
            <w:hideMark/>
          </w:tcPr>
          <w:p w14:paraId="0FCF1B5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1759BC7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895CAD" w:rsidRPr="000F2920" w14:paraId="3E87F7A6" w14:textId="77777777" w:rsidTr="005B76A1">
        <w:tc>
          <w:tcPr>
            <w:tcW w:w="0" w:type="auto"/>
            <w:gridSpan w:val="7"/>
            <w:shd w:val="clear" w:color="auto" w:fill="auto"/>
            <w:tcMar>
              <w:top w:w="72" w:type="dxa"/>
              <w:left w:w="144" w:type="dxa"/>
              <w:bottom w:w="72" w:type="dxa"/>
              <w:right w:w="144" w:type="dxa"/>
            </w:tcMar>
            <w:hideMark/>
          </w:tcPr>
          <w:p w14:paraId="37B53A3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25BEEFED" w14:textId="77777777" w:rsidTr="005B76A1">
        <w:tc>
          <w:tcPr>
            <w:tcW w:w="0" w:type="auto"/>
            <w:shd w:val="clear" w:color="auto" w:fill="auto"/>
            <w:tcMar>
              <w:top w:w="72" w:type="dxa"/>
              <w:left w:w="144" w:type="dxa"/>
              <w:bottom w:w="72" w:type="dxa"/>
              <w:right w:w="144" w:type="dxa"/>
            </w:tcMar>
            <w:vAlign w:val="center"/>
            <w:hideMark/>
          </w:tcPr>
          <w:p w14:paraId="01346BB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5314AE6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5B73B9B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01A7FF3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24F7A0A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4AD9EF5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2CFA0CAE" w14:textId="77777777" w:rsidTr="005B76A1">
        <w:tc>
          <w:tcPr>
            <w:tcW w:w="0" w:type="auto"/>
            <w:shd w:val="clear" w:color="auto" w:fill="auto"/>
            <w:tcMar>
              <w:top w:w="72" w:type="dxa"/>
              <w:left w:w="144" w:type="dxa"/>
              <w:bottom w:w="72" w:type="dxa"/>
              <w:right w:w="144" w:type="dxa"/>
            </w:tcMar>
            <w:vAlign w:val="center"/>
            <w:hideMark/>
          </w:tcPr>
          <w:p w14:paraId="29070BB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0E58992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8" w:type="dxa"/>
            <w:shd w:val="clear" w:color="auto" w:fill="auto"/>
            <w:tcMar>
              <w:top w:w="72" w:type="dxa"/>
              <w:left w:w="144" w:type="dxa"/>
              <w:bottom w:w="72" w:type="dxa"/>
              <w:right w:w="144" w:type="dxa"/>
            </w:tcMar>
            <w:vAlign w:val="center"/>
            <w:hideMark/>
          </w:tcPr>
          <w:p w14:paraId="77F795A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shd w:val="clear" w:color="auto" w:fill="auto"/>
            <w:tcMar>
              <w:top w:w="72" w:type="dxa"/>
              <w:left w:w="144" w:type="dxa"/>
              <w:bottom w:w="72" w:type="dxa"/>
              <w:right w:w="144" w:type="dxa"/>
            </w:tcMar>
            <w:vAlign w:val="center"/>
            <w:hideMark/>
          </w:tcPr>
          <w:p w14:paraId="7034FB8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95" w:type="dxa"/>
            <w:gridSpan w:val="2"/>
            <w:shd w:val="clear" w:color="auto" w:fill="auto"/>
            <w:tcMar>
              <w:top w:w="72" w:type="dxa"/>
              <w:left w:w="144" w:type="dxa"/>
              <w:bottom w:w="72" w:type="dxa"/>
              <w:right w:w="144" w:type="dxa"/>
            </w:tcMar>
            <w:vAlign w:val="center"/>
            <w:hideMark/>
          </w:tcPr>
          <w:p w14:paraId="3BA1B45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926" w:type="dxa"/>
            <w:shd w:val="clear" w:color="auto" w:fill="auto"/>
            <w:tcMar>
              <w:top w:w="72" w:type="dxa"/>
              <w:left w:w="144" w:type="dxa"/>
              <w:bottom w:w="72" w:type="dxa"/>
              <w:right w:w="144" w:type="dxa"/>
            </w:tcMar>
            <w:vAlign w:val="center"/>
            <w:hideMark/>
          </w:tcPr>
          <w:p w14:paraId="458F7EA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0FC54468" w14:textId="77777777" w:rsidR="00895CAD" w:rsidRPr="000F2920" w:rsidRDefault="00895CAD" w:rsidP="00895CAD">
      <w:pPr>
        <w:spacing w:after="0"/>
        <w:rPr>
          <w:rFonts w:ascii="Futura Std Condensed Light" w:eastAsia="Times New Roman" w:hAnsi="Futura Std Condensed Light" w:cs="Futura"/>
          <w:color w:val="595959"/>
          <w:sz w:val="20"/>
          <w:szCs w:val="20"/>
        </w:rPr>
      </w:pPr>
    </w:p>
    <w:p w14:paraId="66EB1F5F" w14:textId="44B55E86" w:rsidR="00DE09C0" w:rsidRPr="000F2920" w:rsidRDefault="00DE09C0" w:rsidP="00895CAD"/>
    <w:p w14:paraId="7CF80B60" w14:textId="55808CC0" w:rsidR="005D36B4" w:rsidRPr="000F2920" w:rsidRDefault="005D36B4" w:rsidP="00895CAD"/>
    <w:p w14:paraId="3FA490A5" w14:textId="77777777" w:rsidR="005D36B4" w:rsidRPr="000F2920" w:rsidRDefault="005D36B4" w:rsidP="00895CAD"/>
    <w:p w14:paraId="0977CAA5" w14:textId="77777777" w:rsidR="00CB739B" w:rsidRPr="000F2920" w:rsidRDefault="00CB739B"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82"/>
        <w:gridCol w:w="1497"/>
        <w:gridCol w:w="1691"/>
        <w:gridCol w:w="172"/>
        <w:gridCol w:w="1529"/>
        <w:gridCol w:w="1842"/>
      </w:tblGrid>
      <w:tr w:rsidR="00DE09C0" w:rsidRPr="000F2920" w14:paraId="3A1A7966" w14:textId="77777777" w:rsidTr="00CF7BCA">
        <w:tc>
          <w:tcPr>
            <w:tcW w:w="2969" w:type="dxa"/>
            <w:gridSpan w:val="2"/>
            <w:shd w:val="clear" w:color="auto" w:fill="A6A6A6" w:themeFill="background1" w:themeFillShade="A6"/>
            <w:tcMar>
              <w:top w:w="72" w:type="dxa"/>
              <w:left w:w="144" w:type="dxa"/>
              <w:bottom w:w="72" w:type="dxa"/>
              <w:right w:w="144" w:type="dxa"/>
            </w:tcMar>
            <w:hideMark/>
          </w:tcPr>
          <w:p w14:paraId="1D09A41C"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84" w:type="dxa"/>
            <w:gridSpan w:val="5"/>
            <w:shd w:val="clear" w:color="auto" w:fill="A6A6A6" w:themeFill="background1" w:themeFillShade="A6"/>
            <w:tcMar>
              <w:top w:w="72" w:type="dxa"/>
              <w:left w:w="144" w:type="dxa"/>
              <w:bottom w:w="72" w:type="dxa"/>
              <w:right w:w="144" w:type="dxa"/>
            </w:tcMar>
            <w:hideMark/>
          </w:tcPr>
          <w:p w14:paraId="15E98185"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DE09C0" w:rsidRPr="000F2920" w14:paraId="439ABEF7" w14:textId="77777777" w:rsidTr="00CF7BCA">
        <w:tc>
          <w:tcPr>
            <w:tcW w:w="2969" w:type="dxa"/>
            <w:gridSpan w:val="2"/>
            <w:shd w:val="clear" w:color="auto" w:fill="A6A6A6" w:themeFill="background1" w:themeFillShade="A6"/>
            <w:tcMar>
              <w:top w:w="72" w:type="dxa"/>
              <w:left w:w="144" w:type="dxa"/>
              <w:bottom w:w="72" w:type="dxa"/>
              <w:right w:w="144" w:type="dxa"/>
            </w:tcMar>
            <w:hideMark/>
          </w:tcPr>
          <w:p w14:paraId="24B00CBB"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84" w:type="dxa"/>
            <w:gridSpan w:val="5"/>
            <w:shd w:val="clear" w:color="auto" w:fill="A6A6A6" w:themeFill="background1" w:themeFillShade="A6"/>
            <w:tcMar>
              <w:top w:w="72" w:type="dxa"/>
              <w:left w:w="144" w:type="dxa"/>
              <w:bottom w:w="72" w:type="dxa"/>
              <w:right w:w="144" w:type="dxa"/>
            </w:tcMar>
            <w:hideMark/>
          </w:tcPr>
          <w:p w14:paraId="10E53123" w14:textId="26FE3B6F" w:rsidR="00DE09C0" w:rsidRPr="000F2920" w:rsidRDefault="00DE09C0" w:rsidP="003414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19.- Desarrollar e implementar acciones para fortalecer el Modelo de Prevención Quintana Roo.</w:t>
            </w:r>
            <w:r w:rsidR="00BD6DA8" w:rsidRPr="000F2920">
              <w:rPr>
                <w:rFonts w:ascii="Futura Std Condensed Light" w:eastAsia="Times New Roman" w:hAnsi="Futura Std Condensed Light" w:cs="Futura"/>
                <w:color w:val="595959"/>
                <w:sz w:val="17"/>
                <w:szCs w:val="17"/>
              </w:rPr>
              <w:t xml:space="preserve"> </w:t>
            </w:r>
          </w:p>
        </w:tc>
      </w:tr>
      <w:tr w:rsidR="00DE09C0" w:rsidRPr="000F2920" w14:paraId="650F4EF2" w14:textId="77777777" w:rsidTr="00CF7BCA">
        <w:tc>
          <w:tcPr>
            <w:tcW w:w="2969" w:type="dxa"/>
            <w:gridSpan w:val="2"/>
            <w:shd w:val="clear" w:color="auto" w:fill="auto"/>
            <w:tcMar>
              <w:top w:w="72" w:type="dxa"/>
              <w:left w:w="144" w:type="dxa"/>
              <w:bottom w:w="72" w:type="dxa"/>
              <w:right w:w="144" w:type="dxa"/>
            </w:tcMar>
            <w:hideMark/>
          </w:tcPr>
          <w:p w14:paraId="229CECDD"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84" w:type="dxa"/>
            <w:gridSpan w:val="5"/>
            <w:shd w:val="clear" w:color="auto" w:fill="auto"/>
            <w:tcMar>
              <w:top w:w="15" w:type="dxa"/>
              <w:left w:w="15" w:type="dxa"/>
              <w:bottom w:w="0" w:type="dxa"/>
              <w:right w:w="15" w:type="dxa"/>
            </w:tcMar>
            <w:hideMark/>
          </w:tcPr>
          <w:p w14:paraId="793799AC" w14:textId="7F7E12C0"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5C0E90"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DE09C0" w:rsidRPr="000F2920" w14:paraId="28418038" w14:textId="77777777" w:rsidTr="00CF7BCA">
        <w:tc>
          <w:tcPr>
            <w:tcW w:w="0" w:type="auto"/>
            <w:shd w:val="clear" w:color="auto" w:fill="auto"/>
            <w:tcMar>
              <w:top w:w="72" w:type="dxa"/>
              <w:left w:w="144" w:type="dxa"/>
              <w:bottom w:w="72" w:type="dxa"/>
              <w:right w:w="144" w:type="dxa"/>
            </w:tcMar>
            <w:hideMark/>
          </w:tcPr>
          <w:p w14:paraId="175496AC"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6" w:type="dxa"/>
            <w:gridSpan w:val="2"/>
            <w:shd w:val="clear" w:color="auto" w:fill="auto"/>
            <w:tcMar>
              <w:top w:w="72" w:type="dxa"/>
              <w:left w:w="144" w:type="dxa"/>
              <w:bottom w:w="72" w:type="dxa"/>
              <w:right w:w="144" w:type="dxa"/>
            </w:tcMar>
            <w:hideMark/>
          </w:tcPr>
          <w:p w14:paraId="23250885" w14:textId="77777777" w:rsidR="00DE09C0" w:rsidRPr="000F2920" w:rsidRDefault="00DE09C0" w:rsidP="00DE09C0">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Botones de pánico instalados.</w:t>
            </w:r>
          </w:p>
        </w:tc>
        <w:tc>
          <w:tcPr>
            <w:tcW w:w="3590" w:type="dxa"/>
            <w:gridSpan w:val="3"/>
            <w:shd w:val="clear" w:color="auto" w:fill="auto"/>
            <w:tcMar>
              <w:top w:w="72" w:type="dxa"/>
              <w:left w:w="144" w:type="dxa"/>
              <w:bottom w:w="72" w:type="dxa"/>
              <w:right w:w="144" w:type="dxa"/>
            </w:tcMar>
            <w:hideMark/>
          </w:tcPr>
          <w:p w14:paraId="5EC4AD75"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26" w:type="dxa"/>
            <w:shd w:val="clear" w:color="auto" w:fill="auto"/>
            <w:tcMar>
              <w:top w:w="72" w:type="dxa"/>
              <w:left w:w="144" w:type="dxa"/>
              <w:bottom w:w="72" w:type="dxa"/>
              <w:right w:w="144" w:type="dxa"/>
            </w:tcMar>
            <w:hideMark/>
          </w:tcPr>
          <w:p w14:paraId="3A3F44DC" w14:textId="77777777" w:rsidR="00DE09C0" w:rsidRPr="000F2920" w:rsidRDefault="00DE09C0" w:rsidP="00DE09C0">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Botón de pánico.</w:t>
            </w:r>
          </w:p>
        </w:tc>
      </w:tr>
      <w:tr w:rsidR="00DE09C0" w:rsidRPr="000F2920" w14:paraId="3F9F017B" w14:textId="77777777" w:rsidTr="00CF7BCA">
        <w:tc>
          <w:tcPr>
            <w:tcW w:w="0" w:type="auto"/>
            <w:shd w:val="clear" w:color="auto" w:fill="auto"/>
            <w:tcMar>
              <w:top w:w="72" w:type="dxa"/>
              <w:left w:w="144" w:type="dxa"/>
              <w:bottom w:w="72" w:type="dxa"/>
              <w:right w:w="144" w:type="dxa"/>
            </w:tcMar>
            <w:hideMark/>
          </w:tcPr>
          <w:p w14:paraId="73E0A514"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0C29EE13" w14:textId="57A5E79E" w:rsidR="00DE09C0" w:rsidRPr="000F2920" w:rsidRDefault="00DE09C0" w:rsidP="00DE09C0">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Instalación de botones de pánico interconectados a los Servicio de Atención de Llamadas de</w:t>
            </w:r>
            <w:r w:rsidR="00031C68" w:rsidRPr="000F2920">
              <w:rPr>
                <w:rFonts w:ascii="Futura Std Condensed Light" w:eastAsia="Times New Roman" w:hAnsi="Futura Std Condensed Light" w:cs="Futura"/>
                <w:color w:val="595959"/>
                <w:sz w:val="17"/>
                <w:szCs w:val="17"/>
              </w:rPr>
              <w:t xml:space="preserve"> Emergencia 9-1-1 en el Estado.</w:t>
            </w:r>
          </w:p>
        </w:tc>
      </w:tr>
      <w:tr w:rsidR="00DE09C0" w:rsidRPr="000F2920" w14:paraId="28834D10" w14:textId="77777777" w:rsidTr="00CF7BCA">
        <w:tc>
          <w:tcPr>
            <w:tcW w:w="4537" w:type="dxa"/>
            <w:gridSpan w:val="3"/>
            <w:shd w:val="clear" w:color="auto" w:fill="auto"/>
            <w:tcMar>
              <w:top w:w="72" w:type="dxa"/>
              <w:left w:w="144" w:type="dxa"/>
              <w:bottom w:w="72" w:type="dxa"/>
              <w:right w:w="144" w:type="dxa"/>
            </w:tcMar>
            <w:hideMark/>
          </w:tcPr>
          <w:p w14:paraId="52089676"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16" w:type="dxa"/>
            <w:gridSpan w:val="4"/>
            <w:shd w:val="clear" w:color="auto" w:fill="auto"/>
            <w:tcMar>
              <w:top w:w="72" w:type="dxa"/>
              <w:left w:w="144" w:type="dxa"/>
              <w:bottom w:w="72" w:type="dxa"/>
              <w:right w:w="144" w:type="dxa"/>
            </w:tcMar>
            <w:hideMark/>
          </w:tcPr>
          <w:p w14:paraId="2E811159" w14:textId="77777777" w:rsidR="00DE09C0" w:rsidRPr="000F2920" w:rsidRDefault="00DE09C0" w:rsidP="00DE09C0">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Reporte de Instalación de Botón de Pánico.</w:t>
            </w:r>
          </w:p>
        </w:tc>
      </w:tr>
      <w:tr w:rsidR="00DE09C0" w:rsidRPr="000F2920" w14:paraId="096B55DC" w14:textId="77777777" w:rsidTr="00CF7BCA">
        <w:tc>
          <w:tcPr>
            <w:tcW w:w="4537" w:type="dxa"/>
            <w:gridSpan w:val="3"/>
            <w:shd w:val="clear" w:color="auto" w:fill="auto"/>
            <w:tcMar>
              <w:top w:w="72" w:type="dxa"/>
              <w:left w:w="144" w:type="dxa"/>
              <w:bottom w:w="72" w:type="dxa"/>
              <w:right w:w="144" w:type="dxa"/>
            </w:tcMar>
            <w:hideMark/>
          </w:tcPr>
          <w:p w14:paraId="50302E76"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94" w:type="dxa"/>
            <w:gridSpan w:val="2"/>
            <w:shd w:val="clear" w:color="auto" w:fill="auto"/>
            <w:tcMar>
              <w:top w:w="72" w:type="dxa"/>
              <w:left w:w="144" w:type="dxa"/>
              <w:bottom w:w="72" w:type="dxa"/>
              <w:right w:w="144" w:type="dxa"/>
            </w:tcMar>
            <w:hideMark/>
          </w:tcPr>
          <w:p w14:paraId="637341ED" w14:textId="77777777" w:rsidR="00DE09C0" w:rsidRPr="000F2920" w:rsidRDefault="00DE09C0" w:rsidP="00DE09C0">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96" w:type="dxa"/>
            <w:shd w:val="clear" w:color="auto" w:fill="auto"/>
            <w:tcMar>
              <w:top w:w="72" w:type="dxa"/>
              <w:left w:w="144" w:type="dxa"/>
              <w:bottom w:w="72" w:type="dxa"/>
              <w:right w:w="144" w:type="dxa"/>
            </w:tcMar>
            <w:hideMark/>
          </w:tcPr>
          <w:p w14:paraId="57B511DD"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26" w:type="dxa"/>
            <w:shd w:val="clear" w:color="auto" w:fill="auto"/>
            <w:tcMar>
              <w:top w:w="72" w:type="dxa"/>
              <w:left w:w="144" w:type="dxa"/>
              <w:bottom w:w="72" w:type="dxa"/>
              <w:right w:w="144" w:type="dxa"/>
            </w:tcMar>
            <w:hideMark/>
          </w:tcPr>
          <w:p w14:paraId="587B3349" w14:textId="740F4DBD" w:rsidR="00DE09C0" w:rsidRPr="000F2920" w:rsidRDefault="002B6C17" w:rsidP="00DE09C0">
            <w:pPr>
              <w:spacing w:after="0" w:line="240" w:lineRule="auto"/>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 xml:space="preserve">     2019</w:t>
            </w:r>
          </w:p>
        </w:tc>
      </w:tr>
      <w:tr w:rsidR="00DE09C0" w:rsidRPr="000F2920" w14:paraId="018C7EA4" w14:textId="77777777" w:rsidTr="00CF7BCA">
        <w:tc>
          <w:tcPr>
            <w:tcW w:w="4537" w:type="dxa"/>
            <w:gridSpan w:val="3"/>
            <w:shd w:val="clear" w:color="auto" w:fill="auto"/>
            <w:tcMar>
              <w:top w:w="72" w:type="dxa"/>
              <w:left w:w="144" w:type="dxa"/>
              <w:bottom w:w="72" w:type="dxa"/>
              <w:right w:w="144" w:type="dxa"/>
            </w:tcMar>
            <w:hideMark/>
          </w:tcPr>
          <w:p w14:paraId="75C98055"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16" w:type="dxa"/>
            <w:gridSpan w:val="4"/>
            <w:shd w:val="clear" w:color="auto" w:fill="auto"/>
            <w:tcMar>
              <w:top w:w="72" w:type="dxa"/>
              <w:left w:w="144" w:type="dxa"/>
              <w:bottom w:w="72" w:type="dxa"/>
              <w:right w:w="144" w:type="dxa"/>
            </w:tcMar>
            <w:hideMark/>
          </w:tcPr>
          <w:p w14:paraId="4E4D2B8C"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DE09C0" w:rsidRPr="000F2920" w14:paraId="3A5E1F33" w14:textId="77777777" w:rsidTr="00CF7BCA">
        <w:tc>
          <w:tcPr>
            <w:tcW w:w="4537" w:type="dxa"/>
            <w:gridSpan w:val="3"/>
            <w:shd w:val="clear" w:color="auto" w:fill="auto"/>
            <w:tcMar>
              <w:top w:w="72" w:type="dxa"/>
              <w:left w:w="144" w:type="dxa"/>
              <w:bottom w:w="72" w:type="dxa"/>
              <w:right w:w="144" w:type="dxa"/>
            </w:tcMar>
            <w:hideMark/>
          </w:tcPr>
          <w:p w14:paraId="05E318D2" w14:textId="025EFE06" w:rsidR="00DE09C0" w:rsidRPr="000F2920" w:rsidRDefault="005C0E9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DE09C0" w:rsidRPr="000F2920">
              <w:rPr>
                <w:rFonts w:ascii="Futura Std Condensed Light" w:eastAsia="Times New Roman" w:hAnsi="Futura Std Condensed Light" w:cs="Futura"/>
                <w:color w:val="595959"/>
                <w:sz w:val="17"/>
                <w:szCs w:val="17"/>
              </w:rPr>
              <w:t>a la Meta de la Agenda 2030</w:t>
            </w:r>
          </w:p>
        </w:tc>
        <w:tc>
          <w:tcPr>
            <w:tcW w:w="5516" w:type="dxa"/>
            <w:gridSpan w:val="4"/>
            <w:shd w:val="clear" w:color="auto" w:fill="auto"/>
            <w:tcMar>
              <w:top w:w="72" w:type="dxa"/>
              <w:left w:w="144" w:type="dxa"/>
              <w:bottom w:w="72" w:type="dxa"/>
              <w:right w:w="144" w:type="dxa"/>
            </w:tcMar>
            <w:hideMark/>
          </w:tcPr>
          <w:p w14:paraId="743BEF74"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 Reducir significativamente todas las formas de violencia y las correspondientes tasas de mortalidad en todo el mundo.</w:t>
            </w:r>
          </w:p>
        </w:tc>
      </w:tr>
      <w:tr w:rsidR="00DE09C0" w:rsidRPr="000F2920" w14:paraId="56E3AE7A" w14:textId="77777777" w:rsidTr="00CF7BCA">
        <w:tc>
          <w:tcPr>
            <w:tcW w:w="4537" w:type="dxa"/>
            <w:gridSpan w:val="3"/>
            <w:shd w:val="clear" w:color="auto" w:fill="auto"/>
            <w:tcMar>
              <w:top w:w="72" w:type="dxa"/>
              <w:left w:w="144" w:type="dxa"/>
              <w:bottom w:w="72" w:type="dxa"/>
              <w:right w:w="144" w:type="dxa"/>
            </w:tcMar>
            <w:hideMark/>
          </w:tcPr>
          <w:p w14:paraId="47DFAAE3"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16" w:type="dxa"/>
            <w:gridSpan w:val="4"/>
            <w:shd w:val="clear" w:color="auto" w:fill="auto"/>
            <w:tcMar>
              <w:top w:w="72" w:type="dxa"/>
              <w:left w:w="144" w:type="dxa"/>
              <w:bottom w:w="72" w:type="dxa"/>
              <w:right w:w="144" w:type="dxa"/>
            </w:tcMar>
            <w:hideMark/>
          </w:tcPr>
          <w:p w14:paraId="6AABAB9E"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DE09C0" w:rsidRPr="000F2920" w14:paraId="2D90992C" w14:textId="77777777" w:rsidTr="00CF7BCA">
        <w:tc>
          <w:tcPr>
            <w:tcW w:w="4537" w:type="dxa"/>
            <w:gridSpan w:val="3"/>
            <w:shd w:val="clear" w:color="auto" w:fill="auto"/>
            <w:tcMar>
              <w:top w:w="72" w:type="dxa"/>
              <w:left w:w="144" w:type="dxa"/>
              <w:bottom w:w="72" w:type="dxa"/>
              <w:right w:w="144" w:type="dxa"/>
            </w:tcMar>
            <w:hideMark/>
          </w:tcPr>
          <w:p w14:paraId="77A9759A"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16" w:type="dxa"/>
            <w:gridSpan w:val="4"/>
            <w:shd w:val="clear" w:color="auto" w:fill="auto"/>
            <w:tcMar>
              <w:top w:w="72" w:type="dxa"/>
              <w:left w:w="144" w:type="dxa"/>
              <w:bottom w:w="72" w:type="dxa"/>
              <w:right w:w="144" w:type="dxa"/>
            </w:tcMar>
            <w:hideMark/>
          </w:tcPr>
          <w:p w14:paraId="3B119BBE" w14:textId="77777777" w:rsidR="00DE09C0" w:rsidRPr="000F2920" w:rsidRDefault="00DE09C0" w:rsidP="00DE09C0">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IV.     Tecnología al Servicio del Policía.</w:t>
            </w:r>
          </w:p>
        </w:tc>
      </w:tr>
      <w:tr w:rsidR="00DE09C0" w:rsidRPr="000F2920" w14:paraId="00DED115" w14:textId="77777777" w:rsidTr="00CF7BCA">
        <w:tc>
          <w:tcPr>
            <w:tcW w:w="0" w:type="auto"/>
            <w:gridSpan w:val="7"/>
            <w:shd w:val="clear" w:color="auto" w:fill="auto"/>
            <w:tcMar>
              <w:top w:w="72" w:type="dxa"/>
              <w:left w:w="144" w:type="dxa"/>
              <w:bottom w:w="72" w:type="dxa"/>
              <w:right w:w="144" w:type="dxa"/>
            </w:tcMar>
            <w:hideMark/>
          </w:tcPr>
          <w:p w14:paraId="1F50FBF6" w14:textId="77777777" w:rsidR="00DE09C0" w:rsidRPr="000F2920" w:rsidRDefault="00DE09C0" w:rsidP="00DE09C0">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DE09C0" w:rsidRPr="000F2920" w14:paraId="20E154A3" w14:textId="77777777" w:rsidTr="00CF7BCA">
        <w:tc>
          <w:tcPr>
            <w:tcW w:w="0" w:type="auto"/>
            <w:shd w:val="clear" w:color="auto" w:fill="auto"/>
            <w:tcMar>
              <w:top w:w="72" w:type="dxa"/>
              <w:left w:w="144" w:type="dxa"/>
              <w:bottom w:w="72" w:type="dxa"/>
              <w:right w:w="144" w:type="dxa"/>
            </w:tcMar>
            <w:vAlign w:val="center"/>
            <w:hideMark/>
          </w:tcPr>
          <w:p w14:paraId="7F07B564"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68" w:type="dxa"/>
            <w:shd w:val="clear" w:color="auto" w:fill="auto"/>
            <w:tcMar>
              <w:top w:w="72" w:type="dxa"/>
              <w:left w:w="144" w:type="dxa"/>
              <w:bottom w:w="72" w:type="dxa"/>
              <w:right w:w="144" w:type="dxa"/>
            </w:tcMar>
            <w:vAlign w:val="center"/>
            <w:hideMark/>
          </w:tcPr>
          <w:p w14:paraId="65C6C852"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8" w:type="dxa"/>
            <w:shd w:val="clear" w:color="auto" w:fill="auto"/>
            <w:tcMar>
              <w:top w:w="72" w:type="dxa"/>
              <w:left w:w="144" w:type="dxa"/>
              <w:bottom w:w="72" w:type="dxa"/>
              <w:right w:w="144" w:type="dxa"/>
            </w:tcMar>
            <w:vAlign w:val="center"/>
            <w:hideMark/>
          </w:tcPr>
          <w:p w14:paraId="15FFD512"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95" w:type="dxa"/>
            <w:shd w:val="clear" w:color="auto" w:fill="auto"/>
            <w:tcMar>
              <w:top w:w="72" w:type="dxa"/>
              <w:left w:w="144" w:type="dxa"/>
              <w:bottom w:w="72" w:type="dxa"/>
              <w:right w:w="144" w:type="dxa"/>
            </w:tcMar>
            <w:vAlign w:val="center"/>
            <w:hideMark/>
          </w:tcPr>
          <w:p w14:paraId="129DE0DE"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5" w:type="dxa"/>
            <w:gridSpan w:val="2"/>
            <w:shd w:val="clear" w:color="auto" w:fill="auto"/>
            <w:tcMar>
              <w:top w:w="72" w:type="dxa"/>
              <w:left w:w="144" w:type="dxa"/>
              <w:bottom w:w="72" w:type="dxa"/>
              <w:right w:w="144" w:type="dxa"/>
            </w:tcMar>
            <w:vAlign w:val="center"/>
            <w:hideMark/>
          </w:tcPr>
          <w:p w14:paraId="4DC86982"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26" w:type="dxa"/>
            <w:shd w:val="clear" w:color="auto" w:fill="auto"/>
            <w:tcMar>
              <w:top w:w="72" w:type="dxa"/>
              <w:left w:w="144" w:type="dxa"/>
              <w:bottom w:w="72" w:type="dxa"/>
              <w:right w:w="144" w:type="dxa"/>
            </w:tcMar>
            <w:vAlign w:val="center"/>
            <w:hideMark/>
          </w:tcPr>
          <w:p w14:paraId="1C84774C"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DE09C0" w:rsidRPr="000F2920" w14:paraId="247681F8" w14:textId="77777777" w:rsidTr="00CF7BCA">
        <w:tc>
          <w:tcPr>
            <w:tcW w:w="0" w:type="auto"/>
            <w:shd w:val="clear" w:color="auto" w:fill="auto"/>
            <w:tcMar>
              <w:top w:w="72" w:type="dxa"/>
              <w:left w:w="144" w:type="dxa"/>
              <w:bottom w:w="72" w:type="dxa"/>
              <w:right w:w="144" w:type="dxa"/>
            </w:tcMar>
            <w:vAlign w:val="center"/>
            <w:hideMark/>
          </w:tcPr>
          <w:p w14:paraId="7F78A343" w14:textId="29A12080" w:rsidR="00DE09C0" w:rsidRPr="000F2920" w:rsidRDefault="002B6C17" w:rsidP="00DE09C0">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521C4E6E" w14:textId="1649FE42" w:rsidR="00DE09C0" w:rsidRPr="000F2920" w:rsidRDefault="002B6C17" w:rsidP="00DE09C0">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8" w:type="dxa"/>
            <w:shd w:val="clear" w:color="auto" w:fill="auto"/>
            <w:tcMar>
              <w:top w:w="72" w:type="dxa"/>
              <w:left w:w="144" w:type="dxa"/>
              <w:bottom w:w="72" w:type="dxa"/>
              <w:right w:w="144" w:type="dxa"/>
            </w:tcMar>
            <w:vAlign w:val="center"/>
            <w:hideMark/>
          </w:tcPr>
          <w:p w14:paraId="22F9AD00" w14:textId="64B1F131" w:rsidR="00DE09C0" w:rsidRPr="000F2920" w:rsidRDefault="002B6C17" w:rsidP="00DE09C0">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5" w:type="dxa"/>
            <w:shd w:val="clear" w:color="auto" w:fill="auto"/>
            <w:tcMar>
              <w:top w:w="72" w:type="dxa"/>
              <w:left w:w="144" w:type="dxa"/>
              <w:bottom w:w="72" w:type="dxa"/>
              <w:right w:w="144" w:type="dxa"/>
            </w:tcMar>
            <w:vAlign w:val="center"/>
            <w:hideMark/>
          </w:tcPr>
          <w:p w14:paraId="5F6EA713" w14:textId="77777777" w:rsidR="00DE09C0" w:rsidRPr="000F2920" w:rsidRDefault="00DE09C0" w:rsidP="00DE09C0">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450</w:t>
            </w:r>
          </w:p>
        </w:tc>
        <w:tc>
          <w:tcPr>
            <w:tcW w:w="1795" w:type="dxa"/>
            <w:gridSpan w:val="2"/>
            <w:shd w:val="clear" w:color="auto" w:fill="auto"/>
            <w:tcMar>
              <w:top w:w="72" w:type="dxa"/>
              <w:left w:w="144" w:type="dxa"/>
              <w:bottom w:w="72" w:type="dxa"/>
              <w:right w:w="144" w:type="dxa"/>
            </w:tcMar>
            <w:vAlign w:val="center"/>
            <w:hideMark/>
          </w:tcPr>
          <w:p w14:paraId="330C6815" w14:textId="4E4DC69C" w:rsidR="00DE09C0" w:rsidRPr="000F2920" w:rsidRDefault="002B6C17" w:rsidP="00DE09C0">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926" w:type="dxa"/>
            <w:shd w:val="clear" w:color="auto" w:fill="auto"/>
            <w:tcMar>
              <w:top w:w="72" w:type="dxa"/>
              <w:left w:w="144" w:type="dxa"/>
              <w:bottom w:w="72" w:type="dxa"/>
              <w:right w:w="144" w:type="dxa"/>
            </w:tcMar>
            <w:vAlign w:val="center"/>
            <w:hideMark/>
          </w:tcPr>
          <w:p w14:paraId="7E01C1D8" w14:textId="2C6E77BD" w:rsidR="00DE09C0" w:rsidRPr="000F2920" w:rsidRDefault="002B6C17" w:rsidP="00DE09C0">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3DBF3871" w14:textId="5D58EF2D" w:rsidR="00DB3E61" w:rsidRPr="000F2920" w:rsidRDefault="00DB3E61" w:rsidP="00895CAD"/>
    <w:p w14:paraId="37DC80EB" w14:textId="07EA69AE" w:rsidR="00CB739B" w:rsidRPr="000F2920" w:rsidRDefault="00CB739B" w:rsidP="00895CAD"/>
    <w:p w14:paraId="46E4ED1C" w14:textId="6A3898DE" w:rsidR="00CB739B" w:rsidRPr="000F2920" w:rsidRDefault="00CB739B" w:rsidP="00895CAD"/>
    <w:p w14:paraId="184D5D89" w14:textId="4F64D385" w:rsidR="00B90798" w:rsidRPr="000F2920" w:rsidRDefault="00B90798" w:rsidP="00895CAD"/>
    <w:p w14:paraId="6A1369AF" w14:textId="77777777" w:rsidR="00B90798" w:rsidRPr="000F2920" w:rsidRDefault="00B90798" w:rsidP="00895CAD"/>
    <w:tbl>
      <w:tblPr>
        <w:tblStyle w:val="Tablaconcuadrcula11"/>
        <w:tblW w:w="0" w:type="auto"/>
        <w:tblLook w:val="04A0" w:firstRow="1" w:lastRow="0" w:firstColumn="1" w:lastColumn="0" w:noHBand="0" w:noVBand="1"/>
      </w:tblPr>
      <w:tblGrid>
        <w:gridCol w:w="1407"/>
        <w:gridCol w:w="190"/>
        <w:gridCol w:w="1586"/>
        <w:gridCol w:w="73"/>
        <w:gridCol w:w="1517"/>
        <w:gridCol w:w="417"/>
        <w:gridCol w:w="1171"/>
        <w:gridCol w:w="517"/>
        <w:gridCol w:w="1069"/>
        <w:gridCol w:w="1590"/>
      </w:tblGrid>
      <w:tr w:rsidR="00DB3E61" w:rsidRPr="000F2920" w14:paraId="089F7F14" w14:textId="77777777" w:rsidTr="00FC0B9D">
        <w:trPr>
          <w:trHeight w:val="567"/>
        </w:trPr>
        <w:tc>
          <w:tcPr>
            <w:tcW w:w="3256" w:type="dxa"/>
            <w:gridSpan w:val="4"/>
            <w:shd w:val="clear" w:color="auto" w:fill="A6A6A6" w:themeFill="background1" w:themeFillShade="A6"/>
          </w:tcPr>
          <w:p w14:paraId="56E1AE02"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281" w:type="dxa"/>
            <w:gridSpan w:val="6"/>
            <w:shd w:val="clear" w:color="auto" w:fill="A6A6A6" w:themeFill="background1" w:themeFillShade="A6"/>
          </w:tcPr>
          <w:p w14:paraId="2ADD58A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8.Equipamiento y Tecnología para la Seguridad.</w:t>
            </w:r>
          </w:p>
        </w:tc>
      </w:tr>
      <w:tr w:rsidR="00DB3E61" w:rsidRPr="000F2920" w14:paraId="493F78E4" w14:textId="77777777" w:rsidTr="00FC0B9D">
        <w:trPr>
          <w:trHeight w:val="567"/>
        </w:trPr>
        <w:tc>
          <w:tcPr>
            <w:tcW w:w="3256" w:type="dxa"/>
            <w:gridSpan w:val="4"/>
            <w:shd w:val="clear" w:color="auto" w:fill="A6A6A6" w:themeFill="background1" w:themeFillShade="A6"/>
          </w:tcPr>
          <w:p w14:paraId="69DAC568"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281" w:type="dxa"/>
            <w:gridSpan w:val="6"/>
            <w:shd w:val="clear" w:color="auto" w:fill="A6A6A6" w:themeFill="background1" w:themeFillShade="A6"/>
          </w:tcPr>
          <w:p w14:paraId="08D407E4" w14:textId="79D0DC95" w:rsidR="00DB3E61" w:rsidRPr="000F2920" w:rsidRDefault="00DB3E61" w:rsidP="003414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19.-Desarrollar e implementar acciones para fortalecer el Modelo de Prevención Quintana Roo </w:t>
            </w:r>
          </w:p>
        </w:tc>
      </w:tr>
      <w:tr w:rsidR="00DB3E61" w:rsidRPr="000F2920" w14:paraId="6FFA644C" w14:textId="77777777" w:rsidTr="00FC0B9D">
        <w:trPr>
          <w:trHeight w:val="567"/>
        </w:trPr>
        <w:tc>
          <w:tcPr>
            <w:tcW w:w="3256" w:type="dxa"/>
            <w:gridSpan w:val="4"/>
          </w:tcPr>
          <w:p w14:paraId="230D8C1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281" w:type="dxa"/>
            <w:gridSpan w:val="6"/>
          </w:tcPr>
          <w:p w14:paraId="59C4DA5F" w14:textId="6EAF5D1B"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5C0E90"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a la impunidad y la corrupción.</w:t>
            </w:r>
          </w:p>
        </w:tc>
      </w:tr>
      <w:tr w:rsidR="00DB3E61" w:rsidRPr="000F2920" w14:paraId="4AF41E64" w14:textId="77777777" w:rsidTr="00FC0B9D">
        <w:trPr>
          <w:trHeight w:val="567"/>
        </w:trPr>
        <w:tc>
          <w:tcPr>
            <w:tcW w:w="1407" w:type="dxa"/>
          </w:tcPr>
          <w:p w14:paraId="73E6A620"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783" w:type="dxa"/>
            <w:gridSpan w:val="5"/>
          </w:tcPr>
          <w:p w14:paraId="728016D4" w14:textId="336CBAB8"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Acciones de la Policía Cibernética</w:t>
            </w:r>
            <w:r w:rsidR="002B6C17">
              <w:rPr>
                <w:rFonts w:ascii="Futura Std Condensed Light" w:eastAsia="Times New Roman" w:hAnsi="Futura Std Condensed Light" w:cs="Futura"/>
                <w:color w:val="595959"/>
                <w:sz w:val="17"/>
                <w:szCs w:val="17"/>
              </w:rPr>
              <w:t>.</w:t>
            </w:r>
          </w:p>
        </w:tc>
        <w:tc>
          <w:tcPr>
            <w:tcW w:w="1688" w:type="dxa"/>
            <w:gridSpan w:val="2"/>
          </w:tcPr>
          <w:p w14:paraId="36F8B0F0"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2659" w:type="dxa"/>
            <w:gridSpan w:val="2"/>
          </w:tcPr>
          <w:p w14:paraId="7DA8ACA5" w14:textId="22B6A243"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Accion</w:t>
            </w:r>
            <w:r w:rsidR="002B6C17">
              <w:rPr>
                <w:rFonts w:ascii="Futura Std Condensed Light" w:eastAsia="Times New Roman" w:hAnsi="Futura Std Condensed Light" w:cs="Futura"/>
                <w:color w:val="595959"/>
                <w:sz w:val="17"/>
                <w:szCs w:val="17"/>
              </w:rPr>
              <w:t>es.</w:t>
            </w:r>
          </w:p>
        </w:tc>
      </w:tr>
      <w:tr w:rsidR="00DB3E61" w:rsidRPr="000F2920" w14:paraId="3ACBB5D4" w14:textId="77777777" w:rsidTr="00FC0B9D">
        <w:trPr>
          <w:trHeight w:val="1228"/>
        </w:trPr>
        <w:tc>
          <w:tcPr>
            <w:tcW w:w="1407" w:type="dxa"/>
          </w:tcPr>
          <w:p w14:paraId="123EC443"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8130" w:type="dxa"/>
            <w:gridSpan w:val="9"/>
          </w:tcPr>
          <w:p w14:paraId="0CFC0154"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acciones para apoyar a la prevención de la comisión de delitos cibernéticos (ciber patrullajes) de los cuales se obtendrá información para trabajar de forma coordinada con instituciones educativas y grupos corporativos, en los temas de grooming, sexting, ciber acoso, ciber bullyn, pharming, phishing, robo de contraseñas, etc. a los que se le impartirán pláticas para la prevención y/o comisión de delitos cibernéticos.</w:t>
            </w:r>
          </w:p>
        </w:tc>
      </w:tr>
      <w:tr w:rsidR="00DB3E61" w:rsidRPr="000F2920" w14:paraId="2EFDF6B6" w14:textId="77777777" w:rsidTr="00FC0B9D">
        <w:trPr>
          <w:trHeight w:val="567"/>
        </w:trPr>
        <w:tc>
          <w:tcPr>
            <w:tcW w:w="3256" w:type="dxa"/>
            <w:gridSpan w:val="4"/>
          </w:tcPr>
          <w:p w14:paraId="340B5657"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6281" w:type="dxa"/>
            <w:gridSpan w:val="6"/>
          </w:tcPr>
          <w:p w14:paraId="31FC16A8" w14:textId="119DEA70"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oficio emitido por la policía cibernética, evidencia fotográfica</w:t>
            </w:r>
            <w:r w:rsidR="005C0E90" w:rsidRPr="000F2920">
              <w:rPr>
                <w:rFonts w:ascii="Futura Std Condensed Light" w:eastAsia="Times New Roman" w:hAnsi="Futura Std Condensed Light" w:cs="Futura"/>
                <w:color w:val="595959"/>
                <w:sz w:val="17"/>
                <w:szCs w:val="17"/>
              </w:rPr>
              <w:t>.</w:t>
            </w:r>
          </w:p>
        </w:tc>
      </w:tr>
      <w:tr w:rsidR="00DB3E61" w:rsidRPr="000F2920" w14:paraId="652CD622" w14:textId="77777777" w:rsidTr="00FC0B9D">
        <w:trPr>
          <w:trHeight w:val="567"/>
        </w:trPr>
        <w:tc>
          <w:tcPr>
            <w:tcW w:w="3256" w:type="dxa"/>
            <w:gridSpan w:val="4"/>
          </w:tcPr>
          <w:p w14:paraId="5FEE6920"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934" w:type="dxa"/>
            <w:gridSpan w:val="2"/>
          </w:tcPr>
          <w:p w14:paraId="5843D5A1"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688" w:type="dxa"/>
            <w:gridSpan w:val="2"/>
          </w:tcPr>
          <w:p w14:paraId="3D6755A2"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2659" w:type="dxa"/>
            <w:gridSpan w:val="2"/>
          </w:tcPr>
          <w:p w14:paraId="404D0104" w14:textId="4A10381E" w:rsidR="00DB3E61" w:rsidRPr="000F2920" w:rsidRDefault="00DD0B16" w:rsidP="00DB3E61">
            <w:pPr>
              <w:spacing w:after="0"/>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2019</w:t>
            </w:r>
          </w:p>
        </w:tc>
      </w:tr>
      <w:tr w:rsidR="00DB3E61" w:rsidRPr="000F2920" w14:paraId="05D954E2" w14:textId="77777777" w:rsidTr="00FC0B9D">
        <w:trPr>
          <w:trHeight w:val="567"/>
        </w:trPr>
        <w:tc>
          <w:tcPr>
            <w:tcW w:w="3256" w:type="dxa"/>
            <w:gridSpan w:val="4"/>
          </w:tcPr>
          <w:p w14:paraId="041FD4D6"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6281" w:type="dxa"/>
            <w:gridSpan w:val="6"/>
          </w:tcPr>
          <w:p w14:paraId="5434BA3B"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 Paz, justicia e instituciones solidas</w:t>
            </w:r>
          </w:p>
        </w:tc>
      </w:tr>
      <w:tr w:rsidR="00DB3E61" w:rsidRPr="000F2920" w14:paraId="71B9DB9D" w14:textId="77777777" w:rsidTr="00FC0B9D">
        <w:trPr>
          <w:trHeight w:val="850"/>
        </w:trPr>
        <w:tc>
          <w:tcPr>
            <w:tcW w:w="3256" w:type="dxa"/>
            <w:gridSpan w:val="4"/>
          </w:tcPr>
          <w:p w14:paraId="7D9A27B5"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 la Meta de la Agenda 2030</w:t>
            </w:r>
          </w:p>
        </w:tc>
        <w:tc>
          <w:tcPr>
            <w:tcW w:w="6281" w:type="dxa"/>
            <w:gridSpan w:val="6"/>
          </w:tcPr>
          <w:p w14:paraId="1DF24125"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 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DB3E61" w:rsidRPr="000F2920" w14:paraId="7C239E1F" w14:textId="77777777" w:rsidTr="00FC0B9D">
        <w:trPr>
          <w:trHeight w:val="567"/>
        </w:trPr>
        <w:tc>
          <w:tcPr>
            <w:tcW w:w="3256" w:type="dxa"/>
            <w:gridSpan w:val="4"/>
          </w:tcPr>
          <w:p w14:paraId="022B1890"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6281" w:type="dxa"/>
            <w:gridSpan w:val="6"/>
          </w:tcPr>
          <w:p w14:paraId="4A5A0FF9"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Plan de Seguridad </w:t>
            </w:r>
          </w:p>
        </w:tc>
      </w:tr>
      <w:tr w:rsidR="00DB3E61" w:rsidRPr="000F2920" w14:paraId="2E1F1CD3" w14:textId="77777777" w:rsidTr="00FC0B9D">
        <w:trPr>
          <w:trHeight w:val="279"/>
        </w:trPr>
        <w:tc>
          <w:tcPr>
            <w:tcW w:w="3256" w:type="dxa"/>
            <w:gridSpan w:val="4"/>
          </w:tcPr>
          <w:p w14:paraId="7D75F3D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6281" w:type="dxa"/>
            <w:gridSpan w:val="6"/>
          </w:tcPr>
          <w:p w14:paraId="31192EA4"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II. Capacitación </w:t>
            </w:r>
          </w:p>
        </w:tc>
      </w:tr>
      <w:tr w:rsidR="00DB3E61" w:rsidRPr="000F2920" w14:paraId="250DF482" w14:textId="77777777" w:rsidTr="00FC0B9D">
        <w:trPr>
          <w:trHeight w:val="283"/>
        </w:trPr>
        <w:tc>
          <w:tcPr>
            <w:tcW w:w="9537" w:type="dxa"/>
            <w:gridSpan w:val="10"/>
          </w:tcPr>
          <w:p w14:paraId="7AA19CE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meta total</w:t>
            </w:r>
          </w:p>
        </w:tc>
      </w:tr>
      <w:tr w:rsidR="00DB3E61" w:rsidRPr="000F2920" w14:paraId="40B99E3E" w14:textId="77777777" w:rsidTr="00FC0B9D">
        <w:trPr>
          <w:trHeight w:val="567"/>
        </w:trPr>
        <w:tc>
          <w:tcPr>
            <w:tcW w:w="1597" w:type="dxa"/>
            <w:gridSpan w:val="2"/>
          </w:tcPr>
          <w:p w14:paraId="2369F2E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86" w:type="dxa"/>
          </w:tcPr>
          <w:p w14:paraId="32991D74"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90" w:type="dxa"/>
            <w:gridSpan w:val="2"/>
          </w:tcPr>
          <w:p w14:paraId="370BBD30"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88" w:type="dxa"/>
            <w:gridSpan w:val="2"/>
          </w:tcPr>
          <w:p w14:paraId="5865B04E"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586" w:type="dxa"/>
            <w:gridSpan w:val="2"/>
          </w:tcPr>
          <w:p w14:paraId="50298052"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590" w:type="dxa"/>
          </w:tcPr>
          <w:p w14:paraId="632C976A"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DB3E61" w:rsidRPr="000F2920" w14:paraId="5605F35F" w14:textId="77777777" w:rsidTr="00FC0B9D">
        <w:trPr>
          <w:trHeight w:val="567"/>
        </w:trPr>
        <w:tc>
          <w:tcPr>
            <w:tcW w:w="1597" w:type="dxa"/>
            <w:gridSpan w:val="2"/>
          </w:tcPr>
          <w:p w14:paraId="2BF8771C" w14:textId="028567C6" w:rsidR="00DB3E61" w:rsidRPr="000F2920" w:rsidRDefault="002B6C17" w:rsidP="002B6C17">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86" w:type="dxa"/>
          </w:tcPr>
          <w:p w14:paraId="75FE24B1" w14:textId="6223B1B3" w:rsidR="00DB3E61" w:rsidRPr="000F2920" w:rsidRDefault="002B6C17" w:rsidP="002B6C17">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90" w:type="dxa"/>
            <w:gridSpan w:val="2"/>
          </w:tcPr>
          <w:p w14:paraId="31D28AFE" w14:textId="43B11978" w:rsidR="00DB3E61" w:rsidRPr="000F2920" w:rsidRDefault="002B6C17" w:rsidP="002B6C17">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88" w:type="dxa"/>
            <w:gridSpan w:val="2"/>
          </w:tcPr>
          <w:p w14:paraId="752B134D"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60</w:t>
            </w:r>
          </w:p>
        </w:tc>
        <w:tc>
          <w:tcPr>
            <w:tcW w:w="1586" w:type="dxa"/>
            <w:gridSpan w:val="2"/>
          </w:tcPr>
          <w:p w14:paraId="109079CC"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70</w:t>
            </w:r>
          </w:p>
        </w:tc>
        <w:tc>
          <w:tcPr>
            <w:tcW w:w="1590" w:type="dxa"/>
          </w:tcPr>
          <w:p w14:paraId="119D2E4D" w14:textId="77777777" w:rsidR="00DB3E61" w:rsidRPr="000F2920" w:rsidRDefault="00DB3E61" w:rsidP="00DB3E6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80</w:t>
            </w:r>
          </w:p>
        </w:tc>
      </w:tr>
    </w:tbl>
    <w:p w14:paraId="3E1C7248" w14:textId="75D1CD61" w:rsidR="00DB3E61" w:rsidRPr="000F2920" w:rsidRDefault="00DB3E61"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55"/>
        <w:gridCol w:w="1275"/>
        <w:gridCol w:w="1985"/>
        <w:gridCol w:w="1177"/>
        <w:gridCol w:w="1559"/>
        <w:gridCol w:w="1986"/>
      </w:tblGrid>
      <w:tr w:rsidR="00196AE1" w:rsidRPr="000F2920" w14:paraId="7C62ABF6" w14:textId="77777777" w:rsidTr="00CB739B">
        <w:tc>
          <w:tcPr>
            <w:tcW w:w="283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99F8C6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0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8DAC91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196AE1" w:rsidRPr="000F2920" w14:paraId="1D9C15D2" w14:textId="77777777" w:rsidTr="00CB739B">
        <w:tc>
          <w:tcPr>
            <w:tcW w:w="283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06BE66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0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6726510" w14:textId="19921199" w:rsidR="00895CAD" w:rsidRPr="000F2920" w:rsidRDefault="00895CAD" w:rsidP="00785A98">
            <w:pPr>
              <w:pStyle w:val="Prrafodelista"/>
              <w:numPr>
                <w:ilvl w:val="0"/>
                <w:numId w:val="6"/>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Impulsar, en coordinación con los municipios, programas de corresponsabilidad, para la prevención de violencia de género.</w:t>
            </w:r>
            <w:r w:rsidR="00647B92" w:rsidRPr="000F2920">
              <w:rPr>
                <w:rFonts w:ascii="Futura Std Condensed Light" w:eastAsia="Times New Roman" w:hAnsi="Futura Std Condensed Light" w:cs="Futura"/>
                <w:color w:val="595959"/>
                <w:sz w:val="17"/>
                <w:szCs w:val="17"/>
              </w:rPr>
              <w:t xml:space="preserve"> </w:t>
            </w:r>
          </w:p>
        </w:tc>
      </w:tr>
      <w:tr w:rsidR="00196AE1" w:rsidRPr="000F2920" w14:paraId="3E023553" w14:textId="77777777" w:rsidTr="00CB739B">
        <w:tc>
          <w:tcPr>
            <w:tcW w:w="28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7FDC84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07"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DF8D4A3" w14:textId="4CA62CC0" w:rsidR="00895CAD" w:rsidRPr="000F2920" w:rsidRDefault="00936FCF" w:rsidP="00785A98">
            <w:pPr>
              <w:pStyle w:val="Prrafodelista"/>
              <w:numPr>
                <w:ilvl w:val="1"/>
                <w:numId w:val="6"/>
              </w:num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Combate a la impunidad y la corrupción.</w:t>
            </w:r>
          </w:p>
        </w:tc>
      </w:tr>
      <w:tr w:rsidR="00936FCF" w:rsidRPr="000F2920" w14:paraId="708C57FC" w14:textId="77777777" w:rsidTr="00CB739B">
        <w:trPr>
          <w:trHeight w:val="843"/>
        </w:trPr>
        <w:tc>
          <w:tcPr>
            <w:tcW w:w="15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5C48F4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26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0B8DC94" w14:textId="7E0C1A3D"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Coordinación con los municipios para establecer un programa de corresponsabilidad para la prevención de violencia de género.</w:t>
            </w:r>
          </w:p>
        </w:tc>
        <w:tc>
          <w:tcPr>
            <w:tcW w:w="273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F2C82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9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2F51DFD" w14:textId="336CEDE8"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Reuniones.</w:t>
            </w:r>
          </w:p>
        </w:tc>
      </w:tr>
      <w:tr w:rsidR="00895CAD" w:rsidRPr="000F2920" w14:paraId="55D7B9C4" w14:textId="77777777" w:rsidTr="00CB739B">
        <w:trPr>
          <w:trHeight w:val="425"/>
        </w:trPr>
        <w:tc>
          <w:tcPr>
            <w:tcW w:w="15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18600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7982"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289B39" w14:textId="6B2FE4CF"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Se realizarán reuniones con las autoridades municipales para delinear las estrategias para la prevención de violencia de género. </w:t>
            </w:r>
          </w:p>
        </w:tc>
      </w:tr>
      <w:tr w:rsidR="00196AE1" w:rsidRPr="000F2920" w14:paraId="25CB1E2B" w14:textId="77777777" w:rsidTr="00CB739B">
        <w:trPr>
          <w:trHeight w:val="329"/>
        </w:trPr>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FFE68C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472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E0736B8" w14:textId="014C6924"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Minutas.</w:t>
            </w:r>
          </w:p>
        </w:tc>
      </w:tr>
      <w:tr w:rsidR="00196AE1" w:rsidRPr="000F2920" w14:paraId="1328FBFF" w14:textId="77777777" w:rsidTr="00CB739B">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C510BB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1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C3A8EB8" w14:textId="538561F4"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5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8207C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9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713C75" w14:textId="734A1A3E"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196AE1" w:rsidRPr="000F2920" w14:paraId="0E1E9736" w14:textId="77777777" w:rsidTr="00CB739B">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6580E8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472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B32FCF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196AE1" w:rsidRPr="000F2920" w14:paraId="1730CA26" w14:textId="77777777" w:rsidTr="00CB739B">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9BB2CB" w14:textId="314128E6" w:rsidR="00895CAD" w:rsidRPr="000F2920" w:rsidRDefault="006B4032"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472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E26F278" w14:textId="58129657" w:rsidR="00895CAD" w:rsidRPr="000F2920" w:rsidRDefault="00936FCF"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196AE1" w:rsidRPr="000F2920" w14:paraId="33CD7DC4" w14:textId="77777777" w:rsidTr="00CB739B">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5C7E48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472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095F46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196AE1" w:rsidRPr="000F2920" w14:paraId="34624040" w14:textId="77777777" w:rsidTr="00CB739B">
        <w:tc>
          <w:tcPr>
            <w:tcW w:w="481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D5E8F1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472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A41263" w14:textId="4FEBA45D" w:rsidR="00895CAD" w:rsidRPr="000F2920" w:rsidRDefault="00936FC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895CAD" w:rsidRPr="000F2920" w14:paraId="2DFA9837" w14:textId="77777777" w:rsidTr="00C55F9C">
        <w:tc>
          <w:tcPr>
            <w:tcW w:w="9537" w:type="dxa"/>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8479A6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936FCF" w:rsidRPr="000F2920" w14:paraId="491BBD65" w14:textId="77777777" w:rsidTr="00CB739B">
        <w:tc>
          <w:tcPr>
            <w:tcW w:w="15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1AE3E1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2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48FBB9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9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91D3AA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1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160B1A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55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58C0CF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9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8DB1E0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936FCF" w:rsidRPr="000F2920" w14:paraId="6A7C1341" w14:textId="77777777" w:rsidTr="00CB739B">
        <w:tc>
          <w:tcPr>
            <w:tcW w:w="15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83DB723" w14:textId="3EE31E40"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2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2A7A5B1" w14:textId="4ED1A0BC"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98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48C20F5" w14:textId="4BD219DF"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17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ED956E9" w14:textId="0045623F"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55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2E7F572" w14:textId="52358F65"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98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7BFF73A" w14:textId="0D35E26F" w:rsidR="00895CAD" w:rsidRPr="000F2920" w:rsidRDefault="00936FCF" w:rsidP="00936FC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r>
    </w:tbl>
    <w:p w14:paraId="2B98571A" w14:textId="327D04D2" w:rsidR="00196AE1" w:rsidRPr="000F2920" w:rsidRDefault="00196AE1" w:rsidP="00895CAD"/>
    <w:p w14:paraId="012EB726"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7"/>
        <w:gridCol w:w="1411"/>
        <w:gridCol w:w="1479"/>
        <w:gridCol w:w="1831"/>
        <w:gridCol w:w="2065"/>
      </w:tblGrid>
      <w:tr w:rsidR="00895CAD" w:rsidRPr="000F2920" w14:paraId="400A45DA" w14:textId="77777777" w:rsidTr="00196AE1">
        <w:tc>
          <w:tcPr>
            <w:tcW w:w="281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F7A385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2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CF415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6D93CF43" w14:textId="77777777" w:rsidTr="00196AE1">
        <w:tc>
          <w:tcPr>
            <w:tcW w:w="281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5268C3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25"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2DE19E3" w14:textId="4A5B8F9A" w:rsidR="00895CAD" w:rsidRPr="000F2920" w:rsidRDefault="00895CAD" w:rsidP="00785A98">
            <w:pPr>
              <w:pStyle w:val="Prrafodelista"/>
              <w:numPr>
                <w:ilvl w:val="0"/>
                <w:numId w:val="6"/>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Implementar, en coordinación con el sector educativo y asociaciones de padres de familia, programas para la prevención del delito y violencia en escuelas.</w:t>
            </w:r>
            <w:r w:rsidR="00647B92" w:rsidRPr="000F2920">
              <w:rPr>
                <w:rFonts w:ascii="Futura Std Condensed Light" w:eastAsia="Times New Roman" w:hAnsi="Futura Std Condensed Light" w:cs="Futura"/>
                <w:color w:val="595959"/>
                <w:sz w:val="17"/>
                <w:szCs w:val="17"/>
              </w:rPr>
              <w:t xml:space="preserve"> </w:t>
            </w:r>
          </w:p>
        </w:tc>
      </w:tr>
      <w:tr w:rsidR="00895CAD" w:rsidRPr="000F2920" w14:paraId="0F101A78" w14:textId="77777777" w:rsidTr="00196AE1">
        <w:tc>
          <w:tcPr>
            <w:tcW w:w="281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A832736" w14:textId="77777777" w:rsidR="00895CAD" w:rsidRPr="000F2920" w:rsidRDefault="00895CAD"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25"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48435C7" w14:textId="4938EA52" w:rsidR="00895CAD" w:rsidRPr="000F2920" w:rsidRDefault="00196AE1" w:rsidP="00196AE1">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6B4032"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895CAD" w:rsidRPr="000F2920" w14:paraId="469467A9" w14:textId="77777777" w:rsidTr="00196AE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7D414C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82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2E166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Programas de prevención de la violencia escolar implementados.</w:t>
            </w:r>
          </w:p>
        </w:tc>
        <w:tc>
          <w:tcPr>
            <w:tcW w:w="329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1EF81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4204F70" w14:textId="3B19EFC4" w:rsidR="00895CAD" w:rsidRPr="000F2920" w:rsidRDefault="00196AE1"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Platicas informativas.</w:t>
            </w:r>
          </w:p>
        </w:tc>
      </w:tr>
      <w:tr w:rsidR="00895CAD" w:rsidRPr="000F2920" w14:paraId="0A4D304F"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598E6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B9786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Establecer un programa de prevención escolar, a través de pláticas informativas y la distribución de trípticos.</w:t>
            </w:r>
          </w:p>
        </w:tc>
      </w:tr>
      <w:tr w:rsidR="00895CAD" w:rsidRPr="000F2920" w14:paraId="4F1A8B97"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E430A5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2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CF1461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Lista de beneficiados y evidencia fotográfica.</w:t>
            </w:r>
          </w:p>
        </w:tc>
      </w:tr>
      <w:tr w:rsidR="00895CAD" w:rsidRPr="000F2920" w14:paraId="17FD5502"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869F25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383400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3B7A5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DD17834"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128E6EFE"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CB2F9C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32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9252F2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196AE1" w:rsidRPr="000F2920" w14:paraId="6B4EFBF0"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D44C3DC" w14:textId="553B04C6" w:rsidR="00196AE1" w:rsidRPr="000F2920" w:rsidRDefault="006B4032"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196AE1" w:rsidRPr="000F2920">
              <w:rPr>
                <w:rFonts w:ascii="Futura Std Condensed Light" w:eastAsia="Times New Roman" w:hAnsi="Futura Std Condensed Light" w:cs="Futura"/>
                <w:color w:val="595959"/>
                <w:sz w:val="17"/>
                <w:szCs w:val="17"/>
              </w:rPr>
              <w:t>a la Meta de la Agenda 2030</w:t>
            </w:r>
          </w:p>
        </w:tc>
        <w:tc>
          <w:tcPr>
            <w:tcW w:w="532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21ADAF6" w14:textId="000AE43F" w:rsidR="00196AE1" w:rsidRPr="000F2920" w:rsidRDefault="00196AE1"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196AE1" w:rsidRPr="000F2920" w14:paraId="001E8455"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0240798" w14:textId="77777777" w:rsidR="00196AE1" w:rsidRPr="000F2920" w:rsidRDefault="00196AE1"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2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1443128" w14:textId="6A4D9A3B" w:rsidR="00196AE1" w:rsidRPr="000F2920" w:rsidRDefault="00196AE1"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196AE1" w:rsidRPr="000F2920" w14:paraId="5ACF936C" w14:textId="77777777" w:rsidTr="00196AE1">
        <w:tc>
          <w:tcPr>
            <w:tcW w:w="420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DC75838" w14:textId="77777777" w:rsidR="00196AE1" w:rsidRPr="000F2920" w:rsidRDefault="00196AE1"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2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901DAF" w14:textId="3E22C930" w:rsidR="00196AE1" w:rsidRPr="000F2920" w:rsidRDefault="00196AE1" w:rsidP="00196AE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196AE1" w:rsidRPr="000F2920" w14:paraId="7D64FB38"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576FB2" w14:textId="77777777" w:rsidR="00196AE1" w:rsidRPr="000F2920" w:rsidRDefault="00196AE1" w:rsidP="00196AE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196AE1" w:rsidRPr="000F2920" w14:paraId="1D62CB63" w14:textId="77777777" w:rsidTr="00196AE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068157"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9CB2F5"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08A3E5E"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875C10"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DE3A954"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1E3DB5A"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196AE1" w:rsidRPr="000F2920" w14:paraId="02497E01" w14:textId="77777777" w:rsidTr="00196AE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2215793"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2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429A59B"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3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CC2E0E2" w14:textId="77777777" w:rsidR="00196AE1" w:rsidRPr="000F2920" w:rsidRDefault="00196AE1"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B3A1311" w14:textId="78B874D2" w:rsidR="00196AE1" w:rsidRPr="000F2920" w:rsidRDefault="00647B92"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180</w:t>
            </w:r>
          </w:p>
        </w:tc>
        <w:tc>
          <w:tcPr>
            <w:tcW w:w="18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DFA72A1" w14:textId="2E060D63" w:rsidR="00196AE1" w:rsidRPr="000F2920" w:rsidRDefault="00647B92"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190</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C0C6346" w14:textId="76FF38E4" w:rsidR="00196AE1" w:rsidRPr="000F2920" w:rsidRDefault="00647B92" w:rsidP="00196AE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200</w:t>
            </w:r>
          </w:p>
        </w:tc>
      </w:tr>
    </w:tbl>
    <w:p w14:paraId="3AF91F2F" w14:textId="35C66900" w:rsidR="00895CAD" w:rsidRPr="000F2920" w:rsidRDefault="00895CAD" w:rsidP="00895CAD"/>
    <w:p w14:paraId="17B70104" w14:textId="0082E727" w:rsidR="005D36B4" w:rsidRPr="000F2920" w:rsidRDefault="005D36B4" w:rsidP="00895CAD"/>
    <w:p w14:paraId="38EA7A17" w14:textId="7E21B058" w:rsidR="005D36B4" w:rsidRPr="000F2920" w:rsidRDefault="005D36B4" w:rsidP="00895CAD"/>
    <w:p w14:paraId="6D771DC5" w14:textId="77777777" w:rsidR="005D36B4" w:rsidRPr="000F2920" w:rsidRDefault="005D36B4" w:rsidP="00895CAD"/>
    <w:p w14:paraId="088BB622" w14:textId="77777777" w:rsidR="00F67912" w:rsidRPr="000F2920" w:rsidRDefault="00F67912" w:rsidP="00895CAD"/>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81"/>
        <w:gridCol w:w="2299"/>
        <w:gridCol w:w="1017"/>
        <w:gridCol w:w="1256"/>
        <w:gridCol w:w="232"/>
        <w:gridCol w:w="2258"/>
      </w:tblGrid>
      <w:tr w:rsidR="009D35B9" w:rsidRPr="000F2920" w14:paraId="6B52F4BA" w14:textId="77777777" w:rsidTr="009D35B9">
        <w:tc>
          <w:tcPr>
            <w:tcW w:w="280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22E288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3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FD50CA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9D35B9" w:rsidRPr="000F2920" w14:paraId="5418B431" w14:textId="77777777" w:rsidTr="009D35B9">
        <w:tc>
          <w:tcPr>
            <w:tcW w:w="280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8836BC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35"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4CB3E10" w14:textId="08B6F39D" w:rsidR="00895CAD" w:rsidRPr="000F2920" w:rsidRDefault="00895CAD" w:rsidP="00785A98">
            <w:pPr>
              <w:pStyle w:val="Prrafodelista"/>
              <w:numPr>
                <w:ilvl w:val="0"/>
                <w:numId w:val="6"/>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Establecer en coordinación con los sectores social, educativo y empresarial los programas de prevención de la violencia y la delincuencia.</w:t>
            </w:r>
            <w:r w:rsidR="003B4F7A" w:rsidRPr="000F2920">
              <w:rPr>
                <w:rFonts w:ascii="Futura Std Condensed Light" w:eastAsia="Times New Roman" w:hAnsi="Futura Std Condensed Light" w:cs="Futura"/>
                <w:color w:val="595959"/>
                <w:sz w:val="17"/>
                <w:szCs w:val="17"/>
              </w:rPr>
              <w:t xml:space="preserve"> </w:t>
            </w:r>
          </w:p>
        </w:tc>
      </w:tr>
      <w:tr w:rsidR="009D35B9" w:rsidRPr="000F2920" w14:paraId="1143909F" w14:textId="77777777" w:rsidTr="009D35B9">
        <w:tc>
          <w:tcPr>
            <w:tcW w:w="280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2C5A77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35"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03B6A779" w14:textId="5745B872" w:rsidR="00895CAD" w:rsidRPr="000F2920" w:rsidRDefault="00062244" w:rsidP="00062244">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6B4032"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9D35B9" w:rsidRPr="000F2920" w14:paraId="7BE5D38E" w14:textId="77777777" w:rsidTr="009D35B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0FD80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413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2E0AF69" w14:textId="74E2CA4B" w:rsidR="00895CAD" w:rsidRPr="000F2920" w:rsidRDefault="009D35B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Presencia Policial Incrementada.</w:t>
            </w:r>
          </w:p>
        </w:tc>
        <w:tc>
          <w:tcPr>
            <w:tcW w:w="158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0B6219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6328A06" w14:textId="5ECF6ECB" w:rsidR="00895CAD" w:rsidRPr="000F2920" w:rsidRDefault="009D35B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Supervisiones.</w:t>
            </w:r>
          </w:p>
        </w:tc>
      </w:tr>
      <w:tr w:rsidR="00895CAD" w:rsidRPr="000F2920" w14:paraId="63D7F66F" w14:textId="77777777" w:rsidTr="009D35B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AF1E47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CD5DEF9" w14:textId="639CDF79" w:rsidR="00895CAD" w:rsidRPr="000F2920" w:rsidRDefault="009D35B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fortalecerá la comunicación y la coordinación con los diferentes sectores de la población, a través de la</w:t>
            </w:r>
            <w:r w:rsidR="006B4032" w:rsidRPr="000F2920">
              <w:rPr>
                <w:rFonts w:ascii="Futura Std Condensed Light" w:eastAsia="Times New Roman" w:hAnsi="Futura Std Condensed Light" w:cs="Futura"/>
                <w:color w:val="595959"/>
                <w:sz w:val="17"/>
                <w:szCs w:val="17"/>
              </w:rPr>
              <w:t>s</w:t>
            </w:r>
            <w:r w:rsidRPr="000F2920">
              <w:rPr>
                <w:rFonts w:ascii="Futura Std Condensed Light" w:eastAsia="Times New Roman" w:hAnsi="Futura Std Condensed Light" w:cs="Futura"/>
                <w:color w:val="595959"/>
                <w:sz w:val="17"/>
                <w:szCs w:val="17"/>
              </w:rPr>
              <w:t xml:space="preserve"> supervisiones de los negocios participantes en el Programa Negocio Seguro.</w:t>
            </w:r>
          </w:p>
        </w:tc>
      </w:tr>
      <w:tr w:rsidR="009D35B9" w:rsidRPr="000F2920" w14:paraId="317F2472"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15E37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401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5C3BEE5" w14:textId="2A0F1373" w:rsidR="00895CAD" w:rsidRPr="000F2920" w:rsidRDefault="009D35B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Reporte de supervisión donde se han instalado los Código QR.</w:t>
            </w:r>
          </w:p>
        </w:tc>
      </w:tr>
      <w:tr w:rsidR="009D35B9" w:rsidRPr="000F2920" w14:paraId="5EBB9AE3"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5A5E74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30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8A77685" w14:textId="42F0A35E" w:rsidR="00895CAD"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1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B7ACEC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15B182F" w14:textId="04EC69BA" w:rsidR="00895CAD" w:rsidRPr="000F2920" w:rsidRDefault="009D35B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9D35B9" w:rsidRPr="000F2920" w14:paraId="363FA6B2"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E31F22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401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D24578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9D35B9" w:rsidRPr="000F2920" w14:paraId="5E0536ED"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2EAD8C6" w14:textId="6F9B6D5E" w:rsidR="009D35B9" w:rsidRPr="000F2920" w:rsidRDefault="006B4032" w:rsidP="009D35B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9D35B9" w:rsidRPr="000F2920">
              <w:rPr>
                <w:rFonts w:ascii="Futura Std Condensed Light" w:eastAsia="Times New Roman" w:hAnsi="Futura Std Condensed Light" w:cs="Futura"/>
                <w:color w:val="595959"/>
                <w:sz w:val="17"/>
                <w:szCs w:val="17"/>
              </w:rPr>
              <w:t>a la Meta de la Agenda 2030</w:t>
            </w:r>
          </w:p>
        </w:tc>
        <w:tc>
          <w:tcPr>
            <w:tcW w:w="401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8B032A" w14:textId="18992C9F" w:rsidR="009D35B9" w:rsidRPr="000F2920" w:rsidRDefault="009D35B9" w:rsidP="009D35B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9D35B9" w:rsidRPr="000F2920" w14:paraId="1444521A"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91905AE" w14:textId="77777777" w:rsidR="009D35B9" w:rsidRPr="000F2920" w:rsidRDefault="009D35B9" w:rsidP="009D35B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401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FFBA70D" w14:textId="1DF38386" w:rsidR="009D35B9" w:rsidRPr="000F2920" w:rsidRDefault="009D35B9" w:rsidP="009D35B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9D35B9" w:rsidRPr="000F2920" w14:paraId="138F6C08" w14:textId="77777777" w:rsidTr="009D35B9">
        <w:tc>
          <w:tcPr>
            <w:tcW w:w="552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0E61A6" w14:textId="77777777" w:rsidR="009D35B9" w:rsidRPr="000F2920" w:rsidRDefault="009D35B9" w:rsidP="009D35B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4013"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EC4EB9A" w14:textId="220968E6" w:rsidR="009D35B9" w:rsidRPr="000F2920" w:rsidRDefault="009D35B9" w:rsidP="009D35B9">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895CAD" w:rsidRPr="000F2920" w14:paraId="54B1B819" w14:textId="77777777" w:rsidTr="009D35B9">
        <w:tc>
          <w:tcPr>
            <w:tcW w:w="0" w:type="auto"/>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3036C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9D35B9" w:rsidRPr="000F2920" w14:paraId="2ACB6B1B" w14:textId="77777777" w:rsidTr="009D35B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0F0681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1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1D5BD0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27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FC28A3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30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53E434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51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A854C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C87F6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9D35B9" w:rsidRPr="000F2920" w14:paraId="6A5E045C" w14:textId="77777777" w:rsidTr="009D35B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8D8B8F5" w14:textId="4E947557"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c>
          <w:tcPr>
            <w:tcW w:w="141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D3C7A28" w14:textId="602F8548"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c>
          <w:tcPr>
            <w:tcW w:w="272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426FA44" w14:textId="1A19142B"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c>
          <w:tcPr>
            <w:tcW w:w="30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5BE336" w14:textId="4F277682"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c>
          <w:tcPr>
            <w:tcW w:w="151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E2866A8" w14:textId="37FA3E9B"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EF72547" w14:textId="164090EF" w:rsidR="009D35B9" w:rsidRPr="000F2920" w:rsidRDefault="009D35B9" w:rsidP="009D35B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46,720</w:t>
            </w:r>
          </w:p>
        </w:tc>
      </w:tr>
    </w:tbl>
    <w:p w14:paraId="30E4918A" w14:textId="2EBC09C5" w:rsidR="00895CAD" w:rsidRPr="000F2920" w:rsidRDefault="00895CAD" w:rsidP="00895CAD"/>
    <w:p w14:paraId="7ECF8FB9"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56"/>
        <w:gridCol w:w="1477"/>
        <w:gridCol w:w="1554"/>
        <w:gridCol w:w="1849"/>
        <w:gridCol w:w="1877"/>
      </w:tblGrid>
      <w:tr w:rsidR="00895CAD" w:rsidRPr="000F2920" w14:paraId="62A943DF" w14:textId="77777777" w:rsidTr="0047341F">
        <w:tc>
          <w:tcPr>
            <w:tcW w:w="285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BB02DC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8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D9128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6A48C481" w14:textId="77777777" w:rsidTr="0047341F">
        <w:tc>
          <w:tcPr>
            <w:tcW w:w="285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29DB90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8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7CEF98F" w14:textId="79D3C9CF" w:rsidR="00895CAD" w:rsidRPr="000F2920" w:rsidRDefault="00895CAD" w:rsidP="00785A98">
            <w:pPr>
              <w:pStyle w:val="Prrafodelista"/>
              <w:numPr>
                <w:ilvl w:val="0"/>
                <w:numId w:val="6"/>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en coordinación con los municipios jornadas de prevención al delito en zonas que cuentan con una alta incidencia delictiva.</w:t>
            </w:r>
            <w:r w:rsidR="003B4F7A" w:rsidRPr="000F2920">
              <w:rPr>
                <w:rFonts w:ascii="Futura Std Condensed Light" w:eastAsia="Times New Roman" w:hAnsi="Futura Std Condensed Light" w:cs="Futura"/>
                <w:color w:val="595959"/>
                <w:sz w:val="17"/>
                <w:szCs w:val="17"/>
              </w:rPr>
              <w:t xml:space="preserve"> </w:t>
            </w:r>
          </w:p>
        </w:tc>
      </w:tr>
      <w:tr w:rsidR="00895CAD" w:rsidRPr="000F2920" w14:paraId="2349006F" w14:textId="77777777" w:rsidTr="0047341F">
        <w:tc>
          <w:tcPr>
            <w:tcW w:w="285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4A775B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8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275C8437" w14:textId="6D8B0ED8" w:rsidR="00895CAD" w:rsidRPr="000F2920" w:rsidRDefault="0047341F" w:rsidP="0047341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6B4032"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895CAD" w:rsidRPr="000F2920" w14:paraId="0AAE64A5" w14:textId="77777777" w:rsidTr="0047341F">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2A25C9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3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C7FF6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Jornadas de prevención de delito realizadas.</w:t>
            </w:r>
          </w:p>
        </w:tc>
        <w:tc>
          <w:tcPr>
            <w:tcW w:w="345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89CE7E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678930E"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Jornadas.</w:t>
            </w:r>
          </w:p>
        </w:tc>
      </w:tr>
      <w:tr w:rsidR="00895CAD" w:rsidRPr="000F2920" w14:paraId="305AC602"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57B86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34B071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implementarán jornadas informativas de prevención del delito a través de pláticas y la distribución de trípticos, en coordinación con los municipios.</w:t>
            </w:r>
          </w:p>
        </w:tc>
      </w:tr>
      <w:tr w:rsidR="00895CAD" w:rsidRPr="000F2920" w14:paraId="456F3C4A"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56B025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1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5464FC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Lista de asistencia y evidencia fotográfica.</w:t>
            </w:r>
          </w:p>
        </w:tc>
      </w:tr>
      <w:tr w:rsidR="00895CAD" w:rsidRPr="000F2920" w14:paraId="38B077FD"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768C92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FA016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714F8F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AA074E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016EE0D2"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4F7EAB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1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5F55FF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47341F" w:rsidRPr="000F2920" w14:paraId="59E0103C"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5B38F37" w14:textId="1A93A3F9" w:rsidR="0047341F" w:rsidRPr="000F2920" w:rsidRDefault="006B4032"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47341F" w:rsidRPr="000F2920">
              <w:rPr>
                <w:rFonts w:ascii="Futura Std Condensed Light" w:eastAsia="Times New Roman" w:hAnsi="Futura Std Condensed Light" w:cs="Futura"/>
                <w:color w:val="595959"/>
                <w:sz w:val="17"/>
                <w:szCs w:val="17"/>
              </w:rPr>
              <w:t>a la Meta de la Agenda 2030</w:t>
            </w:r>
          </w:p>
        </w:tc>
        <w:tc>
          <w:tcPr>
            <w:tcW w:w="521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489E9EE" w14:textId="0DAC9EE3" w:rsidR="0047341F" w:rsidRPr="000F2920" w:rsidRDefault="0047341F"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w:t>
            </w:r>
            <w:r w:rsidR="006B4032"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Reducir significativamente todas las formas de violencia y las correspondientes tasas de mortalidad en todo el mundo.</w:t>
            </w:r>
          </w:p>
        </w:tc>
      </w:tr>
      <w:tr w:rsidR="0047341F" w:rsidRPr="000F2920" w14:paraId="4F10F658"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3DBBBE8" w14:textId="77777777" w:rsidR="0047341F" w:rsidRPr="000F2920" w:rsidRDefault="0047341F"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1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FC476DE" w14:textId="039C6BF3" w:rsidR="0047341F" w:rsidRPr="000F2920" w:rsidRDefault="0047341F"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47341F" w:rsidRPr="000F2920" w14:paraId="0F59216B" w14:textId="77777777" w:rsidTr="0047341F">
        <w:tc>
          <w:tcPr>
            <w:tcW w:w="432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8C763AF" w14:textId="77777777" w:rsidR="0047341F" w:rsidRPr="000F2920" w:rsidRDefault="0047341F"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1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4828FB" w14:textId="22E5FDCE" w:rsidR="0047341F" w:rsidRPr="000F2920" w:rsidRDefault="0047341F" w:rsidP="0047341F">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47341F" w:rsidRPr="000F2920" w14:paraId="32BBD224"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63BFA3" w14:textId="77777777" w:rsidR="0047341F" w:rsidRPr="000F2920" w:rsidRDefault="0047341F" w:rsidP="0047341F">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47341F" w:rsidRPr="000F2920" w14:paraId="0F94B44A" w14:textId="77777777" w:rsidTr="0047341F">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A798791"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352B35F"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B81A5B"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FD7DC89"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7347EEA"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3F59652"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47341F" w:rsidRPr="000F2920" w14:paraId="1AC15078" w14:textId="77777777" w:rsidTr="0047341F">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6D52EF5"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24</w:t>
            </w:r>
          </w:p>
        </w:tc>
        <w:tc>
          <w:tcPr>
            <w:tcW w:w="146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B77500F"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24</w:t>
            </w:r>
          </w:p>
        </w:tc>
        <w:tc>
          <w:tcPr>
            <w:tcW w:w="1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B472E3C" w14:textId="77777777" w:rsidR="0047341F" w:rsidRPr="000F2920" w:rsidRDefault="0047341F"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24</w:t>
            </w:r>
          </w:p>
        </w:tc>
        <w:tc>
          <w:tcPr>
            <w:tcW w:w="15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4C58505" w14:textId="27409742" w:rsidR="0047341F" w:rsidRPr="000F2920" w:rsidRDefault="003B4F7A"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80</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88CE6C3" w14:textId="7F40CA55" w:rsidR="0047341F" w:rsidRPr="000F2920" w:rsidRDefault="003B4F7A"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90</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07D876D" w14:textId="6F3267EF" w:rsidR="0047341F" w:rsidRPr="000F2920" w:rsidRDefault="003B4F7A" w:rsidP="0047341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r>
    </w:tbl>
    <w:p w14:paraId="0538C66B" w14:textId="77777777" w:rsidR="00895CAD" w:rsidRPr="000F2920" w:rsidRDefault="00895CAD" w:rsidP="00895CAD"/>
    <w:p w14:paraId="55CE1127" w14:textId="696E39F4" w:rsidR="00895CAD" w:rsidRPr="000F2920" w:rsidRDefault="00895CAD" w:rsidP="00895CAD"/>
    <w:p w14:paraId="44B241A6" w14:textId="40670883" w:rsidR="00423CA0" w:rsidRPr="000F2920" w:rsidRDefault="00423CA0" w:rsidP="00895CAD"/>
    <w:p w14:paraId="4BBE6168" w14:textId="77777777" w:rsidR="005D36B4" w:rsidRPr="000F2920" w:rsidRDefault="005D36B4" w:rsidP="00895CAD"/>
    <w:p w14:paraId="0D392509" w14:textId="77777777" w:rsidR="00CB739B" w:rsidRPr="000F2920" w:rsidRDefault="00CB739B"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90"/>
        <w:gridCol w:w="1447"/>
        <w:gridCol w:w="1694"/>
        <w:gridCol w:w="1273"/>
        <w:gridCol w:w="1836"/>
        <w:gridCol w:w="1897"/>
      </w:tblGrid>
      <w:tr w:rsidR="003B4F7A" w:rsidRPr="000F2920" w14:paraId="43A7D9D5" w14:textId="77777777" w:rsidTr="000F02CF">
        <w:tc>
          <w:tcPr>
            <w:tcW w:w="283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4170002"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0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16826DD"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3B4F7A" w:rsidRPr="000F2920" w14:paraId="47905355" w14:textId="77777777" w:rsidTr="000F02CF">
        <w:tc>
          <w:tcPr>
            <w:tcW w:w="283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95C8970"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0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E1144FD" w14:textId="46AB9DE5" w:rsidR="003B4F7A" w:rsidRPr="000F2920" w:rsidRDefault="003B4F7A" w:rsidP="00785A98">
            <w:pPr>
              <w:pStyle w:val="Prrafodelista"/>
              <w:numPr>
                <w:ilvl w:val="0"/>
                <w:numId w:val="6"/>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Conformar en coordinación con la ciudadanía, comités vecinales para la prevención de la violencia y delincuencia.</w:t>
            </w:r>
            <w:r w:rsidR="0040589B" w:rsidRPr="000F2920">
              <w:rPr>
                <w:rFonts w:ascii="Futura Std Condensed Light" w:eastAsia="Times New Roman" w:hAnsi="Futura Std Condensed Light" w:cs="Futura"/>
                <w:color w:val="595959"/>
                <w:sz w:val="17"/>
                <w:szCs w:val="17"/>
              </w:rPr>
              <w:t xml:space="preserve"> </w:t>
            </w:r>
          </w:p>
        </w:tc>
      </w:tr>
      <w:tr w:rsidR="003B4F7A" w:rsidRPr="000F2920" w14:paraId="09ED4FCF" w14:textId="77777777" w:rsidTr="000F02CF">
        <w:tc>
          <w:tcPr>
            <w:tcW w:w="283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6D9D147"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0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6D3E4BC2" w14:textId="037B61A2"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6B4032"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3B4F7A" w:rsidRPr="000F2920" w14:paraId="60225519" w14:textId="77777777" w:rsidTr="000F02CF">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01B7543"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4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6E8CF7" w14:textId="77777777" w:rsidR="003B4F7A" w:rsidRPr="000F2920" w:rsidRDefault="003B4F7A" w:rsidP="003B4F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Coordinación ciudadana para el fortalecimiento de la seguridad.</w:t>
            </w:r>
          </w:p>
        </w:tc>
        <w:tc>
          <w:tcPr>
            <w:tcW w:w="31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22C2DC"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9A57AC" w14:textId="77777777" w:rsidR="003B4F7A" w:rsidRPr="000F2920" w:rsidRDefault="003B4F7A" w:rsidP="003B4F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Comités.</w:t>
            </w:r>
          </w:p>
        </w:tc>
      </w:tr>
      <w:tr w:rsidR="003B4F7A" w:rsidRPr="000F2920" w14:paraId="1B6C6BDE" w14:textId="77777777" w:rsidTr="000F02CF">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027846A"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8147"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70F924D" w14:textId="77777777" w:rsidR="003B4F7A" w:rsidRPr="000F2920" w:rsidRDefault="003B4F7A" w:rsidP="003B4F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 coordinación con los municipios se realizará la conformación de Comités Vecinales.</w:t>
            </w:r>
          </w:p>
        </w:tc>
      </w:tr>
      <w:tr w:rsidR="003B4F7A" w:rsidRPr="000F2920" w14:paraId="01C5BB65"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972D999"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129408" w14:textId="77777777" w:rsidR="003B4F7A" w:rsidRPr="000F2920" w:rsidRDefault="003B4F7A" w:rsidP="003B4F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Actas Constitutivas.</w:t>
            </w:r>
          </w:p>
        </w:tc>
      </w:tr>
      <w:tr w:rsidR="003B4F7A" w:rsidRPr="000F2920" w14:paraId="4C3AB9AB"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9B2C5EB"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A5F9300" w14:textId="77777777"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630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F97548C"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9347EB" w14:textId="77777777"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r>
      <w:tr w:rsidR="003B4F7A" w:rsidRPr="000F2920" w14:paraId="67734B2D"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3F1B0EA"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A1CA1AD"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3B4F7A" w:rsidRPr="000F2920" w14:paraId="3C2E6251"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D17FBAD" w14:textId="31470AD0" w:rsidR="003B4F7A" w:rsidRPr="000F2920" w:rsidRDefault="006B4032"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3B4F7A" w:rsidRPr="000F2920">
              <w:rPr>
                <w:rFonts w:ascii="Futura Std Condensed Light" w:eastAsia="Times New Roman" w:hAnsi="Futura Std Condensed Light" w:cs="Futura"/>
                <w:color w:val="595959"/>
                <w:sz w:val="17"/>
                <w:szCs w:val="17"/>
              </w:rPr>
              <w:t>a la Meta de la Agenda 2030</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C1EFF21"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3B4F7A" w:rsidRPr="000F2920" w14:paraId="6B9EB3E0"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A7E8249"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2590196"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3B4F7A" w:rsidRPr="000F2920" w14:paraId="0002C129" w14:textId="77777777" w:rsidTr="000F02CF">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2679727"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B1E99E6" w14:textId="77777777" w:rsidR="003B4F7A" w:rsidRPr="000F2920" w:rsidRDefault="003B4F7A" w:rsidP="003B4F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3B4F7A" w:rsidRPr="000F2920" w14:paraId="43DB6F84" w14:textId="77777777" w:rsidTr="000F02CF">
        <w:tc>
          <w:tcPr>
            <w:tcW w:w="9537" w:type="dxa"/>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4B8E2A4" w14:textId="77777777" w:rsidR="003B4F7A" w:rsidRPr="000F2920" w:rsidRDefault="003B4F7A" w:rsidP="003B4F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3B4F7A" w:rsidRPr="000F2920" w14:paraId="547E1FDE" w14:textId="77777777" w:rsidTr="000F02CF">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51FCA1"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8559FE0"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6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7E34A17"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59E158C"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CAD5062"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FF1A61A" w14:textId="77777777" w:rsidR="003B4F7A" w:rsidRPr="000F2920" w:rsidRDefault="003B4F7A" w:rsidP="003B4F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3B4F7A" w:rsidRPr="000F2920" w14:paraId="3B105053" w14:textId="77777777" w:rsidTr="000F02CF">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5995B1F" w14:textId="0F90D2CB" w:rsidR="003B4F7A" w:rsidRPr="000F2920" w:rsidRDefault="00DD0B16" w:rsidP="003B4F7A">
            <w:pPr>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497513" w14:textId="1D13A256" w:rsidR="003B4F7A" w:rsidRPr="000F2920" w:rsidRDefault="00DD0B16" w:rsidP="003B4F7A">
            <w:pPr>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6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81D3851" w14:textId="15B5618E" w:rsidR="003B4F7A" w:rsidRPr="000F2920" w:rsidRDefault="000C5147" w:rsidP="003B4F7A">
            <w:pPr>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40629CE" w14:textId="77777777"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500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B7EAE62" w14:textId="77777777"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500</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5F4CAAF" w14:textId="77777777" w:rsidR="003B4F7A" w:rsidRPr="000F2920" w:rsidRDefault="003B4F7A" w:rsidP="003B4F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500</w:t>
            </w:r>
          </w:p>
        </w:tc>
      </w:tr>
    </w:tbl>
    <w:p w14:paraId="22718E37" w14:textId="6C20F523" w:rsidR="003B4F7A" w:rsidRPr="000F2920" w:rsidRDefault="003B4F7A" w:rsidP="00895CAD"/>
    <w:p w14:paraId="47692D7C" w14:textId="77777777" w:rsidR="00CB739B" w:rsidRPr="000F2920" w:rsidRDefault="00CB739B" w:rsidP="00895CAD"/>
    <w:p w14:paraId="4DEF9019" w14:textId="77777777" w:rsidR="0034147A" w:rsidRPr="000F2920" w:rsidRDefault="0034147A"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90"/>
        <w:gridCol w:w="1447"/>
        <w:gridCol w:w="1694"/>
        <w:gridCol w:w="1273"/>
        <w:gridCol w:w="1836"/>
        <w:gridCol w:w="1897"/>
      </w:tblGrid>
      <w:tr w:rsidR="00895CAD" w:rsidRPr="000F2920" w14:paraId="0811E992" w14:textId="77777777" w:rsidTr="00891BEB">
        <w:tc>
          <w:tcPr>
            <w:tcW w:w="283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150708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0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5FA8D7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5CA11801" w14:textId="77777777" w:rsidTr="00891BEB">
        <w:tc>
          <w:tcPr>
            <w:tcW w:w="283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23A49A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00"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12752D3" w14:textId="41678BD9" w:rsidR="00895CAD" w:rsidRPr="000F2920" w:rsidRDefault="00895CAD" w:rsidP="00785A98">
            <w:pPr>
              <w:pStyle w:val="Prrafodelista"/>
              <w:numPr>
                <w:ilvl w:val="0"/>
                <w:numId w:val="7"/>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Efectuar, con apoyo de los ciudadanos y los gobiernos municipales, recorridos para detectar factores de riesgos en zonas de alta incidencia delictiva.</w:t>
            </w:r>
            <w:r w:rsidR="0040589B" w:rsidRPr="000F2920">
              <w:rPr>
                <w:rFonts w:ascii="Futura Std Condensed Light" w:eastAsia="Times New Roman" w:hAnsi="Futura Std Condensed Light" w:cs="Futura"/>
                <w:color w:val="595959"/>
                <w:sz w:val="17"/>
                <w:szCs w:val="17"/>
              </w:rPr>
              <w:t xml:space="preserve"> </w:t>
            </w:r>
          </w:p>
        </w:tc>
      </w:tr>
      <w:tr w:rsidR="00895CAD" w:rsidRPr="000F2920" w14:paraId="0AD2214F" w14:textId="77777777" w:rsidTr="00891BEB">
        <w:tc>
          <w:tcPr>
            <w:tcW w:w="2837"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22D6C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00"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2964B42" w14:textId="4E1F3C04" w:rsidR="00895CAD" w:rsidRPr="000F2920" w:rsidRDefault="0047341F" w:rsidP="0047341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47341F" w:rsidRPr="000F2920" w14:paraId="464574AB" w14:textId="77777777" w:rsidTr="00891BEB">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A5490C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4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9428A77" w14:textId="400DC2C2" w:rsidR="00895CAD" w:rsidRPr="000F2920" w:rsidRDefault="0047341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Recorridos en zonas de alta incidencia delictiva efectuados.</w:t>
            </w:r>
          </w:p>
        </w:tc>
        <w:tc>
          <w:tcPr>
            <w:tcW w:w="31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C6DA3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FAE216F" w14:textId="2B136B0B" w:rsidR="00895CAD" w:rsidRPr="000F2920" w:rsidRDefault="0047341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Recorridos.</w:t>
            </w:r>
          </w:p>
        </w:tc>
      </w:tr>
      <w:tr w:rsidR="00895CAD" w:rsidRPr="000F2920" w14:paraId="0BEC9D55" w14:textId="77777777" w:rsidTr="00891BEB">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19999B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8147" w:type="dxa"/>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CA9DF6A" w14:textId="67CE67EF" w:rsidR="00895CAD" w:rsidRPr="000F2920" w:rsidRDefault="0047341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implementarán recorridos vecinales para detectar áreas y factores de riesgo que inciden en la comisión del delito.</w:t>
            </w:r>
          </w:p>
        </w:tc>
      </w:tr>
      <w:tr w:rsidR="00895CAD" w:rsidRPr="000F2920" w14:paraId="104F4449"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F5C85B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B82B464" w14:textId="0FA8FED6" w:rsidR="00895CAD" w:rsidRPr="000F2920" w:rsidRDefault="0047341F"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Listas de asistencia y evidencia fotográfica.</w:t>
            </w:r>
          </w:p>
        </w:tc>
      </w:tr>
      <w:tr w:rsidR="0047341F" w:rsidRPr="000F2920" w14:paraId="54D559EB"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BFB63F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6378E9F" w14:textId="7C7A634B" w:rsidR="00895CAD" w:rsidRPr="000F2920" w:rsidRDefault="0047341F" w:rsidP="0047341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67159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9B44C06" w14:textId="7B2139B6" w:rsidR="00895CAD" w:rsidRPr="000F2920" w:rsidRDefault="0047341F" w:rsidP="0047341F">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66022A05"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7E781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750E8D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EB5E5D" w:rsidRPr="000F2920" w14:paraId="23C11090"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C12E372" w14:textId="585AE328"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w:t>
            </w:r>
            <w:r w:rsidR="000A5B33" w:rsidRPr="000F2920">
              <w:rPr>
                <w:rFonts w:ascii="Futura Std Condensed Light" w:eastAsia="Times New Roman" w:hAnsi="Futura Std Condensed Light" w:cs="Futura"/>
                <w:color w:val="595959"/>
                <w:sz w:val="17"/>
                <w:szCs w:val="17"/>
              </w:rPr>
              <w:t xml:space="preserve">ntribución Directa </w:t>
            </w:r>
            <w:r w:rsidRPr="000F2920">
              <w:rPr>
                <w:rFonts w:ascii="Futura Std Condensed Light" w:eastAsia="Times New Roman" w:hAnsi="Futura Std Condensed Light" w:cs="Futura"/>
                <w:color w:val="595959"/>
                <w:sz w:val="17"/>
                <w:szCs w:val="17"/>
              </w:rPr>
              <w:t>a la Meta de la Agenda 2030</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BAC8040" w14:textId="4A34A8F4"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Reducir significativamente todas las formas de violencia y las correspondientes tasas de mortalidad en todo el mundo.</w:t>
            </w:r>
          </w:p>
        </w:tc>
      </w:tr>
      <w:tr w:rsidR="00EB5E5D" w:rsidRPr="000F2920" w14:paraId="66BAE81A"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0A51AC9" w14:textId="77777777"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9016CE2" w14:textId="3AFA449D"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EB5E5D" w:rsidRPr="000F2920" w14:paraId="38F1C745" w14:textId="77777777" w:rsidTr="00891BEB">
        <w:tc>
          <w:tcPr>
            <w:tcW w:w="453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670AA8" w14:textId="77777777"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00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10A760" w14:textId="2E271D58" w:rsidR="00EB5E5D" w:rsidRPr="000F2920" w:rsidRDefault="00EB5E5D" w:rsidP="00EB5E5D">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EB5E5D" w:rsidRPr="000F2920" w14:paraId="13457BE7" w14:textId="77777777" w:rsidTr="00891BEB">
        <w:tc>
          <w:tcPr>
            <w:tcW w:w="9537" w:type="dxa"/>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E768127" w14:textId="77777777" w:rsidR="00EB5E5D" w:rsidRPr="000F2920" w:rsidRDefault="00EB5E5D" w:rsidP="00EB5E5D">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EB5E5D" w:rsidRPr="000F2920" w14:paraId="016AF5EC" w14:textId="77777777" w:rsidTr="00891BEB">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BAF1260"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660D553"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6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BE4B316"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B715FA"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DD3007F"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2C6D875" w14:textId="77777777" w:rsidR="00EB5E5D" w:rsidRPr="000F2920" w:rsidRDefault="00EB5E5D" w:rsidP="00EB5E5D">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EB5E5D" w:rsidRPr="000F2920" w14:paraId="224C88BA" w14:textId="77777777" w:rsidTr="00891BEB">
        <w:tc>
          <w:tcPr>
            <w:tcW w:w="1390"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F69040C" w14:textId="68352766" w:rsidR="00EB5E5D" w:rsidRPr="000F2920" w:rsidRDefault="00891BE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36</w:t>
            </w:r>
          </w:p>
        </w:tc>
        <w:tc>
          <w:tcPr>
            <w:tcW w:w="144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ACD2BBB" w14:textId="6F62CA51" w:rsidR="00EB5E5D" w:rsidRPr="000F2920" w:rsidRDefault="00891BE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36</w:t>
            </w:r>
          </w:p>
        </w:tc>
        <w:tc>
          <w:tcPr>
            <w:tcW w:w="169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C13958D" w14:textId="17388A51" w:rsidR="00EB5E5D" w:rsidRPr="000F2920" w:rsidRDefault="00891BE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36</w:t>
            </w:r>
          </w:p>
        </w:tc>
        <w:tc>
          <w:tcPr>
            <w:tcW w:w="127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65D1C5E" w14:textId="695E1359" w:rsidR="00EB5E5D" w:rsidRPr="000F2920" w:rsidRDefault="0040589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60</w:t>
            </w:r>
          </w:p>
        </w:tc>
        <w:tc>
          <w:tcPr>
            <w:tcW w:w="183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D15E2F8" w14:textId="68EE81E9" w:rsidR="00EB5E5D" w:rsidRPr="000F2920" w:rsidRDefault="0040589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70</w:t>
            </w:r>
          </w:p>
        </w:tc>
        <w:tc>
          <w:tcPr>
            <w:tcW w:w="1897"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BB10D01" w14:textId="6028B967" w:rsidR="00EB5E5D" w:rsidRPr="000F2920" w:rsidRDefault="0040589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80</w:t>
            </w:r>
          </w:p>
        </w:tc>
      </w:tr>
    </w:tbl>
    <w:p w14:paraId="58F10B64" w14:textId="617B2CBB" w:rsidR="00895CAD" w:rsidRPr="000F2920" w:rsidRDefault="00895CAD" w:rsidP="00895CAD"/>
    <w:p w14:paraId="4D6FE00B" w14:textId="58BA7B06" w:rsidR="005D36B4" w:rsidRDefault="005D36B4" w:rsidP="00895CAD"/>
    <w:p w14:paraId="050E686E" w14:textId="29820E59" w:rsidR="009E2501" w:rsidRDefault="009E2501" w:rsidP="00895CAD"/>
    <w:p w14:paraId="7D6D4532" w14:textId="77777777" w:rsidR="009E2501" w:rsidRPr="000F2920" w:rsidRDefault="009E2501"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75"/>
        <w:gridCol w:w="1475"/>
        <w:gridCol w:w="1508"/>
        <w:gridCol w:w="1782"/>
        <w:gridCol w:w="1973"/>
      </w:tblGrid>
      <w:tr w:rsidR="00895CAD" w:rsidRPr="000F2920" w14:paraId="1FFF15A5" w14:textId="77777777" w:rsidTr="00891BEB">
        <w:tc>
          <w:tcPr>
            <w:tcW w:w="28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24EE38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659"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77C8B7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6FCF0FD9" w14:textId="77777777" w:rsidTr="00891BEB">
        <w:tc>
          <w:tcPr>
            <w:tcW w:w="28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7EE246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59"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5F62AA7" w14:textId="77777777" w:rsidR="00895CAD" w:rsidRPr="000F2920" w:rsidRDefault="00895CAD" w:rsidP="00785A98">
            <w:pPr>
              <w:pStyle w:val="Prrafodelista"/>
              <w:numPr>
                <w:ilvl w:val="0"/>
                <w:numId w:val="7"/>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Implementar, en coordinación con los gobiernos municipales, un programa de proximidad ciudadana para la prevención del delito.</w:t>
            </w:r>
          </w:p>
        </w:tc>
      </w:tr>
      <w:tr w:rsidR="00895CAD" w:rsidRPr="000F2920" w14:paraId="2C1D5599" w14:textId="77777777" w:rsidTr="00891BEB">
        <w:tc>
          <w:tcPr>
            <w:tcW w:w="287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59FE71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59"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271A03F" w14:textId="6A3378EE" w:rsidR="00895CAD" w:rsidRPr="000F2920" w:rsidRDefault="00891BE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895CAD" w:rsidRPr="000F2920" w14:paraId="4107F158"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C6997B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5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9EE05BE"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de proximidad ciudadana implementada.</w:t>
            </w:r>
          </w:p>
        </w:tc>
        <w:tc>
          <w:tcPr>
            <w:tcW w:w="336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B5F482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15EE87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Reuniones.</w:t>
            </w:r>
          </w:p>
        </w:tc>
      </w:tr>
      <w:tr w:rsidR="00895CAD" w:rsidRPr="000F2920" w14:paraId="17F3CAB1"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C2A2F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DF1FFE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El programa se realizará en coordinación con las autoridades municipales y con la ciudadanía, a través de reuniones que fomenten la prevención del delito.</w:t>
            </w:r>
          </w:p>
        </w:tc>
      </w:tr>
      <w:tr w:rsidR="00895CAD" w:rsidRPr="000F2920" w14:paraId="20A9ED90"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EB3A67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19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D07007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Minuta de trabajo y evidencia fotográfica.</w:t>
            </w:r>
          </w:p>
        </w:tc>
      </w:tr>
      <w:tr w:rsidR="00895CAD" w:rsidRPr="000F2920" w14:paraId="246BF875"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20B6B5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B2244D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CB7000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38A1C4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1EEDB114"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D27757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19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DD27C0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1BEB" w:rsidRPr="000F2920" w14:paraId="3699DB8E"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FAF0224" w14:textId="1333F347" w:rsidR="00891BEB" w:rsidRPr="000F2920" w:rsidRDefault="000A5B33"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891BEB" w:rsidRPr="000F2920">
              <w:rPr>
                <w:rFonts w:ascii="Futura Std Condensed Light" w:eastAsia="Times New Roman" w:hAnsi="Futura Std Condensed Light" w:cs="Futura"/>
                <w:color w:val="595959"/>
                <w:sz w:val="17"/>
                <w:szCs w:val="17"/>
              </w:rPr>
              <w:t xml:space="preserve"> a la Meta de la Agenda 2030</w:t>
            </w:r>
          </w:p>
        </w:tc>
        <w:tc>
          <w:tcPr>
            <w:tcW w:w="519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7F1E98F" w14:textId="6C792416"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891BEB" w:rsidRPr="000F2920" w14:paraId="541A9CE9"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788B0CD" w14:textId="77777777"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19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1F3769F" w14:textId="50F67B8D"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1BEB" w:rsidRPr="000F2920" w14:paraId="798CA472" w14:textId="77777777" w:rsidTr="00891BEB">
        <w:tc>
          <w:tcPr>
            <w:tcW w:w="4341"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0266BF" w14:textId="77777777"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196"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32C6788" w14:textId="1AEEA3EC" w:rsidR="00891BEB" w:rsidRPr="000F2920" w:rsidRDefault="00891BEB" w:rsidP="00891BE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891BEB" w:rsidRPr="000F2920" w14:paraId="0966AA1E"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38D93AA" w14:textId="77777777"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1BEB" w:rsidRPr="000F2920" w14:paraId="1EFA17F3"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98EDB5"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8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FE4040E"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97C7BFA"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AD1F6D"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79B913B"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1F6F35"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1BEB" w:rsidRPr="000F2920" w14:paraId="735C60EB"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B759AFE"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8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9C7FAAE"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7E8E185"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52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C206BE7"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8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2D86CCA"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3D23C34"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r>
    </w:tbl>
    <w:p w14:paraId="6DE6BDBA" w14:textId="418979BD" w:rsidR="00895CAD" w:rsidRPr="000F2920" w:rsidRDefault="00895CAD" w:rsidP="00895CAD"/>
    <w:p w14:paraId="52101210" w14:textId="568318EF" w:rsidR="00F67912" w:rsidRPr="000F2920" w:rsidRDefault="00F67912" w:rsidP="00895CAD"/>
    <w:p w14:paraId="7E607EAF" w14:textId="6CB8E0E3" w:rsidR="005D36B4" w:rsidRPr="000F2920" w:rsidRDefault="005D36B4" w:rsidP="00895CAD"/>
    <w:p w14:paraId="0B984CB2" w14:textId="77777777" w:rsidR="005D36B4" w:rsidRPr="000F2920" w:rsidRDefault="005D36B4" w:rsidP="00895CAD"/>
    <w:p w14:paraId="2B08F9D1" w14:textId="77777777" w:rsidR="00F67912" w:rsidRPr="000F2920" w:rsidRDefault="00F67912"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4"/>
        <w:gridCol w:w="1453"/>
        <w:gridCol w:w="1518"/>
        <w:gridCol w:w="1783"/>
        <w:gridCol w:w="2035"/>
      </w:tblGrid>
      <w:tr w:rsidR="00895CAD" w:rsidRPr="000F2920" w14:paraId="531517CD" w14:textId="77777777" w:rsidTr="00891BEB">
        <w:tc>
          <w:tcPr>
            <w:tcW w:w="283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8098A6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699"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11022D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0A9F93C6" w14:textId="77777777" w:rsidTr="00891BEB">
        <w:tc>
          <w:tcPr>
            <w:tcW w:w="283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B3EE5D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99"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70374AA" w14:textId="77777777" w:rsidR="00895CAD" w:rsidRPr="000F2920" w:rsidRDefault="00895CAD" w:rsidP="00785A98">
            <w:pPr>
              <w:pStyle w:val="Prrafodelista"/>
              <w:numPr>
                <w:ilvl w:val="0"/>
                <w:numId w:val="7"/>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con apoyo de todos los sectores campañas de prevención del delito, a través de diversos medios locales de difusión.</w:t>
            </w:r>
          </w:p>
        </w:tc>
      </w:tr>
      <w:tr w:rsidR="00895CAD" w:rsidRPr="000F2920" w14:paraId="37EAE5D4" w14:textId="77777777" w:rsidTr="00891BEB">
        <w:tc>
          <w:tcPr>
            <w:tcW w:w="283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6F4C9A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99"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7E7EFE5" w14:textId="2D793844" w:rsidR="00895CAD" w:rsidRPr="000F2920" w:rsidRDefault="00891BEB" w:rsidP="00891BE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895CAD" w:rsidRPr="000F2920" w14:paraId="0CE097A2"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97FD45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89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8024E7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Campañas de Difusión realizadas.</w:t>
            </w:r>
          </w:p>
        </w:tc>
        <w:tc>
          <w:tcPr>
            <w:tcW w:w="338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B89404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B732F0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Campañas.</w:t>
            </w:r>
          </w:p>
        </w:tc>
      </w:tr>
      <w:tr w:rsidR="00895CAD" w:rsidRPr="000F2920" w14:paraId="5903C0A5"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F25E53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BD72DC6"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implementarán jornadas informativas y de sensibilización para la prevención social del delito con participación ciudadana a través de medios masivos de comunicación.</w:t>
            </w:r>
          </w:p>
        </w:tc>
      </w:tr>
      <w:tr w:rsidR="00895CAD" w:rsidRPr="000F2920" w14:paraId="43D38BF0"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002713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5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8BE9E8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Spots de radio y/o televisión, trípticos, redes sociales oficiales</w:t>
            </w:r>
          </w:p>
        </w:tc>
      </w:tr>
      <w:tr w:rsidR="00895CAD" w:rsidRPr="000F2920" w14:paraId="09E8B63A"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5AC4C2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3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DF174F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3200B0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F54F93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0115C6FC"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FA3985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5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21880E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1BEB" w:rsidRPr="000F2920" w14:paraId="7272ED36"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B7F5358" w14:textId="043D37F7" w:rsidR="00891BEB" w:rsidRPr="000F2920" w:rsidRDefault="000A5B33"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891BEB" w:rsidRPr="000F2920">
              <w:rPr>
                <w:rFonts w:ascii="Futura Std Condensed Light" w:eastAsia="Times New Roman" w:hAnsi="Futura Std Condensed Light" w:cs="Futura"/>
                <w:color w:val="595959"/>
                <w:sz w:val="17"/>
                <w:szCs w:val="17"/>
              </w:rPr>
              <w:t xml:space="preserve"> a la Meta de la Agenda 2030</w:t>
            </w:r>
          </w:p>
        </w:tc>
        <w:tc>
          <w:tcPr>
            <w:tcW w:w="525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AD1E5F" w14:textId="285F1D3F"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891BEB" w:rsidRPr="000F2920" w14:paraId="03893067"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E03347E" w14:textId="6428C19E"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5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0193A0" w14:textId="4DB38AFE"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1BEB" w:rsidRPr="000F2920" w14:paraId="7A792DD5" w14:textId="77777777" w:rsidTr="00891BEB">
        <w:tc>
          <w:tcPr>
            <w:tcW w:w="428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11299A3" w14:textId="77777777"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54"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19CE13A" w14:textId="7BE821C3" w:rsidR="00891BEB" w:rsidRPr="000F2920" w:rsidRDefault="00891BEB" w:rsidP="00891BE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891BEB" w:rsidRPr="000F2920" w14:paraId="55442167"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5E03453" w14:textId="77777777" w:rsidR="00891BEB" w:rsidRPr="000F2920" w:rsidRDefault="00891BEB" w:rsidP="00891BE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1BEB" w:rsidRPr="000F2920" w14:paraId="4D6FDA29"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1C250AC"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4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69DB1AD"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AB5EF7E"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3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0B1B712"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CC928E0"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C31CC19"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1BEB" w:rsidRPr="000F2920" w14:paraId="285D8F8D" w14:textId="77777777" w:rsidTr="00891BE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7113321"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44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9E369D4"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4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45FD8FC"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3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C1415C2"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8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993A7FE"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A08010" w14:textId="77777777" w:rsidR="00891BEB" w:rsidRPr="000F2920" w:rsidRDefault="00891BEB" w:rsidP="00891BE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2EFF9928" w14:textId="59064881" w:rsidR="00895CAD" w:rsidRPr="000F2920" w:rsidRDefault="00895CAD" w:rsidP="00895CAD"/>
    <w:p w14:paraId="6118611E" w14:textId="6201B318" w:rsidR="00F67912" w:rsidRPr="000F2920" w:rsidRDefault="00F67912" w:rsidP="00895CAD"/>
    <w:p w14:paraId="764099EC" w14:textId="365EF03E" w:rsidR="00CB739B" w:rsidRPr="000F2920" w:rsidRDefault="00CB739B" w:rsidP="00CB739B">
      <w:pPr>
        <w:tabs>
          <w:tab w:val="left" w:pos="2726"/>
        </w:tabs>
      </w:pPr>
      <w:r w:rsidRPr="000F2920">
        <w:tab/>
      </w:r>
    </w:p>
    <w:p w14:paraId="73334E5E" w14:textId="41E21A3C" w:rsidR="00CB739B" w:rsidRPr="000F2920" w:rsidRDefault="00CB739B" w:rsidP="00CB739B">
      <w:pPr>
        <w:tabs>
          <w:tab w:val="left" w:pos="2726"/>
        </w:tabs>
      </w:pPr>
    </w:p>
    <w:p w14:paraId="1A154F68" w14:textId="77777777" w:rsidR="005D36B4" w:rsidRPr="000F2920" w:rsidRDefault="005D36B4" w:rsidP="00CB739B">
      <w:pPr>
        <w:tabs>
          <w:tab w:val="left" w:pos="2726"/>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60"/>
        <w:gridCol w:w="1482"/>
        <w:gridCol w:w="1549"/>
        <w:gridCol w:w="1823"/>
        <w:gridCol w:w="1899"/>
      </w:tblGrid>
      <w:tr w:rsidR="00895CAD" w:rsidRPr="000F2920" w14:paraId="3E297395" w14:textId="77777777" w:rsidTr="00101989">
        <w:tc>
          <w:tcPr>
            <w:tcW w:w="286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EA35F9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7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C96BEF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19524D10" w14:textId="77777777" w:rsidTr="00101989">
        <w:tc>
          <w:tcPr>
            <w:tcW w:w="286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743F13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7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489E63B" w14:textId="77777777" w:rsidR="00895CAD" w:rsidRPr="000F2920" w:rsidRDefault="00895CAD" w:rsidP="00785A98">
            <w:pPr>
              <w:pStyle w:val="Prrafodelista"/>
              <w:numPr>
                <w:ilvl w:val="0"/>
                <w:numId w:val="7"/>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Promover la cultura de la denuncia y de la legalidad para la sana convivencia social.</w:t>
            </w:r>
          </w:p>
        </w:tc>
      </w:tr>
      <w:tr w:rsidR="00895CAD" w:rsidRPr="000F2920" w14:paraId="63C2CD46" w14:textId="77777777" w:rsidTr="00101989">
        <w:tc>
          <w:tcPr>
            <w:tcW w:w="286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5631A4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73"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45F504B7" w14:textId="08F1569D" w:rsidR="00895CAD" w:rsidRPr="000F2920" w:rsidRDefault="003D25BE" w:rsidP="00101989">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895CAD" w:rsidRPr="000F2920" w14:paraId="3C42CA40" w14:textId="77777777" w:rsidTr="0010198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349ECB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46"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60C079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Campañas de difusión.</w:t>
            </w:r>
          </w:p>
        </w:tc>
        <w:tc>
          <w:tcPr>
            <w:tcW w:w="341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68C328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B7A420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w:t>
            </w:r>
          </w:p>
        </w:tc>
      </w:tr>
      <w:tr w:rsidR="00895CAD" w:rsidRPr="000F2920" w14:paraId="41083CD8"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955C15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9E6A9AE" w14:textId="262F056D"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fortalecerán las actividades de promoción de la</w:t>
            </w:r>
            <w:r w:rsidR="000A5B33" w:rsidRPr="000F2920">
              <w:rPr>
                <w:rFonts w:ascii="Futura Std Condensed Light" w:eastAsia="Times New Roman" w:hAnsi="Futura Std Condensed Light" w:cs="Futura"/>
                <w:color w:val="595959"/>
                <w:sz w:val="17"/>
                <w:szCs w:val="17"/>
              </w:rPr>
              <w:t xml:space="preserve"> cultura de la denuncia y de la legalidad </w:t>
            </w:r>
            <w:r w:rsidRPr="000F2920">
              <w:rPr>
                <w:rFonts w:ascii="Futura Std Condensed Light" w:eastAsia="Times New Roman" w:hAnsi="Futura Std Condensed Light" w:cs="Futura"/>
                <w:color w:val="595959"/>
                <w:sz w:val="17"/>
                <w:szCs w:val="17"/>
              </w:rPr>
              <w:t>a través de pláticas y visitas al 911 entre la población.</w:t>
            </w:r>
          </w:p>
        </w:tc>
      </w:tr>
      <w:tr w:rsidR="00895CAD" w:rsidRPr="000F2920" w14:paraId="32CB549F"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41312F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ACC830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Lista de asistencia y evidencia fotográfica</w:t>
            </w:r>
          </w:p>
        </w:tc>
      </w:tr>
      <w:tr w:rsidR="00895CAD" w:rsidRPr="000F2920" w14:paraId="1520D3A1"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D7A30A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3A8544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6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BB6D03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5E70F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1E05D0D2"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76392F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208FE0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101989" w:rsidRPr="000F2920" w14:paraId="2D77D1BC"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028DB4F" w14:textId="2CA6F5BC" w:rsidR="00101989" w:rsidRPr="000F2920" w:rsidRDefault="000A5B33"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101989" w:rsidRPr="000F2920">
              <w:rPr>
                <w:rFonts w:ascii="Futura Std Condensed Light" w:eastAsia="Times New Roman" w:hAnsi="Futura Std Condensed Light" w:cs="Futura"/>
                <w:color w:val="595959"/>
                <w:sz w:val="17"/>
                <w:szCs w:val="17"/>
              </w:rPr>
              <w:t>a la Meta de la Agenda 2030</w:t>
            </w:r>
          </w:p>
        </w:tc>
        <w:tc>
          <w:tcPr>
            <w:tcW w:w="52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A72496E" w14:textId="06188C68" w:rsidR="00101989" w:rsidRPr="000F2920" w:rsidRDefault="00101989"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101989" w:rsidRPr="000F2920" w14:paraId="4059C112"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8B5EBCA" w14:textId="77777777" w:rsidR="00101989" w:rsidRPr="000F2920" w:rsidRDefault="00101989"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623A410" w14:textId="051CD7E9" w:rsidR="00101989" w:rsidRPr="000F2920" w:rsidRDefault="00101989"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101989" w:rsidRPr="000F2920" w14:paraId="5A002393" w14:textId="77777777" w:rsidTr="00101989">
        <w:tc>
          <w:tcPr>
            <w:tcW w:w="433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E509F69" w14:textId="77777777" w:rsidR="00101989" w:rsidRPr="000F2920" w:rsidRDefault="00101989"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0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600711D" w14:textId="3E93AF3B" w:rsidR="00101989" w:rsidRPr="000F2920" w:rsidRDefault="00101989" w:rsidP="00101989">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101989" w:rsidRPr="000F2920" w14:paraId="0764B9D1"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261A787" w14:textId="77777777" w:rsidR="00101989" w:rsidRPr="000F2920" w:rsidRDefault="00101989" w:rsidP="00101989">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101989" w:rsidRPr="000F2920" w14:paraId="6F74F22C" w14:textId="77777777" w:rsidTr="0010198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E393D40"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4EF8E2D"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52E2A97"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724BF51"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6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7CC65D0"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76A98CF"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101989" w:rsidRPr="000F2920" w14:paraId="14F42E3E" w14:textId="77777777" w:rsidTr="00101989">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47B6BEE"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47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DE883AB"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47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C101ADA"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55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0E2EDF8"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186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CD01598"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5D91B2C" w14:textId="77777777" w:rsidR="00101989" w:rsidRPr="000F2920" w:rsidRDefault="00101989" w:rsidP="00101989">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w:t>
            </w:r>
          </w:p>
        </w:tc>
      </w:tr>
    </w:tbl>
    <w:p w14:paraId="71F39DDA" w14:textId="4539CA50" w:rsidR="00895CAD" w:rsidRPr="000F2920" w:rsidRDefault="00895CAD" w:rsidP="00895CAD"/>
    <w:p w14:paraId="55132738" w14:textId="1DFFED0E" w:rsidR="00F67912" w:rsidRPr="000F2920" w:rsidRDefault="00F67912" w:rsidP="00895CAD"/>
    <w:p w14:paraId="7E360674" w14:textId="22D04B54" w:rsidR="00CB739B" w:rsidRPr="000F2920" w:rsidRDefault="00CB739B" w:rsidP="00895CAD"/>
    <w:p w14:paraId="2BE6992D" w14:textId="77777777" w:rsidR="005D36B4" w:rsidRPr="000F2920" w:rsidRDefault="005D36B4" w:rsidP="00895CAD"/>
    <w:p w14:paraId="380478BE" w14:textId="650A6661" w:rsidR="00BC4169" w:rsidRPr="000F2920" w:rsidRDefault="00BC4169"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33"/>
        <w:gridCol w:w="1466"/>
        <w:gridCol w:w="1523"/>
        <w:gridCol w:w="1767"/>
        <w:gridCol w:w="2024"/>
      </w:tblGrid>
      <w:tr w:rsidR="000B7DAC" w:rsidRPr="000F2920" w14:paraId="3C38DA22" w14:textId="77777777" w:rsidTr="00013CBB">
        <w:tc>
          <w:tcPr>
            <w:tcW w:w="284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7D5630A"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92"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045436F"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0B7DAC" w:rsidRPr="000F2920" w14:paraId="1E994E6E" w14:textId="77777777" w:rsidTr="00013CBB">
        <w:tc>
          <w:tcPr>
            <w:tcW w:w="2845"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C1517E6"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92"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042D2B0" w14:textId="61F6C965" w:rsidR="001248C1" w:rsidRPr="000F2920" w:rsidRDefault="001248C1" w:rsidP="00785A98">
            <w:pPr>
              <w:pStyle w:val="Prrafodelista"/>
              <w:numPr>
                <w:ilvl w:val="0"/>
                <w:numId w:val="5"/>
              </w:num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Establecer controles preventivos de seguridad vial para reducir hechos de tránsito terrestre y contribuir a la prevención de los delitos.</w:t>
            </w:r>
            <w:r w:rsidR="00713649" w:rsidRPr="000F2920">
              <w:rPr>
                <w:rFonts w:ascii="Futura Std Condensed Light" w:eastAsia="Times New Roman" w:hAnsi="Futura Std Condensed Light" w:cs="Futura"/>
                <w:color w:val="595959"/>
                <w:sz w:val="17"/>
                <w:szCs w:val="17"/>
              </w:rPr>
              <w:t xml:space="preserve"> </w:t>
            </w:r>
          </w:p>
        </w:tc>
      </w:tr>
      <w:tr w:rsidR="000B7DAC" w:rsidRPr="000F2920" w14:paraId="250E1D5D" w14:textId="77777777" w:rsidTr="00013CBB">
        <w:tc>
          <w:tcPr>
            <w:tcW w:w="284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A62970B" w14:textId="77777777" w:rsidR="001248C1" w:rsidRPr="000F2920" w:rsidRDefault="001248C1"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92"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33497B5B" w14:textId="74FF0459" w:rsidR="001248C1" w:rsidRPr="000F2920" w:rsidRDefault="000B7DAC" w:rsidP="000B7DAC">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3.1.</w:t>
            </w:r>
            <w:r w:rsidR="000A5B33"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Combatir la impunidad y la corrupción.</w:t>
            </w:r>
          </w:p>
        </w:tc>
      </w:tr>
      <w:tr w:rsidR="00013CBB" w:rsidRPr="000F2920" w14:paraId="728CCD15" w14:textId="77777777" w:rsidTr="00013CB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9894151"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0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19B93AD" w14:textId="149D8134" w:rsidR="001248C1" w:rsidRPr="000F2920" w:rsidRDefault="000B7DAC" w:rsidP="000642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Operativo.</w:t>
            </w:r>
          </w:p>
        </w:tc>
        <w:tc>
          <w:tcPr>
            <w:tcW w:w="337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87CFFC2"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E6C79E4" w14:textId="002A05BF" w:rsidR="001248C1" w:rsidRPr="000F2920" w:rsidRDefault="001248C1" w:rsidP="000642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w:t>
            </w:r>
            <w:r w:rsidR="000B7DAC" w:rsidRPr="000F2920">
              <w:rPr>
                <w:rFonts w:ascii="Futura Std Condensed Light" w:eastAsia="Times New Roman" w:hAnsi="Futura Std Condensed Light" w:cs="Futura"/>
                <w:color w:val="595959"/>
                <w:sz w:val="17"/>
                <w:szCs w:val="17"/>
              </w:rPr>
              <w:t>an</w:t>
            </w:r>
            <w:r w:rsidRPr="000F2920">
              <w:rPr>
                <w:rFonts w:ascii="Futura Std Condensed Light" w:eastAsia="Times New Roman" w:hAnsi="Futura Std Condensed Light" w:cs="Futura"/>
                <w:color w:val="595959"/>
                <w:sz w:val="17"/>
                <w:szCs w:val="17"/>
              </w:rPr>
              <w:t xml:space="preserve"> Op</w:t>
            </w:r>
            <w:r w:rsidR="000B7DAC" w:rsidRPr="000F2920">
              <w:rPr>
                <w:rFonts w:ascii="Futura Std Condensed Light" w:eastAsia="Times New Roman" w:hAnsi="Futura Std Condensed Light" w:cs="Futura"/>
                <w:color w:val="595959"/>
                <w:sz w:val="17"/>
                <w:szCs w:val="17"/>
              </w:rPr>
              <w:t>erativo.</w:t>
            </w:r>
          </w:p>
        </w:tc>
      </w:tr>
      <w:tr w:rsidR="000B7DAC" w:rsidRPr="000F2920" w14:paraId="57912B2A" w14:textId="77777777" w:rsidTr="000642B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EA493BF"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AC4B644" w14:textId="131E1788" w:rsidR="001248C1" w:rsidRPr="000F2920" w:rsidRDefault="000B7DAC" w:rsidP="000642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implementará un Plan Integral Operativo en materia de seguridad vial en la ciudad Chetumal. Posteriormente se promoverán Acuerdos de colaboración para implementarlo en cada uno de los Municipios del Estado.</w:t>
            </w:r>
          </w:p>
        </w:tc>
      </w:tr>
      <w:tr w:rsidR="000B7DAC" w:rsidRPr="000F2920" w14:paraId="55AF9569"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731C9A3"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4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C117B2F" w14:textId="3C05B363" w:rsidR="001248C1" w:rsidRPr="000F2920" w:rsidRDefault="000B7DAC" w:rsidP="000642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Operativo.</w:t>
            </w:r>
          </w:p>
        </w:tc>
      </w:tr>
      <w:tr w:rsidR="000B7DAC" w:rsidRPr="000F2920" w14:paraId="3C90F6C4"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C03C718"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7F9B76A" w14:textId="75A2AF15" w:rsidR="001248C1" w:rsidRPr="000F2920" w:rsidRDefault="000B7DAC" w:rsidP="000B7DAC">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1FE333A"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0000A1E" w14:textId="73935252" w:rsidR="001248C1" w:rsidRPr="000F2920" w:rsidRDefault="000B7DAC" w:rsidP="000B7DAC">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0B7DAC" w:rsidRPr="000F2920" w14:paraId="1FE02E8C"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0579D30"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4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C360810" w14:textId="77777777" w:rsidR="001248C1" w:rsidRPr="000F2920" w:rsidRDefault="001248C1"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13CBB" w:rsidRPr="000F2920" w14:paraId="469A4C97"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6667770" w14:textId="0415D722" w:rsidR="00013CBB" w:rsidRPr="000F2920" w:rsidRDefault="000A5B33"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013CBB" w:rsidRPr="000F2920">
              <w:rPr>
                <w:rFonts w:ascii="Futura Std Condensed Light" w:eastAsia="Times New Roman" w:hAnsi="Futura Std Condensed Light" w:cs="Futura"/>
                <w:color w:val="595959"/>
                <w:sz w:val="17"/>
                <w:szCs w:val="17"/>
              </w:rPr>
              <w:t xml:space="preserve"> a la Meta de la Agenda 2030</w:t>
            </w:r>
          </w:p>
        </w:tc>
        <w:tc>
          <w:tcPr>
            <w:tcW w:w="524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40107EF" w14:textId="21FEA7B5"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013CBB" w:rsidRPr="000F2920" w14:paraId="5572F5F7"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87924DC"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4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A87C3E5" w14:textId="2FEFCE84"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13CBB" w:rsidRPr="000F2920" w14:paraId="549C151C" w14:textId="77777777" w:rsidTr="00013CBB">
        <w:tc>
          <w:tcPr>
            <w:tcW w:w="429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52F367"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40"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75074C3" w14:textId="1DD274A6" w:rsidR="00013CBB" w:rsidRPr="000F2920" w:rsidRDefault="00013CBB" w:rsidP="00013C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013CBB" w:rsidRPr="000F2920" w14:paraId="4F72A279" w14:textId="77777777" w:rsidTr="000642BB">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2E2BCD3"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13CBB" w:rsidRPr="000F2920" w14:paraId="7B60BDDE" w14:textId="77777777" w:rsidTr="00013CB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BCFE229"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1242671"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2E3BE74"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60E364A"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A45A008"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C192301"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13CBB" w:rsidRPr="000F2920" w14:paraId="2041A1BD" w14:textId="77777777" w:rsidTr="00013CB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960EC0D" w14:textId="1FE17FED"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5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4C990C" w14:textId="4951D10B"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45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3983188" w14:textId="35C35649"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53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0B115E1" w14:textId="3AE8A23B"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184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4A15306" w14:textId="44D6534A"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BFAD171" w14:textId="0DA703E3" w:rsidR="00013CBB"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48</w:t>
            </w:r>
          </w:p>
        </w:tc>
      </w:tr>
    </w:tbl>
    <w:p w14:paraId="69D2747E" w14:textId="27B774E0" w:rsidR="001248C1" w:rsidRPr="000F2920" w:rsidRDefault="001248C1" w:rsidP="00895CAD"/>
    <w:p w14:paraId="440B74D7" w14:textId="77777777" w:rsidR="005D36B4" w:rsidRPr="000F2920" w:rsidRDefault="005D36B4" w:rsidP="00895CAD"/>
    <w:p w14:paraId="66A5D3C9" w14:textId="77777777" w:rsidR="00CB739B" w:rsidRPr="000F2920" w:rsidRDefault="00CB739B" w:rsidP="00895CAD"/>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11"/>
        <w:gridCol w:w="1781"/>
        <w:gridCol w:w="1455"/>
        <w:gridCol w:w="1738"/>
        <w:gridCol w:w="1257"/>
        <w:gridCol w:w="291"/>
        <w:gridCol w:w="1801"/>
      </w:tblGrid>
      <w:tr w:rsidR="00895CAD" w:rsidRPr="000F2920" w14:paraId="4D4D1E4E" w14:textId="77777777" w:rsidTr="00430531">
        <w:tc>
          <w:tcPr>
            <w:tcW w:w="309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6E71DCF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542"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136C5C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895CAD" w:rsidRPr="000F2920" w14:paraId="225DB514" w14:textId="77777777" w:rsidTr="00430531">
        <w:tc>
          <w:tcPr>
            <w:tcW w:w="3092"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2290821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542"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1CDB41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15. Realizar, en coordinación con los sectores educativo, empresarial y social, campañas de concientización sobre el riesgo de conducir bajo el flujo de bebidas alcohólicas, drogas y el uso de dispositivos móviles de comunicación.</w:t>
            </w:r>
          </w:p>
        </w:tc>
      </w:tr>
      <w:tr w:rsidR="00895CAD" w:rsidRPr="000F2920" w14:paraId="32835175" w14:textId="77777777" w:rsidTr="00430531">
        <w:tc>
          <w:tcPr>
            <w:tcW w:w="309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FF874F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542"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79AB0F9F" w14:textId="41622BDB" w:rsidR="00895CAD" w:rsidRPr="000F2920" w:rsidRDefault="007C767A"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140437"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013CBB" w:rsidRPr="000F2920" w14:paraId="77012D98" w14:textId="77777777" w:rsidTr="0043053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2D8B15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1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E19685E" w14:textId="1048D9BC" w:rsidR="00895CAD" w:rsidRPr="000F2920" w:rsidRDefault="00013CBB"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Campañas de Concientización realizadas.</w:t>
            </w:r>
          </w:p>
        </w:tc>
        <w:tc>
          <w:tcPr>
            <w:tcW w:w="2995"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FC5DCD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209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4B67707" w14:textId="0BE6A5F0" w:rsidR="00895CAD" w:rsidRPr="000F2920" w:rsidRDefault="00013CBB"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Campañas.</w:t>
            </w:r>
          </w:p>
        </w:tc>
      </w:tr>
      <w:tr w:rsidR="00895CAD" w:rsidRPr="000F2920" w14:paraId="40A76370" w14:textId="77777777" w:rsidTr="0043053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33F093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8205" w:type="dxa"/>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4508913" w14:textId="2E3E55D6" w:rsidR="00895CAD" w:rsidRPr="000F2920" w:rsidRDefault="00013CBB"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realizarán campañas de sensibilización de manera coordinada con los sectores educativo, empresarial y social.</w:t>
            </w:r>
          </w:p>
        </w:tc>
      </w:tr>
      <w:tr w:rsidR="00895CAD" w:rsidRPr="000F2920" w14:paraId="494117DF"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09E9FB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087"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06336FC" w14:textId="66AFA182" w:rsidR="00895CAD" w:rsidRPr="000F2920" w:rsidRDefault="00013CBB"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Operativo.</w:t>
            </w:r>
          </w:p>
        </w:tc>
      </w:tr>
      <w:tr w:rsidR="00013CBB" w:rsidRPr="000F2920" w14:paraId="094EC202"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13D93E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7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261346F" w14:textId="757D00E3" w:rsidR="00895CAD"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54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253C6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8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D8BDA9E" w14:textId="6A4F1A1E" w:rsidR="00895CAD" w:rsidRPr="000F2920" w:rsidRDefault="00013CBB" w:rsidP="00013CBB">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10962985"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D757BB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087"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F176BF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13CBB" w:rsidRPr="000F2920" w14:paraId="2431815A"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BC382AB" w14:textId="5401A403" w:rsidR="00013CBB" w:rsidRPr="000F2920" w:rsidRDefault="00140437"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013CBB" w:rsidRPr="000F2920">
              <w:rPr>
                <w:rFonts w:ascii="Futura Std Condensed Light" w:eastAsia="Times New Roman" w:hAnsi="Futura Std Condensed Light" w:cs="Futura"/>
                <w:color w:val="595959"/>
                <w:sz w:val="17"/>
                <w:szCs w:val="17"/>
              </w:rPr>
              <w:t>a la Meta de la Agenda 2030</w:t>
            </w:r>
          </w:p>
        </w:tc>
        <w:tc>
          <w:tcPr>
            <w:tcW w:w="5087"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678D288" w14:textId="472AD0BD"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013CBB" w:rsidRPr="000F2920" w14:paraId="56AAC349"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A3C1A49"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087"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EC92C07" w14:textId="4370D929"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13CBB" w:rsidRPr="000F2920" w14:paraId="5E703384" w14:textId="77777777" w:rsidTr="00430531">
        <w:tc>
          <w:tcPr>
            <w:tcW w:w="4547"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012B0F1"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087"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81AFD32" w14:textId="5B47DB4D" w:rsidR="00013CBB" w:rsidRPr="000F2920" w:rsidRDefault="00013CBB" w:rsidP="00013CBB">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013CBB" w:rsidRPr="000F2920" w14:paraId="5731DF57" w14:textId="77777777" w:rsidTr="00430531">
        <w:tc>
          <w:tcPr>
            <w:tcW w:w="9634" w:type="dxa"/>
            <w:gridSpan w:val="7"/>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1752C51" w14:textId="77777777" w:rsidR="00013CBB" w:rsidRPr="000F2920" w:rsidRDefault="00013CBB" w:rsidP="00013C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13CBB" w:rsidRPr="000F2920" w14:paraId="065E8500" w14:textId="77777777" w:rsidTr="0043053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F51E420"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6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3A95918"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2CBD3C5"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08815B1"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54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FB4FB13"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8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D10BE39" w14:textId="77777777" w:rsidR="00013CBB" w:rsidRPr="000F2920" w:rsidRDefault="00013CBB" w:rsidP="00013C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13CBB" w:rsidRPr="000F2920" w14:paraId="426F3F7C" w14:textId="77777777" w:rsidTr="0043053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32100E0" w14:textId="70AFE1B2"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6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42B9433" w14:textId="55C15F76"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45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6E14810" w14:textId="26504D8D"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73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B9657FE" w14:textId="5E0860F1"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54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1BA7E5E" w14:textId="26944EDA"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80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A8EC6D9" w14:textId="0432EAD3" w:rsidR="00013CBB" w:rsidRPr="000F2920" w:rsidRDefault="007E5A96" w:rsidP="007E5A96">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r>
    </w:tbl>
    <w:p w14:paraId="3E265721" w14:textId="1A39D347" w:rsidR="00C55F9C" w:rsidRPr="000F2920" w:rsidRDefault="00C55F9C" w:rsidP="00895CAD"/>
    <w:p w14:paraId="376B0623" w14:textId="2FCD60CD" w:rsidR="00CB739B" w:rsidRDefault="00CB739B" w:rsidP="00895CAD"/>
    <w:p w14:paraId="75075DC7" w14:textId="4FD6EA2B" w:rsidR="00634F6C" w:rsidRDefault="00634F6C" w:rsidP="00895CAD"/>
    <w:p w14:paraId="02E25748" w14:textId="77777777" w:rsidR="00634F6C" w:rsidRPr="000F2920" w:rsidRDefault="00634F6C"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44"/>
        <w:gridCol w:w="2251"/>
        <w:gridCol w:w="833"/>
        <w:gridCol w:w="1682"/>
        <w:gridCol w:w="2003"/>
      </w:tblGrid>
      <w:tr w:rsidR="007C767A" w:rsidRPr="000F2920" w14:paraId="32EFD7DB" w14:textId="77777777" w:rsidTr="007C767A">
        <w:tc>
          <w:tcPr>
            <w:tcW w:w="288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8E6B02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6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5016E4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7C767A" w:rsidRPr="000F2920" w14:paraId="4CFCB836" w14:textId="77777777" w:rsidTr="007C767A">
        <w:tc>
          <w:tcPr>
            <w:tcW w:w="2880"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638CC6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57"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3C05FE6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 Implementar, con los municipios, un programa de alcoholímetro en todo el estado, con la vigilancia de consejos ciudadanos.</w:t>
            </w:r>
          </w:p>
        </w:tc>
      </w:tr>
      <w:tr w:rsidR="007C767A" w:rsidRPr="000F2920" w14:paraId="20E771F4" w14:textId="77777777" w:rsidTr="007C767A">
        <w:tc>
          <w:tcPr>
            <w:tcW w:w="288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633DBD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57"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E849F7D" w14:textId="4E5F606F" w:rsidR="00895CAD"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140437"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7C767A" w:rsidRPr="000F2920" w14:paraId="74DB4D29" w14:textId="77777777" w:rsidTr="007C767A">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A0B549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99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FB7F79F" w14:textId="61517721" w:rsidR="00895CAD" w:rsidRPr="000F2920" w:rsidRDefault="007C767A"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de alcoholímetro implementado en todo el Estado.</w:t>
            </w:r>
          </w:p>
        </w:tc>
        <w:tc>
          <w:tcPr>
            <w:tcW w:w="22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FA36A6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B35AA84" w14:textId="5A7D9F0B" w:rsidR="00895CAD" w:rsidRPr="000F2920" w:rsidRDefault="007C767A"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Convenio.</w:t>
            </w:r>
          </w:p>
        </w:tc>
      </w:tr>
      <w:tr w:rsidR="00895CAD" w:rsidRPr="000F2920" w14:paraId="64B72954"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C2C1B7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326DB47" w14:textId="45CB1B57" w:rsidR="00895CAD" w:rsidRPr="000F2920" w:rsidRDefault="007C767A"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trabajará de manera coordinada entre las autoridades municipales y los consejos ciudadanos a fin de implementar el programa de alcoholímetro en el Estado.</w:t>
            </w:r>
          </w:p>
        </w:tc>
      </w:tr>
      <w:tr w:rsidR="007C767A" w:rsidRPr="000F2920" w14:paraId="4051086D"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1B962F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415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0177E32" w14:textId="00936B29" w:rsidR="00895CAD" w:rsidRPr="000F2920" w:rsidRDefault="007C767A"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w:t>
            </w:r>
          </w:p>
        </w:tc>
      </w:tr>
      <w:tr w:rsidR="007C767A" w:rsidRPr="000F2920" w14:paraId="1B669CC5"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FBD03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133B827" w14:textId="22DE03EA" w:rsidR="00895CAD"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7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82C5F4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950CA1E" w14:textId="618CDA3A" w:rsidR="00895CAD"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7C767A" w:rsidRPr="000F2920" w14:paraId="3F9C382F"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A98EA1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415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758400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7C767A" w:rsidRPr="000F2920" w14:paraId="205996EC"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7244A66" w14:textId="72BBC1F0" w:rsidR="007C767A" w:rsidRPr="000F2920" w:rsidRDefault="00140437"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7C767A" w:rsidRPr="000F2920">
              <w:rPr>
                <w:rFonts w:ascii="Futura Std Condensed Light" w:eastAsia="Times New Roman" w:hAnsi="Futura Std Condensed Light" w:cs="Futura"/>
                <w:color w:val="595959"/>
                <w:sz w:val="17"/>
                <w:szCs w:val="17"/>
              </w:rPr>
              <w:t xml:space="preserve"> a la Meta de la Agenda 2030</w:t>
            </w:r>
          </w:p>
        </w:tc>
        <w:tc>
          <w:tcPr>
            <w:tcW w:w="415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6471766" w14:textId="107B3308" w:rsidR="007C767A" w:rsidRPr="000F2920" w:rsidRDefault="007C767A"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7C767A" w:rsidRPr="000F2920" w14:paraId="1DDDA6B1"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7FFA0BF" w14:textId="77777777" w:rsidR="007C767A" w:rsidRPr="000F2920" w:rsidRDefault="007C767A"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415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4C67E08" w14:textId="70244BFD" w:rsidR="007C767A" w:rsidRPr="000F2920" w:rsidRDefault="007C767A"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7C767A" w:rsidRPr="000F2920" w14:paraId="4C4C5A1B" w14:textId="77777777" w:rsidTr="007C767A">
        <w:tc>
          <w:tcPr>
            <w:tcW w:w="5382"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B50871A" w14:textId="77777777" w:rsidR="007C767A" w:rsidRPr="000F2920" w:rsidRDefault="007C767A"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4155"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B5BD021" w14:textId="3B841DCD" w:rsidR="007C767A" w:rsidRPr="000F2920" w:rsidRDefault="007C767A" w:rsidP="007C767A">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7C767A" w:rsidRPr="000F2920" w14:paraId="5C6CA6D7"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82988AA" w14:textId="77777777" w:rsidR="007C767A" w:rsidRPr="000F2920" w:rsidRDefault="007C767A" w:rsidP="007C767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7C767A" w:rsidRPr="000F2920" w14:paraId="1249AC43" w14:textId="77777777" w:rsidTr="007C767A">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497214"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9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FAA394A"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25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064A56C"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02AFC66"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C219891"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FE6BF67" w14:textId="77777777" w:rsidR="007C767A" w:rsidRPr="000F2920" w:rsidRDefault="007C767A" w:rsidP="007C767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7C767A" w:rsidRPr="000F2920" w14:paraId="4923ACD2" w14:textId="77777777" w:rsidTr="007C767A">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2F6231A6" w14:textId="27947697"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9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51786B1" w14:textId="19602B83"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25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29728E3" w14:textId="481EB375"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46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C087E96" w14:textId="5AECB397"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46"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CECE61B" w14:textId="07D5C282"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7447AB0" w14:textId="2D645806" w:rsidR="007C767A" w:rsidRPr="000F2920" w:rsidRDefault="007C767A" w:rsidP="007C767A">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0E7B41CE" w14:textId="209A0511" w:rsidR="00CB739B" w:rsidRPr="000F2920" w:rsidRDefault="00CB739B" w:rsidP="00895CAD"/>
    <w:p w14:paraId="4FC11299"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89"/>
        <w:gridCol w:w="1610"/>
        <w:gridCol w:w="1198"/>
        <w:gridCol w:w="1800"/>
        <w:gridCol w:w="2116"/>
      </w:tblGrid>
      <w:tr w:rsidR="00D32797" w:rsidRPr="000F2920" w14:paraId="62BB8646" w14:textId="77777777" w:rsidTr="00CB739B">
        <w:tc>
          <w:tcPr>
            <w:tcW w:w="284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72C82DB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9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048E50B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Corresponsabilidad en la Prevención del Delito y Responsabilidad Vial.</w:t>
            </w:r>
          </w:p>
        </w:tc>
      </w:tr>
      <w:tr w:rsidR="00D32797" w:rsidRPr="000F2920" w14:paraId="5BA47CF9" w14:textId="77777777" w:rsidTr="00CB739B">
        <w:tc>
          <w:tcPr>
            <w:tcW w:w="2844"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4F1B06B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93" w:type="dxa"/>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72" w:type="dxa"/>
              <w:left w:w="144" w:type="dxa"/>
              <w:bottom w:w="72" w:type="dxa"/>
              <w:right w:w="144" w:type="dxa"/>
            </w:tcMar>
            <w:hideMark/>
          </w:tcPr>
          <w:p w14:paraId="5ADC974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17. Implementar esquemas para el control de límites de velocidad en vialidades municipales y estatales.</w:t>
            </w:r>
          </w:p>
        </w:tc>
      </w:tr>
      <w:tr w:rsidR="00D32797" w:rsidRPr="000F2920" w14:paraId="6ABB791B" w14:textId="77777777" w:rsidTr="00CB739B">
        <w:tc>
          <w:tcPr>
            <w:tcW w:w="2844"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05B31C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93" w:type="dxa"/>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55925B0A" w14:textId="3D032622" w:rsidR="00895CAD"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140437"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D32797" w:rsidRPr="000F2920" w14:paraId="51864E12" w14:textId="77777777" w:rsidTr="00CB739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521DEE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6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F71BC9A" w14:textId="076EA186" w:rsidR="00895CAD" w:rsidRPr="000F2920" w:rsidRDefault="00D32797"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Esquemas de control de límites de velocidad implementados.</w:t>
            </w:r>
          </w:p>
        </w:tc>
        <w:tc>
          <w:tcPr>
            <w:tcW w:w="303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795D5AF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20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D780C8E" w14:textId="5A8EA89D" w:rsidR="00895CAD" w:rsidRPr="000F2920" w:rsidRDefault="00713649"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F</w:t>
            </w:r>
            <w:r w:rsidR="009F3EBA" w:rsidRPr="000F2920">
              <w:rPr>
                <w:rFonts w:ascii="Futura Std Condensed Light" w:eastAsia="Times New Roman" w:hAnsi="Futura Std Condensed Light" w:cs="Futura"/>
                <w:color w:val="595959"/>
                <w:sz w:val="17"/>
                <w:szCs w:val="17"/>
              </w:rPr>
              <w:t>iltro de Control Preventivo.</w:t>
            </w:r>
          </w:p>
        </w:tc>
      </w:tr>
      <w:tr w:rsidR="00895CAD" w:rsidRPr="000F2920" w14:paraId="583BD694" w14:textId="77777777" w:rsidTr="005B76A1">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86DE20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A84158F" w14:textId="68BCC616" w:rsidR="00895CAD" w:rsidRPr="000F2920" w:rsidRDefault="00D32797"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trabajará de manera coordinada entre las autoridades municipales y estatales a fin de implementar esquemas de control de límites de velocidad en el Estado.</w:t>
            </w:r>
          </w:p>
        </w:tc>
      </w:tr>
      <w:tr w:rsidR="00D32797" w:rsidRPr="000F2920" w14:paraId="12447647"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AA3DE7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05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B9AF20B" w14:textId="23F97643" w:rsidR="00895CAD" w:rsidRPr="000F2920" w:rsidRDefault="00D32797" w:rsidP="005B76A1">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Inventario.</w:t>
            </w:r>
          </w:p>
        </w:tc>
      </w:tr>
      <w:tr w:rsidR="00D32797" w:rsidRPr="000F2920" w14:paraId="3C2E7A97"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77A32F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6014DBF" w14:textId="1245349F" w:rsidR="00895CAD"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9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B107E7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20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12CF77AA" w14:textId="7E175E62" w:rsidR="00895CAD"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D32797" w:rsidRPr="000F2920" w14:paraId="2600E674"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E21D7C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05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5360073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D32797" w:rsidRPr="000F2920" w14:paraId="0313DBF3"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B95A917" w14:textId="025D4DA2" w:rsidR="00D32797" w:rsidRPr="000F2920" w:rsidRDefault="0014043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D32797" w:rsidRPr="000F2920">
              <w:rPr>
                <w:rFonts w:ascii="Futura Std Condensed Light" w:eastAsia="Times New Roman" w:hAnsi="Futura Std Condensed Light" w:cs="Futura"/>
                <w:color w:val="595959"/>
                <w:sz w:val="17"/>
                <w:szCs w:val="17"/>
              </w:rPr>
              <w:t>a la Meta de la Agenda 2030</w:t>
            </w:r>
          </w:p>
        </w:tc>
        <w:tc>
          <w:tcPr>
            <w:tcW w:w="505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07848CA2" w14:textId="5A29ADE5" w:rsidR="00D32797" w:rsidRPr="000F2920" w:rsidRDefault="00D3279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16.1.Reducir significativamente todas las formas de violencia y las correspondientes tasas de mortalidad en todo el mundo.</w:t>
            </w:r>
          </w:p>
        </w:tc>
      </w:tr>
      <w:tr w:rsidR="00D32797" w:rsidRPr="000F2920" w14:paraId="7399A173"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2BE9BC7D" w14:textId="77777777" w:rsidR="00D32797" w:rsidRPr="000F2920" w:rsidRDefault="00D3279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05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40F0DEA1" w14:textId="1F1E2BE8" w:rsidR="00D32797" w:rsidRPr="000F2920" w:rsidRDefault="00D3279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D32797" w:rsidRPr="000F2920" w14:paraId="64269027" w14:textId="77777777" w:rsidTr="00CB739B">
        <w:tc>
          <w:tcPr>
            <w:tcW w:w="4478"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67D3A63F" w14:textId="77777777" w:rsidR="00D32797" w:rsidRPr="000F2920" w:rsidRDefault="00D3279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059"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D9DA743" w14:textId="63872870" w:rsidR="00D32797" w:rsidRPr="000F2920" w:rsidRDefault="00D32797" w:rsidP="00D32797">
            <w:pP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VII.   Prevención del delito. </w:t>
            </w:r>
          </w:p>
        </w:tc>
      </w:tr>
      <w:tr w:rsidR="00D32797" w:rsidRPr="000F2920" w14:paraId="42B54E92" w14:textId="77777777" w:rsidTr="005B76A1">
        <w:tc>
          <w:tcPr>
            <w:tcW w:w="0" w:type="auto"/>
            <w:gridSpan w:val="6"/>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hideMark/>
          </w:tcPr>
          <w:p w14:paraId="367507B4" w14:textId="77777777" w:rsidR="00D32797" w:rsidRPr="000F2920" w:rsidRDefault="00D32797" w:rsidP="00D3279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9F3EBA" w:rsidRPr="000F2920" w14:paraId="1398F052" w14:textId="77777777" w:rsidTr="00CB739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40940A23"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A55A50E"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6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2A9B061"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12E025C0"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9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C14E62E"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20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8CF4BBB" w14:textId="77777777" w:rsidR="00D32797" w:rsidRPr="000F2920" w:rsidRDefault="00D32797" w:rsidP="00D3279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9F3EBA" w:rsidRPr="000F2920" w14:paraId="0D6664A7" w14:textId="77777777" w:rsidTr="00CB739B">
        <w:tc>
          <w:tcPr>
            <w:tcW w:w="0" w:type="auto"/>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6D4833C8" w14:textId="0864AEA1"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5F77021" w14:textId="33015426"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63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009547D5" w14:textId="27E8A467"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13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9F15F70" w14:textId="2A5C358E"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89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BE73A35" w14:textId="38E99221"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202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30B0E5A3" w14:textId="11A185AC" w:rsidR="00D32797" w:rsidRPr="000F2920" w:rsidRDefault="00D32797" w:rsidP="00D32797">
            <w:pPr>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459E3CAB" w14:textId="6473B19F" w:rsidR="00895CAD" w:rsidRPr="000F2920" w:rsidRDefault="00895CAD" w:rsidP="00895CAD"/>
    <w:p w14:paraId="457205FD" w14:textId="53258611" w:rsidR="00F67912" w:rsidRPr="000F2920" w:rsidRDefault="00F67912" w:rsidP="00895CAD"/>
    <w:p w14:paraId="619523E6" w14:textId="77777777" w:rsidR="005D36B4" w:rsidRPr="000F2920" w:rsidRDefault="005D36B4" w:rsidP="00895CAD"/>
    <w:tbl>
      <w:tblPr>
        <w:tblStyle w:val="Tablaconcuadrcula1"/>
        <w:tblW w:w="0" w:type="auto"/>
        <w:tblLook w:val="04A0" w:firstRow="1" w:lastRow="0" w:firstColumn="1" w:lastColumn="0" w:noHBand="0" w:noVBand="1"/>
      </w:tblPr>
      <w:tblGrid>
        <w:gridCol w:w="1406"/>
        <w:gridCol w:w="190"/>
        <w:gridCol w:w="951"/>
        <w:gridCol w:w="635"/>
        <w:gridCol w:w="1592"/>
        <w:gridCol w:w="418"/>
        <w:gridCol w:w="1170"/>
        <w:gridCol w:w="518"/>
        <w:gridCol w:w="1068"/>
        <w:gridCol w:w="1589"/>
      </w:tblGrid>
      <w:tr w:rsidR="00A12388" w:rsidRPr="000F2920" w14:paraId="4807180E" w14:textId="77777777" w:rsidTr="0006272B">
        <w:trPr>
          <w:trHeight w:val="416"/>
        </w:trPr>
        <w:tc>
          <w:tcPr>
            <w:tcW w:w="2547" w:type="dxa"/>
            <w:gridSpan w:val="3"/>
            <w:shd w:val="clear" w:color="auto" w:fill="A6A6A6" w:themeFill="background1" w:themeFillShade="A6"/>
          </w:tcPr>
          <w:p w14:paraId="2A79918D"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lastRenderedPageBreak/>
              <w:t>Programa PED</w:t>
            </w:r>
          </w:p>
        </w:tc>
        <w:tc>
          <w:tcPr>
            <w:tcW w:w="6990" w:type="dxa"/>
            <w:gridSpan w:val="7"/>
            <w:shd w:val="clear" w:color="auto" w:fill="A6A6A6" w:themeFill="background1" w:themeFillShade="A6"/>
          </w:tcPr>
          <w:p w14:paraId="14D199D4"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9.Corresponsabilidad en la Prevención del Delito y Responsabilidad Vial.</w:t>
            </w:r>
          </w:p>
        </w:tc>
      </w:tr>
      <w:tr w:rsidR="00A12388" w:rsidRPr="000F2920" w14:paraId="18BD1BA7" w14:textId="77777777" w:rsidTr="00CB739B">
        <w:trPr>
          <w:trHeight w:val="819"/>
        </w:trPr>
        <w:tc>
          <w:tcPr>
            <w:tcW w:w="2547" w:type="dxa"/>
            <w:gridSpan w:val="3"/>
            <w:shd w:val="clear" w:color="auto" w:fill="A6A6A6" w:themeFill="background1" w:themeFillShade="A6"/>
          </w:tcPr>
          <w:p w14:paraId="5332BA36" w14:textId="77777777" w:rsidR="00A12388" w:rsidRPr="000F2920" w:rsidRDefault="00A12388" w:rsidP="00CB739B">
            <w:pPr>
              <w:spacing w:after="0"/>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Línea de acción</w:t>
            </w:r>
          </w:p>
        </w:tc>
        <w:tc>
          <w:tcPr>
            <w:tcW w:w="6990" w:type="dxa"/>
            <w:gridSpan w:val="7"/>
            <w:shd w:val="clear" w:color="auto" w:fill="A6A6A6" w:themeFill="background1" w:themeFillShade="A6"/>
          </w:tcPr>
          <w:p w14:paraId="5C1E7D63" w14:textId="3C7FB3C6" w:rsidR="00A12388" w:rsidRPr="000F2920" w:rsidRDefault="00A12388" w:rsidP="00CB739B">
            <w:pPr>
              <w:spacing w:after="0"/>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18.-impulsar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r w:rsidR="007A213F" w:rsidRPr="000F2920">
              <w:rPr>
                <w:rFonts w:ascii="Futura Std Condensed Light" w:eastAsia="Times New Roman" w:hAnsi="Futura Std Condensed Light" w:cs="Futura"/>
                <w:color w:val="595959"/>
                <w:sz w:val="16"/>
                <w:szCs w:val="16"/>
              </w:rPr>
              <w:t xml:space="preserve"> </w:t>
            </w:r>
          </w:p>
        </w:tc>
      </w:tr>
      <w:tr w:rsidR="00A12388" w:rsidRPr="000F2920" w14:paraId="245D8F55" w14:textId="77777777" w:rsidTr="00CB739B">
        <w:trPr>
          <w:trHeight w:val="401"/>
        </w:trPr>
        <w:tc>
          <w:tcPr>
            <w:tcW w:w="2547" w:type="dxa"/>
            <w:gridSpan w:val="3"/>
          </w:tcPr>
          <w:p w14:paraId="29DAA398"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Plan Estratégico Objetivo Especifico</w:t>
            </w:r>
          </w:p>
        </w:tc>
        <w:tc>
          <w:tcPr>
            <w:tcW w:w="6990" w:type="dxa"/>
            <w:gridSpan w:val="7"/>
          </w:tcPr>
          <w:p w14:paraId="43C2D476" w14:textId="26AED7BA"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3.3.</w:t>
            </w:r>
            <w:r w:rsidR="00140437" w:rsidRPr="000F2920">
              <w:rPr>
                <w:rFonts w:ascii="Futura Std Condensed Light" w:eastAsia="Times New Roman" w:hAnsi="Futura Std Condensed Light" w:cs="Futura"/>
                <w:color w:val="595959"/>
                <w:sz w:val="16"/>
                <w:szCs w:val="16"/>
              </w:rPr>
              <w:t xml:space="preserve"> </w:t>
            </w:r>
            <w:r w:rsidRPr="000F2920">
              <w:rPr>
                <w:rFonts w:ascii="Futura Std Condensed Light" w:eastAsia="Times New Roman" w:hAnsi="Futura Std Condensed Light" w:cs="Futura"/>
                <w:color w:val="595959"/>
                <w:sz w:val="16"/>
                <w:szCs w:val="16"/>
              </w:rPr>
              <w:t>Fortalecer las instituciones encargadas de la seguridad.</w:t>
            </w:r>
          </w:p>
        </w:tc>
      </w:tr>
      <w:tr w:rsidR="00A12388" w:rsidRPr="000F2920" w14:paraId="394D4A4C" w14:textId="77777777" w:rsidTr="00CB739B">
        <w:trPr>
          <w:trHeight w:val="552"/>
        </w:trPr>
        <w:tc>
          <w:tcPr>
            <w:tcW w:w="1406" w:type="dxa"/>
          </w:tcPr>
          <w:p w14:paraId="345068E6"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Entregable</w:t>
            </w:r>
          </w:p>
        </w:tc>
        <w:tc>
          <w:tcPr>
            <w:tcW w:w="3786" w:type="dxa"/>
            <w:gridSpan w:val="5"/>
          </w:tcPr>
          <w:p w14:paraId="0BD5222A"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Coordinación con los municipios para fomentar el respeto a los derechos humanos</w:t>
            </w:r>
          </w:p>
        </w:tc>
        <w:tc>
          <w:tcPr>
            <w:tcW w:w="1688" w:type="dxa"/>
            <w:gridSpan w:val="2"/>
          </w:tcPr>
          <w:p w14:paraId="0A8C5A3C"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unidad de medida</w:t>
            </w:r>
          </w:p>
        </w:tc>
        <w:tc>
          <w:tcPr>
            <w:tcW w:w="2657" w:type="dxa"/>
            <w:gridSpan w:val="2"/>
          </w:tcPr>
          <w:p w14:paraId="456E7362"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Reunión</w:t>
            </w:r>
          </w:p>
        </w:tc>
      </w:tr>
      <w:tr w:rsidR="00A12388" w:rsidRPr="000F2920" w14:paraId="6639652E" w14:textId="77777777" w:rsidTr="0006272B">
        <w:trPr>
          <w:trHeight w:val="699"/>
        </w:trPr>
        <w:tc>
          <w:tcPr>
            <w:tcW w:w="1406" w:type="dxa"/>
          </w:tcPr>
          <w:p w14:paraId="65281B53"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Descripción</w:t>
            </w:r>
          </w:p>
        </w:tc>
        <w:tc>
          <w:tcPr>
            <w:tcW w:w="8131" w:type="dxa"/>
            <w:gridSpan w:val="9"/>
          </w:tcPr>
          <w:p w14:paraId="4EAD3790" w14:textId="77777777" w:rsidR="00A12388" w:rsidRPr="000F2920" w:rsidRDefault="00A12388" w:rsidP="00A12388">
            <w:pP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Realizar reuniones internas de trabajo con los responsables de la seguridad de cada municipio (11 mandos), en la cual uno de los temas a tratar es sobre derechos humanos, por lo cual deberán de dar indicaciones en los pases de lista diarios a los elementos policiales, para dirigirse hacia la ciudadanía con respeto y estricto apego en todo momento a los derechos humanos.</w:t>
            </w:r>
          </w:p>
        </w:tc>
      </w:tr>
      <w:tr w:rsidR="00A12388" w:rsidRPr="000F2920" w14:paraId="7FCB269D" w14:textId="77777777" w:rsidTr="0006272B">
        <w:trPr>
          <w:trHeight w:val="65"/>
        </w:trPr>
        <w:tc>
          <w:tcPr>
            <w:tcW w:w="2547" w:type="dxa"/>
            <w:gridSpan w:val="3"/>
          </w:tcPr>
          <w:p w14:paraId="42EB75B2"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Medio de verificación</w:t>
            </w:r>
          </w:p>
        </w:tc>
        <w:tc>
          <w:tcPr>
            <w:tcW w:w="6990" w:type="dxa"/>
            <w:gridSpan w:val="7"/>
          </w:tcPr>
          <w:p w14:paraId="5E0EFB4A"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 xml:space="preserve">Minutas de reuniones </w:t>
            </w:r>
          </w:p>
        </w:tc>
      </w:tr>
      <w:tr w:rsidR="00A12388" w:rsidRPr="000F2920" w14:paraId="6BCADB12" w14:textId="77777777" w:rsidTr="0006272B">
        <w:trPr>
          <w:trHeight w:val="211"/>
        </w:trPr>
        <w:tc>
          <w:tcPr>
            <w:tcW w:w="2547" w:type="dxa"/>
            <w:gridSpan w:val="3"/>
          </w:tcPr>
          <w:p w14:paraId="2F9541FB"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Línea base</w:t>
            </w:r>
          </w:p>
        </w:tc>
        <w:tc>
          <w:tcPr>
            <w:tcW w:w="2645" w:type="dxa"/>
            <w:gridSpan w:val="3"/>
          </w:tcPr>
          <w:p w14:paraId="0C111839"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0</w:t>
            </w:r>
          </w:p>
        </w:tc>
        <w:tc>
          <w:tcPr>
            <w:tcW w:w="1688" w:type="dxa"/>
            <w:gridSpan w:val="2"/>
          </w:tcPr>
          <w:p w14:paraId="06DAF49D"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año de línea base</w:t>
            </w:r>
          </w:p>
        </w:tc>
        <w:tc>
          <w:tcPr>
            <w:tcW w:w="2657" w:type="dxa"/>
            <w:gridSpan w:val="2"/>
          </w:tcPr>
          <w:p w14:paraId="18E6DD77"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2020</w:t>
            </w:r>
          </w:p>
        </w:tc>
      </w:tr>
      <w:tr w:rsidR="00A12388" w:rsidRPr="000F2920" w14:paraId="556DC55A" w14:textId="77777777" w:rsidTr="0006272B">
        <w:trPr>
          <w:trHeight w:val="615"/>
        </w:trPr>
        <w:tc>
          <w:tcPr>
            <w:tcW w:w="2547" w:type="dxa"/>
            <w:gridSpan w:val="3"/>
          </w:tcPr>
          <w:p w14:paraId="60432E42"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Contribución Directa al Objetivo de la Agenda 2030</w:t>
            </w:r>
          </w:p>
        </w:tc>
        <w:tc>
          <w:tcPr>
            <w:tcW w:w="6990" w:type="dxa"/>
            <w:gridSpan w:val="7"/>
          </w:tcPr>
          <w:p w14:paraId="4E95A923" w14:textId="7665ED91" w:rsidR="00A12388" w:rsidRPr="000F2920" w:rsidRDefault="00A12388" w:rsidP="0006272B">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16. Paz, justicia e instituciones solidas</w:t>
            </w:r>
          </w:p>
        </w:tc>
      </w:tr>
      <w:tr w:rsidR="00A12388" w:rsidRPr="000F2920" w14:paraId="4BD03D99" w14:textId="77777777" w:rsidTr="0006272B">
        <w:trPr>
          <w:trHeight w:val="259"/>
        </w:trPr>
        <w:tc>
          <w:tcPr>
            <w:tcW w:w="2547" w:type="dxa"/>
            <w:gridSpan w:val="3"/>
          </w:tcPr>
          <w:p w14:paraId="6F38E97B"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Contribución Directa a la Meta de la Agenda 2030</w:t>
            </w:r>
          </w:p>
        </w:tc>
        <w:tc>
          <w:tcPr>
            <w:tcW w:w="6990" w:type="dxa"/>
            <w:gridSpan w:val="7"/>
          </w:tcPr>
          <w:p w14:paraId="75620113" w14:textId="77777777" w:rsidR="00A12388" w:rsidRPr="000F2920" w:rsidRDefault="00A12388" w:rsidP="00A12388">
            <w:pPr>
              <w:ind w:left="461" w:hanging="425"/>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16.3 Promover el estado de derecho en los planos nacional e internacional y garantizar la igualdad de acceso a la justicia para todos</w:t>
            </w:r>
          </w:p>
        </w:tc>
      </w:tr>
      <w:tr w:rsidR="00A12388" w:rsidRPr="000F2920" w14:paraId="0FDA204C" w14:textId="77777777" w:rsidTr="0006272B">
        <w:trPr>
          <w:trHeight w:val="425"/>
        </w:trPr>
        <w:tc>
          <w:tcPr>
            <w:tcW w:w="2547" w:type="dxa"/>
            <w:gridSpan w:val="3"/>
          </w:tcPr>
          <w:p w14:paraId="0ED7EEA0"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Tema / Proyecto Prioritario de Quintana Roo</w:t>
            </w:r>
          </w:p>
        </w:tc>
        <w:tc>
          <w:tcPr>
            <w:tcW w:w="6990" w:type="dxa"/>
            <w:gridSpan w:val="7"/>
          </w:tcPr>
          <w:p w14:paraId="0CEA3403"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 xml:space="preserve">Plan de Seguridad </w:t>
            </w:r>
          </w:p>
        </w:tc>
      </w:tr>
      <w:tr w:rsidR="00A12388" w:rsidRPr="000F2920" w14:paraId="3BA6933C" w14:textId="77777777" w:rsidTr="0006272B">
        <w:trPr>
          <w:trHeight w:val="165"/>
        </w:trPr>
        <w:tc>
          <w:tcPr>
            <w:tcW w:w="2547" w:type="dxa"/>
            <w:gridSpan w:val="3"/>
          </w:tcPr>
          <w:p w14:paraId="3E15C8D8"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Subtema Prioritario de Quintana Roo</w:t>
            </w:r>
          </w:p>
        </w:tc>
        <w:tc>
          <w:tcPr>
            <w:tcW w:w="6990" w:type="dxa"/>
            <w:gridSpan w:val="7"/>
          </w:tcPr>
          <w:p w14:paraId="64C6DA03"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 xml:space="preserve">II. Capacitación </w:t>
            </w:r>
          </w:p>
        </w:tc>
      </w:tr>
      <w:tr w:rsidR="00A12388" w:rsidRPr="000F2920" w14:paraId="2D60041D" w14:textId="77777777" w:rsidTr="0006272B">
        <w:trPr>
          <w:trHeight w:val="65"/>
        </w:trPr>
        <w:tc>
          <w:tcPr>
            <w:tcW w:w="9537" w:type="dxa"/>
            <w:gridSpan w:val="10"/>
          </w:tcPr>
          <w:p w14:paraId="006B3F17" w14:textId="69977E46" w:rsidR="00A12388" w:rsidRPr="000F2920" w:rsidRDefault="00A12388" w:rsidP="00A12388">
            <w:pPr>
              <w:jc w:val="left"/>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Meta Total:</w:t>
            </w:r>
          </w:p>
        </w:tc>
      </w:tr>
      <w:tr w:rsidR="00A12388" w:rsidRPr="000F2920" w14:paraId="2A2FC62E" w14:textId="77777777" w:rsidTr="00A12388">
        <w:trPr>
          <w:trHeight w:val="567"/>
        </w:trPr>
        <w:tc>
          <w:tcPr>
            <w:tcW w:w="1596" w:type="dxa"/>
            <w:gridSpan w:val="2"/>
          </w:tcPr>
          <w:p w14:paraId="578A8D33"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2017</w:t>
            </w:r>
          </w:p>
        </w:tc>
        <w:tc>
          <w:tcPr>
            <w:tcW w:w="1586" w:type="dxa"/>
            <w:gridSpan w:val="2"/>
          </w:tcPr>
          <w:p w14:paraId="7957B980"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2018</w:t>
            </w:r>
          </w:p>
        </w:tc>
        <w:tc>
          <w:tcPr>
            <w:tcW w:w="1592" w:type="dxa"/>
          </w:tcPr>
          <w:p w14:paraId="35744F19"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2019</w:t>
            </w:r>
          </w:p>
        </w:tc>
        <w:tc>
          <w:tcPr>
            <w:tcW w:w="1588" w:type="dxa"/>
            <w:gridSpan w:val="2"/>
          </w:tcPr>
          <w:p w14:paraId="4A0B45A0"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2020</w:t>
            </w:r>
          </w:p>
        </w:tc>
        <w:tc>
          <w:tcPr>
            <w:tcW w:w="1586" w:type="dxa"/>
            <w:gridSpan w:val="2"/>
          </w:tcPr>
          <w:p w14:paraId="2D7AF945"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2021</w:t>
            </w:r>
          </w:p>
        </w:tc>
        <w:tc>
          <w:tcPr>
            <w:tcW w:w="1589" w:type="dxa"/>
          </w:tcPr>
          <w:p w14:paraId="61B9A65A"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2022</w:t>
            </w:r>
          </w:p>
        </w:tc>
      </w:tr>
      <w:tr w:rsidR="00A12388" w:rsidRPr="000F2920" w14:paraId="62E98E52" w14:textId="77777777" w:rsidTr="0006272B">
        <w:trPr>
          <w:trHeight w:val="132"/>
        </w:trPr>
        <w:tc>
          <w:tcPr>
            <w:tcW w:w="1596" w:type="dxa"/>
            <w:gridSpan w:val="2"/>
          </w:tcPr>
          <w:p w14:paraId="05D29361" w14:textId="58BA8851" w:rsidR="00A12388" w:rsidRPr="000F2920" w:rsidRDefault="000C5147" w:rsidP="00A12388">
            <w:pPr>
              <w:jc w:val="center"/>
              <w:rPr>
                <w:rFonts w:ascii="Futura Std Condensed Light" w:eastAsia="Times New Roman" w:hAnsi="Futura Std Condensed Light" w:cs="Futura"/>
                <w:color w:val="595959"/>
                <w:sz w:val="16"/>
                <w:szCs w:val="16"/>
              </w:rPr>
            </w:pPr>
            <w:r>
              <w:rPr>
                <w:rFonts w:ascii="Futura Std Condensed Light" w:eastAsia="Times New Roman" w:hAnsi="Futura Std Condensed Light" w:cs="Futura"/>
                <w:color w:val="595959"/>
                <w:sz w:val="16"/>
                <w:szCs w:val="16"/>
              </w:rPr>
              <w:t>0</w:t>
            </w:r>
          </w:p>
        </w:tc>
        <w:tc>
          <w:tcPr>
            <w:tcW w:w="1586" w:type="dxa"/>
            <w:gridSpan w:val="2"/>
          </w:tcPr>
          <w:p w14:paraId="7A6C9A58" w14:textId="75165D69" w:rsidR="00A12388" w:rsidRPr="000F2920" w:rsidRDefault="000C5147" w:rsidP="00A12388">
            <w:pPr>
              <w:jc w:val="center"/>
              <w:rPr>
                <w:rFonts w:ascii="Futura Std Condensed Light" w:eastAsia="Times New Roman" w:hAnsi="Futura Std Condensed Light" w:cs="Futura"/>
                <w:color w:val="595959"/>
                <w:sz w:val="16"/>
                <w:szCs w:val="16"/>
              </w:rPr>
            </w:pPr>
            <w:r>
              <w:rPr>
                <w:rFonts w:ascii="Futura Std Condensed Light" w:eastAsia="Times New Roman" w:hAnsi="Futura Std Condensed Light" w:cs="Futura"/>
                <w:color w:val="595959"/>
                <w:sz w:val="16"/>
                <w:szCs w:val="16"/>
              </w:rPr>
              <w:t>0</w:t>
            </w:r>
          </w:p>
        </w:tc>
        <w:tc>
          <w:tcPr>
            <w:tcW w:w="1592" w:type="dxa"/>
          </w:tcPr>
          <w:p w14:paraId="336A2552" w14:textId="5EE0CC8F" w:rsidR="00A12388" w:rsidRPr="000F2920" w:rsidRDefault="000C5147" w:rsidP="00A12388">
            <w:pPr>
              <w:jc w:val="center"/>
              <w:rPr>
                <w:rFonts w:ascii="Futura Std Condensed Light" w:eastAsia="Times New Roman" w:hAnsi="Futura Std Condensed Light" w:cs="Futura"/>
                <w:color w:val="595959"/>
                <w:sz w:val="16"/>
                <w:szCs w:val="16"/>
              </w:rPr>
            </w:pPr>
            <w:r>
              <w:rPr>
                <w:rFonts w:ascii="Futura Std Condensed Light" w:eastAsia="Times New Roman" w:hAnsi="Futura Std Condensed Light" w:cs="Futura"/>
                <w:color w:val="595959"/>
                <w:sz w:val="16"/>
                <w:szCs w:val="16"/>
              </w:rPr>
              <w:t>0</w:t>
            </w:r>
          </w:p>
        </w:tc>
        <w:tc>
          <w:tcPr>
            <w:tcW w:w="1588" w:type="dxa"/>
            <w:gridSpan w:val="2"/>
          </w:tcPr>
          <w:p w14:paraId="0A267E4E"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6</w:t>
            </w:r>
          </w:p>
        </w:tc>
        <w:tc>
          <w:tcPr>
            <w:tcW w:w="1586" w:type="dxa"/>
            <w:gridSpan w:val="2"/>
          </w:tcPr>
          <w:p w14:paraId="01C81CB4"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8</w:t>
            </w:r>
          </w:p>
        </w:tc>
        <w:tc>
          <w:tcPr>
            <w:tcW w:w="1589" w:type="dxa"/>
          </w:tcPr>
          <w:p w14:paraId="7501D8DD" w14:textId="77777777" w:rsidR="00A12388" w:rsidRPr="000F2920" w:rsidRDefault="00A12388" w:rsidP="00A12388">
            <w:pPr>
              <w:jc w:val="center"/>
              <w:rPr>
                <w:rFonts w:ascii="Futura Std Condensed Light" w:eastAsia="Times New Roman" w:hAnsi="Futura Std Condensed Light" w:cs="Futura"/>
                <w:color w:val="595959"/>
                <w:sz w:val="16"/>
                <w:szCs w:val="16"/>
              </w:rPr>
            </w:pPr>
            <w:r w:rsidRPr="000F2920">
              <w:rPr>
                <w:rFonts w:ascii="Futura Std Condensed Light" w:eastAsia="Times New Roman" w:hAnsi="Futura Std Condensed Light" w:cs="Futura"/>
                <w:color w:val="595959"/>
                <w:sz w:val="16"/>
                <w:szCs w:val="16"/>
              </w:rPr>
              <w:t>10</w:t>
            </w:r>
          </w:p>
        </w:tc>
      </w:tr>
    </w:tbl>
    <w:p w14:paraId="24399AA2" w14:textId="18809D9D" w:rsidR="00430531" w:rsidRPr="000F2920" w:rsidRDefault="00430531"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44"/>
        <w:gridCol w:w="1469"/>
        <w:gridCol w:w="1573"/>
        <w:gridCol w:w="1940"/>
        <w:gridCol w:w="1787"/>
      </w:tblGrid>
      <w:tr w:rsidR="00895CAD" w:rsidRPr="000F2920" w14:paraId="0D9EAE97"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628A38B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6BAE026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7BA640A7"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1B9C9ED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62874D1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 Elaborar un diagnóstico general de los Centros de Reinserción Social para determinar las necesidades de infraestructura, seguridad y operaciones penitenciarias.</w:t>
            </w:r>
          </w:p>
        </w:tc>
      </w:tr>
      <w:tr w:rsidR="00895CAD" w:rsidRPr="000F2920" w14:paraId="7B1DCDCD" w14:textId="77777777" w:rsidTr="005B76A1">
        <w:tc>
          <w:tcPr>
            <w:tcW w:w="2962" w:type="dxa"/>
            <w:gridSpan w:val="2"/>
            <w:shd w:val="clear" w:color="auto" w:fill="auto"/>
            <w:tcMar>
              <w:top w:w="72" w:type="dxa"/>
              <w:left w:w="144" w:type="dxa"/>
              <w:bottom w:w="72" w:type="dxa"/>
              <w:right w:w="144" w:type="dxa"/>
            </w:tcMar>
            <w:hideMark/>
          </w:tcPr>
          <w:p w14:paraId="340B2ED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91" w:type="dxa"/>
            <w:gridSpan w:val="4"/>
            <w:shd w:val="clear" w:color="auto" w:fill="auto"/>
            <w:tcMar>
              <w:top w:w="15" w:type="dxa"/>
              <w:left w:w="15" w:type="dxa"/>
              <w:bottom w:w="0" w:type="dxa"/>
              <w:right w:w="15" w:type="dxa"/>
            </w:tcMar>
            <w:hideMark/>
          </w:tcPr>
          <w:p w14:paraId="2C0FF459" w14:textId="734A261E" w:rsidR="00895CAD" w:rsidRPr="000F2920" w:rsidRDefault="00140437"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1B09CAE6" w14:textId="77777777" w:rsidTr="005B76A1">
        <w:tc>
          <w:tcPr>
            <w:tcW w:w="0" w:type="auto"/>
            <w:shd w:val="clear" w:color="auto" w:fill="auto"/>
            <w:tcMar>
              <w:top w:w="72" w:type="dxa"/>
              <w:left w:w="144" w:type="dxa"/>
              <w:bottom w:w="72" w:type="dxa"/>
              <w:right w:w="144" w:type="dxa"/>
            </w:tcMar>
            <w:hideMark/>
          </w:tcPr>
          <w:p w14:paraId="416D18A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8" w:type="dxa"/>
            <w:gridSpan w:val="2"/>
            <w:shd w:val="clear" w:color="auto" w:fill="auto"/>
            <w:tcMar>
              <w:top w:w="72" w:type="dxa"/>
              <w:left w:w="144" w:type="dxa"/>
              <w:bottom w:w="72" w:type="dxa"/>
              <w:right w:w="144" w:type="dxa"/>
            </w:tcMar>
            <w:hideMark/>
          </w:tcPr>
          <w:p w14:paraId="115776C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Diagnóstico realizado.</w:t>
            </w:r>
          </w:p>
        </w:tc>
        <w:tc>
          <w:tcPr>
            <w:tcW w:w="3883" w:type="dxa"/>
            <w:gridSpan w:val="2"/>
            <w:shd w:val="clear" w:color="auto" w:fill="auto"/>
            <w:tcMar>
              <w:top w:w="72" w:type="dxa"/>
              <w:left w:w="144" w:type="dxa"/>
              <w:bottom w:w="72" w:type="dxa"/>
              <w:right w:w="144" w:type="dxa"/>
            </w:tcMar>
            <w:hideMark/>
          </w:tcPr>
          <w:p w14:paraId="6374FF1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1A6B2226"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Diagnóstico.</w:t>
            </w:r>
          </w:p>
        </w:tc>
      </w:tr>
      <w:tr w:rsidR="00895CAD" w:rsidRPr="000F2920" w14:paraId="025AC770" w14:textId="77777777" w:rsidTr="005B76A1">
        <w:tc>
          <w:tcPr>
            <w:tcW w:w="0" w:type="auto"/>
            <w:shd w:val="clear" w:color="auto" w:fill="auto"/>
            <w:tcMar>
              <w:top w:w="72" w:type="dxa"/>
              <w:left w:w="144" w:type="dxa"/>
              <w:bottom w:w="72" w:type="dxa"/>
              <w:right w:w="144" w:type="dxa"/>
            </w:tcMar>
            <w:hideMark/>
          </w:tcPr>
          <w:p w14:paraId="61B98AC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260E0176" w14:textId="2729C9A6" w:rsidR="00895CAD" w:rsidRPr="000F2920" w:rsidRDefault="0014043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realizará</w:t>
            </w:r>
            <w:r w:rsidR="00895CAD" w:rsidRPr="000F2920">
              <w:rPr>
                <w:rFonts w:ascii="Futura Std Condensed Light" w:eastAsia="Times New Roman" w:hAnsi="Futura Std Condensed Light" w:cs="Futura"/>
                <w:color w:val="595959"/>
                <w:sz w:val="17"/>
                <w:szCs w:val="17"/>
              </w:rPr>
              <w:t xml:space="preserve"> un análisis de datos informativos a fin de integrar un diagnóstico general de los Centros de Reinserción Social para determinar sus necesidades.</w:t>
            </w:r>
          </w:p>
        </w:tc>
      </w:tr>
      <w:tr w:rsidR="00895CAD" w:rsidRPr="000F2920" w14:paraId="0129A53A" w14:textId="77777777" w:rsidTr="005B76A1">
        <w:tc>
          <w:tcPr>
            <w:tcW w:w="4527" w:type="dxa"/>
            <w:gridSpan w:val="3"/>
            <w:shd w:val="clear" w:color="auto" w:fill="auto"/>
            <w:tcMar>
              <w:top w:w="72" w:type="dxa"/>
              <w:left w:w="144" w:type="dxa"/>
              <w:bottom w:w="72" w:type="dxa"/>
              <w:right w:w="144" w:type="dxa"/>
            </w:tcMar>
            <w:hideMark/>
          </w:tcPr>
          <w:p w14:paraId="6FA1D6A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26" w:type="dxa"/>
            <w:gridSpan w:val="3"/>
            <w:shd w:val="clear" w:color="auto" w:fill="auto"/>
            <w:tcMar>
              <w:top w:w="72" w:type="dxa"/>
              <w:left w:w="144" w:type="dxa"/>
              <w:bottom w:w="72" w:type="dxa"/>
              <w:right w:w="144" w:type="dxa"/>
            </w:tcMar>
            <w:hideMark/>
          </w:tcPr>
          <w:p w14:paraId="2EB56D2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Diagnóstico.</w:t>
            </w:r>
          </w:p>
        </w:tc>
      </w:tr>
      <w:tr w:rsidR="00895CAD" w:rsidRPr="000F2920" w14:paraId="2A0FD27C" w14:textId="77777777" w:rsidTr="005B76A1">
        <w:tc>
          <w:tcPr>
            <w:tcW w:w="4527" w:type="dxa"/>
            <w:gridSpan w:val="3"/>
            <w:shd w:val="clear" w:color="auto" w:fill="auto"/>
            <w:tcMar>
              <w:top w:w="72" w:type="dxa"/>
              <w:left w:w="144" w:type="dxa"/>
              <w:bottom w:w="72" w:type="dxa"/>
              <w:right w:w="144" w:type="dxa"/>
            </w:tcMar>
            <w:hideMark/>
          </w:tcPr>
          <w:p w14:paraId="35B441B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705" w:type="dxa"/>
            <w:shd w:val="clear" w:color="auto" w:fill="auto"/>
            <w:tcMar>
              <w:top w:w="72" w:type="dxa"/>
              <w:left w:w="144" w:type="dxa"/>
              <w:bottom w:w="72" w:type="dxa"/>
              <w:right w:w="144" w:type="dxa"/>
            </w:tcMar>
            <w:hideMark/>
          </w:tcPr>
          <w:p w14:paraId="5F48EFC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hideMark/>
          </w:tcPr>
          <w:p w14:paraId="0C24823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6FA50DD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1A4BCBD9" w14:textId="77777777" w:rsidTr="005B76A1">
        <w:tc>
          <w:tcPr>
            <w:tcW w:w="4527" w:type="dxa"/>
            <w:gridSpan w:val="3"/>
            <w:shd w:val="clear" w:color="auto" w:fill="auto"/>
            <w:tcMar>
              <w:top w:w="72" w:type="dxa"/>
              <w:left w:w="144" w:type="dxa"/>
              <w:bottom w:w="72" w:type="dxa"/>
              <w:right w:w="144" w:type="dxa"/>
            </w:tcMar>
            <w:hideMark/>
          </w:tcPr>
          <w:p w14:paraId="3C0AA48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7F55D14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21F9267F" w14:textId="77777777" w:rsidTr="005B76A1">
        <w:tc>
          <w:tcPr>
            <w:tcW w:w="4527" w:type="dxa"/>
            <w:gridSpan w:val="3"/>
            <w:shd w:val="clear" w:color="auto" w:fill="auto"/>
            <w:tcMar>
              <w:top w:w="72" w:type="dxa"/>
              <w:left w:w="144" w:type="dxa"/>
              <w:bottom w:w="72" w:type="dxa"/>
              <w:right w:w="144" w:type="dxa"/>
            </w:tcMar>
            <w:hideMark/>
          </w:tcPr>
          <w:p w14:paraId="68D7F8F4" w14:textId="1A2654B9" w:rsidR="00895CAD" w:rsidRPr="000F2920" w:rsidRDefault="00140437"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26" w:type="dxa"/>
            <w:gridSpan w:val="3"/>
            <w:shd w:val="clear" w:color="auto" w:fill="auto"/>
            <w:tcMar>
              <w:top w:w="72" w:type="dxa"/>
              <w:left w:w="144" w:type="dxa"/>
              <w:bottom w:w="72" w:type="dxa"/>
              <w:right w:w="144" w:type="dxa"/>
            </w:tcMar>
            <w:hideMark/>
          </w:tcPr>
          <w:p w14:paraId="4076A087" w14:textId="016FE083"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w:t>
            </w:r>
            <w:r w:rsidR="009639ED" w:rsidRPr="000F2920">
              <w:rPr>
                <w:rFonts w:ascii="Futura Std Condensed Light" w:eastAsia="Times New Roman" w:hAnsi="Futura Std Condensed Light" w:cs="Futura"/>
                <w:color w:val="595959"/>
                <w:sz w:val="17"/>
                <w:szCs w:val="17"/>
              </w:rPr>
              <w:t>16.3.Promover el estado de derecho en los planos nacional e internacional y garantizar la igualdad de acceso a la justicia para todos.</w:t>
            </w:r>
          </w:p>
        </w:tc>
      </w:tr>
      <w:tr w:rsidR="00895CAD" w:rsidRPr="000F2920" w14:paraId="6665AD28" w14:textId="77777777" w:rsidTr="005B76A1">
        <w:tc>
          <w:tcPr>
            <w:tcW w:w="4527" w:type="dxa"/>
            <w:gridSpan w:val="3"/>
            <w:shd w:val="clear" w:color="auto" w:fill="auto"/>
            <w:tcMar>
              <w:top w:w="72" w:type="dxa"/>
              <w:left w:w="144" w:type="dxa"/>
              <w:bottom w:w="72" w:type="dxa"/>
              <w:right w:w="144" w:type="dxa"/>
            </w:tcMar>
            <w:hideMark/>
          </w:tcPr>
          <w:p w14:paraId="6E46AC9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26" w:type="dxa"/>
            <w:gridSpan w:val="3"/>
            <w:shd w:val="clear" w:color="auto" w:fill="auto"/>
            <w:tcMar>
              <w:top w:w="72" w:type="dxa"/>
              <w:left w:w="144" w:type="dxa"/>
              <w:bottom w:w="72" w:type="dxa"/>
              <w:right w:w="144" w:type="dxa"/>
            </w:tcMar>
            <w:hideMark/>
          </w:tcPr>
          <w:p w14:paraId="2858815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3D4704DD" w14:textId="77777777" w:rsidTr="005B76A1">
        <w:tc>
          <w:tcPr>
            <w:tcW w:w="4527" w:type="dxa"/>
            <w:gridSpan w:val="3"/>
            <w:shd w:val="clear" w:color="auto" w:fill="auto"/>
            <w:tcMar>
              <w:top w:w="72" w:type="dxa"/>
              <w:left w:w="144" w:type="dxa"/>
              <w:bottom w:w="72" w:type="dxa"/>
              <w:right w:w="144" w:type="dxa"/>
            </w:tcMar>
            <w:hideMark/>
          </w:tcPr>
          <w:p w14:paraId="65B0C23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26" w:type="dxa"/>
            <w:gridSpan w:val="3"/>
            <w:shd w:val="clear" w:color="auto" w:fill="auto"/>
            <w:tcMar>
              <w:top w:w="72" w:type="dxa"/>
              <w:left w:w="144" w:type="dxa"/>
              <w:bottom w:w="72" w:type="dxa"/>
              <w:right w:w="144" w:type="dxa"/>
            </w:tcMar>
            <w:hideMark/>
          </w:tcPr>
          <w:p w14:paraId="49181E16"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895CAD" w:rsidRPr="000F2920" w14:paraId="53AFA048" w14:textId="77777777" w:rsidTr="005B76A1">
        <w:tc>
          <w:tcPr>
            <w:tcW w:w="0" w:type="auto"/>
            <w:gridSpan w:val="6"/>
            <w:shd w:val="clear" w:color="auto" w:fill="auto"/>
            <w:tcMar>
              <w:top w:w="72" w:type="dxa"/>
              <w:left w:w="144" w:type="dxa"/>
              <w:bottom w:w="72" w:type="dxa"/>
              <w:right w:w="144" w:type="dxa"/>
            </w:tcMar>
            <w:hideMark/>
          </w:tcPr>
          <w:p w14:paraId="6892681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10E34B78" w14:textId="77777777" w:rsidTr="005B76A1">
        <w:tc>
          <w:tcPr>
            <w:tcW w:w="0" w:type="auto"/>
            <w:shd w:val="clear" w:color="auto" w:fill="auto"/>
            <w:tcMar>
              <w:top w:w="72" w:type="dxa"/>
              <w:left w:w="144" w:type="dxa"/>
              <w:bottom w:w="72" w:type="dxa"/>
              <w:right w:w="144" w:type="dxa"/>
            </w:tcMar>
            <w:vAlign w:val="center"/>
            <w:hideMark/>
          </w:tcPr>
          <w:p w14:paraId="13A4BBE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73" w:type="dxa"/>
            <w:shd w:val="clear" w:color="auto" w:fill="auto"/>
            <w:tcMar>
              <w:top w:w="72" w:type="dxa"/>
              <w:left w:w="144" w:type="dxa"/>
              <w:bottom w:w="72" w:type="dxa"/>
              <w:right w:w="144" w:type="dxa"/>
            </w:tcMar>
            <w:vAlign w:val="center"/>
            <w:hideMark/>
          </w:tcPr>
          <w:p w14:paraId="31C96D4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5" w:type="dxa"/>
            <w:shd w:val="clear" w:color="auto" w:fill="auto"/>
            <w:tcMar>
              <w:top w:w="72" w:type="dxa"/>
              <w:left w:w="144" w:type="dxa"/>
              <w:bottom w:w="72" w:type="dxa"/>
              <w:right w:w="144" w:type="dxa"/>
            </w:tcMar>
            <w:vAlign w:val="center"/>
            <w:hideMark/>
          </w:tcPr>
          <w:p w14:paraId="177206E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05" w:type="dxa"/>
            <w:shd w:val="clear" w:color="auto" w:fill="auto"/>
            <w:tcMar>
              <w:top w:w="72" w:type="dxa"/>
              <w:left w:w="144" w:type="dxa"/>
              <w:bottom w:w="72" w:type="dxa"/>
              <w:right w:w="144" w:type="dxa"/>
            </w:tcMar>
            <w:vAlign w:val="center"/>
            <w:hideMark/>
          </w:tcPr>
          <w:p w14:paraId="0C7F71A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2178" w:type="dxa"/>
            <w:shd w:val="clear" w:color="auto" w:fill="auto"/>
            <w:tcMar>
              <w:top w:w="72" w:type="dxa"/>
              <w:left w:w="144" w:type="dxa"/>
              <w:bottom w:w="72" w:type="dxa"/>
              <w:right w:w="144" w:type="dxa"/>
            </w:tcMar>
            <w:vAlign w:val="center"/>
            <w:hideMark/>
          </w:tcPr>
          <w:p w14:paraId="10390F0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7802722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4F366A3D" w14:textId="77777777" w:rsidTr="005B76A1">
        <w:tc>
          <w:tcPr>
            <w:tcW w:w="0" w:type="auto"/>
            <w:shd w:val="clear" w:color="auto" w:fill="auto"/>
            <w:tcMar>
              <w:top w:w="72" w:type="dxa"/>
              <w:left w:w="144" w:type="dxa"/>
              <w:bottom w:w="72" w:type="dxa"/>
              <w:right w:w="144" w:type="dxa"/>
            </w:tcMar>
            <w:vAlign w:val="center"/>
            <w:hideMark/>
          </w:tcPr>
          <w:p w14:paraId="7AD2FEB3"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73" w:type="dxa"/>
            <w:shd w:val="clear" w:color="auto" w:fill="auto"/>
            <w:tcMar>
              <w:top w:w="72" w:type="dxa"/>
              <w:left w:w="144" w:type="dxa"/>
              <w:bottom w:w="72" w:type="dxa"/>
              <w:right w:w="144" w:type="dxa"/>
            </w:tcMar>
            <w:vAlign w:val="center"/>
            <w:hideMark/>
          </w:tcPr>
          <w:p w14:paraId="0B821D81" w14:textId="5636BA6D"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5" w:type="dxa"/>
            <w:shd w:val="clear" w:color="auto" w:fill="auto"/>
            <w:tcMar>
              <w:top w:w="72" w:type="dxa"/>
              <w:left w:w="144" w:type="dxa"/>
              <w:bottom w:w="72" w:type="dxa"/>
              <w:right w:w="144" w:type="dxa"/>
            </w:tcMar>
            <w:vAlign w:val="center"/>
            <w:hideMark/>
          </w:tcPr>
          <w:p w14:paraId="19B296BD" w14:textId="7C1AC95B"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05" w:type="dxa"/>
            <w:shd w:val="clear" w:color="auto" w:fill="auto"/>
            <w:tcMar>
              <w:top w:w="72" w:type="dxa"/>
              <w:left w:w="144" w:type="dxa"/>
              <w:bottom w:w="72" w:type="dxa"/>
              <w:right w:w="144" w:type="dxa"/>
            </w:tcMar>
            <w:vAlign w:val="center"/>
            <w:hideMark/>
          </w:tcPr>
          <w:p w14:paraId="734D7EF7" w14:textId="2533CB91"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vAlign w:val="center"/>
            <w:hideMark/>
          </w:tcPr>
          <w:p w14:paraId="7F0CAD4F" w14:textId="0E5AA67C"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246198FA" w14:textId="5995B660"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75968192" w14:textId="77777777" w:rsidR="00895CAD" w:rsidRPr="000F2920" w:rsidRDefault="00895CAD" w:rsidP="00895CAD"/>
    <w:p w14:paraId="37531EF4" w14:textId="425815A9" w:rsidR="00895CAD" w:rsidRPr="000F2920" w:rsidRDefault="00895CAD" w:rsidP="00895CAD"/>
    <w:p w14:paraId="4843BB34" w14:textId="43D5A2BD" w:rsidR="00104C4E" w:rsidRPr="000F2920" w:rsidRDefault="00104C4E" w:rsidP="00895CAD"/>
    <w:p w14:paraId="75D1049F" w14:textId="319835C6" w:rsidR="00423CA0" w:rsidRPr="000F2920" w:rsidRDefault="00423CA0" w:rsidP="00895CAD"/>
    <w:p w14:paraId="3753CA11"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71"/>
        <w:gridCol w:w="1480"/>
        <w:gridCol w:w="1606"/>
        <w:gridCol w:w="2038"/>
        <w:gridCol w:w="1618"/>
      </w:tblGrid>
      <w:tr w:rsidR="00895CAD" w:rsidRPr="000F2920" w14:paraId="5E094584"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0AD740A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7ED8CBA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24A97966"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24BCCB5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79D2BCF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 Equipar con sistemas y dispositivos tecnológicos de seguridad a los Centros de Reinserción Social.</w:t>
            </w:r>
          </w:p>
        </w:tc>
      </w:tr>
      <w:tr w:rsidR="00895CAD" w:rsidRPr="000F2920" w14:paraId="35A0B224" w14:textId="77777777" w:rsidTr="005B76A1">
        <w:tc>
          <w:tcPr>
            <w:tcW w:w="2962" w:type="dxa"/>
            <w:gridSpan w:val="2"/>
            <w:shd w:val="clear" w:color="auto" w:fill="auto"/>
            <w:tcMar>
              <w:top w:w="72" w:type="dxa"/>
              <w:left w:w="144" w:type="dxa"/>
              <w:bottom w:w="72" w:type="dxa"/>
              <w:right w:w="144" w:type="dxa"/>
            </w:tcMar>
            <w:hideMark/>
          </w:tcPr>
          <w:p w14:paraId="14A3142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91" w:type="dxa"/>
            <w:gridSpan w:val="4"/>
            <w:shd w:val="clear" w:color="auto" w:fill="auto"/>
            <w:tcMar>
              <w:top w:w="15" w:type="dxa"/>
              <w:left w:w="15" w:type="dxa"/>
              <w:bottom w:w="0" w:type="dxa"/>
              <w:right w:w="15" w:type="dxa"/>
            </w:tcMar>
            <w:hideMark/>
          </w:tcPr>
          <w:p w14:paraId="4F48C454" w14:textId="69648C85"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446771ED" w14:textId="77777777" w:rsidTr="005B76A1">
        <w:tc>
          <w:tcPr>
            <w:tcW w:w="0" w:type="auto"/>
            <w:shd w:val="clear" w:color="auto" w:fill="auto"/>
            <w:tcMar>
              <w:top w:w="72" w:type="dxa"/>
              <w:left w:w="144" w:type="dxa"/>
              <w:bottom w:w="72" w:type="dxa"/>
              <w:right w:w="144" w:type="dxa"/>
            </w:tcMar>
            <w:hideMark/>
          </w:tcPr>
          <w:p w14:paraId="70DEF0E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8" w:type="dxa"/>
            <w:gridSpan w:val="2"/>
            <w:shd w:val="clear" w:color="auto" w:fill="auto"/>
            <w:tcMar>
              <w:top w:w="72" w:type="dxa"/>
              <w:left w:w="144" w:type="dxa"/>
              <w:bottom w:w="72" w:type="dxa"/>
              <w:right w:w="144" w:type="dxa"/>
            </w:tcMar>
            <w:hideMark/>
          </w:tcPr>
          <w:p w14:paraId="33CDE33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Centros de Reinserción Social equipados.</w:t>
            </w:r>
          </w:p>
        </w:tc>
        <w:tc>
          <w:tcPr>
            <w:tcW w:w="3883" w:type="dxa"/>
            <w:gridSpan w:val="2"/>
            <w:shd w:val="clear" w:color="auto" w:fill="auto"/>
            <w:tcMar>
              <w:top w:w="72" w:type="dxa"/>
              <w:left w:w="144" w:type="dxa"/>
              <w:bottom w:w="72" w:type="dxa"/>
              <w:right w:w="144" w:type="dxa"/>
            </w:tcMar>
            <w:hideMark/>
          </w:tcPr>
          <w:p w14:paraId="7C922EC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0F18C5C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Equipamiento.</w:t>
            </w:r>
          </w:p>
        </w:tc>
      </w:tr>
      <w:tr w:rsidR="00895CAD" w:rsidRPr="000F2920" w14:paraId="268D575D" w14:textId="77777777" w:rsidTr="005B76A1">
        <w:tc>
          <w:tcPr>
            <w:tcW w:w="0" w:type="auto"/>
            <w:shd w:val="clear" w:color="auto" w:fill="auto"/>
            <w:tcMar>
              <w:top w:w="72" w:type="dxa"/>
              <w:left w:w="144" w:type="dxa"/>
              <w:bottom w:w="72" w:type="dxa"/>
              <w:right w:w="144" w:type="dxa"/>
            </w:tcMar>
            <w:hideMark/>
          </w:tcPr>
          <w:p w14:paraId="4F8A71C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0D3ADF1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Abastecer tecnológicamente la seguridad de los Centros de Reinserción Social.</w:t>
            </w:r>
          </w:p>
        </w:tc>
      </w:tr>
      <w:tr w:rsidR="00895CAD" w:rsidRPr="000F2920" w14:paraId="0282FDAF" w14:textId="77777777" w:rsidTr="005B76A1">
        <w:tc>
          <w:tcPr>
            <w:tcW w:w="4527" w:type="dxa"/>
            <w:gridSpan w:val="3"/>
            <w:shd w:val="clear" w:color="auto" w:fill="auto"/>
            <w:tcMar>
              <w:top w:w="72" w:type="dxa"/>
              <w:left w:w="144" w:type="dxa"/>
              <w:bottom w:w="72" w:type="dxa"/>
              <w:right w:w="144" w:type="dxa"/>
            </w:tcMar>
            <w:hideMark/>
          </w:tcPr>
          <w:p w14:paraId="175D54B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26" w:type="dxa"/>
            <w:gridSpan w:val="3"/>
            <w:shd w:val="clear" w:color="auto" w:fill="auto"/>
            <w:tcMar>
              <w:top w:w="72" w:type="dxa"/>
              <w:left w:w="144" w:type="dxa"/>
              <w:bottom w:w="72" w:type="dxa"/>
              <w:right w:w="144" w:type="dxa"/>
            </w:tcMar>
            <w:hideMark/>
          </w:tcPr>
          <w:p w14:paraId="7288BB36" w14:textId="77620834" w:rsidR="00895CAD" w:rsidRPr="000F2920" w:rsidRDefault="00975624"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Acta de entrega.</w:t>
            </w:r>
          </w:p>
        </w:tc>
      </w:tr>
      <w:tr w:rsidR="00895CAD" w:rsidRPr="000F2920" w14:paraId="1103D888" w14:textId="77777777" w:rsidTr="005B76A1">
        <w:tc>
          <w:tcPr>
            <w:tcW w:w="4527" w:type="dxa"/>
            <w:gridSpan w:val="3"/>
            <w:shd w:val="clear" w:color="auto" w:fill="auto"/>
            <w:tcMar>
              <w:top w:w="72" w:type="dxa"/>
              <w:left w:w="144" w:type="dxa"/>
              <w:bottom w:w="72" w:type="dxa"/>
              <w:right w:w="144" w:type="dxa"/>
            </w:tcMar>
            <w:hideMark/>
          </w:tcPr>
          <w:p w14:paraId="764AC7D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705" w:type="dxa"/>
            <w:shd w:val="clear" w:color="auto" w:fill="auto"/>
            <w:tcMar>
              <w:top w:w="72" w:type="dxa"/>
              <w:left w:w="144" w:type="dxa"/>
              <w:bottom w:w="72" w:type="dxa"/>
              <w:right w:w="144" w:type="dxa"/>
            </w:tcMar>
            <w:hideMark/>
          </w:tcPr>
          <w:p w14:paraId="2DE05AF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hideMark/>
          </w:tcPr>
          <w:p w14:paraId="130EB5F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666637F"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2707E745" w14:textId="77777777" w:rsidTr="005B76A1">
        <w:tc>
          <w:tcPr>
            <w:tcW w:w="4527" w:type="dxa"/>
            <w:gridSpan w:val="3"/>
            <w:shd w:val="clear" w:color="auto" w:fill="auto"/>
            <w:tcMar>
              <w:top w:w="72" w:type="dxa"/>
              <w:left w:w="144" w:type="dxa"/>
              <w:bottom w:w="72" w:type="dxa"/>
              <w:right w:w="144" w:type="dxa"/>
            </w:tcMar>
            <w:hideMark/>
          </w:tcPr>
          <w:p w14:paraId="5B96814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37E9FFD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04E3D7BD" w14:textId="77777777" w:rsidTr="005B76A1">
        <w:tc>
          <w:tcPr>
            <w:tcW w:w="4527" w:type="dxa"/>
            <w:gridSpan w:val="3"/>
            <w:shd w:val="clear" w:color="auto" w:fill="auto"/>
            <w:tcMar>
              <w:top w:w="72" w:type="dxa"/>
              <w:left w:w="144" w:type="dxa"/>
              <w:bottom w:w="72" w:type="dxa"/>
              <w:right w:w="144" w:type="dxa"/>
            </w:tcMar>
            <w:hideMark/>
          </w:tcPr>
          <w:p w14:paraId="753FFC95" w14:textId="5717E8D4" w:rsidR="00895CAD" w:rsidRPr="000F2920" w:rsidRDefault="00945BD8"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26" w:type="dxa"/>
            <w:gridSpan w:val="3"/>
            <w:shd w:val="clear" w:color="auto" w:fill="auto"/>
            <w:tcMar>
              <w:top w:w="72" w:type="dxa"/>
              <w:left w:w="144" w:type="dxa"/>
              <w:bottom w:w="72" w:type="dxa"/>
              <w:right w:w="144" w:type="dxa"/>
            </w:tcMar>
            <w:hideMark/>
          </w:tcPr>
          <w:p w14:paraId="32C9DB03" w14:textId="6B85489B" w:rsidR="00895CAD" w:rsidRPr="000F2920" w:rsidRDefault="00975624"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26EAEBE5" w14:textId="77777777" w:rsidTr="005B76A1">
        <w:tc>
          <w:tcPr>
            <w:tcW w:w="4527" w:type="dxa"/>
            <w:gridSpan w:val="3"/>
            <w:shd w:val="clear" w:color="auto" w:fill="auto"/>
            <w:tcMar>
              <w:top w:w="72" w:type="dxa"/>
              <w:left w:w="144" w:type="dxa"/>
              <w:bottom w:w="72" w:type="dxa"/>
              <w:right w:w="144" w:type="dxa"/>
            </w:tcMar>
            <w:hideMark/>
          </w:tcPr>
          <w:p w14:paraId="33D8126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26" w:type="dxa"/>
            <w:gridSpan w:val="3"/>
            <w:shd w:val="clear" w:color="auto" w:fill="auto"/>
            <w:tcMar>
              <w:top w:w="72" w:type="dxa"/>
              <w:left w:w="144" w:type="dxa"/>
              <w:bottom w:w="72" w:type="dxa"/>
              <w:right w:w="144" w:type="dxa"/>
            </w:tcMar>
            <w:hideMark/>
          </w:tcPr>
          <w:p w14:paraId="0345C6D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4A535223" w14:textId="77777777" w:rsidTr="005B76A1">
        <w:tc>
          <w:tcPr>
            <w:tcW w:w="4527" w:type="dxa"/>
            <w:gridSpan w:val="3"/>
            <w:shd w:val="clear" w:color="auto" w:fill="auto"/>
            <w:tcMar>
              <w:top w:w="72" w:type="dxa"/>
              <w:left w:w="144" w:type="dxa"/>
              <w:bottom w:w="72" w:type="dxa"/>
              <w:right w:w="144" w:type="dxa"/>
            </w:tcMar>
            <w:hideMark/>
          </w:tcPr>
          <w:p w14:paraId="1D68815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26" w:type="dxa"/>
            <w:gridSpan w:val="3"/>
            <w:shd w:val="clear" w:color="auto" w:fill="auto"/>
            <w:tcMar>
              <w:top w:w="72" w:type="dxa"/>
              <w:left w:w="144" w:type="dxa"/>
              <w:bottom w:w="72" w:type="dxa"/>
              <w:right w:w="144" w:type="dxa"/>
            </w:tcMar>
            <w:hideMark/>
          </w:tcPr>
          <w:p w14:paraId="4D36CC95" w14:textId="60BE31D7" w:rsidR="00895CAD" w:rsidRPr="000F2920" w:rsidRDefault="00975624"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895CAD" w:rsidRPr="000F2920" w14:paraId="2AD8CEAD" w14:textId="77777777" w:rsidTr="005B76A1">
        <w:tc>
          <w:tcPr>
            <w:tcW w:w="0" w:type="auto"/>
            <w:gridSpan w:val="6"/>
            <w:shd w:val="clear" w:color="auto" w:fill="auto"/>
            <w:tcMar>
              <w:top w:w="72" w:type="dxa"/>
              <w:left w:w="144" w:type="dxa"/>
              <w:bottom w:w="72" w:type="dxa"/>
              <w:right w:w="144" w:type="dxa"/>
            </w:tcMar>
            <w:hideMark/>
          </w:tcPr>
          <w:p w14:paraId="7982D2A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071C42E7" w14:textId="77777777" w:rsidTr="005B76A1">
        <w:tc>
          <w:tcPr>
            <w:tcW w:w="0" w:type="auto"/>
            <w:shd w:val="clear" w:color="auto" w:fill="auto"/>
            <w:tcMar>
              <w:top w:w="72" w:type="dxa"/>
              <w:left w:w="144" w:type="dxa"/>
              <w:bottom w:w="72" w:type="dxa"/>
              <w:right w:w="144" w:type="dxa"/>
            </w:tcMar>
            <w:vAlign w:val="center"/>
            <w:hideMark/>
          </w:tcPr>
          <w:p w14:paraId="5A7D93B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73" w:type="dxa"/>
            <w:shd w:val="clear" w:color="auto" w:fill="auto"/>
            <w:tcMar>
              <w:top w:w="72" w:type="dxa"/>
              <w:left w:w="144" w:type="dxa"/>
              <w:bottom w:w="72" w:type="dxa"/>
              <w:right w:w="144" w:type="dxa"/>
            </w:tcMar>
            <w:vAlign w:val="center"/>
            <w:hideMark/>
          </w:tcPr>
          <w:p w14:paraId="1E97ED2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5" w:type="dxa"/>
            <w:shd w:val="clear" w:color="auto" w:fill="auto"/>
            <w:tcMar>
              <w:top w:w="72" w:type="dxa"/>
              <w:left w:w="144" w:type="dxa"/>
              <w:bottom w:w="72" w:type="dxa"/>
              <w:right w:w="144" w:type="dxa"/>
            </w:tcMar>
            <w:vAlign w:val="center"/>
            <w:hideMark/>
          </w:tcPr>
          <w:p w14:paraId="4570E02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05" w:type="dxa"/>
            <w:shd w:val="clear" w:color="auto" w:fill="auto"/>
            <w:tcMar>
              <w:top w:w="72" w:type="dxa"/>
              <w:left w:w="144" w:type="dxa"/>
              <w:bottom w:w="72" w:type="dxa"/>
              <w:right w:w="144" w:type="dxa"/>
            </w:tcMar>
            <w:vAlign w:val="center"/>
            <w:hideMark/>
          </w:tcPr>
          <w:p w14:paraId="165532B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2178" w:type="dxa"/>
            <w:shd w:val="clear" w:color="auto" w:fill="auto"/>
            <w:tcMar>
              <w:top w:w="72" w:type="dxa"/>
              <w:left w:w="144" w:type="dxa"/>
              <w:bottom w:w="72" w:type="dxa"/>
              <w:right w:w="144" w:type="dxa"/>
            </w:tcMar>
            <w:vAlign w:val="center"/>
            <w:hideMark/>
          </w:tcPr>
          <w:p w14:paraId="5D87161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2267E72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71393051" w14:textId="77777777" w:rsidTr="005B76A1">
        <w:tc>
          <w:tcPr>
            <w:tcW w:w="0" w:type="auto"/>
            <w:shd w:val="clear" w:color="auto" w:fill="auto"/>
            <w:tcMar>
              <w:top w:w="72" w:type="dxa"/>
              <w:left w:w="144" w:type="dxa"/>
              <w:bottom w:w="72" w:type="dxa"/>
              <w:right w:w="144" w:type="dxa"/>
            </w:tcMar>
            <w:vAlign w:val="center"/>
            <w:hideMark/>
          </w:tcPr>
          <w:p w14:paraId="623F4912"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73" w:type="dxa"/>
            <w:shd w:val="clear" w:color="auto" w:fill="auto"/>
            <w:tcMar>
              <w:top w:w="72" w:type="dxa"/>
              <w:left w:w="144" w:type="dxa"/>
              <w:bottom w:w="72" w:type="dxa"/>
              <w:right w:w="144" w:type="dxa"/>
            </w:tcMar>
            <w:vAlign w:val="center"/>
            <w:hideMark/>
          </w:tcPr>
          <w:p w14:paraId="30E3176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5" w:type="dxa"/>
            <w:shd w:val="clear" w:color="auto" w:fill="auto"/>
            <w:tcMar>
              <w:top w:w="72" w:type="dxa"/>
              <w:left w:w="144" w:type="dxa"/>
              <w:bottom w:w="72" w:type="dxa"/>
              <w:right w:w="144" w:type="dxa"/>
            </w:tcMar>
            <w:vAlign w:val="center"/>
            <w:hideMark/>
          </w:tcPr>
          <w:p w14:paraId="13047D9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05" w:type="dxa"/>
            <w:shd w:val="clear" w:color="auto" w:fill="auto"/>
            <w:tcMar>
              <w:top w:w="72" w:type="dxa"/>
              <w:left w:w="144" w:type="dxa"/>
              <w:bottom w:w="72" w:type="dxa"/>
              <w:right w:w="144" w:type="dxa"/>
            </w:tcMar>
            <w:vAlign w:val="center"/>
            <w:hideMark/>
          </w:tcPr>
          <w:p w14:paraId="2E51E64A"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2178" w:type="dxa"/>
            <w:shd w:val="clear" w:color="auto" w:fill="auto"/>
            <w:tcMar>
              <w:top w:w="72" w:type="dxa"/>
              <w:left w:w="144" w:type="dxa"/>
              <w:bottom w:w="72" w:type="dxa"/>
              <w:right w:w="144" w:type="dxa"/>
            </w:tcMar>
            <w:vAlign w:val="center"/>
            <w:hideMark/>
          </w:tcPr>
          <w:p w14:paraId="16FC6AB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6C96D36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053CE7D7" w14:textId="296A5377" w:rsidR="00895CAD" w:rsidRPr="000F2920" w:rsidRDefault="00895CAD" w:rsidP="00895CAD"/>
    <w:p w14:paraId="6F10D445" w14:textId="3DAB747E" w:rsidR="00423CA0" w:rsidRPr="000F2920" w:rsidRDefault="00423CA0" w:rsidP="00895CAD"/>
    <w:p w14:paraId="75A0EAD9" w14:textId="55D35D60" w:rsidR="00423CA0" w:rsidRPr="000F2920" w:rsidRDefault="00423CA0" w:rsidP="00895CAD"/>
    <w:p w14:paraId="28B21CB8" w14:textId="44639941" w:rsidR="005D36B4" w:rsidRPr="000F2920" w:rsidRDefault="005D36B4" w:rsidP="00895CAD"/>
    <w:p w14:paraId="3BFB2124"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9"/>
        <w:gridCol w:w="1460"/>
        <w:gridCol w:w="1556"/>
        <w:gridCol w:w="1901"/>
        <w:gridCol w:w="1867"/>
      </w:tblGrid>
      <w:tr w:rsidR="00895CAD" w:rsidRPr="000F2920" w14:paraId="143A21AA"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0C96DD1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12AD0F8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3373BE68"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152A455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11B3A2A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 Atender el resultado del diagnóstico para garantizar la operación penitenciaria enfocada a la obtención de la certificación internacional.</w:t>
            </w:r>
          </w:p>
        </w:tc>
      </w:tr>
      <w:tr w:rsidR="00895CAD" w:rsidRPr="000F2920" w14:paraId="3DCBBAC2" w14:textId="77777777" w:rsidTr="005B76A1">
        <w:tc>
          <w:tcPr>
            <w:tcW w:w="2962" w:type="dxa"/>
            <w:gridSpan w:val="2"/>
            <w:shd w:val="clear" w:color="auto" w:fill="auto"/>
            <w:tcMar>
              <w:top w:w="72" w:type="dxa"/>
              <w:left w:w="144" w:type="dxa"/>
              <w:bottom w:w="72" w:type="dxa"/>
              <w:right w:w="144" w:type="dxa"/>
            </w:tcMar>
            <w:hideMark/>
          </w:tcPr>
          <w:p w14:paraId="7A5C582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91" w:type="dxa"/>
            <w:gridSpan w:val="4"/>
            <w:shd w:val="clear" w:color="auto" w:fill="auto"/>
            <w:tcMar>
              <w:top w:w="15" w:type="dxa"/>
              <w:left w:w="15" w:type="dxa"/>
              <w:bottom w:w="0" w:type="dxa"/>
              <w:right w:w="15" w:type="dxa"/>
            </w:tcMar>
            <w:hideMark/>
          </w:tcPr>
          <w:p w14:paraId="43AF7942" w14:textId="52EE2294"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FA7B093" w14:textId="77777777" w:rsidTr="005B76A1">
        <w:tc>
          <w:tcPr>
            <w:tcW w:w="0" w:type="auto"/>
            <w:shd w:val="clear" w:color="auto" w:fill="auto"/>
            <w:tcMar>
              <w:top w:w="72" w:type="dxa"/>
              <w:left w:w="144" w:type="dxa"/>
              <w:bottom w:w="72" w:type="dxa"/>
              <w:right w:w="144" w:type="dxa"/>
            </w:tcMar>
            <w:hideMark/>
          </w:tcPr>
          <w:p w14:paraId="4BC87FE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8" w:type="dxa"/>
            <w:gridSpan w:val="2"/>
            <w:shd w:val="clear" w:color="auto" w:fill="auto"/>
            <w:tcMar>
              <w:top w:w="72" w:type="dxa"/>
              <w:left w:w="144" w:type="dxa"/>
              <w:bottom w:w="72" w:type="dxa"/>
              <w:right w:w="144" w:type="dxa"/>
            </w:tcMar>
            <w:hideMark/>
          </w:tcPr>
          <w:p w14:paraId="65DF186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Certificación internacional de la operación penitenciaria.</w:t>
            </w:r>
          </w:p>
        </w:tc>
        <w:tc>
          <w:tcPr>
            <w:tcW w:w="3883" w:type="dxa"/>
            <w:gridSpan w:val="2"/>
            <w:shd w:val="clear" w:color="auto" w:fill="auto"/>
            <w:tcMar>
              <w:top w:w="72" w:type="dxa"/>
              <w:left w:w="144" w:type="dxa"/>
              <w:bottom w:w="72" w:type="dxa"/>
              <w:right w:w="144" w:type="dxa"/>
            </w:tcMar>
            <w:hideMark/>
          </w:tcPr>
          <w:p w14:paraId="3AB7372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21CC8F7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Certificación.</w:t>
            </w:r>
          </w:p>
        </w:tc>
      </w:tr>
      <w:tr w:rsidR="00895CAD" w:rsidRPr="000F2920" w14:paraId="3A26B870" w14:textId="77777777" w:rsidTr="005B76A1">
        <w:tc>
          <w:tcPr>
            <w:tcW w:w="0" w:type="auto"/>
            <w:shd w:val="clear" w:color="auto" w:fill="auto"/>
            <w:tcMar>
              <w:top w:w="72" w:type="dxa"/>
              <w:left w:w="144" w:type="dxa"/>
              <w:bottom w:w="72" w:type="dxa"/>
              <w:right w:w="144" w:type="dxa"/>
            </w:tcMar>
            <w:hideMark/>
          </w:tcPr>
          <w:p w14:paraId="1F2DDF0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3DD1F166"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atenderán de manera precisa las necesidades de los centros penitenciarios con base al diagnóstico realizado a fin de tramitar la certificación internacional de la operación penitenciaria.</w:t>
            </w:r>
          </w:p>
        </w:tc>
      </w:tr>
      <w:tr w:rsidR="00895CAD" w:rsidRPr="000F2920" w14:paraId="60144A43" w14:textId="77777777" w:rsidTr="005B76A1">
        <w:tc>
          <w:tcPr>
            <w:tcW w:w="4527" w:type="dxa"/>
            <w:gridSpan w:val="3"/>
            <w:shd w:val="clear" w:color="auto" w:fill="auto"/>
            <w:tcMar>
              <w:top w:w="72" w:type="dxa"/>
              <w:left w:w="144" w:type="dxa"/>
              <w:bottom w:w="72" w:type="dxa"/>
              <w:right w:w="144" w:type="dxa"/>
            </w:tcMar>
            <w:hideMark/>
          </w:tcPr>
          <w:p w14:paraId="7A7E671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26" w:type="dxa"/>
            <w:gridSpan w:val="3"/>
            <w:shd w:val="clear" w:color="auto" w:fill="auto"/>
            <w:tcMar>
              <w:top w:w="72" w:type="dxa"/>
              <w:left w:w="144" w:type="dxa"/>
              <w:bottom w:w="72" w:type="dxa"/>
              <w:right w:w="144" w:type="dxa"/>
            </w:tcMar>
            <w:hideMark/>
          </w:tcPr>
          <w:p w14:paraId="5E46E03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Certificación.</w:t>
            </w:r>
          </w:p>
        </w:tc>
      </w:tr>
      <w:tr w:rsidR="00895CAD" w:rsidRPr="000F2920" w14:paraId="282A3361" w14:textId="77777777" w:rsidTr="005B76A1">
        <w:tc>
          <w:tcPr>
            <w:tcW w:w="4527" w:type="dxa"/>
            <w:gridSpan w:val="3"/>
            <w:shd w:val="clear" w:color="auto" w:fill="auto"/>
            <w:tcMar>
              <w:top w:w="72" w:type="dxa"/>
              <w:left w:w="144" w:type="dxa"/>
              <w:bottom w:w="72" w:type="dxa"/>
              <w:right w:w="144" w:type="dxa"/>
            </w:tcMar>
            <w:hideMark/>
          </w:tcPr>
          <w:p w14:paraId="0571D39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705" w:type="dxa"/>
            <w:shd w:val="clear" w:color="auto" w:fill="auto"/>
            <w:tcMar>
              <w:top w:w="72" w:type="dxa"/>
              <w:left w:w="144" w:type="dxa"/>
              <w:bottom w:w="72" w:type="dxa"/>
              <w:right w:w="144" w:type="dxa"/>
            </w:tcMar>
            <w:hideMark/>
          </w:tcPr>
          <w:p w14:paraId="7ACF2D3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hideMark/>
          </w:tcPr>
          <w:p w14:paraId="7907276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22801EC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5CAFDAB1" w14:textId="77777777" w:rsidTr="005B76A1">
        <w:tc>
          <w:tcPr>
            <w:tcW w:w="4527" w:type="dxa"/>
            <w:gridSpan w:val="3"/>
            <w:shd w:val="clear" w:color="auto" w:fill="auto"/>
            <w:tcMar>
              <w:top w:w="72" w:type="dxa"/>
              <w:left w:w="144" w:type="dxa"/>
              <w:bottom w:w="72" w:type="dxa"/>
              <w:right w:w="144" w:type="dxa"/>
            </w:tcMar>
            <w:hideMark/>
          </w:tcPr>
          <w:p w14:paraId="7601DDB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40A388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0C038A2A" w14:textId="77777777" w:rsidTr="005B76A1">
        <w:tc>
          <w:tcPr>
            <w:tcW w:w="4527" w:type="dxa"/>
            <w:gridSpan w:val="3"/>
            <w:shd w:val="clear" w:color="auto" w:fill="auto"/>
            <w:tcMar>
              <w:top w:w="72" w:type="dxa"/>
              <w:left w:w="144" w:type="dxa"/>
              <w:bottom w:w="72" w:type="dxa"/>
              <w:right w:w="144" w:type="dxa"/>
            </w:tcMar>
            <w:hideMark/>
          </w:tcPr>
          <w:p w14:paraId="61659C67" w14:textId="3DD78ADF" w:rsidR="00895CAD" w:rsidRPr="000F2920" w:rsidRDefault="00945BD8"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26" w:type="dxa"/>
            <w:gridSpan w:val="3"/>
            <w:shd w:val="clear" w:color="auto" w:fill="auto"/>
            <w:tcMar>
              <w:top w:w="72" w:type="dxa"/>
              <w:left w:w="144" w:type="dxa"/>
              <w:bottom w:w="72" w:type="dxa"/>
              <w:right w:w="144" w:type="dxa"/>
            </w:tcMar>
            <w:hideMark/>
          </w:tcPr>
          <w:p w14:paraId="122E0F09" w14:textId="62E9ED31"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w:t>
            </w:r>
            <w:r w:rsidR="00975624"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56E87E84" w14:textId="77777777" w:rsidTr="005B76A1">
        <w:tc>
          <w:tcPr>
            <w:tcW w:w="4527" w:type="dxa"/>
            <w:gridSpan w:val="3"/>
            <w:shd w:val="clear" w:color="auto" w:fill="auto"/>
            <w:tcMar>
              <w:top w:w="72" w:type="dxa"/>
              <w:left w:w="144" w:type="dxa"/>
              <w:bottom w:w="72" w:type="dxa"/>
              <w:right w:w="144" w:type="dxa"/>
            </w:tcMar>
            <w:hideMark/>
          </w:tcPr>
          <w:p w14:paraId="7ED8221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26" w:type="dxa"/>
            <w:gridSpan w:val="3"/>
            <w:shd w:val="clear" w:color="auto" w:fill="auto"/>
            <w:tcMar>
              <w:top w:w="72" w:type="dxa"/>
              <w:left w:w="144" w:type="dxa"/>
              <w:bottom w:w="72" w:type="dxa"/>
              <w:right w:w="144" w:type="dxa"/>
            </w:tcMar>
            <w:hideMark/>
          </w:tcPr>
          <w:p w14:paraId="44A05BA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1675075F" w14:textId="77777777" w:rsidTr="005B76A1">
        <w:tc>
          <w:tcPr>
            <w:tcW w:w="4527" w:type="dxa"/>
            <w:gridSpan w:val="3"/>
            <w:shd w:val="clear" w:color="auto" w:fill="auto"/>
            <w:tcMar>
              <w:top w:w="72" w:type="dxa"/>
              <w:left w:w="144" w:type="dxa"/>
              <w:bottom w:w="72" w:type="dxa"/>
              <w:right w:w="144" w:type="dxa"/>
            </w:tcMar>
            <w:hideMark/>
          </w:tcPr>
          <w:p w14:paraId="304A62E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26" w:type="dxa"/>
            <w:gridSpan w:val="3"/>
            <w:shd w:val="clear" w:color="auto" w:fill="auto"/>
            <w:tcMar>
              <w:top w:w="72" w:type="dxa"/>
              <w:left w:w="144" w:type="dxa"/>
              <w:bottom w:w="72" w:type="dxa"/>
              <w:right w:w="144" w:type="dxa"/>
            </w:tcMar>
            <w:hideMark/>
          </w:tcPr>
          <w:p w14:paraId="30C1D0D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895CAD" w:rsidRPr="000F2920" w14:paraId="34DF0972" w14:textId="77777777" w:rsidTr="005B76A1">
        <w:tc>
          <w:tcPr>
            <w:tcW w:w="0" w:type="auto"/>
            <w:gridSpan w:val="6"/>
            <w:shd w:val="clear" w:color="auto" w:fill="auto"/>
            <w:tcMar>
              <w:top w:w="72" w:type="dxa"/>
              <w:left w:w="144" w:type="dxa"/>
              <w:bottom w:w="72" w:type="dxa"/>
              <w:right w:w="144" w:type="dxa"/>
            </w:tcMar>
            <w:hideMark/>
          </w:tcPr>
          <w:p w14:paraId="22A87D6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52574F11" w14:textId="77777777" w:rsidTr="005B76A1">
        <w:tc>
          <w:tcPr>
            <w:tcW w:w="0" w:type="auto"/>
            <w:shd w:val="clear" w:color="auto" w:fill="auto"/>
            <w:tcMar>
              <w:top w:w="72" w:type="dxa"/>
              <w:left w:w="144" w:type="dxa"/>
              <w:bottom w:w="72" w:type="dxa"/>
              <w:right w:w="144" w:type="dxa"/>
            </w:tcMar>
            <w:vAlign w:val="center"/>
            <w:hideMark/>
          </w:tcPr>
          <w:p w14:paraId="6B7A230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73" w:type="dxa"/>
            <w:shd w:val="clear" w:color="auto" w:fill="auto"/>
            <w:tcMar>
              <w:top w:w="72" w:type="dxa"/>
              <w:left w:w="144" w:type="dxa"/>
              <w:bottom w:w="72" w:type="dxa"/>
              <w:right w:w="144" w:type="dxa"/>
            </w:tcMar>
            <w:vAlign w:val="center"/>
            <w:hideMark/>
          </w:tcPr>
          <w:p w14:paraId="479E510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5" w:type="dxa"/>
            <w:shd w:val="clear" w:color="auto" w:fill="auto"/>
            <w:tcMar>
              <w:top w:w="72" w:type="dxa"/>
              <w:left w:w="144" w:type="dxa"/>
              <w:bottom w:w="72" w:type="dxa"/>
              <w:right w:w="144" w:type="dxa"/>
            </w:tcMar>
            <w:vAlign w:val="center"/>
            <w:hideMark/>
          </w:tcPr>
          <w:p w14:paraId="1F976E0F"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05" w:type="dxa"/>
            <w:shd w:val="clear" w:color="auto" w:fill="auto"/>
            <w:tcMar>
              <w:top w:w="72" w:type="dxa"/>
              <w:left w:w="144" w:type="dxa"/>
              <w:bottom w:w="72" w:type="dxa"/>
              <w:right w:w="144" w:type="dxa"/>
            </w:tcMar>
            <w:vAlign w:val="center"/>
            <w:hideMark/>
          </w:tcPr>
          <w:p w14:paraId="0F65FA3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2178" w:type="dxa"/>
            <w:shd w:val="clear" w:color="auto" w:fill="auto"/>
            <w:tcMar>
              <w:top w:w="72" w:type="dxa"/>
              <w:left w:w="144" w:type="dxa"/>
              <w:bottom w:w="72" w:type="dxa"/>
              <w:right w:w="144" w:type="dxa"/>
            </w:tcMar>
            <w:vAlign w:val="center"/>
            <w:hideMark/>
          </w:tcPr>
          <w:p w14:paraId="563D9FE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152BF4B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0F2920" w14:paraId="0736F2D6" w14:textId="77777777" w:rsidTr="005B76A1">
        <w:tc>
          <w:tcPr>
            <w:tcW w:w="0" w:type="auto"/>
            <w:shd w:val="clear" w:color="auto" w:fill="auto"/>
            <w:tcMar>
              <w:top w:w="72" w:type="dxa"/>
              <w:left w:w="144" w:type="dxa"/>
              <w:bottom w:w="72" w:type="dxa"/>
              <w:right w:w="144" w:type="dxa"/>
            </w:tcMar>
            <w:vAlign w:val="center"/>
            <w:hideMark/>
          </w:tcPr>
          <w:p w14:paraId="7A81296C" w14:textId="3A8BFBA9"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73" w:type="dxa"/>
            <w:shd w:val="clear" w:color="auto" w:fill="auto"/>
            <w:tcMar>
              <w:top w:w="72" w:type="dxa"/>
              <w:left w:w="144" w:type="dxa"/>
              <w:bottom w:w="72" w:type="dxa"/>
              <w:right w:w="144" w:type="dxa"/>
            </w:tcMar>
            <w:vAlign w:val="center"/>
            <w:hideMark/>
          </w:tcPr>
          <w:p w14:paraId="481F03CD" w14:textId="2544D6FA"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5" w:type="dxa"/>
            <w:shd w:val="clear" w:color="auto" w:fill="auto"/>
            <w:tcMar>
              <w:top w:w="72" w:type="dxa"/>
              <w:left w:w="144" w:type="dxa"/>
              <w:bottom w:w="72" w:type="dxa"/>
              <w:right w:w="144" w:type="dxa"/>
            </w:tcMar>
            <w:vAlign w:val="center"/>
            <w:hideMark/>
          </w:tcPr>
          <w:p w14:paraId="68E1BB24" w14:textId="0680D47F"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05" w:type="dxa"/>
            <w:shd w:val="clear" w:color="auto" w:fill="auto"/>
            <w:tcMar>
              <w:top w:w="72" w:type="dxa"/>
              <w:left w:w="144" w:type="dxa"/>
              <w:bottom w:w="72" w:type="dxa"/>
              <w:right w:w="144" w:type="dxa"/>
            </w:tcMar>
            <w:vAlign w:val="center"/>
            <w:hideMark/>
          </w:tcPr>
          <w:p w14:paraId="36D554F5" w14:textId="2EDDF8D7"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vAlign w:val="center"/>
            <w:hideMark/>
          </w:tcPr>
          <w:p w14:paraId="3128FEAA" w14:textId="20B7BA34" w:rsidR="00895CAD" w:rsidRPr="000F2920" w:rsidRDefault="000C5147"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0CBE9A6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3CB1556C" w14:textId="279A830E" w:rsidR="00895CAD" w:rsidRPr="000F2920" w:rsidRDefault="00895CAD" w:rsidP="00895CAD"/>
    <w:p w14:paraId="6DA26E93" w14:textId="77777777" w:rsidR="00423CA0" w:rsidRPr="000F2920" w:rsidRDefault="00423CA0" w:rsidP="00895CAD"/>
    <w:p w14:paraId="12824D8B" w14:textId="0915461C" w:rsidR="006638D7" w:rsidRPr="000F2920" w:rsidRDefault="006638D7" w:rsidP="00895CAD"/>
    <w:p w14:paraId="102F5A3F" w14:textId="035436B3" w:rsidR="005D36B4" w:rsidRDefault="005D36B4" w:rsidP="00895CAD"/>
    <w:p w14:paraId="50C31AFD" w14:textId="696F4765" w:rsidR="001428D3" w:rsidRDefault="001428D3" w:rsidP="00895CAD"/>
    <w:p w14:paraId="6D12E054" w14:textId="77777777" w:rsidR="001428D3" w:rsidRPr="000F2920" w:rsidRDefault="001428D3" w:rsidP="00895CAD"/>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67"/>
        <w:gridCol w:w="1834"/>
        <w:gridCol w:w="1097"/>
        <w:gridCol w:w="794"/>
        <w:gridCol w:w="446"/>
        <w:gridCol w:w="2639"/>
      </w:tblGrid>
      <w:tr w:rsidR="005707E3" w:rsidRPr="000F2920" w14:paraId="71A452B6" w14:textId="77777777" w:rsidTr="002B46F6">
        <w:trPr>
          <w:trHeight w:val="252"/>
        </w:trPr>
        <w:tc>
          <w:tcPr>
            <w:tcW w:w="2711" w:type="dxa"/>
            <w:gridSpan w:val="2"/>
            <w:shd w:val="clear" w:color="auto" w:fill="A6A6A6" w:themeFill="background1" w:themeFillShade="A6"/>
            <w:tcMar>
              <w:top w:w="72" w:type="dxa"/>
              <w:left w:w="144" w:type="dxa"/>
              <w:bottom w:w="72" w:type="dxa"/>
              <w:right w:w="144" w:type="dxa"/>
            </w:tcMar>
            <w:hideMark/>
          </w:tcPr>
          <w:p w14:paraId="1E17D358"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789" w:type="dxa"/>
            <w:gridSpan w:val="5"/>
            <w:shd w:val="clear" w:color="auto" w:fill="A6A6A6" w:themeFill="background1" w:themeFillShade="A6"/>
            <w:tcMar>
              <w:top w:w="72" w:type="dxa"/>
              <w:left w:w="144" w:type="dxa"/>
              <w:bottom w:w="72" w:type="dxa"/>
              <w:right w:w="144" w:type="dxa"/>
            </w:tcMar>
            <w:hideMark/>
          </w:tcPr>
          <w:p w14:paraId="13139769"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5707E3" w:rsidRPr="000F2920" w14:paraId="41F37E59" w14:textId="77777777" w:rsidTr="002B46F6">
        <w:trPr>
          <w:trHeight w:val="772"/>
        </w:trPr>
        <w:tc>
          <w:tcPr>
            <w:tcW w:w="2711" w:type="dxa"/>
            <w:gridSpan w:val="2"/>
            <w:shd w:val="clear" w:color="auto" w:fill="A6A6A6" w:themeFill="background1" w:themeFillShade="A6"/>
            <w:tcMar>
              <w:top w:w="72" w:type="dxa"/>
              <w:left w:w="144" w:type="dxa"/>
              <w:bottom w:w="72" w:type="dxa"/>
              <w:right w:w="144" w:type="dxa"/>
            </w:tcMar>
            <w:hideMark/>
          </w:tcPr>
          <w:p w14:paraId="4805F977"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89" w:type="dxa"/>
            <w:gridSpan w:val="5"/>
            <w:shd w:val="clear" w:color="auto" w:fill="A6A6A6" w:themeFill="background1" w:themeFillShade="A6"/>
            <w:tcMar>
              <w:top w:w="72" w:type="dxa"/>
              <w:left w:w="144" w:type="dxa"/>
              <w:bottom w:w="72" w:type="dxa"/>
              <w:right w:w="144" w:type="dxa"/>
            </w:tcMar>
            <w:hideMark/>
          </w:tcPr>
          <w:p w14:paraId="2840330F" w14:textId="51CF4FD1" w:rsidR="005707E3" w:rsidRPr="000F2920" w:rsidRDefault="005707E3" w:rsidP="008812A4">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4.-Atender las observaciones y recomendaciones que emitan las Comisiones Estatales y Nacionales de Derechos Humanos en materia penitenciaria.</w:t>
            </w:r>
            <w:r w:rsidR="00D77761" w:rsidRPr="000F2920">
              <w:rPr>
                <w:rFonts w:ascii="Futura Std Condensed Light" w:eastAsia="Times New Roman" w:hAnsi="Futura Std Condensed Light" w:cs="Futura"/>
                <w:color w:val="595959"/>
                <w:sz w:val="17"/>
                <w:szCs w:val="17"/>
              </w:rPr>
              <w:t xml:space="preserve"> </w:t>
            </w:r>
          </w:p>
        </w:tc>
      </w:tr>
      <w:tr w:rsidR="005707E3" w:rsidRPr="000F2920" w14:paraId="341D4131" w14:textId="77777777" w:rsidTr="002B46F6">
        <w:trPr>
          <w:trHeight w:val="504"/>
        </w:trPr>
        <w:tc>
          <w:tcPr>
            <w:tcW w:w="2711" w:type="dxa"/>
            <w:gridSpan w:val="2"/>
            <w:shd w:val="clear" w:color="auto" w:fill="auto"/>
            <w:tcMar>
              <w:top w:w="72" w:type="dxa"/>
              <w:left w:w="144" w:type="dxa"/>
              <w:bottom w:w="72" w:type="dxa"/>
              <w:right w:w="144" w:type="dxa"/>
            </w:tcMar>
            <w:hideMark/>
          </w:tcPr>
          <w:p w14:paraId="3542E324"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89" w:type="dxa"/>
            <w:gridSpan w:val="5"/>
            <w:shd w:val="clear" w:color="auto" w:fill="auto"/>
            <w:tcMar>
              <w:top w:w="15" w:type="dxa"/>
              <w:left w:w="15" w:type="dxa"/>
              <w:bottom w:w="0" w:type="dxa"/>
              <w:right w:w="15" w:type="dxa"/>
            </w:tcMar>
            <w:hideMark/>
          </w:tcPr>
          <w:p w14:paraId="6210A881" w14:textId="4F61AE5E"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945BD8" w:rsidRPr="000F2920">
              <w:rPr>
                <w:rFonts w:ascii="Futura Std Condensed Light" w:eastAsia="Times New Roman" w:hAnsi="Futura Std Condensed Light" w:cs="Futura"/>
                <w:color w:val="595959"/>
                <w:sz w:val="17"/>
                <w:szCs w:val="17"/>
              </w:rPr>
              <w:t xml:space="preserve"> </w:t>
            </w:r>
            <w:r w:rsidRPr="000F2920">
              <w:rPr>
                <w:rFonts w:ascii="Futura Std Condensed Light" w:eastAsia="Times New Roman" w:hAnsi="Futura Std Condensed Light" w:cs="Futura"/>
                <w:color w:val="595959"/>
                <w:sz w:val="17"/>
                <w:szCs w:val="17"/>
              </w:rPr>
              <w:t>Fortalecer las instituciones encargadas de la seguridad.</w:t>
            </w:r>
          </w:p>
        </w:tc>
      </w:tr>
      <w:tr w:rsidR="005707E3" w:rsidRPr="000F2920" w14:paraId="0AD8608D" w14:textId="77777777" w:rsidTr="002B46F6">
        <w:trPr>
          <w:trHeight w:val="519"/>
        </w:trPr>
        <w:tc>
          <w:tcPr>
            <w:tcW w:w="0" w:type="auto"/>
            <w:shd w:val="clear" w:color="auto" w:fill="auto"/>
            <w:tcMar>
              <w:top w:w="72" w:type="dxa"/>
              <w:left w:w="144" w:type="dxa"/>
              <w:bottom w:w="72" w:type="dxa"/>
              <w:right w:w="144" w:type="dxa"/>
            </w:tcMar>
            <w:hideMark/>
          </w:tcPr>
          <w:p w14:paraId="615AD6F5"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517" w:type="dxa"/>
            <w:gridSpan w:val="2"/>
            <w:shd w:val="clear" w:color="auto" w:fill="auto"/>
            <w:tcMar>
              <w:top w:w="72" w:type="dxa"/>
              <w:left w:w="144" w:type="dxa"/>
              <w:bottom w:w="72" w:type="dxa"/>
              <w:right w:w="144" w:type="dxa"/>
            </w:tcMar>
            <w:hideMark/>
          </w:tcPr>
          <w:p w14:paraId="74F54CE4" w14:textId="77777777"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Observaciones y recomendaciones atendidas.</w:t>
            </w:r>
          </w:p>
        </w:tc>
        <w:tc>
          <w:tcPr>
            <w:tcW w:w="1702" w:type="dxa"/>
            <w:gridSpan w:val="2"/>
            <w:shd w:val="clear" w:color="auto" w:fill="auto"/>
            <w:tcMar>
              <w:top w:w="72" w:type="dxa"/>
              <w:left w:w="144" w:type="dxa"/>
              <w:bottom w:w="72" w:type="dxa"/>
              <w:right w:w="144" w:type="dxa"/>
            </w:tcMar>
            <w:hideMark/>
          </w:tcPr>
          <w:p w14:paraId="0193C982"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gridSpan w:val="2"/>
            <w:shd w:val="clear" w:color="auto" w:fill="auto"/>
            <w:tcMar>
              <w:top w:w="72" w:type="dxa"/>
              <w:left w:w="144" w:type="dxa"/>
              <w:bottom w:w="72" w:type="dxa"/>
              <w:right w:w="144" w:type="dxa"/>
            </w:tcMar>
            <w:hideMark/>
          </w:tcPr>
          <w:p w14:paraId="1DA62B50" w14:textId="00F4FC65"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Recomendaciones Atendidas</w:t>
            </w:r>
          </w:p>
        </w:tc>
      </w:tr>
      <w:tr w:rsidR="005707E3" w:rsidRPr="000F2920" w14:paraId="1D2C358B" w14:textId="77777777" w:rsidTr="002B46F6">
        <w:trPr>
          <w:trHeight w:val="434"/>
        </w:trPr>
        <w:tc>
          <w:tcPr>
            <w:tcW w:w="0" w:type="auto"/>
            <w:shd w:val="clear" w:color="auto" w:fill="auto"/>
            <w:tcMar>
              <w:top w:w="72" w:type="dxa"/>
              <w:left w:w="144" w:type="dxa"/>
              <w:bottom w:w="72" w:type="dxa"/>
              <w:right w:w="144" w:type="dxa"/>
            </w:tcMar>
            <w:hideMark/>
          </w:tcPr>
          <w:p w14:paraId="29FCC0F3"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6"/>
            <w:shd w:val="clear" w:color="auto" w:fill="auto"/>
            <w:tcMar>
              <w:top w:w="72" w:type="dxa"/>
              <w:left w:w="144" w:type="dxa"/>
              <w:bottom w:w="72" w:type="dxa"/>
              <w:right w:w="144" w:type="dxa"/>
            </w:tcMar>
            <w:hideMark/>
          </w:tcPr>
          <w:p w14:paraId="6083038E" w14:textId="77777777"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Las autoridades responsables de los centros penitenciarios deberán atender las observaciones y recomendaciones emitidas por las Comisiones Nacionales y Estatales  de Derechos Humanos.</w:t>
            </w:r>
          </w:p>
        </w:tc>
      </w:tr>
      <w:tr w:rsidR="005707E3" w:rsidRPr="000F2920" w14:paraId="0A1FA2DF" w14:textId="77777777" w:rsidTr="002B46F6">
        <w:trPr>
          <w:trHeight w:val="266"/>
        </w:trPr>
        <w:tc>
          <w:tcPr>
            <w:tcW w:w="4789" w:type="dxa"/>
            <w:gridSpan w:val="3"/>
            <w:shd w:val="clear" w:color="auto" w:fill="auto"/>
            <w:tcMar>
              <w:top w:w="72" w:type="dxa"/>
              <w:left w:w="144" w:type="dxa"/>
              <w:bottom w:w="72" w:type="dxa"/>
              <w:right w:w="144" w:type="dxa"/>
            </w:tcMar>
            <w:hideMark/>
          </w:tcPr>
          <w:p w14:paraId="440ED449"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4711" w:type="dxa"/>
            <w:gridSpan w:val="4"/>
            <w:shd w:val="clear" w:color="auto" w:fill="auto"/>
            <w:tcMar>
              <w:top w:w="72" w:type="dxa"/>
              <w:left w:w="144" w:type="dxa"/>
              <w:bottom w:w="72" w:type="dxa"/>
              <w:right w:w="144" w:type="dxa"/>
            </w:tcMar>
            <w:hideMark/>
          </w:tcPr>
          <w:p w14:paraId="07F2D69B" w14:textId="77777777"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Expediente.</w:t>
            </w:r>
          </w:p>
        </w:tc>
      </w:tr>
      <w:tr w:rsidR="005707E3" w:rsidRPr="000F2920" w14:paraId="7F7A33DE" w14:textId="77777777" w:rsidTr="002B46F6">
        <w:trPr>
          <w:trHeight w:val="504"/>
        </w:trPr>
        <w:tc>
          <w:tcPr>
            <w:tcW w:w="4789" w:type="dxa"/>
            <w:gridSpan w:val="3"/>
            <w:shd w:val="clear" w:color="auto" w:fill="auto"/>
            <w:tcMar>
              <w:top w:w="72" w:type="dxa"/>
              <w:left w:w="144" w:type="dxa"/>
              <w:bottom w:w="72" w:type="dxa"/>
              <w:right w:w="144" w:type="dxa"/>
            </w:tcMar>
            <w:hideMark/>
          </w:tcPr>
          <w:p w14:paraId="7AB7FF14"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877" w:type="dxa"/>
            <w:shd w:val="clear" w:color="auto" w:fill="auto"/>
            <w:tcMar>
              <w:top w:w="72" w:type="dxa"/>
              <w:left w:w="144" w:type="dxa"/>
              <w:bottom w:w="72" w:type="dxa"/>
              <w:right w:w="144" w:type="dxa"/>
            </w:tcMar>
            <w:hideMark/>
          </w:tcPr>
          <w:p w14:paraId="7FC199B3" w14:textId="77777777"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237" w:type="dxa"/>
            <w:gridSpan w:val="2"/>
            <w:shd w:val="clear" w:color="auto" w:fill="auto"/>
            <w:tcMar>
              <w:top w:w="72" w:type="dxa"/>
              <w:left w:w="144" w:type="dxa"/>
              <w:bottom w:w="72" w:type="dxa"/>
              <w:right w:w="144" w:type="dxa"/>
            </w:tcMar>
            <w:hideMark/>
          </w:tcPr>
          <w:p w14:paraId="4132568C"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432F0FB4" w14:textId="77777777"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5707E3" w:rsidRPr="000F2920" w14:paraId="5909D0F2" w14:textId="77777777" w:rsidTr="002B46F6">
        <w:trPr>
          <w:trHeight w:val="252"/>
        </w:trPr>
        <w:tc>
          <w:tcPr>
            <w:tcW w:w="4789" w:type="dxa"/>
            <w:gridSpan w:val="3"/>
            <w:shd w:val="clear" w:color="auto" w:fill="auto"/>
            <w:tcMar>
              <w:top w:w="72" w:type="dxa"/>
              <w:left w:w="144" w:type="dxa"/>
              <w:bottom w:w="72" w:type="dxa"/>
              <w:right w:w="144" w:type="dxa"/>
            </w:tcMar>
            <w:hideMark/>
          </w:tcPr>
          <w:p w14:paraId="0E24D6CB"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4711" w:type="dxa"/>
            <w:gridSpan w:val="4"/>
            <w:shd w:val="clear" w:color="auto" w:fill="auto"/>
            <w:tcMar>
              <w:top w:w="72" w:type="dxa"/>
              <w:left w:w="144" w:type="dxa"/>
              <w:bottom w:w="72" w:type="dxa"/>
              <w:right w:w="144" w:type="dxa"/>
            </w:tcMar>
            <w:hideMark/>
          </w:tcPr>
          <w:p w14:paraId="3650E910"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5707E3" w:rsidRPr="000F2920" w14:paraId="343FC589" w14:textId="77777777" w:rsidTr="002B46F6">
        <w:trPr>
          <w:trHeight w:val="1277"/>
        </w:trPr>
        <w:tc>
          <w:tcPr>
            <w:tcW w:w="4789" w:type="dxa"/>
            <w:gridSpan w:val="3"/>
            <w:shd w:val="clear" w:color="auto" w:fill="auto"/>
            <w:tcMar>
              <w:top w:w="72" w:type="dxa"/>
              <w:left w:w="144" w:type="dxa"/>
              <w:bottom w:w="72" w:type="dxa"/>
              <w:right w:w="144" w:type="dxa"/>
            </w:tcMar>
            <w:hideMark/>
          </w:tcPr>
          <w:p w14:paraId="68A1AE5A" w14:textId="2238375E" w:rsidR="005707E3" w:rsidRPr="000F2920" w:rsidRDefault="00945BD8"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5707E3" w:rsidRPr="000F2920">
              <w:rPr>
                <w:rFonts w:ascii="Futura Std Condensed Light" w:eastAsia="Times New Roman" w:hAnsi="Futura Std Condensed Light" w:cs="Futura"/>
                <w:color w:val="595959"/>
                <w:sz w:val="17"/>
                <w:szCs w:val="17"/>
              </w:rPr>
              <w:t xml:space="preserve"> a la Meta de la Agenda 2030</w:t>
            </w:r>
          </w:p>
        </w:tc>
        <w:tc>
          <w:tcPr>
            <w:tcW w:w="4711" w:type="dxa"/>
            <w:gridSpan w:val="4"/>
            <w:shd w:val="clear" w:color="auto" w:fill="auto"/>
            <w:tcMar>
              <w:top w:w="72" w:type="dxa"/>
              <w:left w:w="144" w:type="dxa"/>
              <w:bottom w:w="72" w:type="dxa"/>
              <w:right w:w="144" w:type="dxa"/>
            </w:tcMar>
            <w:hideMark/>
          </w:tcPr>
          <w:p w14:paraId="1DAA95C1"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5707E3" w:rsidRPr="000F2920" w14:paraId="5403A3EE" w14:textId="77777777" w:rsidTr="002B46F6">
        <w:trPr>
          <w:trHeight w:val="252"/>
        </w:trPr>
        <w:tc>
          <w:tcPr>
            <w:tcW w:w="4789" w:type="dxa"/>
            <w:gridSpan w:val="3"/>
            <w:shd w:val="clear" w:color="auto" w:fill="auto"/>
            <w:tcMar>
              <w:top w:w="72" w:type="dxa"/>
              <w:left w:w="144" w:type="dxa"/>
              <w:bottom w:w="72" w:type="dxa"/>
              <w:right w:w="144" w:type="dxa"/>
            </w:tcMar>
            <w:hideMark/>
          </w:tcPr>
          <w:p w14:paraId="0D89E9FF"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4711" w:type="dxa"/>
            <w:gridSpan w:val="4"/>
            <w:shd w:val="clear" w:color="auto" w:fill="auto"/>
            <w:tcMar>
              <w:top w:w="72" w:type="dxa"/>
              <w:left w:w="144" w:type="dxa"/>
              <w:bottom w:w="72" w:type="dxa"/>
              <w:right w:w="144" w:type="dxa"/>
            </w:tcMar>
            <w:hideMark/>
          </w:tcPr>
          <w:p w14:paraId="7EE28B36"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5707E3" w:rsidRPr="000F2920" w14:paraId="0CE0E4F8" w14:textId="77777777" w:rsidTr="002B46F6">
        <w:trPr>
          <w:trHeight w:val="266"/>
        </w:trPr>
        <w:tc>
          <w:tcPr>
            <w:tcW w:w="4789" w:type="dxa"/>
            <w:gridSpan w:val="3"/>
            <w:shd w:val="clear" w:color="auto" w:fill="auto"/>
            <w:tcMar>
              <w:top w:w="72" w:type="dxa"/>
              <w:left w:w="144" w:type="dxa"/>
              <w:bottom w:w="72" w:type="dxa"/>
              <w:right w:w="144" w:type="dxa"/>
            </w:tcMar>
            <w:hideMark/>
          </w:tcPr>
          <w:p w14:paraId="2AB4D17B"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4711" w:type="dxa"/>
            <w:gridSpan w:val="4"/>
            <w:shd w:val="clear" w:color="auto" w:fill="auto"/>
            <w:tcMar>
              <w:top w:w="72" w:type="dxa"/>
              <w:left w:w="144" w:type="dxa"/>
              <w:bottom w:w="72" w:type="dxa"/>
              <w:right w:w="144" w:type="dxa"/>
            </w:tcMar>
            <w:hideMark/>
          </w:tcPr>
          <w:p w14:paraId="75D5245C" w14:textId="1D78CC56" w:rsidR="005707E3" w:rsidRPr="000F2920" w:rsidRDefault="005707E3"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5707E3" w:rsidRPr="000F2920" w14:paraId="275918A8" w14:textId="77777777" w:rsidTr="002B46F6">
        <w:trPr>
          <w:trHeight w:val="252"/>
        </w:trPr>
        <w:tc>
          <w:tcPr>
            <w:tcW w:w="0" w:type="auto"/>
            <w:gridSpan w:val="7"/>
            <w:shd w:val="clear" w:color="auto" w:fill="auto"/>
            <w:tcMar>
              <w:top w:w="72" w:type="dxa"/>
              <w:left w:w="144" w:type="dxa"/>
              <w:bottom w:w="72" w:type="dxa"/>
              <w:right w:w="144" w:type="dxa"/>
            </w:tcMar>
            <w:hideMark/>
          </w:tcPr>
          <w:p w14:paraId="2ABCC833" w14:textId="77777777" w:rsidR="005707E3" w:rsidRPr="000F2920" w:rsidRDefault="005707E3"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5707E3" w:rsidRPr="000F2920" w14:paraId="2BE2B857" w14:textId="77777777" w:rsidTr="002B46F6">
        <w:trPr>
          <w:trHeight w:val="252"/>
        </w:trPr>
        <w:tc>
          <w:tcPr>
            <w:tcW w:w="0" w:type="auto"/>
            <w:shd w:val="clear" w:color="auto" w:fill="auto"/>
            <w:tcMar>
              <w:top w:w="72" w:type="dxa"/>
              <w:left w:w="144" w:type="dxa"/>
              <w:bottom w:w="72" w:type="dxa"/>
              <w:right w:w="144" w:type="dxa"/>
            </w:tcMar>
            <w:vAlign w:val="center"/>
            <w:hideMark/>
          </w:tcPr>
          <w:p w14:paraId="2013AD7D"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38" w:type="dxa"/>
            <w:shd w:val="clear" w:color="auto" w:fill="auto"/>
            <w:tcMar>
              <w:top w:w="72" w:type="dxa"/>
              <w:left w:w="144" w:type="dxa"/>
              <w:bottom w:w="72" w:type="dxa"/>
              <w:right w:w="144" w:type="dxa"/>
            </w:tcMar>
            <w:vAlign w:val="center"/>
            <w:hideMark/>
          </w:tcPr>
          <w:p w14:paraId="2DF360B0"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2078" w:type="dxa"/>
            <w:shd w:val="clear" w:color="auto" w:fill="auto"/>
            <w:tcMar>
              <w:top w:w="72" w:type="dxa"/>
              <w:left w:w="144" w:type="dxa"/>
              <w:bottom w:w="72" w:type="dxa"/>
              <w:right w:w="144" w:type="dxa"/>
            </w:tcMar>
            <w:vAlign w:val="center"/>
            <w:hideMark/>
          </w:tcPr>
          <w:p w14:paraId="6CD11654"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877" w:type="dxa"/>
            <w:shd w:val="clear" w:color="auto" w:fill="auto"/>
            <w:tcMar>
              <w:top w:w="72" w:type="dxa"/>
              <w:left w:w="144" w:type="dxa"/>
              <w:bottom w:w="72" w:type="dxa"/>
              <w:right w:w="144" w:type="dxa"/>
            </w:tcMar>
            <w:vAlign w:val="center"/>
            <w:hideMark/>
          </w:tcPr>
          <w:p w14:paraId="2C527EEA"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237" w:type="dxa"/>
            <w:gridSpan w:val="2"/>
            <w:shd w:val="clear" w:color="auto" w:fill="auto"/>
            <w:tcMar>
              <w:top w:w="72" w:type="dxa"/>
              <w:left w:w="144" w:type="dxa"/>
              <w:bottom w:w="72" w:type="dxa"/>
              <w:right w:w="144" w:type="dxa"/>
            </w:tcMar>
            <w:vAlign w:val="center"/>
            <w:hideMark/>
          </w:tcPr>
          <w:p w14:paraId="73DBAE26"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4DB4CB29" w14:textId="77777777"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5707E3" w:rsidRPr="000F2920" w14:paraId="49AE1F5D" w14:textId="77777777" w:rsidTr="002B46F6">
        <w:trPr>
          <w:trHeight w:val="252"/>
        </w:trPr>
        <w:tc>
          <w:tcPr>
            <w:tcW w:w="0" w:type="auto"/>
            <w:shd w:val="clear" w:color="auto" w:fill="auto"/>
            <w:tcMar>
              <w:top w:w="72" w:type="dxa"/>
              <w:left w:w="144" w:type="dxa"/>
              <w:bottom w:w="72" w:type="dxa"/>
              <w:right w:w="144" w:type="dxa"/>
            </w:tcMar>
            <w:vAlign w:val="center"/>
            <w:hideMark/>
          </w:tcPr>
          <w:p w14:paraId="33C6B048" w14:textId="3D90D6D0" w:rsidR="005707E3" w:rsidRPr="000F2920" w:rsidRDefault="00D04BCF"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w:t>
            </w:r>
          </w:p>
        </w:tc>
        <w:tc>
          <w:tcPr>
            <w:tcW w:w="1438" w:type="dxa"/>
            <w:shd w:val="clear" w:color="auto" w:fill="auto"/>
            <w:tcMar>
              <w:top w:w="72" w:type="dxa"/>
              <w:left w:w="144" w:type="dxa"/>
              <w:bottom w:w="72" w:type="dxa"/>
              <w:right w:w="144" w:type="dxa"/>
            </w:tcMar>
            <w:vAlign w:val="center"/>
            <w:hideMark/>
          </w:tcPr>
          <w:p w14:paraId="6865895A" w14:textId="260F926C" w:rsidR="005707E3" w:rsidRPr="000F2920" w:rsidRDefault="00D04BCF"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4</w:t>
            </w:r>
          </w:p>
        </w:tc>
        <w:tc>
          <w:tcPr>
            <w:tcW w:w="2078" w:type="dxa"/>
            <w:shd w:val="clear" w:color="auto" w:fill="auto"/>
            <w:tcMar>
              <w:top w:w="72" w:type="dxa"/>
              <w:left w:w="144" w:type="dxa"/>
              <w:bottom w:w="72" w:type="dxa"/>
              <w:right w:w="144" w:type="dxa"/>
            </w:tcMar>
            <w:vAlign w:val="center"/>
            <w:hideMark/>
          </w:tcPr>
          <w:p w14:paraId="1A5341AD" w14:textId="7ECEA132" w:rsidR="005707E3" w:rsidRPr="000F2920" w:rsidRDefault="00D04BCF" w:rsidP="00D04BCF">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w:t>
            </w:r>
          </w:p>
        </w:tc>
        <w:tc>
          <w:tcPr>
            <w:tcW w:w="877" w:type="dxa"/>
            <w:shd w:val="clear" w:color="auto" w:fill="auto"/>
            <w:tcMar>
              <w:top w:w="72" w:type="dxa"/>
              <w:left w:w="144" w:type="dxa"/>
              <w:bottom w:w="72" w:type="dxa"/>
              <w:right w:w="144" w:type="dxa"/>
            </w:tcMar>
            <w:vAlign w:val="center"/>
            <w:hideMark/>
          </w:tcPr>
          <w:p w14:paraId="070B469E" w14:textId="521FD35A"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w:t>
            </w:r>
          </w:p>
        </w:tc>
        <w:tc>
          <w:tcPr>
            <w:tcW w:w="1237" w:type="dxa"/>
            <w:gridSpan w:val="2"/>
            <w:shd w:val="clear" w:color="auto" w:fill="auto"/>
            <w:tcMar>
              <w:top w:w="72" w:type="dxa"/>
              <w:left w:w="144" w:type="dxa"/>
              <w:bottom w:w="72" w:type="dxa"/>
              <w:right w:w="144" w:type="dxa"/>
            </w:tcMar>
            <w:vAlign w:val="center"/>
            <w:hideMark/>
          </w:tcPr>
          <w:p w14:paraId="56A0DAC9" w14:textId="23237B52"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w:t>
            </w:r>
          </w:p>
        </w:tc>
        <w:tc>
          <w:tcPr>
            <w:tcW w:w="0" w:type="auto"/>
            <w:shd w:val="clear" w:color="auto" w:fill="auto"/>
            <w:tcMar>
              <w:top w:w="72" w:type="dxa"/>
              <w:left w:w="144" w:type="dxa"/>
              <w:bottom w:w="72" w:type="dxa"/>
              <w:right w:w="144" w:type="dxa"/>
            </w:tcMar>
            <w:vAlign w:val="center"/>
            <w:hideMark/>
          </w:tcPr>
          <w:p w14:paraId="73F6447B" w14:textId="54AADD42" w:rsidR="005707E3" w:rsidRPr="000F2920" w:rsidRDefault="005707E3"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w:t>
            </w:r>
          </w:p>
        </w:tc>
      </w:tr>
    </w:tbl>
    <w:p w14:paraId="5DD37C8A" w14:textId="4DBFC201" w:rsidR="00895CAD" w:rsidRPr="000F2920" w:rsidRDefault="00895CAD" w:rsidP="00895CAD"/>
    <w:p w14:paraId="5082807F" w14:textId="77777777" w:rsidR="002B46F6" w:rsidRPr="000F2920"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343"/>
        <w:gridCol w:w="1264"/>
        <w:gridCol w:w="1352"/>
        <w:gridCol w:w="1665"/>
        <w:gridCol w:w="2688"/>
      </w:tblGrid>
      <w:tr w:rsidR="00895CAD" w:rsidRPr="000F2920" w14:paraId="26D8BED5" w14:textId="77777777" w:rsidTr="0069799A">
        <w:tc>
          <w:tcPr>
            <w:tcW w:w="2780" w:type="dxa"/>
            <w:gridSpan w:val="2"/>
            <w:shd w:val="clear" w:color="auto" w:fill="A6A6A6" w:themeFill="background1" w:themeFillShade="A6"/>
            <w:tcMar>
              <w:top w:w="72" w:type="dxa"/>
              <w:left w:w="144" w:type="dxa"/>
              <w:bottom w:w="72" w:type="dxa"/>
              <w:right w:w="144" w:type="dxa"/>
            </w:tcMar>
            <w:hideMark/>
          </w:tcPr>
          <w:p w14:paraId="155DB07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757" w:type="dxa"/>
            <w:gridSpan w:val="4"/>
            <w:shd w:val="clear" w:color="auto" w:fill="A6A6A6" w:themeFill="background1" w:themeFillShade="A6"/>
            <w:tcMar>
              <w:top w:w="72" w:type="dxa"/>
              <w:left w:w="144" w:type="dxa"/>
              <w:bottom w:w="72" w:type="dxa"/>
              <w:right w:w="144" w:type="dxa"/>
            </w:tcMar>
            <w:hideMark/>
          </w:tcPr>
          <w:p w14:paraId="4646D7F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21B21EF9" w14:textId="77777777" w:rsidTr="0069799A">
        <w:tc>
          <w:tcPr>
            <w:tcW w:w="2780" w:type="dxa"/>
            <w:gridSpan w:val="2"/>
            <w:shd w:val="clear" w:color="auto" w:fill="A6A6A6" w:themeFill="background1" w:themeFillShade="A6"/>
            <w:tcMar>
              <w:top w:w="72" w:type="dxa"/>
              <w:left w:w="144" w:type="dxa"/>
              <w:bottom w:w="72" w:type="dxa"/>
              <w:right w:w="144" w:type="dxa"/>
            </w:tcMar>
            <w:hideMark/>
          </w:tcPr>
          <w:p w14:paraId="641DB48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57" w:type="dxa"/>
            <w:gridSpan w:val="4"/>
            <w:shd w:val="clear" w:color="auto" w:fill="A6A6A6" w:themeFill="background1" w:themeFillShade="A6"/>
            <w:tcMar>
              <w:top w:w="72" w:type="dxa"/>
              <w:left w:w="144" w:type="dxa"/>
              <w:bottom w:w="72" w:type="dxa"/>
              <w:right w:w="144" w:type="dxa"/>
            </w:tcMar>
            <w:hideMark/>
          </w:tcPr>
          <w:p w14:paraId="62A2FC3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5. Elaborar la clasificación de las personas privadas de la libertad al ingreso a un Centro de Reinserción Social.</w:t>
            </w:r>
          </w:p>
        </w:tc>
      </w:tr>
      <w:tr w:rsidR="00895CAD" w:rsidRPr="000F2920" w14:paraId="15350733" w14:textId="77777777" w:rsidTr="0069799A">
        <w:tc>
          <w:tcPr>
            <w:tcW w:w="2780" w:type="dxa"/>
            <w:gridSpan w:val="2"/>
            <w:shd w:val="clear" w:color="auto" w:fill="auto"/>
            <w:tcMar>
              <w:top w:w="72" w:type="dxa"/>
              <w:left w:w="144" w:type="dxa"/>
              <w:bottom w:w="72" w:type="dxa"/>
              <w:right w:w="144" w:type="dxa"/>
            </w:tcMar>
            <w:hideMark/>
          </w:tcPr>
          <w:p w14:paraId="495B064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57" w:type="dxa"/>
            <w:gridSpan w:val="4"/>
            <w:shd w:val="clear" w:color="auto" w:fill="auto"/>
            <w:tcMar>
              <w:top w:w="15" w:type="dxa"/>
              <w:left w:w="15" w:type="dxa"/>
              <w:bottom w:w="0" w:type="dxa"/>
              <w:right w:w="15" w:type="dxa"/>
            </w:tcMar>
            <w:hideMark/>
          </w:tcPr>
          <w:p w14:paraId="440BD69C" w14:textId="559A8049"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003B73F3" w14:textId="77777777" w:rsidTr="0069799A">
        <w:tc>
          <w:tcPr>
            <w:tcW w:w="0" w:type="auto"/>
            <w:shd w:val="clear" w:color="auto" w:fill="auto"/>
            <w:tcMar>
              <w:top w:w="72" w:type="dxa"/>
              <w:left w:w="144" w:type="dxa"/>
              <w:bottom w:w="72" w:type="dxa"/>
              <w:right w:w="144" w:type="dxa"/>
            </w:tcMar>
            <w:hideMark/>
          </w:tcPr>
          <w:p w14:paraId="2E61F1E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775" w:type="dxa"/>
            <w:gridSpan w:val="2"/>
            <w:shd w:val="clear" w:color="auto" w:fill="auto"/>
            <w:tcMar>
              <w:top w:w="72" w:type="dxa"/>
              <w:left w:w="144" w:type="dxa"/>
              <w:bottom w:w="72" w:type="dxa"/>
              <w:right w:w="144" w:type="dxa"/>
            </w:tcMar>
            <w:hideMark/>
          </w:tcPr>
          <w:p w14:paraId="7E8A754C" w14:textId="30EB19EC" w:rsidR="00895CAD" w:rsidRPr="000F2920" w:rsidRDefault="005707E3"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Población penitenciaria clasificada.</w:t>
            </w:r>
          </w:p>
        </w:tc>
        <w:tc>
          <w:tcPr>
            <w:tcW w:w="3348" w:type="dxa"/>
            <w:gridSpan w:val="2"/>
            <w:shd w:val="clear" w:color="auto" w:fill="auto"/>
            <w:tcMar>
              <w:top w:w="72" w:type="dxa"/>
              <w:left w:w="144" w:type="dxa"/>
              <w:bottom w:w="72" w:type="dxa"/>
              <w:right w:w="144" w:type="dxa"/>
            </w:tcMar>
            <w:hideMark/>
          </w:tcPr>
          <w:p w14:paraId="20C2D5E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6D94CAF8" w14:textId="434AA5A4" w:rsidR="00895CAD" w:rsidRPr="000F2920" w:rsidRDefault="00D50B9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Porcentaje de p</w:t>
            </w:r>
            <w:r w:rsidR="005707E3" w:rsidRPr="000F2920">
              <w:rPr>
                <w:rFonts w:ascii="Futura Std Condensed Light" w:eastAsia="Times New Roman" w:hAnsi="Futura Std Condensed Light" w:cs="Futura"/>
                <w:color w:val="595959"/>
                <w:sz w:val="17"/>
                <w:szCs w:val="17"/>
              </w:rPr>
              <w:t>oblación clasificada.</w:t>
            </w:r>
          </w:p>
        </w:tc>
      </w:tr>
      <w:tr w:rsidR="00895CAD" w:rsidRPr="000F2920" w14:paraId="3C416957" w14:textId="77777777" w:rsidTr="005B76A1">
        <w:tc>
          <w:tcPr>
            <w:tcW w:w="0" w:type="auto"/>
            <w:shd w:val="clear" w:color="auto" w:fill="auto"/>
            <w:tcMar>
              <w:top w:w="72" w:type="dxa"/>
              <w:left w:w="144" w:type="dxa"/>
              <w:bottom w:w="72" w:type="dxa"/>
              <w:right w:w="144" w:type="dxa"/>
            </w:tcMar>
            <w:hideMark/>
          </w:tcPr>
          <w:p w14:paraId="03DBDB7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247F21D3" w14:textId="26EA2964" w:rsidR="00895CAD" w:rsidRPr="000F2920" w:rsidRDefault="005707E3"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clasificará a la población penitenciaria con base a los niveles de intervención de tratamiento requerido.</w:t>
            </w:r>
          </w:p>
        </w:tc>
      </w:tr>
      <w:tr w:rsidR="00895CAD" w:rsidRPr="000F2920" w14:paraId="104CF07F" w14:textId="77777777" w:rsidTr="0069799A">
        <w:tc>
          <w:tcPr>
            <w:tcW w:w="4164" w:type="dxa"/>
            <w:gridSpan w:val="3"/>
            <w:shd w:val="clear" w:color="auto" w:fill="auto"/>
            <w:tcMar>
              <w:top w:w="72" w:type="dxa"/>
              <w:left w:w="144" w:type="dxa"/>
              <w:bottom w:w="72" w:type="dxa"/>
              <w:right w:w="144" w:type="dxa"/>
            </w:tcMar>
            <w:hideMark/>
          </w:tcPr>
          <w:p w14:paraId="3472FF6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73" w:type="dxa"/>
            <w:gridSpan w:val="3"/>
            <w:shd w:val="clear" w:color="auto" w:fill="auto"/>
            <w:tcMar>
              <w:top w:w="72" w:type="dxa"/>
              <w:left w:w="144" w:type="dxa"/>
              <w:bottom w:w="72" w:type="dxa"/>
              <w:right w:w="144" w:type="dxa"/>
            </w:tcMar>
            <w:hideMark/>
          </w:tcPr>
          <w:p w14:paraId="3ABD6EB5" w14:textId="1CC96D1D" w:rsidR="00895CAD" w:rsidRPr="000F2920" w:rsidRDefault="0069799A"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Evidencia documental y verificación física.</w:t>
            </w:r>
          </w:p>
        </w:tc>
      </w:tr>
      <w:tr w:rsidR="00895CAD" w:rsidRPr="000F2920" w14:paraId="38EAF17E" w14:textId="77777777" w:rsidTr="0069799A">
        <w:tc>
          <w:tcPr>
            <w:tcW w:w="4164" w:type="dxa"/>
            <w:gridSpan w:val="3"/>
            <w:shd w:val="clear" w:color="auto" w:fill="auto"/>
            <w:tcMar>
              <w:top w:w="72" w:type="dxa"/>
              <w:left w:w="144" w:type="dxa"/>
              <w:bottom w:w="72" w:type="dxa"/>
              <w:right w:w="144" w:type="dxa"/>
            </w:tcMar>
            <w:hideMark/>
          </w:tcPr>
          <w:p w14:paraId="72B2EA5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90" w:type="dxa"/>
            <w:shd w:val="clear" w:color="auto" w:fill="auto"/>
            <w:tcMar>
              <w:top w:w="72" w:type="dxa"/>
              <w:left w:w="144" w:type="dxa"/>
              <w:bottom w:w="72" w:type="dxa"/>
              <w:right w:w="144" w:type="dxa"/>
            </w:tcMar>
            <w:hideMark/>
          </w:tcPr>
          <w:p w14:paraId="54D4D9E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58" w:type="dxa"/>
            <w:shd w:val="clear" w:color="auto" w:fill="auto"/>
            <w:tcMar>
              <w:top w:w="72" w:type="dxa"/>
              <w:left w:w="144" w:type="dxa"/>
              <w:bottom w:w="72" w:type="dxa"/>
              <w:right w:w="144" w:type="dxa"/>
            </w:tcMar>
            <w:hideMark/>
          </w:tcPr>
          <w:p w14:paraId="04B86C1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2170A1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392EBB80" w14:textId="77777777" w:rsidTr="0069799A">
        <w:tc>
          <w:tcPr>
            <w:tcW w:w="4164" w:type="dxa"/>
            <w:gridSpan w:val="3"/>
            <w:shd w:val="clear" w:color="auto" w:fill="auto"/>
            <w:tcMar>
              <w:top w:w="72" w:type="dxa"/>
              <w:left w:w="144" w:type="dxa"/>
              <w:bottom w:w="72" w:type="dxa"/>
              <w:right w:w="144" w:type="dxa"/>
            </w:tcMar>
            <w:hideMark/>
          </w:tcPr>
          <w:p w14:paraId="283F402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373" w:type="dxa"/>
            <w:gridSpan w:val="3"/>
            <w:shd w:val="clear" w:color="auto" w:fill="auto"/>
            <w:tcMar>
              <w:top w:w="72" w:type="dxa"/>
              <w:left w:w="144" w:type="dxa"/>
              <w:bottom w:w="72" w:type="dxa"/>
              <w:right w:w="144" w:type="dxa"/>
            </w:tcMar>
            <w:hideMark/>
          </w:tcPr>
          <w:p w14:paraId="1D8CAF5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69799A" w:rsidRPr="000F2920" w14:paraId="5BD7F1EC" w14:textId="77777777" w:rsidTr="0069799A">
        <w:tc>
          <w:tcPr>
            <w:tcW w:w="4164" w:type="dxa"/>
            <w:gridSpan w:val="3"/>
            <w:shd w:val="clear" w:color="auto" w:fill="auto"/>
            <w:tcMar>
              <w:top w:w="72" w:type="dxa"/>
              <w:left w:w="144" w:type="dxa"/>
              <w:bottom w:w="72" w:type="dxa"/>
              <w:right w:w="144" w:type="dxa"/>
            </w:tcMar>
            <w:hideMark/>
          </w:tcPr>
          <w:p w14:paraId="50DBE7C1" w14:textId="71E6A7B3" w:rsidR="0069799A" w:rsidRPr="000F2920" w:rsidRDefault="00945BD8"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69799A" w:rsidRPr="000F2920">
              <w:rPr>
                <w:rFonts w:ascii="Futura Std Condensed Light" w:eastAsia="Times New Roman" w:hAnsi="Futura Std Condensed Light" w:cs="Futura"/>
                <w:color w:val="595959"/>
                <w:sz w:val="17"/>
                <w:szCs w:val="17"/>
              </w:rPr>
              <w:t>a la Meta de la Agenda 2030</w:t>
            </w:r>
          </w:p>
        </w:tc>
        <w:tc>
          <w:tcPr>
            <w:tcW w:w="5373" w:type="dxa"/>
            <w:gridSpan w:val="3"/>
            <w:shd w:val="clear" w:color="auto" w:fill="auto"/>
            <w:tcMar>
              <w:top w:w="72" w:type="dxa"/>
              <w:left w:w="144" w:type="dxa"/>
              <w:bottom w:w="72" w:type="dxa"/>
              <w:right w:w="144" w:type="dxa"/>
            </w:tcMar>
            <w:hideMark/>
          </w:tcPr>
          <w:p w14:paraId="1F56B12E" w14:textId="7452024A" w:rsidR="0069799A" w:rsidRPr="000F2920" w:rsidRDefault="0069799A"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69799A" w:rsidRPr="000F2920" w14:paraId="23AF7803" w14:textId="77777777" w:rsidTr="0069799A">
        <w:tc>
          <w:tcPr>
            <w:tcW w:w="4164" w:type="dxa"/>
            <w:gridSpan w:val="3"/>
            <w:shd w:val="clear" w:color="auto" w:fill="auto"/>
            <w:tcMar>
              <w:top w:w="72" w:type="dxa"/>
              <w:left w:w="144" w:type="dxa"/>
              <w:bottom w:w="72" w:type="dxa"/>
              <w:right w:w="144" w:type="dxa"/>
            </w:tcMar>
            <w:hideMark/>
          </w:tcPr>
          <w:p w14:paraId="0668DE21" w14:textId="77777777" w:rsidR="0069799A" w:rsidRPr="000F2920" w:rsidRDefault="0069799A"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73" w:type="dxa"/>
            <w:gridSpan w:val="3"/>
            <w:shd w:val="clear" w:color="auto" w:fill="auto"/>
            <w:tcMar>
              <w:top w:w="72" w:type="dxa"/>
              <w:left w:w="144" w:type="dxa"/>
              <w:bottom w:w="72" w:type="dxa"/>
              <w:right w:w="144" w:type="dxa"/>
            </w:tcMar>
            <w:hideMark/>
          </w:tcPr>
          <w:p w14:paraId="001E40FA" w14:textId="621581D0" w:rsidR="0069799A" w:rsidRPr="000F2920" w:rsidRDefault="0069799A"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69799A" w:rsidRPr="000F2920" w14:paraId="1DFEEB5D" w14:textId="77777777" w:rsidTr="0069799A">
        <w:tc>
          <w:tcPr>
            <w:tcW w:w="4164" w:type="dxa"/>
            <w:gridSpan w:val="3"/>
            <w:shd w:val="clear" w:color="auto" w:fill="auto"/>
            <w:tcMar>
              <w:top w:w="72" w:type="dxa"/>
              <w:left w:w="144" w:type="dxa"/>
              <w:bottom w:w="72" w:type="dxa"/>
              <w:right w:w="144" w:type="dxa"/>
            </w:tcMar>
            <w:hideMark/>
          </w:tcPr>
          <w:p w14:paraId="1D9BBF9E" w14:textId="77777777" w:rsidR="0069799A" w:rsidRPr="000F2920" w:rsidRDefault="0069799A"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73" w:type="dxa"/>
            <w:gridSpan w:val="3"/>
            <w:shd w:val="clear" w:color="auto" w:fill="auto"/>
            <w:tcMar>
              <w:top w:w="72" w:type="dxa"/>
              <w:left w:w="144" w:type="dxa"/>
              <w:bottom w:w="72" w:type="dxa"/>
              <w:right w:w="144" w:type="dxa"/>
            </w:tcMar>
            <w:hideMark/>
          </w:tcPr>
          <w:p w14:paraId="7B12DEEC" w14:textId="26366CBD" w:rsidR="0069799A" w:rsidRPr="000F2920" w:rsidRDefault="0069799A" w:rsidP="0069799A">
            <w:pPr>
              <w:spacing w:after="0" w:line="240" w:lineRule="auto"/>
              <w:jc w:val="left"/>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69799A" w:rsidRPr="000F2920" w14:paraId="7ED2080A" w14:textId="77777777" w:rsidTr="005B76A1">
        <w:tc>
          <w:tcPr>
            <w:tcW w:w="0" w:type="auto"/>
            <w:gridSpan w:val="6"/>
            <w:shd w:val="clear" w:color="auto" w:fill="auto"/>
            <w:tcMar>
              <w:top w:w="72" w:type="dxa"/>
              <w:left w:w="144" w:type="dxa"/>
              <w:bottom w:w="72" w:type="dxa"/>
              <w:right w:w="144" w:type="dxa"/>
            </w:tcMar>
            <w:hideMark/>
          </w:tcPr>
          <w:p w14:paraId="57980A5A" w14:textId="77777777" w:rsidR="0069799A" w:rsidRPr="000F2920" w:rsidRDefault="0069799A" w:rsidP="0069799A">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69799A" w:rsidRPr="000F2920" w14:paraId="3C6EEDA2" w14:textId="77777777" w:rsidTr="0069799A">
        <w:tc>
          <w:tcPr>
            <w:tcW w:w="0" w:type="auto"/>
            <w:shd w:val="clear" w:color="auto" w:fill="auto"/>
            <w:tcMar>
              <w:top w:w="72" w:type="dxa"/>
              <w:left w:w="144" w:type="dxa"/>
              <w:bottom w:w="72" w:type="dxa"/>
              <w:right w:w="144" w:type="dxa"/>
            </w:tcMar>
            <w:vAlign w:val="center"/>
            <w:hideMark/>
          </w:tcPr>
          <w:p w14:paraId="5A8B76AB"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391" w:type="dxa"/>
            <w:shd w:val="clear" w:color="auto" w:fill="auto"/>
            <w:tcMar>
              <w:top w:w="72" w:type="dxa"/>
              <w:left w:w="144" w:type="dxa"/>
              <w:bottom w:w="72" w:type="dxa"/>
              <w:right w:w="144" w:type="dxa"/>
            </w:tcMar>
            <w:vAlign w:val="center"/>
            <w:hideMark/>
          </w:tcPr>
          <w:p w14:paraId="335474E2"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84" w:type="dxa"/>
            <w:shd w:val="clear" w:color="auto" w:fill="auto"/>
            <w:tcMar>
              <w:top w:w="72" w:type="dxa"/>
              <w:left w:w="144" w:type="dxa"/>
              <w:bottom w:w="72" w:type="dxa"/>
              <w:right w:w="144" w:type="dxa"/>
            </w:tcMar>
            <w:vAlign w:val="center"/>
            <w:hideMark/>
          </w:tcPr>
          <w:p w14:paraId="4A14D81E"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90" w:type="dxa"/>
            <w:shd w:val="clear" w:color="auto" w:fill="auto"/>
            <w:tcMar>
              <w:top w:w="72" w:type="dxa"/>
              <w:left w:w="144" w:type="dxa"/>
              <w:bottom w:w="72" w:type="dxa"/>
              <w:right w:w="144" w:type="dxa"/>
            </w:tcMar>
            <w:vAlign w:val="center"/>
            <w:hideMark/>
          </w:tcPr>
          <w:p w14:paraId="1CB3E4D2"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58" w:type="dxa"/>
            <w:shd w:val="clear" w:color="auto" w:fill="auto"/>
            <w:tcMar>
              <w:top w:w="72" w:type="dxa"/>
              <w:left w:w="144" w:type="dxa"/>
              <w:bottom w:w="72" w:type="dxa"/>
              <w:right w:w="144" w:type="dxa"/>
            </w:tcMar>
            <w:vAlign w:val="center"/>
            <w:hideMark/>
          </w:tcPr>
          <w:p w14:paraId="3C5E11AC"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7FD8D4F6" w14:textId="77777777"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69799A" w:rsidRPr="000F2920" w14:paraId="66807D00" w14:textId="77777777" w:rsidTr="0069799A">
        <w:tc>
          <w:tcPr>
            <w:tcW w:w="0" w:type="auto"/>
            <w:shd w:val="clear" w:color="auto" w:fill="auto"/>
            <w:tcMar>
              <w:top w:w="72" w:type="dxa"/>
              <w:left w:w="144" w:type="dxa"/>
              <w:bottom w:w="72" w:type="dxa"/>
              <w:right w:w="144" w:type="dxa"/>
            </w:tcMar>
            <w:vAlign w:val="center"/>
            <w:hideMark/>
          </w:tcPr>
          <w:p w14:paraId="069F3AE5" w14:textId="0E162BD2" w:rsidR="0069799A" w:rsidRPr="000F2920" w:rsidRDefault="00F956A6" w:rsidP="0069799A">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91" w:type="dxa"/>
            <w:shd w:val="clear" w:color="auto" w:fill="auto"/>
            <w:tcMar>
              <w:top w:w="72" w:type="dxa"/>
              <w:left w:w="144" w:type="dxa"/>
              <w:bottom w:w="72" w:type="dxa"/>
              <w:right w:w="144" w:type="dxa"/>
            </w:tcMar>
            <w:vAlign w:val="center"/>
            <w:hideMark/>
          </w:tcPr>
          <w:p w14:paraId="25A30AE8" w14:textId="1B155973" w:rsidR="0069799A" w:rsidRPr="000F2920" w:rsidRDefault="00F956A6" w:rsidP="0069799A">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84" w:type="dxa"/>
            <w:shd w:val="clear" w:color="auto" w:fill="auto"/>
            <w:tcMar>
              <w:top w:w="72" w:type="dxa"/>
              <w:left w:w="144" w:type="dxa"/>
              <w:bottom w:w="72" w:type="dxa"/>
              <w:right w:w="144" w:type="dxa"/>
            </w:tcMar>
            <w:vAlign w:val="center"/>
            <w:hideMark/>
          </w:tcPr>
          <w:p w14:paraId="7AE62418" w14:textId="78E8E6CC" w:rsidR="0069799A" w:rsidRPr="000F2920" w:rsidRDefault="00F956A6" w:rsidP="0069799A">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90" w:type="dxa"/>
            <w:shd w:val="clear" w:color="auto" w:fill="auto"/>
            <w:tcMar>
              <w:top w:w="72" w:type="dxa"/>
              <w:left w:w="144" w:type="dxa"/>
              <w:bottom w:w="72" w:type="dxa"/>
              <w:right w:w="144" w:type="dxa"/>
            </w:tcMar>
            <w:vAlign w:val="center"/>
            <w:hideMark/>
          </w:tcPr>
          <w:p w14:paraId="6A03A74D" w14:textId="1F861C49" w:rsidR="0069799A" w:rsidRPr="000F2920" w:rsidRDefault="00F956A6" w:rsidP="0069799A">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858" w:type="dxa"/>
            <w:shd w:val="clear" w:color="auto" w:fill="auto"/>
            <w:tcMar>
              <w:top w:w="72" w:type="dxa"/>
              <w:left w:w="144" w:type="dxa"/>
              <w:bottom w:w="72" w:type="dxa"/>
              <w:right w:w="144" w:type="dxa"/>
            </w:tcMar>
            <w:vAlign w:val="center"/>
            <w:hideMark/>
          </w:tcPr>
          <w:p w14:paraId="2936151B" w14:textId="55235F0D" w:rsidR="0069799A" w:rsidRPr="000F2920" w:rsidRDefault="00F956A6" w:rsidP="0069799A">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1AD48860" w14:textId="3AAADE8E" w:rsidR="0069799A" w:rsidRPr="000F2920" w:rsidRDefault="0069799A" w:rsidP="0069799A">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r>
    </w:tbl>
    <w:p w14:paraId="2773CC4F" w14:textId="63B1F118" w:rsidR="00895CAD" w:rsidRPr="000F2920" w:rsidRDefault="00895CAD" w:rsidP="00895CAD"/>
    <w:p w14:paraId="3C7B1F8D" w14:textId="6A0B0BBB" w:rsidR="002B46F6" w:rsidRPr="000F2920" w:rsidRDefault="002B46F6" w:rsidP="00895CAD"/>
    <w:p w14:paraId="44CDFFBE" w14:textId="12F7D60D" w:rsidR="005719CC" w:rsidRPr="000F2920" w:rsidRDefault="005719CC" w:rsidP="00895CAD"/>
    <w:p w14:paraId="48DB79B4"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73"/>
        <w:gridCol w:w="1392"/>
        <w:gridCol w:w="1474"/>
        <w:gridCol w:w="1782"/>
        <w:gridCol w:w="2192"/>
      </w:tblGrid>
      <w:tr w:rsidR="00895CAD" w:rsidRPr="000F2920" w14:paraId="3E22C177" w14:textId="77777777" w:rsidTr="000642BB">
        <w:tc>
          <w:tcPr>
            <w:tcW w:w="2773" w:type="dxa"/>
            <w:gridSpan w:val="2"/>
            <w:shd w:val="clear" w:color="auto" w:fill="A6A6A6" w:themeFill="background1" w:themeFillShade="A6"/>
            <w:tcMar>
              <w:top w:w="72" w:type="dxa"/>
              <w:left w:w="144" w:type="dxa"/>
              <w:bottom w:w="72" w:type="dxa"/>
              <w:right w:w="144" w:type="dxa"/>
            </w:tcMar>
            <w:hideMark/>
          </w:tcPr>
          <w:p w14:paraId="2071BA8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764" w:type="dxa"/>
            <w:gridSpan w:val="4"/>
            <w:shd w:val="clear" w:color="auto" w:fill="A6A6A6" w:themeFill="background1" w:themeFillShade="A6"/>
            <w:tcMar>
              <w:top w:w="72" w:type="dxa"/>
              <w:left w:w="144" w:type="dxa"/>
              <w:bottom w:w="72" w:type="dxa"/>
              <w:right w:w="144" w:type="dxa"/>
            </w:tcMar>
            <w:hideMark/>
          </w:tcPr>
          <w:p w14:paraId="460EBAD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28D8EF38" w14:textId="77777777" w:rsidTr="000642BB">
        <w:tc>
          <w:tcPr>
            <w:tcW w:w="2773" w:type="dxa"/>
            <w:gridSpan w:val="2"/>
            <w:shd w:val="clear" w:color="auto" w:fill="A6A6A6" w:themeFill="background1" w:themeFillShade="A6"/>
            <w:tcMar>
              <w:top w:w="72" w:type="dxa"/>
              <w:left w:w="144" w:type="dxa"/>
              <w:bottom w:w="72" w:type="dxa"/>
              <w:right w:w="144" w:type="dxa"/>
            </w:tcMar>
            <w:hideMark/>
          </w:tcPr>
          <w:p w14:paraId="5664D9A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64" w:type="dxa"/>
            <w:gridSpan w:val="4"/>
            <w:shd w:val="clear" w:color="auto" w:fill="A6A6A6" w:themeFill="background1" w:themeFillShade="A6"/>
            <w:tcMar>
              <w:top w:w="72" w:type="dxa"/>
              <w:left w:w="144" w:type="dxa"/>
              <w:bottom w:w="72" w:type="dxa"/>
              <w:right w:w="144" w:type="dxa"/>
            </w:tcMar>
            <w:hideMark/>
          </w:tcPr>
          <w:p w14:paraId="75FDE8CD" w14:textId="77A5B9FB" w:rsidR="00895CAD" w:rsidRPr="000F2920" w:rsidRDefault="00895CAD" w:rsidP="008812A4">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6.- Gestionar, en coordinación con las autoridades competentes, recursos para construir nuevos Centros Penitenciarios.</w:t>
            </w:r>
            <w:r w:rsidR="008812A4" w:rsidRPr="000F2920">
              <w:rPr>
                <w:rFonts w:ascii="Futura Std Condensed Light" w:eastAsia="Times New Roman" w:hAnsi="Futura Std Condensed Light" w:cs="Futura"/>
                <w:color w:val="595959"/>
                <w:sz w:val="17"/>
                <w:szCs w:val="17"/>
              </w:rPr>
              <w:t xml:space="preserve"> </w:t>
            </w:r>
          </w:p>
        </w:tc>
      </w:tr>
      <w:tr w:rsidR="00895CAD" w:rsidRPr="000F2920" w14:paraId="31A03B84" w14:textId="77777777" w:rsidTr="000642BB">
        <w:tc>
          <w:tcPr>
            <w:tcW w:w="2773" w:type="dxa"/>
            <w:gridSpan w:val="2"/>
            <w:shd w:val="clear" w:color="auto" w:fill="auto"/>
            <w:tcMar>
              <w:top w:w="72" w:type="dxa"/>
              <w:left w:w="144" w:type="dxa"/>
              <w:bottom w:w="72" w:type="dxa"/>
              <w:right w:w="144" w:type="dxa"/>
            </w:tcMar>
            <w:hideMark/>
          </w:tcPr>
          <w:p w14:paraId="255DFCC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64" w:type="dxa"/>
            <w:gridSpan w:val="4"/>
            <w:shd w:val="clear" w:color="auto" w:fill="auto"/>
            <w:tcMar>
              <w:top w:w="15" w:type="dxa"/>
              <w:left w:w="15" w:type="dxa"/>
              <w:bottom w:w="0" w:type="dxa"/>
              <w:right w:w="15" w:type="dxa"/>
            </w:tcMar>
            <w:hideMark/>
          </w:tcPr>
          <w:p w14:paraId="21B82CED" w14:textId="08041669"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E13C611" w14:textId="77777777" w:rsidTr="000642BB">
        <w:tc>
          <w:tcPr>
            <w:tcW w:w="0" w:type="auto"/>
            <w:shd w:val="clear" w:color="auto" w:fill="auto"/>
            <w:tcMar>
              <w:top w:w="72" w:type="dxa"/>
              <w:left w:w="144" w:type="dxa"/>
              <w:bottom w:w="72" w:type="dxa"/>
              <w:right w:w="144" w:type="dxa"/>
            </w:tcMar>
            <w:hideMark/>
          </w:tcPr>
          <w:p w14:paraId="6B18125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764" w:type="dxa"/>
            <w:gridSpan w:val="2"/>
            <w:shd w:val="clear" w:color="auto" w:fill="auto"/>
            <w:tcMar>
              <w:top w:w="72" w:type="dxa"/>
              <w:left w:w="144" w:type="dxa"/>
              <w:bottom w:w="72" w:type="dxa"/>
              <w:right w:w="144" w:type="dxa"/>
            </w:tcMar>
            <w:hideMark/>
          </w:tcPr>
          <w:p w14:paraId="15856AB4" w14:textId="5B09443E"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Centro</w:t>
            </w:r>
            <w:r w:rsidR="008812A4" w:rsidRPr="000F2920">
              <w:rPr>
                <w:rFonts w:ascii="Futura Std Condensed Light" w:eastAsia="Times New Roman" w:hAnsi="Futura Std Condensed Light" w:cs="Futura"/>
                <w:color w:val="595959"/>
                <w:sz w:val="17"/>
                <w:szCs w:val="17"/>
              </w:rPr>
              <w:t xml:space="preserve"> penitenciario operando </w:t>
            </w:r>
          </w:p>
        </w:tc>
        <w:tc>
          <w:tcPr>
            <w:tcW w:w="3279" w:type="dxa"/>
            <w:gridSpan w:val="2"/>
            <w:shd w:val="clear" w:color="auto" w:fill="auto"/>
            <w:tcMar>
              <w:top w:w="72" w:type="dxa"/>
              <w:left w:w="144" w:type="dxa"/>
              <w:bottom w:w="72" w:type="dxa"/>
              <w:right w:w="144" w:type="dxa"/>
            </w:tcMar>
            <w:hideMark/>
          </w:tcPr>
          <w:p w14:paraId="3A5B4B0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5B5A9BB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Centro penitenciario.</w:t>
            </w:r>
          </w:p>
        </w:tc>
      </w:tr>
      <w:tr w:rsidR="00895CAD" w:rsidRPr="000F2920" w14:paraId="6947A559" w14:textId="77777777" w:rsidTr="005B76A1">
        <w:tc>
          <w:tcPr>
            <w:tcW w:w="0" w:type="auto"/>
            <w:shd w:val="clear" w:color="auto" w:fill="auto"/>
            <w:tcMar>
              <w:top w:w="72" w:type="dxa"/>
              <w:left w:w="144" w:type="dxa"/>
              <w:bottom w:w="72" w:type="dxa"/>
              <w:right w:w="144" w:type="dxa"/>
            </w:tcMar>
            <w:hideMark/>
          </w:tcPr>
          <w:p w14:paraId="17A2622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4B9D36AF" w14:textId="43033C6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Construcción, h</w:t>
            </w:r>
            <w:r w:rsidR="00945BD8" w:rsidRPr="000F2920">
              <w:rPr>
                <w:rFonts w:ascii="Futura Std Condensed Light" w:eastAsia="Times New Roman" w:hAnsi="Futura Std Condensed Light" w:cs="Futura"/>
                <w:color w:val="595959"/>
                <w:sz w:val="17"/>
                <w:szCs w:val="17"/>
              </w:rPr>
              <w:t xml:space="preserve">abilitación y puesta en marcha </w:t>
            </w:r>
            <w:r w:rsidRPr="000F2920">
              <w:rPr>
                <w:rFonts w:ascii="Futura Std Condensed Light" w:eastAsia="Times New Roman" w:hAnsi="Futura Std Condensed Light" w:cs="Futura"/>
                <w:color w:val="595959"/>
                <w:sz w:val="17"/>
                <w:szCs w:val="17"/>
              </w:rPr>
              <w:t>de un nuevo centro penitenciario que cumpla con la normatividad establecida.</w:t>
            </w:r>
          </w:p>
        </w:tc>
      </w:tr>
      <w:tr w:rsidR="00895CAD" w:rsidRPr="000F2920" w14:paraId="068E1207" w14:textId="77777777" w:rsidTr="000642BB">
        <w:tc>
          <w:tcPr>
            <w:tcW w:w="4153" w:type="dxa"/>
            <w:gridSpan w:val="3"/>
            <w:shd w:val="clear" w:color="auto" w:fill="auto"/>
            <w:tcMar>
              <w:top w:w="72" w:type="dxa"/>
              <w:left w:w="144" w:type="dxa"/>
              <w:bottom w:w="72" w:type="dxa"/>
              <w:right w:w="144" w:type="dxa"/>
            </w:tcMar>
            <w:hideMark/>
          </w:tcPr>
          <w:p w14:paraId="7C9F35F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84" w:type="dxa"/>
            <w:gridSpan w:val="3"/>
            <w:shd w:val="clear" w:color="auto" w:fill="auto"/>
            <w:tcMar>
              <w:top w:w="72" w:type="dxa"/>
              <w:left w:w="144" w:type="dxa"/>
              <w:bottom w:w="72" w:type="dxa"/>
              <w:right w:w="144" w:type="dxa"/>
            </w:tcMar>
            <w:hideMark/>
          </w:tcPr>
          <w:p w14:paraId="02E782B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Evidencia documental, fotográfica y verificación física.</w:t>
            </w:r>
          </w:p>
        </w:tc>
      </w:tr>
      <w:tr w:rsidR="00895CAD" w:rsidRPr="000F2920" w14:paraId="0525241D" w14:textId="77777777" w:rsidTr="000642BB">
        <w:tc>
          <w:tcPr>
            <w:tcW w:w="4153" w:type="dxa"/>
            <w:gridSpan w:val="3"/>
            <w:shd w:val="clear" w:color="auto" w:fill="auto"/>
            <w:tcMar>
              <w:top w:w="72" w:type="dxa"/>
              <w:left w:w="144" w:type="dxa"/>
              <w:bottom w:w="72" w:type="dxa"/>
              <w:right w:w="144" w:type="dxa"/>
            </w:tcMar>
            <w:hideMark/>
          </w:tcPr>
          <w:p w14:paraId="135659D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72" w:type="dxa"/>
            <w:shd w:val="clear" w:color="auto" w:fill="auto"/>
            <w:tcMar>
              <w:top w:w="72" w:type="dxa"/>
              <w:left w:w="144" w:type="dxa"/>
              <w:bottom w:w="72" w:type="dxa"/>
              <w:right w:w="144" w:type="dxa"/>
            </w:tcMar>
            <w:hideMark/>
          </w:tcPr>
          <w:p w14:paraId="72C10F31" w14:textId="77777777" w:rsidR="00895CAD" w:rsidRPr="000F2920" w:rsidRDefault="00895CAD" w:rsidP="000642BB">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w:t>
            </w:r>
          </w:p>
        </w:tc>
        <w:tc>
          <w:tcPr>
            <w:tcW w:w="1807" w:type="dxa"/>
            <w:shd w:val="clear" w:color="auto" w:fill="auto"/>
            <w:tcMar>
              <w:top w:w="72" w:type="dxa"/>
              <w:left w:w="144" w:type="dxa"/>
              <w:bottom w:w="72" w:type="dxa"/>
              <w:right w:w="144" w:type="dxa"/>
            </w:tcMar>
            <w:hideMark/>
          </w:tcPr>
          <w:p w14:paraId="7370BF0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475E3BB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3870AD51" w14:textId="77777777" w:rsidTr="000642BB">
        <w:tc>
          <w:tcPr>
            <w:tcW w:w="4153" w:type="dxa"/>
            <w:gridSpan w:val="3"/>
            <w:shd w:val="clear" w:color="auto" w:fill="auto"/>
            <w:tcMar>
              <w:top w:w="72" w:type="dxa"/>
              <w:left w:w="144" w:type="dxa"/>
              <w:bottom w:w="72" w:type="dxa"/>
              <w:right w:w="144" w:type="dxa"/>
            </w:tcMar>
            <w:hideMark/>
          </w:tcPr>
          <w:p w14:paraId="7CE7171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384" w:type="dxa"/>
            <w:gridSpan w:val="3"/>
            <w:shd w:val="clear" w:color="auto" w:fill="auto"/>
            <w:tcMar>
              <w:top w:w="72" w:type="dxa"/>
              <w:left w:w="144" w:type="dxa"/>
              <w:bottom w:w="72" w:type="dxa"/>
              <w:right w:w="144" w:type="dxa"/>
            </w:tcMar>
            <w:hideMark/>
          </w:tcPr>
          <w:p w14:paraId="486DD42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1BA4021F" w14:textId="77777777" w:rsidTr="000642BB">
        <w:tc>
          <w:tcPr>
            <w:tcW w:w="4153" w:type="dxa"/>
            <w:gridSpan w:val="3"/>
            <w:shd w:val="clear" w:color="auto" w:fill="auto"/>
            <w:tcMar>
              <w:top w:w="72" w:type="dxa"/>
              <w:left w:w="144" w:type="dxa"/>
              <w:bottom w:w="72" w:type="dxa"/>
              <w:right w:w="144" w:type="dxa"/>
            </w:tcMar>
            <w:hideMark/>
          </w:tcPr>
          <w:p w14:paraId="55B5CB66" w14:textId="0A9A3DD5" w:rsidR="000642BB" w:rsidRPr="000F2920" w:rsidRDefault="00945BD8"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0642BB" w:rsidRPr="000F2920">
              <w:rPr>
                <w:rFonts w:ascii="Futura Std Condensed Light" w:eastAsia="Times New Roman" w:hAnsi="Futura Std Condensed Light" w:cs="Futura"/>
                <w:color w:val="595959"/>
                <w:sz w:val="17"/>
                <w:szCs w:val="17"/>
              </w:rPr>
              <w:t>a la Meta de la Agenda 2030</w:t>
            </w:r>
          </w:p>
        </w:tc>
        <w:tc>
          <w:tcPr>
            <w:tcW w:w="5384" w:type="dxa"/>
            <w:gridSpan w:val="3"/>
            <w:shd w:val="clear" w:color="auto" w:fill="auto"/>
            <w:tcMar>
              <w:top w:w="72" w:type="dxa"/>
              <w:left w:w="144" w:type="dxa"/>
              <w:bottom w:w="72" w:type="dxa"/>
              <w:right w:w="144" w:type="dxa"/>
            </w:tcMar>
            <w:hideMark/>
          </w:tcPr>
          <w:p w14:paraId="3A48F321" w14:textId="2C9D0AEE"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642BB" w:rsidRPr="000F2920" w14:paraId="24595CAD" w14:textId="77777777" w:rsidTr="000642BB">
        <w:tc>
          <w:tcPr>
            <w:tcW w:w="4153" w:type="dxa"/>
            <w:gridSpan w:val="3"/>
            <w:shd w:val="clear" w:color="auto" w:fill="auto"/>
            <w:tcMar>
              <w:top w:w="72" w:type="dxa"/>
              <w:left w:w="144" w:type="dxa"/>
              <w:bottom w:w="72" w:type="dxa"/>
              <w:right w:w="144" w:type="dxa"/>
            </w:tcMar>
            <w:hideMark/>
          </w:tcPr>
          <w:p w14:paraId="7DF21D86"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84" w:type="dxa"/>
            <w:gridSpan w:val="3"/>
            <w:shd w:val="clear" w:color="auto" w:fill="auto"/>
            <w:tcMar>
              <w:top w:w="72" w:type="dxa"/>
              <w:left w:w="144" w:type="dxa"/>
              <w:bottom w:w="72" w:type="dxa"/>
              <w:right w:w="144" w:type="dxa"/>
            </w:tcMar>
            <w:hideMark/>
          </w:tcPr>
          <w:p w14:paraId="4C639BB5" w14:textId="1961934A"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35CE5CE9" w14:textId="77777777" w:rsidTr="000642BB">
        <w:tc>
          <w:tcPr>
            <w:tcW w:w="4153" w:type="dxa"/>
            <w:gridSpan w:val="3"/>
            <w:shd w:val="clear" w:color="auto" w:fill="auto"/>
            <w:tcMar>
              <w:top w:w="72" w:type="dxa"/>
              <w:left w:w="144" w:type="dxa"/>
              <w:bottom w:w="72" w:type="dxa"/>
              <w:right w:w="144" w:type="dxa"/>
            </w:tcMar>
            <w:hideMark/>
          </w:tcPr>
          <w:p w14:paraId="13451E3C"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84" w:type="dxa"/>
            <w:gridSpan w:val="3"/>
            <w:shd w:val="clear" w:color="auto" w:fill="auto"/>
            <w:tcMar>
              <w:top w:w="72" w:type="dxa"/>
              <w:left w:w="144" w:type="dxa"/>
              <w:bottom w:w="72" w:type="dxa"/>
              <w:right w:w="144" w:type="dxa"/>
            </w:tcMar>
            <w:hideMark/>
          </w:tcPr>
          <w:p w14:paraId="5DA59EEA" w14:textId="223141D1" w:rsidR="000642BB" w:rsidRPr="000F2920" w:rsidRDefault="000642BB" w:rsidP="000642BB">
            <w:pPr>
              <w:spacing w:after="0" w:line="240" w:lineRule="auto"/>
              <w:jc w:val="left"/>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4FB1D4A6" w14:textId="77777777" w:rsidTr="005B76A1">
        <w:tc>
          <w:tcPr>
            <w:tcW w:w="0" w:type="auto"/>
            <w:gridSpan w:val="6"/>
            <w:shd w:val="clear" w:color="auto" w:fill="auto"/>
            <w:tcMar>
              <w:top w:w="72" w:type="dxa"/>
              <w:left w:w="144" w:type="dxa"/>
              <w:bottom w:w="72" w:type="dxa"/>
              <w:right w:w="144" w:type="dxa"/>
            </w:tcMar>
            <w:hideMark/>
          </w:tcPr>
          <w:p w14:paraId="48CF31AF"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642BB" w:rsidRPr="000F2920" w14:paraId="6E2B3F2C" w14:textId="77777777" w:rsidTr="000642BB">
        <w:tc>
          <w:tcPr>
            <w:tcW w:w="0" w:type="auto"/>
            <w:shd w:val="clear" w:color="auto" w:fill="auto"/>
            <w:tcMar>
              <w:top w:w="72" w:type="dxa"/>
              <w:left w:w="144" w:type="dxa"/>
              <w:bottom w:w="72" w:type="dxa"/>
              <w:right w:w="144" w:type="dxa"/>
            </w:tcMar>
            <w:vAlign w:val="center"/>
            <w:hideMark/>
          </w:tcPr>
          <w:p w14:paraId="7437C87B"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384" w:type="dxa"/>
            <w:shd w:val="clear" w:color="auto" w:fill="auto"/>
            <w:tcMar>
              <w:top w:w="72" w:type="dxa"/>
              <w:left w:w="144" w:type="dxa"/>
              <w:bottom w:w="72" w:type="dxa"/>
              <w:right w:w="144" w:type="dxa"/>
            </w:tcMar>
            <w:vAlign w:val="center"/>
            <w:hideMark/>
          </w:tcPr>
          <w:p w14:paraId="1B13114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80" w:type="dxa"/>
            <w:shd w:val="clear" w:color="auto" w:fill="auto"/>
            <w:tcMar>
              <w:top w:w="72" w:type="dxa"/>
              <w:left w:w="144" w:type="dxa"/>
              <w:bottom w:w="72" w:type="dxa"/>
              <w:right w:w="144" w:type="dxa"/>
            </w:tcMar>
            <w:vAlign w:val="center"/>
            <w:hideMark/>
          </w:tcPr>
          <w:p w14:paraId="458A3DD6"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72" w:type="dxa"/>
            <w:shd w:val="clear" w:color="auto" w:fill="auto"/>
            <w:tcMar>
              <w:top w:w="72" w:type="dxa"/>
              <w:left w:w="144" w:type="dxa"/>
              <w:bottom w:w="72" w:type="dxa"/>
              <w:right w:w="144" w:type="dxa"/>
            </w:tcMar>
            <w:vAlign w:val="center"/>
            <w:hideMark/>
          </w:tcPr>
          <w:p w14:paraId="6373164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07" w:type="dxa"/>
            <w:shd w:val="clear" w:color="auto" w:fill="auto"/>
            <w:tcMar>
              <w:top w:w="72" w:type="dxa"/>
              <w:left w:w="144" w:type="dxa"/>
              <w:bottom w:w="72" w:type="dxa"/>
              <w:right w:w="144" w:type="dxa"/>
            </w:tcMar>
            <w:vAlign w:val="center"/>
            <w:hideMark/>
          </w:tcPr>
          <w:p w14:paraId="512B86D3"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0DE03A5A"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642BB" w:rsidRPr="000F2920" w14:paraId="3541AFFB" w14:textId="77777777" w:rsidTr="000642BB">
        <w:tc>
          <w:tcPr>
            <w:tcW w:w="0" w:type="auto"/>
            <w:shd w:val="clear" w:color="auto" w:fill="auto"/>
            <w:tcMar>
              <w:top w:w="72" w:type="dxa"/>
              <w:left w:w="144" w:type="dxa"/>
              <w:bottom w:w="72" w:type="dxa"/>
              <w:right w:w="144" w:type="dxa"/>
            </w:tcMar>
            <w:vAlign w:val="center"/>
            <w:hideMark/>
          </w:tcPr>
          <w:p w14:paraId="0C2368D5" w14:textId="329B2912"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84" w:type="dxa"/>
            <w:shd w:val="clear" w:color="auto" w:fill="auto"/>
            <w:tcMar>
              <w:top w:w="72" w:type="dxa"/>
              <w:left w:w="144" w:type="dxa"/>
              <w:bottom w:w="72" w:type="dxa"/>
              <w:right w:w="144" w:type="dxa"/>
            </w:tcMar>
            <w:vAlign w:val="center"/>
            <w:hideMark/>
          </w:tcPr>
          <w:p w14:paraId="457971F2" w14:textId="6EC39474"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380" w:type="dxa"/>
            <w:shd w:val="clear" w:color="auto" w:fill="auto"/>
            <w:tcMar>
              <w:top w:w="72" w:type="dxa"/>
              <w:left w:w="144" w:type="dxa"/>
              <w:bottom w:w="72" w:type="dxa"/>
              <w:right w:w="144" w:type="dxa"/>
            </w:tcMar>
            <w:vAlign w:val="center"/>
            <w:hideMark/>
          </w:tcPr>
          <w:p w14:paraId="5F151E17" w14:textId="3317A896"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72" w:type="dxa"/>
            <w:shd w:val="clear" w:color="auto" w:fill="auto"/>
            <w:tcMar>
              <w:top w:w="72" w:type="dxa"/>
              <w:left w:w="144" w:type="dxa"/>
              <w:bottom w:w="72" w:type="dxa"/>
              <w:right w:w="144" w:type="dxa"/>
            </w:tcMar>
            <w:vAlign w:val="center"/>
            <w:hideMark/>
          </w:tcPr>
          <w:p w14:paraId="483035A4" w14:textId="7702EA38"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807" w:type="dxa"/>
            <w:shd w:val="clear" w:color="auto" w:fill="auto"/>
            <w:tcMar>
              <w:top w:w="72" w:type="dxa"/>
              <w:left w:w="144" w:type="dxa"/>
              <w:bottom w:w="72" w:type="dxa"/>
              <w:right w:w="144" w:type="dxa"/>
            </w:tcMar>
            <w:vAlign w:val="center"/>
            <w:hideMark/>
          </w:tcPr>
          <w:p w14:paraId="7C86B3E2" w14:textId="2E1AAA1A"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56AFE71A" w14:textId="2EC7F87F"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210E5DD3" w14:textId="2F079B94" w:rsidR="00895CAD" w:rsidRPr="000F2920" w:rsidRDefault="00895CAD" w:rsidP="00895CAD"/>
    <w:p w14:paraId="51E8431F" w14:textId="190EFF3F" w:rsidR="002B46F6" w:rsidRPr="000F2920" w:rsidRDefault="002B46F6" w:rsidP="00895CAD"/>
    <w:p w14:paraId="6F62C975" w14:textId="36EA6E13" w:rsidR="005D36B4" w:rsidRPr="000F2920" w:rsidRDefault="005D36B4" w:rsidP="00895CAD"/>
    <w:p w14:paraId="5A8DA1B2" w14:textId="77777777" w:rsidR="005D36B4" w:rsidRPr="000F2920" w:rsidRDefault="005D36B4" w:rsidP="00895CAD"/>
    <w:p w14:paraId="0FB13407" w14:textId="77777777" w:rsidR="005719CC" w:rsidRPr="000F2920" w:rsidRDefault="005719CC"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05"/>
        <w:gridCol w:w="1446"/>
        <w:gridCol w:w="1483"/>
        <w:gridCol w:w="1612"/>
        <w:gridCol w:w="2267"/>
      </w:tblGrid>
      <w:tr w:rsidR="00895CAD" w:rsidRPr="000F2920" w14:paraId="763F61D4" w14:textId="77777777" w:rsidTr="000642BB">
        <w:tc>
          <w:tcPr>
            <w:tcW w:w="2792" w:type="dxa"/>
            <w:gridSpan w:val="2"/>
            <w:shd w:val="clear" w:color="auto" w:fill="A6A6A6" w:themeFill="background1" w:themeFillShade="A6"/>
            <w:tcMar>
              <w:top w:w="72" w:type="dxa"/>
              <w:left w:w="144" w:type="dxa"/>
              <w:bottom w:w="72" w:type="dxa"/>
              <w:right w:w="144" w:type="dxa"/>
            </w:tcMar>
            <w:hideMark/>
          </w:tcPr>
          <w:p w14:paraId="3F321D2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PED</w:t>
            </w:r>
          </w:p>
        </w:tc>
        <w:tc>
          <w:tcPr>
            <w:tcW w:w="6745" w:type="dxa"/>
            <w:gridSpan w:val="4"/>
            <w:shd w:val="clear" w:color="auto" w:fill="A6A6A6" w:themeFill="background1" w:themeFillShade="A6"/>
            <w:tcMar>
              <w:top w:w="72" w:type="dxa"/>
              <w:left w:w="144" w:type="dxa"/>
              <w:bottom w:w="72" w:type="dxa"/>
              <w:right w:w="144" w:type="dxa"/>
            </w:tcMar>
            <w:hideMark/>
          </w:tcPr>
          <w:p w14:paraId="00952F2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209FE910" w14:textId="77777777" w:rsidTr="000642BB">
        <w:tc>
          <w:tcPr>
            <w:tcW w:w="2792" w:type="dxa"/>
            <w:gridSpan w:val="2"/>
            <w:shd w:val="clear" w:color="auto" w:fill="A6A6A6" w:themeFill="background1" w:themeFillShade="A6"/>
            <w:tcMar>
              <w:top w:w="72" w:type="dxa"/>
              <w:left w:w="144" w:type="dxa"/>
              <w:bottom w:w="72" w:type="dxa"/>
              <w:right w:w="144" w:type="dxa"/>
            </w:tcMar>
            <w:hideMark/>
          </w:tcPr>
          <w:p w14:paraId="789900B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45" w:type="dxa"/>
            <w:gridSpan w:val="4"/>
            <w:shd w:val="clear" w:color="auto" w:fill="A6A6A6" w:themeFill="background1" w:themeFillShade="A6"/>
            <w:tcMar>
              <w:top w:w="72" w:type="dxa"/>
              <w:left w:w="144" w:type="dxa"/>
              <w:bottom w:w="72" w:type="dxa"/>
              <w:right w:w="144" w:type="dxa"/>
            </w:tcMar>
            <w:hideMark/>
          </w:tcPr>
          <w:p w14:paraId="20BD7E3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7.- Realizar gestiones para recibir apoyo del Plan Mérida, de acuerdo a su vigilancia.</w:t>
            </w:r>
          </w:p>
        </w:tc>
      </w:tr>
      <w:tr w:rsidR="00895CAD" w:rsidRPr="000F2920" w14:paraId="79659F1D" w14:textId="77777777" w:rsidTr="000642BB">
        <w:tc>
          <w:tcPr>
            <w:tcW w:w="2792" w:type="dxa"/>
            <w:gridSpan w:val="2"/>
            <w:shd w:val="clear" w:color="auto" w:fill="auto"/>
            <w:tcMar>
              <w:top w:w="72" w:type="dxa"/>
              <w:left w:w="144" w:type="dxa"/>
              <w:bottom w:w="72" w:type="dxa"/>
              <w:right w:w="144" w:type="dxa"/>
            </w:tcMar>
            <w:hideMark/>
          </w:tcPr>
          <w:p w14:paraId="31BCBF9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45" w:type="dxa"/>
            <w:gridSpan w:val="4"/>
            <w:shd w:val="clear" w:color="auto" w:fill="auto"/>
            <w:tcMar>
              <w:top w:w="15" w:type="dxa"/>
              <w:left w:w="15" w:type="dxa"/>
              <w:bottom w:w="0" w:type="dxa"/>
              <w:right w:w="15" w:type="dxa"/>
            </w:tcMar>
            <w:hideMark/>
          </w:tcPr>
          <w:p w14:paraId="310DCC5B" w14:textId="2004E32F"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2B7B6B73" w14:textId="77777777" w:rsidTr="000642BB">
        <w:tc>
          <w:tcPr>
            <w:tcW w:w="0" w:type="auto"/>
            <w:shd w:val="clear" w:color="auto" w:fill="auto"/>
            <w:tcMar>
              <w:top w:w="72" w:type="dxa"/>
              <w:left w:w="144" w:type="dxa"/>
              <w:bottom w:w="72" w:type="dxa"/>
              <w:right w:w="144" w:type="dxa"/>
            </w:tcMar>
            <w:hideMark/>
          </w:tcPr>
          <w:p w14:paraId="4A96167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802" w:type="dxa"/>
            <w:gridSpan w:val="2"/>
            <w:shd w:val="clear" w:color="auto" w:fill="auto"/>
            <w:tcMar>
              <w:top w:w="72" w:type="dxa"/>
              <w:left w:w="144" w:type="dxa"/>
              <w:bottom w:w="72" w:type="dxa"/>
              <w:right w:w="144" w:type="dxa"/>
            </w:tcMar>
            <w:hideMark/>
          </w:tcPr>
          <w:p w14:paraId="7AE9BC7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Gestiones realizadas.</w:t>
            </w:r>
          </w:p>
        </w:tc>
        <w:tc>
          <w:tcPr>
            <w:tcW w:w="3114" w:type="dxa"/>
            <w:gridSpan w:val="2"/>
            <w:shd w:val="clear" w:color="auto" w:fill="auto"/>
            <w:tcMar>
              <w:top w:w="72" w:type="dxa"/>
              <w:left w:w="144" w:type="dxa"/>
              <w:bottom w:w="72" w:type="dxa"/>
              <w:right w:w="144" w:type="dxa"/>
            </w:tcMar>
            <w:hideMark/>
          </w:tcPr>
          <w:p w14:paraId="73EFC8C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50F6E9F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Porcentaje gestiones.</w:t>
            </w:r>
          </w:p>
        </w:tc>
      </w:tr>
      <w:tr w:rsidR="00895CAD" w:rsidRPr="000F2920" w14:paraId="66678EA6" w14:textId="77777777" w:rsidTr="005B76A1">
        <w:tc>
          <w:tcPr>
            <w:tcW w:w="0" w:type="auto"/>
            <w:shd w:val="clear" w:color="auto" w:fill="auto"/>
            <w:tcMar>
              <w:top w:w="72" w:type="dxa"/>
              <w:left w:w="144" w:type="dxa"/>
              <w:bottom w:w="72" w:type="dxa"/>
              <w:right w:w="144" w:type="dxa"/>
            </w:tcMar>
            <w:hideMark/>
          </w:tcPr>
          <w:p w14:paraId="38D5DAC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7F366FAF"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realizarán las gestiones necesarias a fin de obtener recursos a través del Plan Mérida en los rubros de equipamiento y capacitación. Para tal fin, será necesario cumplir con los términos de referencia establecidos en dicho Plan, así como la certificación de un penal en el Estado.</w:t>
            </w:r>
          </w:p>
        </w:tc>
      </w:tr>
      <w:tr w:rsidR="00895CAD" w:rsidRPr="000F2920" w14:paraId="6AA7488E" w14:textId="77777777" w:rsidTr="000642BB">
        <w:tc>
          <w:tcPr>
            <w:tcW w:w="4191" w:type="dxa"/>
            <w:gridSpan w:val="3"/>
            <w:shd w:val="clear" w:color="auto" w:fill="auto"/>
            <w:tcMar>
              <w:top w:w="72" w:type="dxa"/>
              <w:left w:w="144" w:type="dxa"/>
              <w:bottom w:w="72" w:type="dxa"/>
              <w:right w:w="144" w:type="dxa"/>
            </w:tcMar>
            <w:hideMark/>
          </w:tcPr>
          <w:p w14:paraId="2DD85CB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46" w:type="dxa"/>
            <w:gridSpan w:val="3"/>
            <w:shd w:val="clear" w:color="auto" w:fill="auto"/>
            <w:tcMar>
              <w:top w:w="72" w:type="dxa"/>
              <w:left w:w="144" w:type="dxa"/>
              <w:bottom w:w="72" w:type="dxa"/>
              <w:right w:w="144" w:type="dxa"/>
            </w:tcMar>
            <w:hideMark/>
          </w:tcPr>
          <w:p w14:paraId="606A576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Convenio de colaboración.</w:t>
            </w:r>
          </w:p>
        </w:tc>
      </w:tr>
      <w:tr w:rsidR="00895CAD" w:rsidRPr="000F2920" w14:paraId="1F396644" w14:textId="77777777" w:rsidTr="000642BB">
        <w:tc>
          <w:tcPr>
            <w:tcW w:w="4191" w:type="dxa"/>
            <w:gridSpan w:val="3"/>
            <w:shd w:val="clear" w:color="auto" w:fill="auto"/>
            <w:tcMar>
              <w:top w:w="72" w:type="dxa"/>
              <w:left w:w="144" w:type="dxa"/>
              <w:bottom w:w="72" w:type="dxa"/>
              <w:right w:w="144" w:type="dxa"/>
            </w:tcMar>
            <w:hideMark/>
          </w:tcPr>
          <w:p w14:paraId="2E97566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57" w:type="dxa"/>
            <w:shd w:val="clear" w:color="auto" w:fill="auto"/>
            <w:tcMar>
              <w:top w:w="72" w:type="dxa"/>
              <w:left w:w="144" w:type="dxa"/>
              <w:bottom w:w="72" w:type="dxa"/>
              <w:right w:w="144" w:type="dxa"/>
            </w:tcMar>
            <w:hideMark/>
          </w:tcPr>
          <w:p w14:paraId="7ED9F5E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657" w:type="dxa"/>
            <w:shd w:val="clear" w:color="auto" w:fill="auto"/>
            <w:tcMar>
              <w:top w:w="72" w:type="dxa"/>
              <w:left w:w="144" w:type="dxa"/>
              <w:bottom w:w="72" w:type="dxa"/>
              <w:right w:w="144" w:type="dxa"/>
            </w:tcMar>
            <w:hideMark/>
          </w:tcPr>
          <w:p w14:paraId="0ABB3B8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4BE805F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4E5B60C8" w14:textId="77777777" w:rsidTr="000642BB">
        <w:tc>
          <w:tcPr>
            <w:tcW w:w="4191" w:type="dxa"/>
            <w:gridSpan w:val="3"/>
            <w:shd w:val="clear" w:color="auto" w:fill="auto"/>
            <w:tcMar>
              <w:top w:w="72" w:type="dxa"/>
              <w:left w:w="144" w:type="dxa"/>
              <w:bottom w:w="72" w:type="dxa"/>
              <w:right w:w="144" w:type="dxa"/>
            </w:tcMar>
            <w:hideMark/>
          </w:tcPr>
          <w:p w14:paraId="7815058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346" w:type="dxa"/>
            <w:gridSpan w:val="3"/>
            <w:shd w:val="clear" w:color="auto" w:fill="auto"/>
            <w:tcMar>
              <w:top w:w="72" w:type="dxa"/>
              <w:left w:w="144" w:type="dxa"/>
              <w:bottom w:w="72" w:type="dxa"/>
              <w:right w:w="144" w:type="dxa"/>
            </w:tcMar>
            <w:hideMark/>
          </w:tcPr>
          <w:p w14:paraId="59813F0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2AED5F74" w14:textId="77777777" w:rsidTr="000642BB">
        <w:tc>
          <w:tcPr>
            <w:tcW w:w="4191" w:type="dxa"/>
            <w:gridSpan w:val="3"/>
            <w:shd w:val="clear" w:color="auto" w:fill="auto"/>
            <w:tcMar>
              <w:top w:w="72" w:type="dxa"/>
              <w:left w:w="144" w:type="dxa"/>
              <w:bottom w:w="72" w:type="dxa"/>
              <w:right w:w="144" w:type="dxa"/>
            </w:tcMar>
            <w:hideMark/>
          </w:tcPr>
          <w:p w14:paraId="229CBAD0" w14:textId="5A8C1C37" w:rsidR="000642BB" w:rsidRPr="000F2920" w:rsidRDefault="00945BD8"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0642BB" w:rsidRPr="000F2920">
              <w:rPr>
                <w:rFonts w:ascii="Futura Std Condensed Light" w:eastAsia="Times New Roman" w:hAnsi="Futura Std Condensed Light" w:cs="Futura"/>
                <w:color w:val="595959"/>
                <w:sz w:val="17"/>
                <w:szCs w:val="17"/>
              </w:rPr>
              <w:t xml:space="preserve"> a la Meta de la Agenda 2030</w:t>
            </w:r>
          </w:p>
        </w:tc>
        <w:tc>
          <w:tcPr>
            <w:tcW w:w="5346" w:type="dxa"/>
            <w:gridSpan w:val="3"/>
            <w:shd w:val="clear" w:color="auto" w:fill="auto"/>
            <w:tcMar>
              <w:top w:w="72" w:type="dxa"/>
              <w:left w:w="144" w:type="dxa"/>
              <w:bottom w:w="72" w:type="dxa"/>
              <w:right w:w="144" w:type="dxa"/>
            </w:tcMar>
            <w:hideMark/>
          </w:tcPr>
          <w:p w14:paraId="71B79573" w14:textId="45EAB3DA"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642BB" w:rsidRPr="000F2920" w14:paraId="712B7B57" w14:textId="77777777" w:rsidTr="000642BB">
        <w:tc>
          <w:tcPr>
            <w:tcW w:w="4191" w:type="dxa"/>
            <w:gridSpan w:val="3"/>
            <w:shd w:val="clear" w:color="auto" w:fill="auto"/>
            <w:tcMar>
              <w:top w:w="72" w:type="dxa"/>
              <w:left w:w="144" w:type="dxa"/>
              <w:bottom w:w="72" w:type="dxa"/>
              <w:right w:w="144" w:type="dxa"/>
            </w:tcMar>
            <w:hideMark/>
          </w:tcPr>
          <w:p w14:paraId="6F73B696"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46" w:type="dxa"/>
            <w:gridSpan w:val="3"/>
            <w:shd w:val="clear" w:color="auto" w:fill="auto"/>
            <w:tcMar>
              <w:top w:w="72" w:type="dxa"/>
              <w:left w:w="144" w:type="dxa"/>
              <w:bottom w:w="72" w:type="dxa"/>
              <w:right w:w="144" w:type="dxa"/>
            </w:tcMar>
            <w:hideMark/>
          </w:tcPr>
          <w:p w14:paraId="45308357" w14:textId="7632F662"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6F3F3200" w14:textId="77777777" w:rsidTr="000642BB">
        <w:tc>
          <w:tcPr>
            <w:tcW w:w="4191" w:type="dxa"/>
            <w:gridSpan w:val="3"/>
            <w:shd w:val="clear" w:color="auto" w:fill="auto"/>
            <w:tcMar>
              <w:top w:w="72" w:type="dxa"/>
              <w:left w:w="144" w:type="dxa"/>
              <w:bottom w:w="72" w:type="dxa"/>
              <w:right w:w="144" w:type="dxa"/>
            </w:tcMar>
            <w:hideMark/>
          </w:tcPr>
          <w:p w14:paraId="2C27B789"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46" w:type="dxa"/>
            <w:gridSpan w:val="3"/>
            <w:shd w:val="clear" w:color="auto" w:fill="auto"/>
            <w:tcMar>
              <w:top w:w="72" w:type="dxa"/>
              <w:left w:w="144" w:type="dxa"/>
              <w:bottom w:w="72" w:type="dxa"/>
              <w:right w:w="144" w:type="dxa"/>
            </w:tcMar>
            <w:hideMark/>
          </w:tcPr>
          <w:p w14:paraId="0AB8D139" w14:textId="093419CF" w:rsidR="000642BB" w:rsidRPr="000F2920" w:rsidRDefault="000642BB"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2767CBE7" w14:textId="77777777" w:rsidTr="005B76A1">
        <w:tc>
          <w:tcPr>
            <w:tcW w:w="0" w:type="auto"/>
            <w:gridSpan w:val="6"/>
            <w:shd w:val="clear" w:color="auto" w:fill="auto"/>
            <w:tcMar>
              <w:top w:w="72" w:type="dxa"/>
              <w:left w:w="144" w:type="dxa"/>
              <w:bottom w:w="72" w:type="dxa"/>
              <w:right w:w="144" w:type="dxa"/>
            </w:tcMar>
            <w:hideMark/>
          </w:tcPr>
          <w:p w14:paraId="666E0FFA"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642BB" w:rsidRPr="000F2920" w14:paraId="4110AED0" w14:textId="77777777" w:rsidTr="000642BB">
        <w:tc>
          <w:tcPr>
            <w:tcW w:w="0" w:type="auto"/>
            <w:shd w:val="clear" w:color="auto" w:fill="auto"/>
            <w:tcMar>
              <w:top w:w="72" w:type="dxa"/>
              <w:left w:w="144" w:type="dxa"/>
              <w:bottom w:w="72" w:type="dxa"/>
              <w:right w:w="144" w:type="dxa"/>
            </w:tcMar>
            <w:vAlign w:val="center"/>
            <w:hideMark/>
          </w:tcPr>
          <w:p w14:paraId="54062DD7"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03" w:type="dxa"/>
            <w:shd w:val="clear" w:color="auto" w:fill="auto"/>
            <w:tcMar>
              <w:top w:w="72" w:type="dxa"/>
              <w:left w:w="144" w:type="dxa"/>
              <w:bottom w:w="72" w:type="dxa"/>
              <w:right w:w="144" w:type="dxa"/>
            </w:tcMar>
            <w:vAlign w:val="center"/>
            <w:hideMark/>
          </w:tcPr>
          <w:p w14:paraId="0C19718B"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99" w:type="dxa"/>
            <w:shd w:val="clear" w:color="auto" w:fill="auto"/>
            <w:tcMar>
              <w:top w:w="72" w:type="dxa"/>
              <w:left w:w="144" w:type="dxa"/>
              <w:bottom w:w="72" w:type="dxa"/>
              <w:right w:w="144" w:type="dxa"/>
            </w:tcMar>
            <w:vAlign w:val="center"/>
            <w:hideMark/>
          </w:tcPr>
          <w:p w14:paraId="47258C3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57" w:type="dxa"/>
            <w:shd w:val="clear" w:color="auto" w:fill="auto"/>
            <w:tcMar>
              <w:top w:w="72" w:type="dxa"/>
              <w:left w:w="144" w:type="dxa"/>
              <w:bottom w:w="72" w:type="dxa"/>
              <w:right w:w="144" w:type="dxa"/>
            </w:tcMar>
            <w:vAlign w:val="center"/>
            <w:hideMark/>
          </w:tcPr>
          <w:p w14:paraId="06809544"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657" w:type="dxa"/>
            <w:shd w:val="clear" w:color="auto" w:fill="auto"/>
            <w:tcMar>
              <w:top w:w="72" w:type="dxa"/>
              <w:left w:w="144" w:type="dxa"/>
              <w:bottom w:w="72" w:type="dxa"/>
              <w:right w:w="144" w:type="dxa"/>
            </w:tcMar>
            <w:vAlign w:val="center"/>
            <w:hideMark/>
          </w:tcPr>
          <w:p w14:paraId="0DEAF42C"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09A604BE"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642BB" w:rsidRPr="000F2920" w14:paraId="1286DC39" w14:textId="77777777" w:rsidTr="000642BB">
        <w:tc>
          <w:tcPr>
            <w:tcW w:w="0" w:type="auto"/>
            <w:shd w:val="clear" w:color="auto" w:fill="auto"/>
            <w:tcMar>
              <w:top w:w="72" w:type="dxa"/>
              <w:left w:w="144" w:type="dxa"/>
              <w:bottom w:w="72" w:type="dxa"/>
              <w:right w:w="144" w:type="dxa"/>
            </w:tcMar>
            <w:vAlign w:val="center"/>
            <w:hideMark/>
          </w:tcPr>
          <w:p w14:paraId="380F2779"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403" w:type="dxa"/>
            <w:shd w:val="clear" w:color="auto" w:fill="auto"/>
            <w:tcMar>
              <w:top w:w="72" w:type="dxa"/>
              <w:left w:w="144" w:type="dxa"/>
              <w:bottom w:w="72" w:type="dxa"/>
              <w:right w:w="144" w:type="dxa"/>
            </w:tcMar>
            <w:vAlign w:val="center"/>
            <w:hideMark/>
          </w:tcPr>
          <w:p w14:paraId="386A127E"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399" w:type="dxa"/>
            <w:shd w:val="clear" w:color="auto" w:fill="auto"/>
            <w:tcMar>
              <w:top w:w="72" w:type="dxa"/>
              <w:left w:w="144" w:type="dxa"/>
              <w:bottom w:w="72" w:type="dxa"/>
              <w:right w:w="144" w:type="dxa"/>
            </w:tcMar>
            <w:vAlign w:val="center"/>
            <w:hideMark/>
          </w:tcPr>
          <w:p w14:paraId="585434D4"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457" w:type="dxa"/>
            <w:shd w:val="clear" w:color="auto" w:fill="auto"/>
            <w:tcMar>
              <w:top w:w="72" w:type="dxa"/>
              <w:left w:w="144" w:type="dxa"/>
              <w:bottom w:w="72" w:type="dxa"/>
              <w:right w:w="144" w:type="dxa"/>
            </w:tcMar>
            <w:vAlign w:val="center"/>
            <w:hideMark/>
          </w:tcPr>
          <w:p w14:paraId="317B86A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1657" w:type="dxa"/>
            <w:shd w:val="clear" w:color="auto" w:fill="auto"/>
            <w:tcMar>
              <w:top w:w="72" w:type="dxa"/>
              <w:left w:w="144" w:type="dxa"/>
              <w:bottom w:w="72" w:type="dxa"/>
              <w:right w:w="144" w:type="dxa"/>
            </w:tcMar>
            <w:vAlign w:val="center"/>
            <w:hideMark/>
          </w:tcPr>
          <w:p w14:paraId="6AEA76A2"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c>
          <w:tcPr>
            <w:tcW w:w="0" w:type="auto"/>
            <w:shd w:val="clear" w:color="auto" w:fill="auto"/>
            <w:tcMar>
              <w:top w:w="72" w:type="dxa"/>
              <w:left w:w="144" w:type="dxa"/>
              <w:bottom w:w="72" w:type="dxa"/>
              <w:right w:w="144" w:type="dxa"/>
            </w:tcMar>
            <w:vAlign w:val="center"/>
            <w:hideMark/>
          </w:tcPr>
          <w:p w14:paraId="3FD6123F"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100%</w:t>
            </w:r>
          </w:p>
        </w:tc>
      </w:tr>
    </w:tbl>
    <w:p w14:paraId="6A352384" w14:textId="698D07D5" w:rsidR="00895CAD" w:rsidRPr="000F2920" w:rsidRDefault="00895CAD" w:rsidP="00895CAD"/>
    <w:p w14:paraId="62726D10" w14:textId="77777777" w:rsidR="005D36B4" w:rsidRPr="000F2920" w:rsidRDefault="005D36B4" w:rsidP="00895CAD"/>
    <w:p w14:paraId="6C80C1F5" w14:textId="77777777" w:rsidR="00591E46" w:rsidRPr="000F2920" w:rsidRDefault="00591E46" w:rsidP="00895CAD"/>
    <w:p w14:paraId="24E31CF0" w14:textId="77777777" w:rsidR="002B46F6" w:rsidRPr="000F2920"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73"/>
        <w:gridCol w:w="1371"/>
        <w:gridCol w:w="1439"/>
        <w:gridCol w:w="1744"/>
        <w:gridCol w:w="2286"/>
      </w:tblGrid>
      <w:tr w:rsidR="00895CAD" w:rsidRPr="000F2920" w14:paraId="448718B9" w14:textId="77777777" w:rsidTr="000642BB">
        <w:tc>
          <w:tcPr>
            <w:tcW w:w="2762" w:type="dxa"/>
            <w:gridSpan w:val="2"/>
            <w:shd w:val="clear" w:color="auto" w:fill="A6A6A6" w:themeFill="background1" w:themeFillShade="A6"/>
            <w:tcMar>
              <w:top w:w="72" w:type="dxa"/>
              <w:left w:w="144" w:type="dxa"/>
              <w:bottom w:w="72" w:type="dxa"/>
              <w:right w:w="144" w:type="dxa"/>
            </w:tcMar>
            <w:hideMark/>
          </w:tcPr>
          <w:p w14:paraId="13A06C5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75" w:type="dxa"/>
            <w:gridSpan w:val="4"/>
            <w:shd w:val="clear" w:color="auto" w:fill="A6A6A6" w:themeFill="background1" w:themeFillShade="A6"/>
            <w:tcMar>
              <w:top w:w="72" w:type="dxa"/>
              <w:left w:w="144" w:type="dxa"/>
              <w:bottom w:w="72" w:type="dxa"/>
              <w:right w:w="144" w:type="dxa"/>
            </w:tcMar>
            <w:hideMark/>
          </w:tcPr>
          <w:p w14:paraId="0C6973A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7F3F7384" w14:textId="77777777" w:rsidTr="000642BB">
        <w:tc>
          <w:tcPr>
            <w:tcW w:w="2762" w:type="dxa"/>
            <w:gridSpan w:val="2"/>
            <w:shd w:val="clear" w:color="auto" w:fill="A6A6A6" w:themeFill="background1" w:themeFillShade="A6"/>
            <w:tcMar>
              <w:top w:w="72" w:type="dxa"/>
              <w:left w:w="144" w:type="dxa"/>
              <w:bottom w:w="72" w:type="dxa"/>
              <w:right w:w="144" w:type="dxa"/>
            </w:tcMar>
            <w:hideMark/>
          </w:tcPr>
          <w:p w14:paraId="0DCC547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75" w:type="dxa"/>
            <w:gridSpan w:val="4"/>
            <w:shd w:val="clear" w:color="auto" w:fill="A6A6A6" w:themeFill="background1" w:themeFillShade="A6"/>
            <w:tcMar>
              <w:top w:w="72" w:type="dxa"/>
              <w:left w:w="144" w:type="dxa"/>
              <w:bottom w:w="72" w:type="dxa"/>
              <w:right w:w="144" w:type="dxa"/>
            </w:tcMar>
            <w:hideMark/>
          </w:tcPr>
          <w:p w14:paraId="72D20CB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8.-  Fortalecer el programa de infraestructura penitenciaria para garantizar mayor seguridad.</w:t>
            </w:r>
          </w:p>
        </w:tc>
      </w:tr>
      <w:tr w:rsidR="00895CAD" w:rsidRPr="000F2920" w14:paraId="49607716" w14:textId="77777777" w:rsidTr="000642BB">
        <w:tc>
          <w:tcPr>
            <w:tcW w:w="2762" w:type="dxa"/>
            <w:gridSpan w:val="2"/>
            <w:shd w:val="clear" w:color="auto" w:fill="auto"/>
            <w:tcMar>
              <w:top w:w="72" w:type="dxa"/>
              <w:left w:w="144" w:type="dxa"/>
              <w:bottom w:w="72" w:type="dxa"/>
              <w:right w:w="144" w:type="dxa"/>
            </w:tcMar>
            <w:hideMark/>
          </w:tcPr>
          <w:p w14:paraId="403F8C7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75" w:type="dxa"/>
            <w:gridSpan w:val="4"/>
            <w:shd w:val="clear" w:color="auto" w:fill="auto"/>
            <w:tcMar>
              <w:top w:w="15" w:type="dxa"/>
              <w:left w:w="15" w:type="dxa"/>
              <w:bottom w:w="0" w:type="dxa"/>
              <w:right w:w="15" w:type="dxa"/>
            </w:tcMar>
            <w:hideMark/>
          </w:tcPr>
          <w:p w14:paraId="60FC47EF" w14:textId="66FB0922" w:rsidR="00895CAD" w:rsidRPr="000F2920" w:rsidRDefault="00945BD8"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2537927C" w14:textId="77777777" w:rsidTr="000642BB">
        <w:tc>
          <w:tcPr>
            <w:tcW w:w="0" w:type="auto"/>
            <w:shd w:val="clear" w:color="auto" w:fill="auto"/>
            <w:tcMar>
              <w:top w:w="72" w:type="dxa"/>
              <w:left w:w="144" w:type="dxa"/>
              <w:bottom w:w="72" w:type="dxa"/>
              <w:right w:w="144" w:type="dxa"/>
            </w:tcMar>
            <w:hideMark/>
          </w:tcPr>
          <w:p w14:paraId="14C569F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731" w:type="dxa"/>
            <w:gridSpan w:val="2"/>
            <w:shd w:val="clear" w:color="auto" w:fill="auto"/>
            <w:tcMar>
              <w:top w:w="72" w:type="dxa"/>
              <w:left w:w="144" w:type="dxa"/>
              <w:bottom w:w="72" w:type="dxa"/>
              <w:right w:w="144" w:type="dxa"/>
            </w:tcMar>
            <w:hideMark/>
          </w:tcPr>
          <w:p w14:paraId="747F4D4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Infraestructura penitenciaria fortalecida.</w:t>
            </w:r>
          </w:p>
        </w:tc>
        <w:tc>
          <w:tcPr>
            <w:tcW w:w="3165" w:type="dxa"/>
            <w:gridSpan w:val="2"/>
            <w:shd w:val="clear" w:color="auto" w:fill="auto"/>
            <w:tcMar>
              <w:top w:w="72" w:type="dxa"/>
              <w:left w:w="144" w:type="dxa"/>
              <w:bottom w:w="72" w:type="dxa"/>
              <w:right w:w="144" w:type="dxa"/>
            </w:tcMar>
            <w:hideMark/>
          </w:tcPr>
          <w:p w14:paraId="52C44BC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4F9BC09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Centro Penitenciario.</w:t>
            </w:r>
          </w:p>
        </w:tc>
      </w:tr>
      <w:tr w:rsidR="00895CAD" w:rsidRPr="000F2920" w14:paraId="4A9C19DE" w14:textId="77777777" w:rsidTr="005B76A1">
        <w:tc>
          <w:tcPr>
            <w:tcW w:w="0" w:type="auto"/>
            <w:shd w:val="clear" w:color="auto" w:fill="auto"/>
            <w:tcMar>
              <w:top w:w="72" w:type="dxa"/>
              <w:left w:w="144" w:type="dxa"/>
              <w:bottom w:w="72" w:type="dxa"/>
              <w:right w:w="144" w:type="dxa"/>
            </w:tcMar>
            <w:hideMark/>
          </w:tcPr>
          <w:p w14:paraId="5FFB52A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479F701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Realizar mejoras a la infraestructura penitenciaria de los 3 centros penitenciarios del Estado de manera anual.</w:t>
            </w:r>
          </w:p>
        </w:tc>
      </w:tr>
      <w:tr w:rsidR="00895CAD" w:rsidRPr="000F2920" w14:paraId="778248DE" w14:textId="77777777" w:rsidTr="000642BB">
        <w:tc>
          <w:tcPr>
            <w:tcW w:w="4120" w:type="dxa"/>
            <w:gridSpan w:val="3"/>
            <w:shd w:val="clear" w:color="auto" w:fill="auto"/>
            <w:tcMar>
              <w:top w:w="72" w:type="dxa"/>
              <w:left w:w="144" w:type="dxa"/>
              <w:bottom w:w="72" w:type="dxa"/>
              <w:right w:w="144" w:type="dxa"/>
            </w:tcMar>
            <w:hideMark/>
          </w:tcPr>
          <w:p w14:paraId="6199289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417" w:type="dxa"/>
            <w:gridSpan w:val="3"/>
            <w:shd w:val="clear" w:color="auto" w:fill="auto"/>
            <w:tcMar>
              <w:top w:w="72" w:type="dxa"/>
              <w:left w:w="144" w:type="dxa"/>
              <w:bottom w:w="72" w:type="dxa"/>
              <w:right w:w="144" w:type="dxa"/>
            </w:tcMar>
            <w:hideMark/>
          </w:tcPr>
          <w:p w14:paraId="4BB846D5" w14:textId="0C5AAD19" w:rsidR="00895CAD" w:rsidRPr="000F2920" w:rsidRDefault="000642BB"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Contratos.</w:t>
            </w:r>
          </w:p>
        </w:tc>
      </w:tr>
      <w:tr w:rsidR="00895CAD" w:rsidRPr="000F2920" w14:paraId="65505816" w14:textId="77777777" w:rsidTr="000642BB">
        <w:tc>
          <w:tcPr>
            <w:tcW w:w="4120" w:type="dxa"/>
            <w:gridSpan w:val="3"/>
            <w:shd w:val="clear" w:color="auto" w:fill="auto"/>
            <w:tcMar>
              <w:top w:w="72" w:type="dxa"/>
              <w:left w:w="144" w:type="dxa"/>
              <w:bottom w:w="72" w:type="dxa"/>
              <w:right w:w="144" w:type="dxa"/>
            </w:tcMar>
            <w:hideMark/>
          </w:tcPr>
          <w:p w14:paraId="5C3277A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28" w:type="dxa"/>
            <w:shd w:val="clear" w:color="auto" w:fill="auto"/>
            <w:tcMar>
              <w:top w:w="72" w:type="dxa"/>
              <w:left w:w="144" w:type="dxa"/>
              <w:bottom w:w="72" w:type="dxa"/>
              <w:right w:w="144" w:type="dxa"/>
            </w:tcMar>
            <w:hideMark/>
          </w:tcPr>
          <w:p w14:paraId="1724A65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737" w:type="dxa"/>
            <w:shd w:val="clear" w:color="auto" w:fill="auto"/>
            <w:tcMar>
              <w:top w:w="72" w:type="dxa"/>
              <w:left w:w="144" w:type="dxa"/>
              <w:bottom w:w="72" w:type="dxa"/>
              <w:right w:w="144" w:type="dxa"/>
            </w:tcMar>
            <w:hideMark/>
          </w:tcPr>
          <w:p w14:paraId="740D662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411532F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07DCB694" w14:textId="77777777" w:rsidTr="000642BB">
        <w:tc>
          <w:tcPr>
            <w:tcW w:w="4120" w:type="dxa"/>
            <w:gridSpan w:val="3"/>
            <w:shd w:val="clear" w:color="auto" w:fill="auto"/>
            <w:tcMar>
              <w:top w:w="72" w:type="dxa"/>
              <w:left w:w="144" w:type="dxa"/>
              <w:bottom w:w="72" w:type="dxa"/>
              <w:right w:w="144" w:type="dxa"/>
            </w:tcMar>
            <w:hideMark/>
          </w:tcPr>
          <w:p w14:paraId="56502C9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417" w:type="dxa"/>
            <w:gridSpan w:val="3"/>
            <w:shd w:val="clear" w:color="auto" w:fill="auto"/>
            <w:tcMar>
              <w:top w:w="72" w:type="dxa"/>
              <w:left w:w="144" w:type="dxa"/>
              <w:bottom w:w="72" w:type="dxa"/>
              <w:right w:w="144" w:type="dxa"/>
            </w:tcMar>
            <w:hideMark/>
          </w:tcPr>
          <w:p w14:paraId="5CCB8C9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2DE77BC4" w14:textId="77777777" w:rsidTr="000642BB">
        <w:tc>
          <w:tcPr>
            <w:tcW w:w="4120" w:type="dxa"/>
            <w:gridSpan w:val="3"/>
            <w:shd w:val="clear" w:color="auto" w:fill="auto"/>
            <w:tcMar>
              <w:top w:w="72" w:type="dxa"/>
              <w:left w:w="144" w:type="dxa"/>
              <w:bottom w:w="72" w:type="dxa"/>
              <w:right w:w="144" w:type="dxa"/>
            </w:tcMar>
            <w:hideMark/>
          </w:tcPr>
          <w:p w14:paraId="3954F0B5" w14:textId="4623ACA0" w:rsidR="000642BB" w:rsidRPr="000F2920" w:rsidRDefault="00945BD8"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0642BB" w:rsidRPr="000F2920">
              <w:rPr>
                <w:rFonts w:ascii="Futura Std Condensed Light" w:eastAsia="Times New Roman" w:hAnsi="Futura Std Condensed Light" w:cs="Futura"/>
                <w:color w:val="595959"/>
                <w:sz w:val="17"/>
                <w:szCs w:val="17"/>
              </w:rPr>
              <w:t xml:space="preserve"> a la Meta de la Agenda 2030</w:t>
            </w:r>
          </w:p>
        </w:tc>
        <w:tc>
          <w:tcPr>
            <w:tcW w:w="5417" w:type="dxa"/>
            <w:gridSpan w:val="3"/>
            <w:shd w:val="clear" w:color="auto" w:fill="auto"/>
            <w:tcMar>
              <w:top w:w="72" w:type="dxa"/>
              <w:left w:w="144" w:type="dxa"/>
              <w:bottom w:w="72" w:type="dxa"/>
              <w:right w:w="144" w:type="dxa"/>
            </w:tcMar>
            <w:hideMark/>
          </w:tcPr>
          <w:p w14:paraId="0AA3184A" w14:textId="3389E49E"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642BB" w:rsidRPr="000F2920" w14:paraId="3923158E" w14:textId="77777777" w:rsidTr="000642BB">
        <w:tc>
          <w:tcPr>
            <w:tcW w:w="4120" w:type="dxa"/>
            <w:gridSpan w:val="3"/>
            <w:shd w:val="clear" w:color="auto" w:fill="auto"/>
            <w:tcMar>
              <w:top w:w="72" w:type="dxa"/>
              <w:left w:w="144" w:type="dxa"/>
              <w:bottom w:w="72" w:type="dxa"/>
              <w:right w:w="144" w:type="dxa"/>
            </w:tcMar>
            <w:hideMark/>
          </w:tcPr>
          <w:p w14:paraId="2483E07A"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417" w:type="dxa"/>
            <w:gridSpan w:val="3"/>
            <w:shd w:val="clear" w:color="auto" w:fill="auto"/>
            <w:tcMar>
              <w:top w:w="72" w:type="dxa"/>
              <w:left w:w="144" w:type="dxa"/>
              <w:bottom w:w="72" w:type="dxa"/>
              <w:right w:w="144" w:type="dxa"/>
            </w:tcMar>
            <w:hideMark/>
          </w:tcPr>
          <w:p w14:paraId="72476CBA" w14:textId="41C11592"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7C0375A2" w14:textId="77777777" w:rsidTr="000642BB">
        <w:tc>
          <w:tcPr>
            <w:tcW w:w="4120" w:type="dxa"/>
            <w:gridSpan w:val="3"/>
            <w:shd w:val="clear" w:color="auto" w:fill="auto"/>
            <w:tcMar>
              <w:top w:w="72" w:type="dxa"/>
              <w:left w:w="144" w:type="dxa"/>
              <w:bottom w:w="72" w:type="dxa"/>
              <w:right w:w="144" w:type="dxa"/>
            </w:tcMar>
            <w:hideMark/>
          </w:tcPr>
          <w:p w14:paraId="11FEB757"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417" w:type="dxa"/>
            <w:gridSpan w:val="3"/>
            <w:shd w:val="clear" w:color="auto" w:fill="auto"/>
            <w:tcMar>
              <w:top w:w="72" w:type="dxa"/>
              <w:left w:w="144" w:type="dxa"/>
              <w:bottom w:w="72" w:type="dxa"/>
              <w:right w:w="144" w:type="dxa"/>
            </w:tcMar>
            <w:hideMark/>
          </w:tcPr>
          <w:p w14:paraId="73CC3468" w14:textId="77404FDF" w:rsidR="000642BB" w:rsidRPr="000F2920" w:rsidRDefault="000642BB"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38B14205" w14:textId="77777777" w:rsidTr="005B76A1">
        <w:tc>
          <w:tcPr>
            <w:tcW w:w="0" w:type="auto"/>
            <w:gridSpan w:val="6"/>
            <w:shd w:val="clear" w:color="auto" w:fill="auto"/>
            <w:tcMar>
              <w:top w:w="72" w:type="dxa"/>
              <w:left w:w="144" w:type="dxa"/>
              <w:bottom w:w="72" w:type="dxa"/>
              <w:right w:w="144" w:type="dxa"/>
            </w:tcMar>
            <w:hideMark/>
          </w:tcPr>
          <w:p w14:paraId="2BC4D1CC"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642BB" w:rsidRPr="000F2920" w14:paraId="5B36F21E" w14:textId="77777777" w:rsidTr="000642BB">
        <w:tc>
          <w:tcPr>
            <w:tcW w:w="0" w:type="auto"/>
            <w:shd w:val="clear" w:color="auto" w:fill="auto"/>
            <w:tcMar>
              <w:top w:w="72" w:type="dxa"/>
              <w:left w:w="144" w:type="dxa"/>
              <w:bottom w:w="72" w:type="dxa"/>
              <w:right w:w="144" w:type="dxa"/>
            </w:tcMar>
            <w:vAlign w:val="center"/>
            <w:hideMark/>
          </w:tcPr>
          <w:p w14:paraId="033E9B87"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373" w:type="dxa"/>
            <w:shd w:val="clear" w:color="auto" w:fill="auto"/>
            <w:tcMar>
              <w:top w:w="72" w:type="dxa"/>
              <w:left w:w="144" w:type="dxa"/>
              <w:bottom w:w="72" w:type="dxa"/>
              <w:right w:w="144" w:type="dxa"/>
            </w:tcMar>
            <w:vAlign w:val="center"/>
            <w:hideMark/>
          </w:tcPr>
          <w:p w14:paraId="13E13820"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58" w:type="dxa"/>
            <w:shd w:val="clear" w:color="auto" w:fill="auto"/>
            <w:tcMar>
              <w:top w:w="72" w:type="dxa"/>
              <w:left w:w="144" w:type="dxa"/>
              <w:bottom w:w="72" w:type="dxa"/>
              <w:right w:w="144" w:type="dxa"/>
            </w:tcMar>
            <w:vAlign w:val="center"/>
            <w:hideMark/>
          </w:tcPr>
          <w:p w14:paraId="4232F24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28" w:type="dxa"/>
            <w:shd w:val="clear" w:color="auto" w:fill="auto"/>
            <w:tcMar>
              <w:top w:w="72" w:type="dxa"/>
              <w:left w:w="144" w:type="dxa"/>
              <w:bottom w:w="72" w:type="dxa"/>
              <w:right w:w="144" w:type="dxa"/>
            </w:tcMar>
            <w:vAlign w:val="center"/>
            <w:hideMark/>
          </w:tcPr>
          <w:p w14:paraId="37865A2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37" w:type="dxa"/>
            <w:shd w:val="clear" w:color="auto" w:fill="auto"/>
            <w:tcMar>
              <w:top w:w="72" w:type="dxa"/>
              <w:left w:w="144" w:type="dxa"/>
              <w:bottom w:w="72" w:type="dxa"/>
              <w:right w:w="144" w:type="dxa"/>
            </w:tcMar>
            <w:vAlign w:val="center"/>
            <w:hideMark/>
          </w:tcPr>
          <w:p w14:paraId="383E40E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474C752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642BB" w:rsidRPr="000F2920" w14:paraId="462E032A" w14:textId="77777777" w:rsidTr="000642BB">
        <w:tc>
          <w:tcPr>
            <w:tcW w:w="0" w:type="auto"/>
            <w:shd w:val="clear" w:color="auto" w:fill="auto"/>
            <w:tcMar>
              <w:top w:w="72" w:type="dxa"/>
              <w:left w:w="144" w:type="dxa"/>
              <w:bottom w:w="72" w:type="dxa"/>
              <w:right w:w="144" w:type="dxa"/>
            </w:tcMar>
            <w:vAlign w:val="center"/>
            <w:hideMark/>
          </w:tcPr>
          <w:p w14:paraId="65F3556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373" w:type="dxa"/>
            <w:shd w:val="clear" w:color="auto" w:fill="auto"/>
            <w:tcMar>
              <w:top w:w="72" w:type="dxa"/>
              <w:left w:w="144" w:type="dxa"/>
              <w:bottom w:w="72" w:type="dxa"/>
              <w:right w:w="144" w:type="dxa"/>
            </w:tcMar>
            <w:vAlign w:val="center"/>
            <w:hideMark/>
          </w:tcPr>
          <w:p w14:paraId="431FDE21"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358" w:type="dxa"/>
            <w:shd w:val="clear" w:color="auto" w:fill="auto"/>
            <w:tcMar>
              <w:top w:w="72" w:type="dxa"/>
              <w:left w:w="144" w:type="dxa"/>
              <w:bottom w:w="72" w:type="dxa"/>
              <w:right w:w="144" w:type="dxa"/>
            </w:tcMar>
            <w:vAlign w:val="center"/>
            <w:hideMark/>
          </w:tcPr>
          <w:p w14:paraId="38997B0B"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28" w:type="dxa"/>
            <w:shd w:val="clear" w:color="auto" w:fill="auto"/>
            <w:tcMar>
              <w:top w:w="72" w:type="dxa"/>
              <w:left w:w="144" w:type="dxa"/>
              <w:bottom w:w="72" w:type="dxa"/>
              <w:right w:w="144" w:type="dxa"/>
            </w:tcMar>
            <w:vAlign w:val="center"/>
            <w:hideMark/>
          </w:tcPr>
          <w:p w14:paraId="731233C7"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37" w:type="dxa"/>
            <w:shd w:val="clear" w:color="auto" w:fill="auto"/>
            <w:tcMar>
              <w:top w:w="72" w:type="dxa"/>
              <w:left w:w="144" w:type="dxa"/>
              <w:bottom w:w="72" w:type="dxa"/>
              <w:right w:w="144" w:type="dxa"/>
            </w:tcMar>
            <w:vAlign w:val="center"/>
            <w:hideMark/>
          </w:tcPr>
          <w:p w14:paraId="1C5950E2"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29809DAF"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7B7E3C9C" w14:textId="2B251ECD" w:rsidR="00895CAD" w:rsidRPr="000F2920" w:rsidRDefault="00895CAD" w:rsidP="00895CAD"/>
    <w:p w14:paraId="4A1B5C10" w14:textId="56BEAAC7" w:rsidR="002B46F6" w:rsidRPr="000F2920" w:rsidRDefault="002B46F6" w:rsidP="00895CAD"/>
    <w:p w14:paraId="6BAA8A4D" w14:textId="77777777" w:rsidR="005D36B4" w:rsidRPr="000F2920" w:rsidRDefault="005D36B4" w:rsidP="00895CAD"/>
    <w:p w14:paraId="4BF15FE5" w14:textId="77777777" w:rsidR="005719CC" w:rsidRPr="000F2920" w:rsidRDefault="005719CC"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85"/>
        <w:gridCol w:w="1488"/>
        <w:gridCol w:w="1515"/>
        <w:gridCol w:w="1778"/>
        <w:gridCol w:w="1947"/>
      </w:tblGrid>
      <w:tr w:rsidR="00895CAD" w:rsidRPr="000F2920" w14:paraId="288C4833" w14:textId="77777777" w:rsidTr="000642BB">
        <w:tc>
          <w:tcPr>
            <w:tcW w:w="2887" w:type="dxa"/>
            <w:gridSpan w:val="2"/>
            <w:shd w:val="clear" w:color="auto" w:fill="A6A6A6" w:themeFill="background1" w:themeFillShade="A6"/>
            <w:tcMar>
              <w:top w:w="72" w:type="dxa"/>
              <w:left w:w="144" w:type="dxa"/>
              <w:bottom w:w="72" w:type="dxa"/>
              <w:right w:w="144" w:type="dxa"/>
            </w:tcMar>
            <w:hideMark/>
          </w:tcPr>
          <w:p w14:paraId="34E823A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50" w:type="dxa"/>
            <w:gridSpan w:val="4"/>
            <w:shd w:val="clear" w:color="auto" w:fill="A6A6A6" w:themeFill="background1" w:themeFillShade="A6"/>
            <w:tcMar>
              <w:top w:w="72" w:type="dxa"/>
              <w:left w:w="144" w:type="dxa"/>
              <w:bottom w:w="72" w:type="dxa"/>
              <w:right w:w="144" w:type="dxa"/>
            </w:tcMar>
            <w:hideMark/>
          </w:tcPr>
          <w:p w14:paraId="48ACCEF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705FDAE3" w14:textId="77777777" w:rsidTr="000642BB">
        <w:tc>
          <w:tcPr>
            <w:tcW w:w="2887" w:type="dxa"/>
            <w:gridSpan w:val="2"/>
            <w:shd w:val="clear" w:color="auto" w:fill="A6A6A6" w:themeFill="background1" w:themeFillShade="A6"/>
            <w:tcMar>
              <w:top w:w="72" w:type="dxa"/>
              <w:left w:w="144" w:type="dxa"/>
              <w:bottom w:w="72" w:type="dxa"/>
              <w:right w:w="144" w:type="dxa"/>
            </w:tcMar>
            <w:hideMark/>
          </w:tcPr>
          <w:p w14:paraId="28BA930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50" w:type="dxa"/>
            <w:gridSpan w:val="4"/>
            <w:shd w:val="clear" w:color="auto" w:fill="A6A6A6" w:themeFill="background1" w:themeFillShade="A6"/>
            <w:tcMar>
              <w:top w:w="72" w:type="dxa"/>
              <w:left w:w="144" w:type="dxa"/>
              <w:bottom w:w="72" w:type="dxa"/>
              <w:right w:w="144" w:type="dxa"/>
            </w:tcMar>
            <w:hideMark/>
          </w:tcPr>
          <w:p w14:paraId="18A7973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9.- Efectuar, en coordinación con la sociedad civil y los sectores público y privado, un programa integral orientado a la reinserción social de las personas privadas de su libertad.</w:t>
            </w:r>
          </w:p>
        </w:tc>
      </w:tr>
      <w:tr w:rsidR="00895CAD" w:rsidRPr="000F2920" w14:paraId="1F2F53E9" w14:textId="77777777" w:rsidTr="000642BB">
        <w:tc>
          <w:tcPr>
            <w:tcW w:w="2887" w:type="dxa"/>
            <w:gridSpan w:val="2"/>
            <w:shd w:val="clear" w:color="auto" w:fill="auto"/>
            <w:tcMar>
              <w:top w:w="72" w:type="dxa"/>
              <w:left w:w="144" w:type="dxa"/>
              <w:bottom w:w="72" w:type="dxa"/>
              <w:right w:w="144" w:type="dxa"/>
            </w:tcMar>
            <w:hideMark/>
          </w:tcPr>
          <w:p w14:paraId="285D1720"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50" w:type="dxa"/>
            <w:gridSpan w:val="4"/>
            <w:shd w:val="clear" w:color="auto" w:fill="auto"/>
            <w:tcMar>
              <w:top w:w="15" w:type="dxa"/>
              <w:left w:w="15" w:type="dxa"/>
              <w:bottom w:w="0" w:type="dxa"/>
              <w:right w:w="15" w:type="dxa"/>
            </w:tcMar>
            <w:hideMark/>
          </w:tcPr>
          <w:p w14:paraId="164CE664" w14:textId="07284EDD" w:rsidR="00895CAD" w:rsidRPr="000F2920" w:rsidRDefault="00E6551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6E1AB8" w:rsidRPr="000F2920" w14:paraId="2B568E1E" w14:textId="77777777" w:rsidTr="000642BB">
        <w:tc>
          <w:tcPr>
            <w:tcW w:w="0" w:type="auto"/>
            <w:shd w:val="clear" w:color="auto" w:fill="auto"/>
            <w:tcMar>
              <w:top w:w="72" w:type="dxa"/>
              <w:left w:w="144" w:type="dxa"/>
              <w:bottom w:w="72" w:type="dxa"/>
              <w:right w:w="144" w:type="dxa"/>
            </w:tcMar>
            <w:hideMark/>
          </w:tcPr>
          <w:p w14:paraId="75B2D35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70" w:type="dxa"/>
            <w:gridSpan w:val="2"/>
            <w:shd w:val="clear" w:color="auto" w:fill="auto"/>
            <w:tcMar>
              <w:top w:w="72" w:type="dxa"/>
              <w:left w:w="144" w:type="dxa"/>
              <w:bottom w:w="72" w:type="dxa"/>
              <w:right w:w="144" w:type="dxa"/>
            </w:tcMar>
            <w:hideMark/>
          </w:tcPr>
          <w:p w14:paraId="68632F5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 integral de reinserción social implementado.</w:t>
            </w:r>
          </w:p>
        </w:tc>
        <w:tc>
          <w:tcPr>
            <w:tcW w:w="3383" w:type="dxa"/>
            <w:gridSpan w:val="2"/>
            <w:shd w:val="clear" w:color="auto" w:fill="auto"/>
            <w:tcMar>
              <w:top w:w="72" w:type="dxa"/>
              <w:left w:w="144" w:type="dxa"/>
              <w:bottom w:w="72" w:type="dxa"/>
              <w:right w:w="144" w:type="dxa"/>
            </w:tcMar>
            <w:hideMark/>
          </w:tcPr>
          <w:p w14:paraId="401CCC7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2BDBD3B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w:t>
            </w:r>
          </w:p>
        </w:tc>
      </w:tr>
      <w:tr w:rsidR="00895CAD" w:rsidRPr="000F2920" w14:paraId="68914156" w14:textId="77777777" w:rsidTr="005B76A1">
        <w:tc>
          <w:tcPr>
            <w:tcW w:w="0" w:type="auto"/>
            <w:shd w:val="clear" w:color="auto" w:fill="auto"/>
            <w:tcMar>
              <w:top w:w="72" w:type="dxa"/>
              <w:left w:w="144" w:type="dxa"/>
              <w:bottom w:w="72" w:type="dxa"/>
              <w:right w:w="144" w:type="dxa"/>
            </w:tcMar>
            <w:hideMark/>
          </w:tcPr>
          <w:p w14:paraId="3296DEE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60F3159E" w14:textId="58EF5DE5"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Se sumarán esfuerzo de la sociedad civil y los sectores público y privado con la finalidad de realizar un programa integral de reins</w:t>
            </w:r>
            <w:r w:rsidR="006E1AB8" w:rsidRPr="000F2920">
              <w:rPr>
                <w:rFonts w:ascii="Futura Std Condensed Light" w:eastAsia="Times New Roman" w:hAnsi="Futura Std Condensed Light" w:cs="Futura"/>
                <w:color w:val="595959"/>
                <w:sz w:val="17"/>
                <w:szCs w:val="17"/>
              </w:rPr>
              <w:t>erción social de las personas privadas de su libertad.</w:t>
            </w:r>
          </w:p>
        </w:tc>
      </w:tr>
      <w:tr w:rsidR="00895CAD" w:rsidRPr="000F2920" w14:paraId="1F96A0B8" w14:textId="77777777" w:rsidTr="000642BB">
        <w:tc>
          <w:tcPr>
            <w:tcW w:w="4359" w:type="dxa"/>
            <w:gridSpan w:val="3"/>
            <w:shd w:val="clear" w:color="auto" w:fill="auto"/>
            <w:tcMar>
              <w:top w:w="72" w:type="dxa"/>
              <w:left w:w="144" w:type="dxa"/>
              <w:bottom w:w="72" w:type="dxa"/>
              <w:right w:w="144" w:type="dxa"/>
            </w:tcMar>
            <w:hideMark/>
          </w:tcPr>
          <w:p w14:paraId="2784728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178" w:type="dxa"/>
            <w:gridSpan w:val="3"/>
            <w:shd w:val="clear" w:color="auto" w:fill="auto"/>
            <w:tcMar>
              <w:top w:w="72" w:type="dxa"/>
              <w:left w:w="144" w:type="dxa"/>
              <w:bottom w:w="72" w:type="dxa"/>
              <w:right w:w="144" w:type="dxa"/>
            </w:tcMar>
            <w:hideMark/>
          </w:tcPr>
          <w:p w14:paraId="1F29BF2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Programa.</w:t>
            </w:r>
          </w:p>
        </w:tc>
      </w:tr>
      <w:tr w:rsidR="006E1AB8" w:rsidRPr="000F2920" w14:paraId="5B54AAF3" w14:textId="77777777" w:rsidTr="000642BB">
        <w:tc>
          <w:tcPr>
            <w:tcW w:w="4359" w:type="dxa"/>
            <w:gridSpan w:val="3"/>
            <w:shd w:val="clear" w:color="auto" w:fill="auto"/>
            <w:tcMar>
              <w:top w:w="72" w:type="dxa"/>
              <w:left w:w="144" w:type="dxa"/>
              <w:bottom w:w="72" w:type="dxa"/>
              <w:right w:w="144" w:type="dxa"/>
            </w:tcMar>
            <w:hideMark/>
          </w:tcPr>
          <w:p w14:paraId="70A0881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29" w:type="dxa"/>
            <w:shd w:val="clear" w:color="auto" w:fill="auto"/>
            <w:tcMar>
              <w:top w:w="72" w:type="dxa"/>
              <w:left w:w="144" w:type="dxa"/>
              <w:bottom w:w="72" w:type="dxa"/>
              <w:right w:w="144" w:type="dxa"/>
            </w:tcMar>
            <w:hideMark/>
          </w:tcPr>
          <w:p w14:paraId="59928F22"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54" w:type="dxa"/>
            <w:shd w:val="clear" w:color="auto" w:fill="auto"/>
            <w:tcMar>
              <w:top w:w="72" w:type="dxa"/>
              <w:left w:w="144" w:type="dxa"/>
              <w:bottom w:w="72" w:type="dxa"/>
              <w:right w:w="144" w:type="dxa"/>
            </w:tcMar>
            <w:hideMark/>
          </w:tcPr>
          <w:p w14:paraId="6689FA0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5649768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66AFC75B" w14:textId="77777777" w:rsidTr="000642BB">
        <w:tc>
          <w:tcPr>
            <w:tcW w:w="4359" w:type="dxa"/>
            <w:gridSpan w:val="3"/>
            <w:shd w:val="clear" w:color="auto" w:fill="auto"/>
            <w:tcMar>
              <w:top w:w="72" w:type="dxa"/>
              <w:left w:w="144" w:type="dxa"/>
              <w:bottom w:w="72" w:type="dxa"/>
              <w:right w:w="144" w:type="dxa"/>
            </w:tcMar>
            <w:hideMark/>
          </w:tcPr>
          <w:p w14:paraId="5A2F15E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178" w:type="dxa"/>
            <w:gridSpan w:val="3"/>
            <w:shd w:val="clear" w:color="auto" w:fill="auto"/>
            <w:tcMar>
              <w:top w:w="72" w:type="dxa"/>
              <w:left w:w="144" w:type="dxa"/>
              <w:bottom w:w="72" w:type="dxa"/>
              <w:right w:w="144" w:type="dxa"/>
            </w:tcMar>
            <w:hideMark/>
          </w:tcPr>
          <w:p w14:paraId="5B69034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560FCC0A" w14:textId="77777777" w:rsidTr="000642BB">
        <w:tc>
          <w:tcPr>
            <w:tcW w:w="4359" w:type="dxa"/>
            <w:gridSpan w:val="3"/>
            <w:shd w:val="clear" w:color="auto" w:fill="auto"/>
            <w:tcMar>
              <w:top w:w="72" w:type="dxa"/>
              <w:left w:w="144" w:type="dxa"/>
              <w:bottom w:w="72" w:type="dxa"/>
              <w:right w:w="144" w:type="dxa"/>
            </w:tcMar>
            <w:hideMark/>
          </w:tcPr>
          <w:p w14:paraId="007FE4F9" w14:textId="6FA59E07" w:rsidR="000642BB" w:rsidRPr="000F2920" w:rsidRDefault="00E6551D"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0642BB" w:rsidRPr="000F2920">
              <w:rPr>
                <w:rFonts w:ascii="Futura Std Condensed Light" w:eastAsia="Times New Roman" w:hAnsi="Futura Std Condensed Light" w:cs="Futura"/>
                <w:color w:val="595959"/>
                <w:sz w:val="17"/>
                <w:szCs w:val="17"/>
              </w:rPr>
              <w:t>a la Meta de la Agenda 2030</w:t>
            </w:r>
          </w:p>
        </w:tc>
        <w:tc>
          <w:tcPr>
            <w:tcW w:w="5178" w:type="dxa"/>
            <w:gridSpan w:val="3"/>
            <w:shd w:val="clear" w:color="auto" w:fill="auto"/>
            <w:tcMar>
              <w:top w:w="72" w:type="dxa"/>
              <w:left w:w="144" w:type="dxa"/>
              <w:bottom w:w="72" w:type="dxa"/>
              <w:right w:w="144" w:type="dxa"/>
            </w:tcMar>
            <w:hideMark/>
          </w:tcPr>
          <w:p w14:paraId="457FE20C" w14:textId="579BD21C"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16.3.Promover el estado de derecho en los planos nacional e internacional y garantizar la igualdad de acceso a la justicia para todos.</w:t>
            </w:r>
          </w:p>
        </w:tc>
      </w:tr>
      <w:tr w:rsidR="000642BB" w:rsidRPr="000F2920" w14:paraId="11DB9DE8" w14:textId="77777777" w:rsidTr="000642BB">
        <w:tc>
          <w:tcPr>
            <w:tcW w:w="4359" w:type="dxa"/>
            <w:gridSpan w:val="3"/>
            <w:shd w:val="clear" w:color="auto" w:fill="auto"/>
            <w:tcMar>
              <w:top w:w="72" w:type="dxa"/>
              <w:left w:w="144" w:type="dxa"/>
              <w:bottom w:w="72" w:type="dxa"/>
              <w:right w:w="144" w:type="dxa"/>
            </w:tcMar>
            <w:hideMark/>
          </w:tcPr>
          <w:p w14:paraId="37136D3B"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178" w:type="dxa"/>
            <w:gridSpan w:val="3"/>
            <w:shd w:val="clear" w:color="auto" w:fill="auto"/>
            <w:tcMar>
              <w:top w:w="72" w:type="dxa"/>
              <w:left w:w="144" w:type="dxa"/>
              <w:bottom w:w="72" w:type="dxa"/>
              <w:right w:w="144" w:type="dxa"/>
            </w:tcMar>
            <w:hideMark/>
          </w:tcPr>
          <w:p w14:paraId="7F5242DA" w14:textId="4348B4E4"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08383C36" w14:textId="77777777" w:rsidTr="000642BB">
        <w:tc>
          <w:tcPr>
            <w:tcW w:w="4359" w:type="dxa"/>
            <w:gridSpan w:val="3"/>
            <w:shd w:val="clear" w:color="auto" w:fill="auto"/>
            <w:tcMar>
              <w:top w:w="72" w:type="dxa"/>
              <w:left w:w="144" w:type="dxa"/>
              <w:bottom w:w="72" w:type="dxa"/>
              <w:right w:w="144" w:type="dxa"/>
            </w:tcMar>
            <w:hideMark/>
          </w:tcPr>
          <w:p w14:paraId="314598BC"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178" w:type="dxa"/>
            <w:gridSpan w:val="3"/>
            <w:shd w:val="clear" w:color="auto" w:fill="auto"/>
            <w:tcMar>
              <w:top w:w="72" w:type="dxa"/>
              <w:left w:w="144" w:type="dxa"/>
              <w:bottom w:w="72" w:type="dxa"/>
              <w:right w:w="144" w:type="dxa"/>
            </w:tcMar>
            <w:hideMark/>
          </w:tcPr>
          <w:p w14:paraId="56013AC3" w14:textId="40E94F85" w:rsidR="000642BB" w:rsidRPr="000F2920" w:rsidRDefault="000642BB"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432DB129" w14:textId="77777777" w:rsidTr="005B76A1">
        <w:tc>
          <w:tcPr>
            <w:tcW w:w="0" w:type="auto"/>
            <w:gridSpan w:val="6"/>
            <w:shd w:val="clear" w:color="auto" w:fill="auto"/>
            <w:tcMar>
              <w:top w:w="72" w:type="dxa"/>
              <w:left w:w="144" w:type="dxa"/>
              <w:bottom w:w="72" w:type="dxa"/>
              <w:right w:w="144" w:type="dxa"/>
            </w:tcMar>
            <w:hideMark/>
          </w:tcPr>
          <w:p w14:paraId="706A9046"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6E1AB8" w:rsidRPr="000F2920" w14:paraId="51F71B12" w14:textId="77777777" w:rsidTr="000642BB">
        <w:tc>
          <w:tcPr>
            <w:tcW w:w="0" w:type="auto"/>
            <w:shd w:val="clear" w:color="auto" w:fill="auto"/>
            <w:tcMar>
              <w:top w:w="72" w:type="dxa"/>
              <w:left w:w="144" w:type="dxa"/>
              <w:bottom w:w="72" w:type="dxa"/>
              <w:right w:w="144" w:type="dxa"/>
            </w:tcMar>
            <w:vAlign w:val="center"/>
            <w:hideMark/>
          </w:tcPr>
          <w:p w14:paraId="4AF242BE"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98" w:type="dxa"/>
            <w:shd w:val="clear" w:color="auto" w:fill="auto"/>
            <w:tcMar>
              <w:top w:w="72" w:type="dxa"/>
              <w:left w:w="144" w:type="dxa"/>
              <w:bottom w:w="72" w:type="dxa"/>
              <w:right w:w="144" w:type="dxa"/>
            </w:tcMar>
            <w:vAlign w:val="center"/>
            <w:hideMark/>
          </w:tcPr>
          <w:p w14:paraId="4AF74C7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72" w:type="dxa"/>
            <w:shd w:val="clear" w:color="auto" w:fill="auto"/>
            <w:tcMar>
              <w:top w:w="72" w:type="dxa"/>
              <w:left w:w="144" w:type="dxa"/>
              <w:bottom w:w="72" w:type="dxa"/>
              <w:right w:w="144" w:type="dxa"/>
            </w:tcMar>
            <w:vAlign w:val="center"/>
            <w:hideMark/>
          </w:tcPr>
          <w:p w14:paraId="0C3E2C9B"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29" w:type="dxa"/>
            <w:shd w:val="clear" w:color="auto" w:fill="auto"/>
            <w:tcMar>
              <w:top w:w="72" w:type="dxa"/>
              <w:left w:w="144" w:type="dxa"/>
              <w:bottom w:w="72" w:type="dxa"/>
              <w:right w:w="144" w:type="dxa"/>
            </w:tcMar>
            <w:vAlign w:val="center"/>
            <w:hideMark/>
          </w:tcPr>
          <w:p w14:paraId="4841FDF1"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54" w:type="dxa"/>
            <w:shd w:val="clear" w:color="auto" w:fill="auto"/>
            <w:tcMar>
              <w:top w:w="72" w:type="dxa"/>
              <w:left w:w="144" w:type="dxa"/>
              <w:bottom w:w="72" w:type="dxa"/>
              <w:right w:w="144" w:type="dxa"/>
            </w:tcMar>
            <w:vAlign w:val="center"/>
            <w:hideMark/>
          </w:tcPr>
          <w:p w14:paraId="26B7D2E8"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7522C547"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6E1AB8" w:rsidRPr="000F2920" w14:paraId="3AF74016" w14:textId="77777777" w:rsidTr="000642BB">
        <w:tc>
          <w:tcPr>
            <w:tcW w:w="0" w:type="auto"/>
            <w:shd w:val="clear" w:color="auto" w:fill="auto"/>
            <w:tcMar>
              <w:top w:w="72" w:type="dxa"/>
              <w:left w:w="144" w:type="dxa"/>
              <w:bottom w:w="72" w:type="dxa"/>
              <w:right w:w="144" w:type="dxa"/>
            </w:tcMar>
            <w:vAlign w:val="center"/>
            <w:hideMark/>
          </w:tcPr>
          <w:p w14:paraId="0FD65922"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98" w:type="dxa"/>
            <w:shd w:val="clear" w:color="auto" w:fill="auto"/>
            <w:tcMar>
              <w:top w:w="72" w:type="dxa"/>
              <w:left w:w="144" w:type="dxa"/>
              <w:bottom w:w="72" w:type="dxa"/>
              <w:right w:w="144" w:type="dxa"/>
            </w:tcMar>
            <w:vAlign w:val="center"/>
            <w:hideMark/>
          </w:tcPr>
          <w:p w14:paraId="2D262DCB"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72" w:type="dxa"/>
            <w:shd w:val="clear" w:color="auto" w:fill="auto"/>
            <w:tcMar>
              <w:top w:w="72" w:type="dxa"/>
              <w:left w:w="144" w:type="dxa"/>
              <w:bottom w:w="72" w:type="dxa"/>
              <w:right w:w="144" w:type="dxa"/>
            </w:tcMar>
            <w:vAlign w:val="center"/>
            <w:hideMark/>
          </w:tcPr>
          <w:p w14:paraId="2CB78051"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29" w:type="dxa"/>
            <w:shd w:val="clear" w:color="auto" w:fill="auto"/>
            <w:tcMar>
              <w:top w:w="72" w:type="dxa"/>
              <w:left w:w="144" w:type="dxa"/>
              <w:bottom w:w="72" w:type="dxa"/>
              <w:right w:w="144" w:type="dxa"/>
            </w:tcMar>
            <w:vAlign w:val="center"/>
            <w:hideMark/>
          </w:tcPr>
          <w:p w14:paraId="16C2666A"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854" w:type="dxa"/>
            <w:shd w:val="clear" w:color="auto" w:fill="auto"/>
            <w:tcMar>
              <w:top w:w="72" w:type="dxa"/>
              <w:left w:w="144" w:type="dxa"/>
              <w:bottom w:w="72" w:type="dxa"/>
              <w:right w:w="144" w:type="dxa"/>
            </w:tcMar>
            <w:vAlign w:val="center"/>
            <w:hideMark/>
          </w:tcPr>
          <w:p w14:paraId="3ADFB2D2"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32DBF29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614FDF97" w14:textId="3859DA50" w:rsidR="00895CAD" w:rsidRPr="000F2920" w:rsidRDefault="00895CAD" w:rsidP="00895CAD"/>
    <w:p w14:paraId="6A18EEC0" w14:textId="6E39FA19" w:rsidR="002B46F6" w:rsidRPr="000F2920" w:rsidRDefault="002B46F6" w:rsidP="00895CAD"/>
    <w:p w14:paraId="413C72CA" w14:textId="71BA87AF" w:rsidR="005D36B4" w:rsidRPr="000F2920" w:rsidRDefault="005D36B4" w:rsidP="00895CAD"/>
    <w:p w14:paraId="1BF4260F" w14:textId="77777777" w:rsidR="005D36B4" w:rsidRPr="000F2920" w:rsidRDefault="005D36B4" w:rsidP="00895CAD"/>
    <w:p w14:paraId="4C83A1FB" w14:textId="77777777" w:rsidR="00394BEF" w:rsidRPr="000F2920" w:rsidRDefault="00394BEF"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64"/>
        <w:gridCol w:w="1351"/>
        <w:gridCol w:w="1325"/>
        <w:gridCol w:w="1523"/>
        <w:gridCol w:w="2650"/>
      </w:tblGrid>
      <w:tr w:rsidR="00895CAD" w:rsidRPr="000F2920" w14:paraId="336AC12C" w14:textId="77777777" w:rsidTr="000642BB">
        <w:tc>
          <w:tcPr>
            <w:tcW w:w="2809" w:type="dxa"/>
            <w:gridSpan w:val="2"/>
            <w:shd w:val="clear" w:color="auto" w:fill="A6A6A6" w:themeFill="background1" w:themeFillShade="A6"/>
            <w:tcMar>
              <w:top w:w="72" w:type="dxa"/>
              <w:left w:w="144" w:type="dxa"/>
              <w:bottom w:w="72" w:type="dxa"/>
              <w:right w:w="144" w:type="dxa"/>
            </w:tcMar>
            <w:hideMark/>
          </w:tcPr>
          <w:p w14:paraId="50418FD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28" w:type="dxa"/>
            <w:gridSpan w:val="4"/>
            <w:shd w:val="clear" w:color="auto" w:fill="A6A6A6" w:themeFill="background1" w:themeFillShade="A6"/>
            <w:tcMar>
              <w:top w:w="72" w:type="dxa"/>
              <w:left w:w="144" w:type="dxa"/>
              <w:bottom w:w="72" w:type="dxa"/>
              <w:right w:w="144" w:type="dxa"/>
            </w:tcMar>
            <w:hideMark/>
          </w:tcPr>
          <w:p w14:paraId="7E37880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4239B40B" w14:textId="77777777" w:rsidTr="000642BB">
        <w:tc>
          <w:tcPr>
            <w:tcW w:w="2809" w:type="dxa"/>
            <w:gridSpan w:val="2"/>
            <w:shd w:val="clear" w:color="auto" w:fill="A6A6A6" w:themeFill="background1" w:themeFillShade="A6"/>
            <w:tcMar>
              <w:top w:w="72" w:type="dxa"/>
              <w:left w:w="144" w:type="dxa"/>
              <w:bottom w:w="72" w:type="dxa"/>
              <w:right w:w="144" w:type="dxa"/>
            </w:tcMar>
            <w:hideMark/>
          </w:tcPr>
          <w:p w14:paraId="2181913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28" w:type="dxa"/>
            <w:gridSpan w:val="4"/>
            <w:shd w:val="clear" w:color="auto" w:fill="A6A6A6" w:themeFill="background1" w:themeFillShade="A6"/>
            <w:tcMar>
              <w:top w:w="72" w:type="dxa"/>
              <w:left w:w="144" w:type="dxa"/>
              <w:bottom w:w="72" w:type="dxa"/>
              <w:right w:w="144" w:type="dxa"/>
            </w:tcMar>
            <w:hideMark/>
          </w:tcPr>
          <w:p w14:paraId="02AD0231" w14:textId="2EF2F423" w:rsidR="00895CAD" w:rsidRPr="000F2920" w:rsidRDefault="00895CAD" w:rsidP="008812A4">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Generar en coordinación con la sociedad civil, ONG´s y el sector empresarial, capacitación, industria penitenciaria y fuentes de empleo para los internos que obtengan su libertad.</w:t>
            </w:r>
            <w:r w:rsidR="00394BEF" w:rsidRPr="000F2920">
              <w:rPr>
                <w:rFonts w:ascii="Futura Std Condensed Light" w:eastAsia="Times New Roman" w:hAnsi="Futura Std Condensed Light" w:cs="Futura"/>
                <w:color w:val="595959"/>
                <w:sz w:val="17"/>
                <w:szCs w:val="17"/>
              </w:rPr>
              <w:t xml:space="preserve"> </w:t>
            </w:r>
          </w:p>
        </w:tc>
      </w:tr>
      <w:tr w:rsidR="00895CAD" w:rsidRPr="000F2920" w14:paraId="3DD4F7A6" w14:textId="77777777" w:rsidTr="000642BB">
        <w:tc>
          <w:tcPr>
            <w:tcW w:w="2809" w:type="dxa"/>
            <w:gridSpan w:val="2"/>
            <w:shd w:val="clear" w:color="auto" w:fill="auto"/>
            <w:tcMar>
              <w:top w:w="72" w:type="dxa"/>
              <w:left w:w="144" w:type="dxa"/>
              <w:bottom w:w="72" w:type="dxa"/>
              <w:right w:w="144" w:type="dxa"/>
            </w:tcMar>
            <w:hideMark/>
          </w:tcPr>
          <w:p w14:paraId="3ABCE436"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28" w:type="dxa"/>
            <w:gridSpan w:val="4"/>
            <w:shd w:val="clear" w:color="auto" w:fill="auto"/>
            <w:tcMar>
              <w:top w:w="15" w:type="dxa"/>
              <w:left w:w="15" w:type="dxa"/>
              <w:bottom w:w="0" w:type="dxa"/>
              <w:right w:w="15" w:type="dxa"/>
            </w:tcMar>
            <w:hideMark/>
          </w:tcPr>
          <w:p w14:paraId="7B8BD0C4" w14:textId="6ABBC946" w:rsidR="00895CAD" w:rsidRPr="000F2920" w:rsidRDefault="000642BB"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E6551D" w:rsidRPr="000F2920">
              <w:rPr>
                <w:rFonts w:ascii="Futura Std Condensed Light" w:eastAsia="Times New Roman" w:hAnsi="Futura Std Condensed Light" w:cs="Futura"/>
                <w:color w:val="595959"/>
                <w:sz w:val="17"/>
                <w:szCs w:val="17"/>
              </w:rPr>
              <w:t xml:space="preserve">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3E8F8F83" w14:textId="77777777" w:rsidTr="000642BB">
        <w:tc>
          <w:tcPr>
            <w:tcW w:w="0" w:type="auto"/>
            <w:shd w:val="clear" w:color="auto" w:fill="auto"/>
            <w:tcMar>
              <w:top w:w="72" w:type="dxa"/>
              <w:left w:w="144" w:type="dxa"/>
              <w:bottom w:w="72" w:type="dxa"/>
              <w:right w:w="144" w:type="dxa"/>
            </w:tcMar>
            <w:hideMark/>
          </w:tcPr>
          <w:p w14:paraId="2E2D6C4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799" w:type="dxa"/>
            <w:gridSpan w:val="2"/>
            <w:shd w:val="clear" w:color="auto" w:fill="auto"/>
            <w:tcMar>
              <w:top w:w="72" w:type="dxa"/>
              <w:left w:w="144" w:type="dxa"/>
              <w:bottom w:w="72" w:type="dxa"/>
              <w:right w:w="144" w:type="dxa"/>
            </w:tcMar>
            <w:hideMark/>
          </w:tcPr>
          <w:p w14:paraId="1FA0AD60"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Implementación de una industria penitenciaria.</w:t>
            </w:r>
          </w:p>
        </w:tc>
        <w:tc>
          <w:tcPr>
            <w:tcW w:w="3025" w:type="dxa"/>
            <w:gridSpan w:val="2"/>
            <w:shd w:val="clear" w:color="auto" w:fill="auto"/>
            <w:tcMar>
              <w:top w:w="72" w:type="dxa"/>
              <w:left w:w="144" w:type="dxa"/>
              <w:bottom w:w="72" w:type="dxa"/>
              <w:right w:w="144" w:type="dxa"/>
            </w:tcMar>
            <w:hideMark/>
          </w:tcPr>
          <w:p w14:paraId="722808D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04E77566" w14:textId="5B536E73" w:rsidR="00895CAD" w:rsidRPr="000F2920" w:rsidRDefault="000642BB"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Porcentaje de implementación.</w:t>
            </w:r>
          </w:p>
        </w:tc>
      </w:tr>
      <w:tr w:rsidR="00895CAD" w:rsidRPr="000F2920" w14:paraId="17B01FEC" w14:textId="77777777" w:rsidTr="005B76A1">
        <w:tc>
          <w:tcPr>
            <w:tcW w:w="0" w:type="auto"/>
            <w:shd w:val="clear" w:color="auto" w:fill="auto"/>
            <w:tcMar>
              <w:top w:w="72" w:type="dxa"/>
              <w:left w:w="144" w:type="dxa"/>
              <w:bottom w:w="72" w:type="dxa"/>
              <w:right w:w="144" w:type="dxa"/>
            </w:tcMar>
            <w:hideMark/>
          </w:tcPr>
          <w:p w14:paraId="24817D0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16A6CA6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Establecer una industria penitenciaria que genere fuentes de empleo para los internos y capacitación a los que obtengan su libertad para una mejor reinserción social.</w:t>
            </w:r>
          </w:p>
        </w:tc>
      </w:tr>
      <w:tr w:rsidR="00895CAD" w:rsidRPr="000F2920" w14:paraId="58F0EF98" w14:textId="77777777" w:rsidTr="000642BB">
        <w:tc>
          <w:tcPr>
            <w:tcW w:w="4188" w:type="dxa"/>
            <w:gridSpan w:val="3"/>
            <w:shd w:val="clear" w:color="auto" w:fill="auto"/>
            <w:tcMar>
              <w:top w:w="72" w:type="dxa"/>
              <w:left w:w="144" w:type="dxa"/>
              <w:bottom w:w="72" w:type="dxa"/>
              <w:right w:w="144" w:type="dxa"/>
            </w:tcMar>
            <w:hideMark/>
          </w:tcPr>
          <w:p w14:paraId="5AC56B4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49" w:type="dxa"/>
            <w:gridSpan w:val="3"/>
            <w:shd w:val="clear" w:color="auto" w:fill="auto"/>
            <w:tcMar>
              <w:top w:w="72" w:type="dxa"/>
              <w:left w:w="144" w:type="dxa"/>
              <w:bottom w:w="72" w:type="dxa"/>
              <w:right w:w="144" w:type="dxa"/>
            </w:tcMar>
            <w:hideMark/>
          </w:tcPr>
          <w:p w14:paraId="62B1C574"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Bitácoras de empleos generados por internos.</w:t>
            </w:r>
          </w:p>
        </w:tc>
      </w:tr>
      <w:tr w:rsidR="000642BB" w:rsidRPr="000F2920" w14:paraId="40F8CC27" w14:textId="77777777" w:rsidTr="000642BB">
        <w:tc>
          <w:tcPr>
            <w:tcW w:w="4188" w:type="dxa"/>
            <w:gridSpan w:val="3"/>
            <w:shd w:val="clear" w:color="auto" w:fill="auto"/>
            <w:tcMar>
              <w:top w:w="72" w:type="dxa"/>
              <w:left w:w="144" w:type="dxa"/>
              <w:bottom w:w="72" w:type="dxa"/>
              <w:right w:w="144" w:type="dxa"/>
            </w:tcMar>
            <w:hideMark/>
          </w:tcPr>
          <w:p w14:paraId="2E248F1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385" w:type="dxa"/>
            <w:shd w:val="clear" w:color="auto" w:fill="auto"/>
            <w:tcMar>
              <w:top w:w="72" w:type="dxa"/>
              <w:left w:w="144" w:type="dxa"/>
              <w:bottom w:w="72" w:type="dxa"/>
              <w:right w:w="144" w:type="dxa"/>
            </w:tcMar>
            <w:hideMark/>
          </w:tcPr>
          <w:p w14:paraId="4B92E66F"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640" w:type="dxa"/>
            <w:shd w:val="clear" w:color="auto" w:fill="auto"/>
            <w:tcMar>
              <w:top w:w="72" w:type="dxa"/>
              <w:left w:w="144" w:type="dxa"/>
              <w:bottom w:w="72" w:type="dxa"/>
              <w:right w:w="144" w:type="dxa"/>
            </w:tcMar>
            <w:hideMark/>
          </w:tcPr>
          <w:p w14:paraId="5D9F122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A89511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2A592CE1" w14:textId="77777777" w:rsidTr="000642BB">
        <w:tc>
          <w:tcPr>
            <w:tcW w:w="4188" w:type="dxa"/>
            <w:gridSpan w:val="3"/>
            <w:shd w:val="clear" w:color="auto" w:fill="auto"/>
            <w:tcMar>
              <w:top w:w="72" w:type="dxa"/>
              <w:left w:w="144" w:type="dxa"/>
              <w:bottom w:w="72" w:type="dxa"/>
              <w:right w:w="144" w:type="dxa"/>
            </w:tcMar>
            <w:hideMark/>
          </w:tcPr>
          <w:p w14:paraId="23BCC41E" w14:textId="3EBDF448" w:rsidR="00895CAD" w:rsidRPr="000F2920" w:rsidRDefault="00E6551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al Objetivo de la Agenda 2030</w:t>
            </w:r>
          </w:p>
        </w:tc>
        <w:tc>
          <w:tcPr>
            <w:tcW w:w="5349" w:type="dxa"/>
            <w:gridSpan w:val="3"/>
            <w:shd w:val="clear" w:color="auto" w:fill="auto"/>
            <w:tcMar>
              <w:top w:w="72" w:type="dxa"/>
              <w:left w:w="144" w:type="dxa"/>
              <w:bottom w:w="72" w:type="dxa"/>
              <w:right w:w="144" w:type="dxa"/>
            </w:tcMar>
            <w:hideMark/>
          </w:tcPr>
          <w:p w14:paraId="1BBC857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4D11A535" w14:textId="77777777" w:rsidTr="000642BB">
        <w:tc>
          <w:tcPr>
            <w:tcW w:w="4188" w:type="dxa"/>
            <w:gridSpan w:val="3"/>
            <w:shd w:val="clear" w:color="auto" w:fill="auto"/>
            <w:tcMar>
              <w:top w:w="72" w:type="dxa"/>
              <w:left w:w="144" w:type="dxa"/>
              <w:bottom w:w="72" w:type="dxa"/>
              <w:right w:w="144" w:type="dxa"/>
            </w:tcMar>
            <w:hideMark/>
          </w:tcPr>
          <w:p w14:paraId="3A1B76E0" w14:textId="4EFC8C0B" w:rsidR="000642BB" w:rsidRPr="000F2920" w:rsidRDefault="00E6551D"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0642BB" w:rsidRPr="000F2920">
              <w:rPr>
                <w:rFonts w:ascii="Futura Std Condensed Light" w:eastAsia="Times New Roman" w:hAnsi="Futura Std Condensed Light" w:cs="Futura"/>
                <w:color w:val="595959"/>
                <w:sz w:val="17"/>
                <w:szCs w:val="17"/>
              </w:rPr>
              <w:t>a la Meta de la Agenda 2030</w:t>
            </w:r>
          </w:p>
        </w:tc>
        <w:tc>
          <w:tcPr>
            <w:tcW w:w="5349" w:type="dxa"/>
            <w:gridSpan w:val="3"/>
            <w:shd w:val="clear" w:color="auto" w:fill="auto"/>
            <w:tcMar>
              <w:top w:w="72" w:type="dxa"/>
              <w:left w:w="144" w:type="dxa"/>
              <w:bottom w:w="72" w:type="dxa"/>
              <w:right w:w="144" w:type="dxa"/>
            </w:tcMar>
            <w:hideMark/>
          </w:tcPr>
          <w:p w14:paraId="4AAC3F9F" w14:textId="662B63BD"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16.3.Promover el estado de derecho en los planos nacional e internacional y garantizar la igualdad de acceso a la justicia para todos.</w:t>
            </w:r>
          </w:p>
        </w:tc>
      </w:tr>
      <w:tr w:rsidR="000642BB" w:rsidRPr="000F2920" w14:paraId="0265865F" w14:textId="77777777" w:rsidTr="000642BB">
        <w:tc>
          <w:tcPr>
            <w:tcW w:w="4188" w:type="dxa"/>
            <w:gridSpan w:val="3"/>
            <w:shd w:val="clear" w:color="auto" w:fill="auto"/>
            <w:tcMar>
              <w:top w:w="72" w:type="dxa"/>
              <w:left w:w="144" w:type="dxa"/>
              <w:bottom w:w="72" w:type="dxa"/>
              <w:right w:w="144" w:type="dxa"/>
            </w:tcMar>
            <w:hideMark/>
          </w:tcPr>
          <w:p w14:paraId="38FBB20E"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49" w:type="dxa"/>
            <w:gridSpan w:val="3"/>
            <w:shd w:val="clear" w:color="auto" w:fill="auto"/>
            <w:tcMar>
              <w:top w:w="72" w:type="dxa"/>
              <w:left w:w="144" w:type="dxa"/>
              <w:bottom w:w="72" w:type="dxa"/>
              <w:right w:w="144" w:type="dxa"/>
            </w:tcMar>
            <w:hideMark/>
          </w:tcPr>
          <w:p w14:paraId="2AEA87B9" w14:textId="51E421E8"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0753C8C2" w14:textId="77777777" w:rsidTr="000642BB">
        <w:tc>
          <w:tcPr>
            <w:tcW w:w="4188" w:type="dxa"/>
            <w:gridSpan w:val="3"/>
            <w:shd w:val="clear" w:color="auto" w:fill="auto"/>
            <w:tcMar>
              <w:top w:w="72" w:type="dxa"/>
              <w:left w:w="144" w:type="dxa"/>
              <w:bottom w:w="72" w:type="dxa"/>
              <w:right w:w="144" w:type="dxa"/>
            </w:tcMar>
            <w:hideMark/>
          </w:tcPr>
          <w:p w14:paraId="0BE0ACE7"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49" w:type="dxa"/>
            <w:gridSpan w:val="3"/>
            <w:shd w:val="clear" w:color="auto" w:fill="auto"/>
            <w:tcMar>
              <w:top w:w="72" w:type="dxa"/>
              <w:left w:w="144" w:type="dxa"/>
              <w:bottom w:w="72" w:type="dxa"/>
              <w:right w:w="144" w:type="dxa"/>
            </w:tcMar>
            <w:hideMark/>
          </w:tcPr>
          <w:p w14:paraId="4555CAD9" w14:textId="62BA580A" w:rsidR="000642BB" w:rsidRPr="000F2920" w:rsidRDefault="000642BB"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00149AEE" w14:textId="77777777" w:rsidTr="005B76A1">
        <w:tc>
          <w:tcPr>
            <w:tcW w:w="0" w:type="auto"/>
            <w:gridSpan w:val="6"/>
            <w:shd w:val="clear" w:color="auto" w:fill="auto"/>
            <w:tcMar>
              <w:top w:w="72" w:type="dxa"/>
              <w:left w:w="144" w:type="dxa"/>
              <w:bottom w:w="72" w:type="dxa"/>
              <w:right w:w="144" w:type="dxa"/>
            </w:tcMar>
            <w:hideMark/>
          </w:tcPr>
          <w:p w14:paraId="34496E2E"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642BB" w:rsidRPr="000F2920" w14:paraId="0A42996F" w14:textId="77777777" w:rsidTr="000642BB">
        <w:tc>
          <w:tcPr>
            <w:tcW w:w="0" w:type="auto"/>
            <w:shd w:val="clear" w:color="auto" w:fill="auto"/>
            <w:tcMar>
              <w:top w:w="72" w:type="dxa"/>
              <w:left w:w="144" w:type="dxa"/>
              <w:bottom w:w="72" w:type="dxa"/>
              <w:right w:w="144" w:type="dxa"/>
            </w:tcMar>
            <w:vAlign w:val="center"/>
            <w:hideMark/>
          </w:tcPr>
          <w:p w14:paraId="31884320"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20" w:type="dxa"/>
            <w:shd w:val="clear" w:color="auto" w:fill="auto"/>
            <w:tcMar>
              <w:top w:w="72" w:type="dxa"/>
              <w:left w:w="144" w:type="dxa"/>
              <w:bottom w:w="72" w:type="dxa"/>
              <w:right w:w="144" w:type="dxa"/>
            </w:tcMar>
            <w:vAlign w:val="center"/>
            <w:hideMark/>
          </w:tcPr>
          <w:p w14:paraId="5383F1F9"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379" w:type="dxa"/>
            <w:shd w:val="clear" w:color="auto" w:fill="auto"/>
            <w:tcMar>
              <w:top w:w="72" w:type="dxa"/>
              <w:left w:w="144" w:type="dxa"/>
              <w:bottom w:w="72" w:type="dxa"/>
              <w:right w:w="144" w:type="dxa"/>
            </w:tcMar>
            <w:vAlign w:val="center"/>
            <w:hideMark/>
          </w:tcPr>
          <w:p w14:paraId="07E6D2A6"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385" w:type="dxa"/>
            <w:shd w:val="clear" w:color="auto" w:fill="auto"/>
            <w:tcMar>
              <w:top w:w="72" w:type="dxa"/>
              <w:left w:w="144" w:type="dxa"/>
              <w:bottom w:w="72" w:type="dxa"/>
              <w:right w:w="144" w:type="dxa"/>
            </w:tcMar>
            <w:vAlign w:val="center"/>
            <w:hideMark/>
          </w:tcPr>
          <w:p w14:paraId="3D2BE114"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640" w:type="dxa"/>
            <w:shd w:val="clear" w:color="auto" w:fill="auto"/>
            <w:tcMar>
              <w:top w:w="72" w:type="dxa"/>
              <w:left w:w="144" w:type="dxa"/>
              <w:bottom w:w="72" w:type="dxa"/>
              <w:right w:w="144" w:type="dxa"/>
            </w:tcMar>
            <w:vAlign w:val="center"/>
            <w:hideMark/>
          </w:tcPr>
          <w:p w14:paraId="57668DA3"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14548A19"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642BB" w:rsidRPr="000F2920" w14:paraId="7AB96649" w14:textId="77777777" w:rsidTr="000642BB">
        <w:tc>
          <w:tcPr>
            <w:tcW w:w="0" w:type="auto"/>
            <w:shd w:val="clear" w:color="auto" w:fill="auto"/>
            <w:tcMar>
              <w:top w:w="72" w:type="dxa"/>
              <w:left w:w="144" w:type="dxa"/>
              <w:bottom w:w="72" w:type="dxa"/>
              <w:right w:w="144" w:type="dxa"/>
            </w:tcMar>
            <w:vAlign w:val="center"/>
            <w:hideMark/>
          </w:tcPr>
          <w:p w14:paraId="3804DB37"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w:t>
            </w:r>
          </w:p>
        </w:tc>
        <w:tc>
          <w:tcPr>
            <w:tcW w:w="1420" w:type="dxa"/>
            <w:shd w:val="clear" w:color="auto" w:fill="auto"/>
            <w:tcMar>
              <w:top w:w="72" w:type="dxa"/>
              <w:left w:w="144" w:type="dxa"/>
              <w:bottom w:w="72" w:type="dxa"/>
              <w:right w:w="144" w:type="dxa"/>
            </w:tcMar>
            <w:vAlign w:val="center"/>
            <w:hideMark/>
          </w:tcPr>
          <w:p w14:paraId="2D5AA70C"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w:t>
            </w:r>
          </w:p>
        </w:tc>
        <w:tc>
          <w:tcPr>
            <w:tcW w:w="1379" w:type="dxa"/>
            <w:shd w:val="clear" w:color="auto" w:fill="auto"/>
            <w:tcMar>
              <w:top w:w="72" w:type="dxa"/>
              <w:left w:w="144" w:type="dxa"/>
              <w:bottom w:w="72" w:type="dxa"/>
              <w:right w:w="144" w:type="dxa"/>
            </w:tcMar>
            <w:vAlign w:val="center"/>
            <w:hideMark/>
          </w:tcPr>
          <w:p w14:paraId="09C73794"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w:t>
            </w:r>
          </w:p>
        </w:tc>
        <w:tc>
          <w:tcPr>
            <w:tcW w:w="1385" w:type="dxa"/>
            <w:shd w:val="clear" w:color="auto" w:fill="auto"/>
            <w:tcMar>
              <w:top w:w="72" w:type="dxa"/>
              <w:left w:w="144" w:type="dxa"/>
              <w:bottom w:w="72" w:type="dxa"/>
              <w:right w:w="144" w:type="dxa"/>
            </w:tcMar>
            <w:vAlign w:val="center"/>
            <w:hideMark/>
          </w:tcPr>
          <w:p w14:paraId="3AABCF6E"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w:t>
            </w:r>
          </w:p>
        </w:tc>
        <w:tc>
          <w:tcPr>
            <w:tcW w:w="1640" w:type="dxa"/>
            <w:shd w:val="clear" w:color="auto" w:fill="auto"/>
            <w:tcMar>
              <w:top w:w="72" w:type="dxa"/>
              <w:left w:w="144" w:type="dxa"/>
              <w:bottom w:w="72" w:type="dxa"/>
              <w:right w:w="144" w:type="dxa"/>
            </w:tcMar>
            <w:vAlign w:val="center"/>
            <w:hideMark/>
          </w:tcPr>
          <w:p w14:paraId="6C417E4F"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w:t>
            </w:r>
          </w:p>
        </w:tc>
        <w:tc>
          <w:tcPr>
            <w:tcW w:w="0" w:type="auto"/>
            <w:shd w:val="clear" w:color="auto" w:fill="auto"/>
            <w:tcMar>
              <w:top w:w="72" w:type="dxa"/>
              <w:left w:w="144" w:type="dxa"/>
              <w:bottom w:w="72" w:type="dxa"/>
              <w:right w:w="144" w:type="dxa"/>
            </w:tcMar>
            <w:vAlign w:val="center"/>
            <w:hideMark/>
          </w:tcPr>
          <w:p w14:paraId="27978440"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w:t>
            </w:r>
          </w:p>
        </w:tc>
      </w:tr>
    </w:tbl>
    <w:p w14:paraId="3595F2F6" w14:textId="77777777" w:rsidR="00895CAD" w:rsidRPr="000F2920" w:rsidRDefault="00895CAD" w:rsidP="00895CAD"/>
    <w:p w14:paraId="4AC37A5C" w14:textId="1B2506E6" w:rsidR="00895CAD" w:rsidRPr="000F2920" w:rsidRDefault="00895CAD" w:rsidP="00895CAD"/>
    <w:p w14:paraId="768660AC" w14:textId="77777777" w:rsidR="005D36B4" w:rsidRPr="000F2920" w:rsidRDefault="005D36B4" w:rsidP="00895CAD"/>
    <w:p w14:paraId="2FF9D693" w14:textId="77777777" w:rsidR="002B46F6" w:rsidRPr="000F2920"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25"/>
        <w:gridCol w:w="1422"/>
        <w:gridCol w:w="1485"/>
        <w:gridCol w:w="1808"/>
        <w:gridCol w:w="2073"/>
      </w:tblGrid>
      <w:tr w:rsidR="00895CAD" w:rsidRPr="000F2920" w14:paraId="2D4B624B" w14:textId="77777777" w:rsidTr="000642BB">
        <w:tc>
          <w:tcPr>
            <w:tcW w:w="2810" w:type="dxa"/>
            <w:gridSpan w:val="2"/>
            <w:shd w:val="clear" w:color="auto" w:fill="A6A6A6" w:themeFill="background1" w:themeFillShade="A6"/>
            <w:tcMar>
              <w:top w:w="72" w:type="dxa"/>
              <w:left w:w="144" w:type="dxa"/>
              <w:bottom w:w="72" w:type="dxa"/>
              <w:right w:w="144" w:type="dxa"/>
            </w:tcMar>
            <w:hideMark/>
          </w:tcPr>
          <w:p w14:paraId="4839F1F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27" w:type="dxa"/>
            <w:gridSpan w:val="4"/>
            <w:shd w:val="clear" w:color="auto" w:fill="A6A6A6" w:themeFill="background1" w:themeFillShade="A6"/>
            <w:tcMar>
              <w:top w:w="72" w:type="dxa"/>
              <w:left w:w="144" w:type="dxa"/>
              <w:bottom w:w="72" w:type="dxa"/>
              <w:right w:w="144" w:type="dxa"/>
            </w:tcMar>
            <w:hideMark/>
          </w:tcPr>
          <w:p w14:paraId="720462B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7E5E2209" w14:textId="77777777" w:rsidTr="000642BB">
        <w:tc>
          <w:tcPr>
            <w:tcW w:w="2810" w:type="dxa"/>
            <w:gridSpan w:val="2"/>
            <w:shd w:val="clear" w:color="auto" w:fill="A6A6A6" w:themeFill="background1" w:themeFillShade="A6"/>
            <w:tcMar>
              <w:top w:w="72" w:type="dxa"/>
              <w:left w:w="144" w:type="dxa"/>
              <w:bottom w:w="72" w:type="dxa"/>
              <w:right w:w="144" w:type="dxa"/>
            </w:tcMar>
            <w:hideMark/>
          </w:tcPr>
          <w:p w14:paraId="4006951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27" w:type="dxa"/>
            <w:gridSpan w:val="4"/>
            <w:shd w:val="clear" w:color="auto" w:fill="A6A6A6" w:themeFill="background1" w:themeFillShade="A6"/>
            <w:tcMar>
              <w:top w:w="72" w:type="dxa"/>
              <w:left w:w="144" w:type="dxa"/>
              <w:bottom w:w="72" w:type="dxa"/>
              <w:right w:w="144" w:type="dxa"/>
            </w:tcMar>
            <w:hideMark/>
          </w:tcPr>
          <w:p w14:paraId="57915B0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11.- Promover la construcción de un modelo para dar seguimiento a la vigilancia en externación.</w:t>
            </w:r>
          </w:p>
        </w:tc>
      </w:tr>
      <w:tr w:rsidR="00895CAD" w:rsidRPr="000F2920" w14:paraId="3B2E0F2E" w14:textId="77777777" w:rsidTr="000642BB">
        <w:tc>
          <w:tcPr>
            <w:tcW w:w="2810" w:type="dxa"/>
            <w:gridSpan w:val="2"/>
            <w:shd w:val="clear" w:color="auto" w:fill="auto"/>
            <w:tcMar>
              <w:top w:w="72" w:type="dxa"/>
              <w:left w:w="144" w:type="dxa"/>
              <w:bottom w:w="72" w:type="dxa"/>
              <w:right w:w="144" w:type="dxa"/>
            </w:tcMar>
            <w:hideMark/>
          </w:tcPr>
          <w:p w14:paraId="7C4CB53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27" w:type="dxa"/>
            <w:gridSpan w:val="4"/>
            <w:shd w:val="clear" w:color="auto" w:fill="auto"/>
            <w:tcMar>
              <w:top w:w="15" w:type="dxa"/>
              <w:left w:w="15" w:type="dxa"/>
              <w:bottom w:w="0" w:type="dxa"/>
              <w:right w:w="15" w:type="dxa"/>
            </w:tcMar>
            <w:hideMark/>
          </w:tcPr>
          <w:p w14:paraId="25D017CE" w14:textId="04312D33" w:rsidR="00895CAD" w:rsidRPr="000F2920" w:rsidRDefault="00E6551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405BF3AB" w14:textId="77777777" w:rsidTr="000642BB">
        <w:tc>
          <w:tcPr>
            <w:tcW w:w="0" w:type="auto"/>
            <w:shd w:val="clear" w:color="auto" w:fill="auto"/>
            <w:tcMar>
              <w:top w:w="72" w:type="dxa"/>
              <w:left w:w="144" w:type="dxa"/>
              <w:bottom w:w="72" w:type="dxa"/>
              <w:right w:w="144" w:type="dxa"/>
            </w:tcMar>
            <w:hideMark/>
          </w:tcPr>
          <w:p w14:paraId="71092D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823" w:type="dxa"/>
            <w:gridSpan w:val="2"/>
            <w:shd w:val="clear" w:color="auto" w:fill="auto"/>
            <w:tcMar>
              <w:top w:w="72" w:type="dxa"/>
              <w:left w:w="144" w:type="dxa"/>
              <w:bottom w:w="72" w:type="dxa"/>
              <w:right w:w="144" w:type="dxa"/>
            </w:tcMar>
            <w:hideMark/>
          </w:tcPr>
          <w:p w14:paraId="081AE74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Modelo de vigilancia en externación implementada.</w:t>
            </w:r>
          </w:p>
        </w:tc>
        <w:tc>
          <w:tcPr>
            <w:tcW w:w="3295" w:type="dxa"/>
            <w:gridSpan w:val="2"/>
            <w:shd w:val="clear" w:color="auto" w:fill="auto"/>
            <w:tcMar>
              <w:top w:w="72" w:type="dxa"/>
              <w:left w:w="144" w:type="dxa"/>
              <w:bottom w:w="72" w:type="dxa"/>
              <w:right w:w="144" w:type="dxa"/>
            </w:tcMar>
            <w:hideMark/>
          </w:tcPr>
          <w:p w14:paraId="0B26F9E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714D5FA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Modelo en operación.</w:t>
            </w:r>
          </w:p>
        </w:tc>
      </w:tr>
      <w:tr w:rsidR="00895CAD" w:rsidRPr="000F2920" w14:paraId="51AAED27" w14:textId="77777777" w:rsidTr="005B76A1">
        <w:tc>
          <w:tcPr>
            <w:tcW w:w="0" w:type="auto"/>
            <w:shd w:val="clear" w:color="auto" w:fill="auto"/>
            <w:tcMar>
              <w:top w:w="72" w:type="dxa"/>
              <w:left w:w="144" w:type="dxa"/>
              <w:bottom w:w="72" w:type="dxa"/>
              <w:right w:w="144" w:type="dxa"/>
            </w:tcMar>
            <w:hideMark/>
          </w:tcPr>
          <w:p w14:paraId="229FCB2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67415D7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Construcción de un modelo para dar seguimiento a la vigilancia en externación a los internos que obtuvieron su libertad.</w:t>
            </w:r>
          </w:p>
        </w:tc>
      </w:tr>
      <w:tr w:rsidR="00895CAD" w:rsidRPr="000F2920" w14:paraId="507DCC06" w14:textId="77777777" w:rsidTr="000642BB">
        <w:tc>
          <w:tcPr>
            <w:tcW w:w="4212" w:type="dxa"/>
            <w:gridSpan w:val="3"/>
            <w:shd w:val="clear" w:color="auto" w:fill="auto"/>
            <w:tcMar>
              <w:top w:w="72" w:type="dxa"/>
              <w:left w:w="144" w:type="dxa"/>
              <w:bottom w:w="72" w:type="dxa"/>
              <w:right w:w="144" w:type="dxa"/>
            </w:tcMar>
            <w:hideMark/>
          </w:tcPr>
          <w:p w14:paraId="2558CBF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325" w:type="dxa"/>
            <w:gridSpan w:val="3"/>
            <w:shd w:val="clear" w:color="auto" w:fill="auto"/>
            <w:tcMar>
              <w:top w:w="72" w:type="dxa"/>
              <w:left w:w="144" w:type="dxa"/>
              <w:bottom w:w="72" w:type="dxa"/>
              <w:right w:w="144" w:type="dxa"/>
            </w:tcMar>
            <w:hideMark/>
          </w:tcPr>
          <w:p w14:paraId="5A963BB7" w14:textId="38594106"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Documento</w:t>
            </w:r>
            <w:r w:rsidR="00DD3F9D" w:rsidRPr="000F2920">
              <w:rPr>
                <w:rFonts w:ascii="Futura Std Condensed Light" w:eastAsia="Times New Roman" w:hAnsi="Futura Std Condensed Light" w:cs="Futura"/>
                <w:color w:val="595959"/>
                <w:sz w:val="17"/>
                <w:szCs w:val="17"/>
              </w:rPr>
              <w:t>.</w:t>
            </w:r>
          </w:p>
        </w:tc>
      </w:tr>
      <w:tr w:rsidR="00895CAD" w:rsidRPr="000F2920" w14:paraId="73AA3A91" w14:textId="77777777" w:rsidTr="000642BB">
        <w:tc>
          <w:tcPr>
            <w:tcW w:w="4212" w:type="dxa"/>
            <w:gridSpan w:val="3"/>
            <w:shd w:val="clear" w:color="auto" w:fill="auto"/>
            <w:tcMar>
              <w:top w:w="72" w:type="dxa"/>
              <w:left w:w="144" w:type="dxa"/>
              <w:bottom w:w="72" w:type="dxa"/>
              <w:right w:w="144" w:type="dxa"/>
            </w:tcMar>
            <w:hideMark/>
          </w:tcPr>
          <w:p w14:paraId="0508D54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76" w:type="dxa"/>
            <w:shd w:val="clear" w:color="auto" w:fill="auto"/>
            <w:tcMar>
              <w:top w:w="72" w:type="dxa"/>
              <w:left w:w="144" w:type="dxa"/>
              <w:bottom w:w="72" w:type="dxa"/>
              <w:right w:w="144" w:type="dxa"/>
            </w:tcMar>
            <w:hideMark/>
          </w:tcPr>
          <w:p w14:paraId="3EEAC92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19" w:type="dxa"/>
            <w:shd w:val="clear" w:color="auto" w:fill="auto"/>
            <w:tcMar>
              <w:top w:w="72" w:type="dxa"/>
              <w:left w:w="144" w:type="dxa"/>
              <w:bottom w:w="72" w:type="dxa"/>
              <w:right w:w="144" w:type="dxa"/>
            </w:tcMar>
            <w:hideMark/>
          </w:tcPr>
          <w:p w14:paraId="5032C3A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46883D7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6B8CF9BC" w14:textId="77777777" w:rsidTr="000642BB">
        <w:tc>
          <w:tcPr>
            <w:tcW w:w="4212" w:type="dxa"/>
            <w:gridSpan w:val="3"/>
            <w:shd w:val="clear" w:color="auto" w:fill="auto"/>
            <w:tcMar>
              <w:top w:w="72" w:type="dxa"/>
              <w:left w:w="144" w:type="dxa"/>
              <w:bottom w:w="72" w:type="dxa"/>
              <w:right w:w="144" w:type="dxa"/>
            </w:tcMar>
            <w:hideMark/>
          </w:tcPr>
          <w:p w14:paraId="6495CC0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325" w:type="dxa"/>
            <w:gridSpan w:val="3"/>
            <w:shd w:val="clear" w:color="auto" w:fill="auto"/>
            <w:tcMar>
              <w:top w:w="72" w:type="dxa"/>
              <w:left w:w="144" w:type="dxa"/>
              <w:bottom w:w="72" w:type="dxa"/>
              <w:right w:w="144" w:type="dxa"/>
            </w:tcMar>
            <w:hideMark/>
          </w:tcPr>
          <w:p w14:paraId="61C206D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642BB" w:rsidRPr="000F2920" w14:paraId="440BDD35" w14:textId="77777777" w:rsidTr="000642BB">
        <w:tc>
          <w:tcPr>
            <w:tcW w:w="4212" w:type="dxa"/>
            <w:gridSpan w:val="3"/>
            <w:shd w:val="clear" w:color="auto" w:fill="auto"/>
            <w:tcMar>
              <w:top w:w="72" w:type="dxa"/>
              <w:left w:w="144" w:type="dxa"/>
              <w:bottom w:w="72" w:type="dxa"/>
              <w:right w:w="144" w:type="dxa"/>
            </w:tcMar>
            <w:hideMark/>
          </w:tcPr>
          <w:p w14:paraId="1A5591C4" w14:textId="594C1E5F" w:rsidR="000642BB" w:rsidRPr="000F2920" w:rsidRDefault="00E6551D"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0642BB" w:rsidRPr="000F2920">
              <w:rPr>
                <w:rFonts w:ascii="Futura Std Condensed Light" w:eastAsia="Times New Roman" w:hAnsi="Futura Std Condensed Light" w:cs="Futura"/>
                <w:color w:val="595959"/>
                <w:sz w:val="17"/>
                <w:szCs w:val="17"/>
              </w:rPr>
              <w:t>a la Meta de la Agenda 2030</w:t>
            </w:r>
          </w:p>
        </w:tc>
        <w:tc>
          <w:tcPr>
            <w:tcW w:w="5325" w:type="dxa"/>
            <w:gridSpan w:val="3"/>
            <w:shd w:val="clear" w:color="auto" w:fill="auto"/>
            <w:tcMar>
              <w:top w:w="72" w:type="dxa"/>
              <w:left w:w="144" w:type="dxa"/>
              <w:bottom w:w="72" w:type="dxa"/>
              <w:right w:w="144" w:type="dxa"/>
            </w:tcMar>
            <w:hideMark/>
          </w:tcPr>
          <w:p w14:paraId="5FC5D867" w14:textId="565FD199"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642BB" w:rsidRPr="000F2920" w14:paraId="08FA6D86" w14:textId="77777777" w:rsidTr="000642BB">
        <w:tc>
          <w:tcPr>
            <w:tcW w:w="4212" w:type="dxa"/>
            <w:gridSpan w:val="3"/>
            <w:shd w:val="clear" w:color="auto" w:fill="auto"/>
            <w:tcMar>
              <w:top w:w="72" w:type="dxa"/>
              <w:left w:w="144" w:type="dxa"/>
              <w:bottom w:w="72" w:type="dxa"/>
              <w:right w:w="144" w:type="dxa"/>
            </w:tcMar>
            <w:hideMark/>
          </w:tcPr>
          <w:p w14:paraId="1632026A"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325" w:type="dxa"/>
            <w:gridSpan w:val="3"/>
            <w:shd w:val="clear" w:color="auto" w:fill="auto"/>
            <w:tcMar>
              <w:top w:w="72" w:type="dxa"/>
              <w:left w:w="144" w:type="dxa"/>
              <w:bottom w:w="72" w:type="dxa"/>
              <w:right w:w="144" w:type="dxa"/>
            </w:tcMar>
            <w:hideMark/>
          </w:tcPr>
          <w:p w14:paraId="17934CEA" w14:textId="43C6E990"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642BB" w:rsidRPr="000F2920" w14:paraId="3284814E" w14:textId="77777777" w:rsidTr="000642BB">
        <w:tc>
          <w:tcPr>
            <w:tcW w:w="4212" w:type="dxa"/>
            <w:gridSpan w:val="3"/>
            <w:shd w:val="clear" w:color="auto" w:fill="auto"/>
            <w:tcMar>
              <w:top w:w="72" w:type="dxa"/>
              <w:left w:w="144" w:type="dxa"/>
              <w:bottom w:w="72" w:type="dxa"/>
              <w:right w:w="144" w:type="dxa"/>
            </w:tcMar>
            <w:hideMark/>
          </w:tcPr>
          <w:p w14:paraId="0A487038"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325" w:type="dxa"/>
            <w:gridSpan w:val="3"/>
            <w:shd w:val="clear" w:color="auto" w:fill="auto"/>
            <w:tcMar>
              <w:top w:w="72" w:type="dxa"/>
              <w:left w:w="144" w:type="dxa"/>
              <w:bottom w:w="72" w:type="dxa"/>
              <w:right w:w="144" w:type="dxa"/>
            </w:tcMar>
            <w:hideMark/>
          </w:tcPr>
          <w:p w14:paraId="1805D336" w14:textId="7A45DA68" w:rsidR="000642BB" w:rsidRPr="000F2920" w:rsidRDefault="000642BB" w:rsidP="000642BB">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642BB" w:rsidRPr="000F2920" w14:paraId="51CBD185" w14:textId="77777777" w:rsidTr="005B76A1">
        <w:tc>
          <w:tcPr>
            <w:tcW w:w="0" w:type="auto"/>
            <w:gridSpan w:val="6"/>
            <w:shd w:val="clear" w:color="auto" w:fill="auto"/>
            <w:tcMar>
              <w:top w:w="72" w:type="dxa"/>
              <w:left w:w="144" w:type="dxa"/>
              <w:bottom w:w="72" w:type="dxa"/>
              <w:right w:w="144" w:type="dxa"/>
            </w:tcMar>
            <w:hideMark/>
          </w:tcPr>
          <w:p w14:paraId="20615A24" w14:textId="77777777" w:rsidR="000642BB" w:rsidRPr="000F2920" w:rsidRDefault="000642BB" w:rsidP="000642BB">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642BB" w:rsidRPr="000F2920" w14:paraId="2E6E28FF" w14:textId="77777777" w:rsidTr="000642BB">
        <w:tc>
          <w:tcPr>
            <w:tcW w:w="0" w:type="auto"/>
            <w:shd w:val="clear" w:color="auto" w:fill="auto"/>
            <w:tcMar>
              <w:top w:w="72" w:type="dxa"/>
              <w:left w:w="144" w:type="dxa"/>
              <w:bottom w:w="72" w:type="dxa"/>
              <w:right w:w="144" w:type="dxa"/>
            </w:tcMar>
            <w:vAlign w:val="center"/>
            <w:hideMark/>
          </w:tcPr>
          <w:p w14:paraId="1331CF3C"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21" w:type="dxa"/>
            <w:shd w:val="clear" w:color="auto" w:fill="auto"/>
            <w:tcMar>
              <w:top w:w="72" w:type="dxa"/>
              <w:left w:w="144" w:type="dxa"/>
              <w:bottom w:w="72" w:type="dxa"/>
              <w:right w:w="144" w:type="dxa"/>
            </w:tcMar>
            <w:vAlign w:val="center"/>
            <w:hideMark/>
          </w:tcPr>
          <w:p w14:paraId="78E7E432"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02" w:type="dxa"/>
            <w:shd w:val="clear" w:color="auto" w:fill="auto"/>
            <w:tcMar>
              <w:top w:w="72" w:type="dxa"/>
              <w:left w:w="144" w:type="dxa"/>
              <w:bottom w:w="72" w:type="dxa"/>
              <w:right w:w="144" w:type="dxa"/>
            </w:tcMar>
            <w:vAlign w:val="center"/>
            <w:hideMark/>
          </w:tcPr>
          <w:p w14:paraId="732A433A"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76" w:type="dxa"/>
            <w:shd w:val="clear" w:color="auto" w:fill="auto"/>
            <w:tcMar>
              <w:top w:w="72" w:type="dxa"/>
              <w:left w:w="144" w:type="dxa"/>
              <w:bottom w:w="72" w:type="dxa"/>
              <w:right w:w="144" w:type="dxa"/>
            </w:tcMar>
            <w:vAlign w:val="center"/>
            <w:hideMark/>
          </w:tcPr>
          <w:p w14:paraId="37620C05"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19" w:type="dxa"/>
            <w:shd w:val="clear" w:color="auto" w:fill="auto"/>
            <w:tcMar>
              <w:top w:w="72" w:type="dxa"/>
              <w:left w:w="144" w:type="dxa"/>
              <w:bottom w:w="72" w:type="dxa"/>
              <w:right w:w="144" w:type="dxa"/>
            </w:tcMar>
            <w:vAlign w:val="center"/>
            <w:hideMark/>
          </w:tcPr>
          <w:p w14:paraId="4773F0B6"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45E6483D"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642BB" w:rsidRPr="000F2920" w14:paraId="61265054" w14:textId="77777777" w:rsidTr="000642BB">
        <w:tc>
          <w:tcPr>
            <w:tcW w:w="0" w:type="auto"/>
            <w:shd w:val="clear" w:color="auto" w:fill="auto"/>
            <w:tcMar>
              <w:top w:w="72" w:type="dxa"/>
              <w:left w:w="144" w:type="dxa"/>
              <w:bottom w:w="72" w:type="dxa"/>
              <w:right w:w="144" w:type="dxa"/>
            </w:tcMar>
            <w:vAlign w:val="center"/>
            <w:hideMark/>
          </w:tcPr>
          <w:p w14:paraId="53279A7F" w14:textId="77777777" w:rsidR="000642BB" w:rsidRPr="000F2920" w:rsidRDefault="000642BB" w:rsidP="000642BB">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21" w:type="dxa"/>
            <w:shd w:val="clear" w:color="auto" w:fill="auto"/>
            <w:tcMar>
              <w:top w:w="72" w:type="dxa"/>
              <w:left w:w="144" w:type="dxa"/>
              <w:bottom w:w="72" w:type="dxa"/>
              <w:right w:w="144" w:type="dxa"/>
            </w:tcMar>
            <w:vAlign w:val="center"/>
            <w:hideMark/>
          </w:tcPr>
          <w:p w14:paraId="315EEE80" w14:textId="04BD8831"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02" w:type="dxa"/>
            <w:shd w:val="clear" w:color="auto" w:fill="auto"/>
            <w:tcMar>
              <w:top w:w="72" w:type="dxa"/>
              <w:left w:w="144" w:type="dxa"/>
              <w:bottom w:w="72" w:type="dxa"/>
              <w:right w:w="144" w:type="dxa"/>
            </w:tcMar>
            <w:vAlign w:val="center"/>
            <w:hideMark/>
          </w:tcPr>
          <w:p w14:paraId="21F081B7" w14:textId="493B3E89"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76" w:type="dxa"/>
            <w:shd w:val="clear" w:color="auto" w:fill="auto"/>
            <w:tcMar>
              <w:top w:w="72" w:type="dxa"/>
              <w:left w:w="144" w:type="dxa"/>
              <w:bottom w:w="72" w:type="dxa"/>
              <w:right w:w="144" w:type="dxa"/>
            </w:tcMar>
            <w:vAlign w:val="center"/>
            <w:hideMark/>
          </w:tcPr>
          <w:p w14:paraId="22ACFB76" w14:textId="6B348AF2"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819" w:type="dxa"/>
            <w:shd w:val="clear" w:color="auto" w:fill="auto"/>
            <w:tcMar>
              <w:top w:w="72" w:type="dxa"/>
              <w:left w:w="144" w:type="dxa"/>
              <w:bottom w:w="72" w:type="dxa"/>
              <w:right w:w="144" w:type="dxa"/>
            </w:tcMar>
            <w:vAlign w:val="center"/>
            <w:hideMark/>
          </w:tcPr>
          <w:p w14:paraId="61379743" w14:textId="680C73D1"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2CB2C46D" w14:textId="3CE3456E" w:rsidR="000642BB" w:rsidRPr="000F2920" w:rsidRDefault="00F956A6" w:rsidP="000642BB">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15E49257" w14:textId="77777777" w:rsidR="00895CAD" w:rsidRPr="000F2920" w:rsidRDefault="00895CAD" w:rsidP="00895CAD"/>
    <w:p w14:paraId="0B6D6F90" w14:textId="74F65332" w:rsidR="00895CAD" w:rsidRPr="000F2920" w:rsidRDefault="00895CAD" w:rsidP="00895CAD"/>
    <w:p w14:paraId="28E2A751" w14:textId="1022612C" w:rsidR="005D36B4" w:rsidRPr="000F2920" w:rsidRDefault="005D36B4" w:rsidP="00895CAD"/>
    <w:p w14:paraId="11F69859" w14:textId="77777777" w:rsidR="005D36B4" w:rsidRPr="000F2920" w:rsidRDefault="005D36B4" w:rsidP="00895CAD"/>
    <w:p w14:paraId="7F9D6C00" w14:textId="77777777" w:rsidR="005719CC" w:rsidRPr="000F2920" w:rsidRDefault="005719CC"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389"/>
        <w:gridCol w:w="1496"/>
        <w:gridCol w:w="1930"/>
        <w:gridCol w:w="1055"/>
        <w:gridCol w:w="1800"/>
        <w:gridCol w:w="1867"/>
      </w:tblGrid>
      <w:tr w:rsidR="00017187" w:rsidRPr="000F2920" w14:paraId="725BAE30" w14:textId="77777777" w:rsidTr="00017187">
        <w:tc>
          <w:tcPr>
            <w:tcW w:w="2885" w:type="dxa"/>
            <w:gridSpan w:val="2"/>
            <w:shd w:val="clear" w:color="auto" w:fill="A6A6A6" w:themeFill="background1" w:themeFillShade="A6"/>
            <w:tcMar>
              <w:top w:w="72" w:type="dxa"/>
              <w:left w:w="144" w:type="dxa"/>
              <w:bottom w:w="72" w:type="dxa"/>
              <w:right w:w="144" w:type="dxa"/>
            </w:tcMar>
            <w:hideMark/>
          </w:tcPr>
          <w:p w14:paraId="005D937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52" w:type="dxa"/>
            <w:gridSpan w:val="4"/>
            <w:shd w:val="clear" w:color="auto" w:fill="A6A6A6" w:themeFill="background1" w:themeFillShade="A6"/>
            <w:tcMar>
              <w:top w:w="72" w:type="dxa"/>
              <w:left w:w="144" w:type="dxa"/>
              <w:bottom w:w="72" w:type="dxa"/>
              <w:right w:w="144" w:type="dxa"/>
            </w:tcMar>
            <w:hideMark/>
          </w:tcPr>
          <w:p w14:paraId="20EE55B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017187" w:rsidRPr="000F2920" w14:paraId="6EAC27ED" w14:textId="77777777" w:rsidTr="00017187">
        <w:tc>
          <w:tcPr>
            <w:tcW w:w="2885" w:type="dxa"/>
            <w:gridSpan w:val="2"/>
            <w:shd w:val="clear" w:color="auto" w:fill="A6A6A6" w:themeFill="background1" w:themeFillShade="A6"/>
            <w:tcMar>
              <w:top w:w="72" w:type="dxa"/>
              <w:left w:w="144" w:type="dxa"/>
              <w:bottom w:w="72" w:type="dxa"/>
              <w:right w:w="144" w:type="dxa"/>
            </w:tcMar>
            <w:hideMark/>
          </w:tcPr>
          <w:p w14:paraId="42366C1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52" w:type="dxa"/>
            <w:gridSpan w:val="4"/>
            <w:shd w:val="clear" w:color="auto" w:fill="A6A6A6" w:themeFill="background1" w:themeFillShade="A6"/>
            <w:tcMar>
              <w:top w:w="72" w:type="dxa"/>
              <w:left w:w="144" w:type="dxa"/>
              <w:bottom w:w="72" w:type="dxa"/>
              <w:right w:w="144" w:type="dxa"/>
            </w:tcMar>
            <w:hideMark/>
          </w:tcPr>
          <w:p w14:paraId="3CDC68C5" w14:textId="09087267" w:rsidR="00895CAD" w:rsidRPr="000F2920" w:rsidRDefault="00895CAD" w:rsidP="008812A4">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12.- Coordinar, con la federación, el traslado de las personas privadas de su libertad sentenciadas por delitos federales y los que requieran tratamiento especial a CEFERESOS.</w:t>
            </w:r>
            <w:r w:rsidR="001D5F25" w:rsidRPr="000F2920">
              <w:rPr>
                <w:rFonts w:ascii="Futura Std Condensed Light" w:eastAsia="Times New Roman" w:hAnsi="Futura Std Condensed Light" w:cs="Futura"/>
                <w:color w:val="595959"/>
                <w:sz w:val="17"/>
                <w:szCs w:val="17"/>
              </w:rPr>
              <w:t xml:space="preserve"> </w:t>
            </w:r>
          </w:p>
        </w:tc>
      </w:tr>
      <w:tr w:rsidR="00017187" w:rsidRPr="000F2920" w14:paraId="702451EB" w14:textId="77777777" w:rsidTr="00017187">
        <w:tc>
          <w:tcPr>
            <w:tcW w:w="2885" w:type="dxa"/>
            <w:gridSpan w:val="2"/>
            <w:shd w:val="clear" w:color="auto" w:fill="auto"/>
            <w:tcMar>
              <w:top w:w="72" w:type="dxa"/>
              <w:left w:w="144" w:type="dxa"/>
              <w:bottom w:w="72" w:type="dxa"/>
              <w:right w:w="144" w:type="dxa"/>
            </w:tcMar>
            <w:hideMark/>
          </w:tcPr>
          <w:p w14:paraId="5D84B18C"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52" w:type="dxa"/>
            <w:gridSpan w:val="4"/>
            <w:shd w:val="clear" w:color="auto" w:fill="auto"/>
            <w:tcMar>
              <w:top w:w="15" w:type="dxa"/>
              <w:left w:w="15" w:type="dxa"/>
              <w:bottom w:w="0" w:type="dxa"/>
              <w:right w:w="15" w:type="dxa"/>
            </w:tcMar>
            <w:hideMark/>
          </w:tcPr>
          <w:p w14:paraId="469C2AD7" w14:textId="5F6B68C2" w:rsidR="00895CAD" w:rsidRPr="000F2920" w:rsidRDefault="00017187"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E6551D" w:rsidRPr="000F2920">
              <w:rPr>
                <w:rFonts w:ascii="Futura Std Condensed Light" w:eastAsia="Times New Roman" w:hAnsi="Futura Std Condensed Light" w:cs="Futura"/>
                <w:color w:val="595959"/>
                <w:sz w:val="17"/>
                <w:szCs w:val="17"/>
              </w:rPr>
              <w:t xml:space="preserve">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017187" w:rsidRPr="000F2920" w14:paraId="3DA86584" w14:textId="77777777" w:rsidTr="00017187">
        <w:tc>
          <w:tcPr>
            <w:tcW w:w="1389" w:type="dxa"/>
            <w:shd w:val="clear" w:color="auto" w:fill="auto"/>
            <w:tcMar>
              <w:top w:w="72" w:type="dxa"/>
              <w:left w:w="144" w:type="dxa"/>
              <w:bottom w:w="72" w:type="dxa"/>
              <w:right w:w="144" w:type="dxa"/>
            </w:tcMar>
            <w:hideMark/>
          </w:tcPr>
          <w:p w14:paraId="3C67A01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426" w:type="dxa"/>
            <w:gridSpan w:val="2"/>
            <w:shd w:val="clear" w:color="auto" w:fill="auto"/>
            <w:tcMar>
              <w:top w:w="72" w:type="dxa"/>
              <w:left w:w="144" w:type="dxa"/>
              <w:bottom w:w="72" w:type="dxa"/>
              <w:right w:w="144" w:type="dxa"/>
            </w:tcMar>
            <w:hideMark/>
          </w:tcPr>
          <w:p w14:paraId="6E74F4E8" w14:textId="2A044331"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Traslado de personas privadas de su libertad sentenciadas por delitos federales a CEFERESOS.</w:t>
            </w:r>
          </w:p>
        </w:tc>
        <w:tc>
          <w:tcPr>
            <w:tcW w:w="2855" w:type="dxa"/>
            <w:gridSpan w:val="2"/>
            <w:shd w:val="clear" w:color="auto" w:fill="auto"/>
            <w:tcMar>
              <w:top w:w="72" w:type="dxa"/>
              <w:left w:w="144" w:type="dxa"/>
              <w:bottom w:w="72" w:type="dxa"/>
              <w:right w:w="144" w:type="dxa"/>
            </w:tcMar>
            <w:hideMark/>
          </w:tcPr>
          <w:p w14:paraId="17E459B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1867" w:type="dxa"/>
            <w:shd w:val="clear" w:color="auto" w:fill="auto"/>
            <w:tcMar>
              <w:top w:w="72" w:type="dxa"/>
              <w:left w:w="144" w:type="dxa"/>
              <w:bottom w:w="72" w:type="dxa"/>
              <w:right w:w="144" w:type="dxa"/>
            </w:tcMar>
            <w:hideMark/>
          </w:tcPr>
          <w:p w14:paraId="2E52E859" w14:textId="0BB6E811"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Traslados.</w:t>
            </w:r>
          </w:p>
        </w:tc>
      </w:tr>
      <w:tr w:rsidR="00895CAD" w:rsidRPr="000F2920" w14:paraId="0F63F1FA" w14:textId="77777777" w:rsidTr="00017187">
        <w:tc>
          <w:tcPr>
            <w:tcW w:w="1389" w:type="dxa"/>
            <w:shd w:val="clear" w:color="auto" w:fill="auto"/>
            <w:tcMar>
              <w:top w:w="72" w:type="dxa"/>
              <w:left w:w="144" w:type="dxa"/>
              <w:bottom w:w="72" w:type="dxa"/>
              <w:right w:w="144" w:type="dxa"/>
            </w:tcMar>
            <w:hideMark/>
          </w:tcPr>
          <w:p w14:paraId="004B41D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8148" w:type="dxa"/>
            <w:gridSpan w:val="5"/>
            <w:shd w:val="clear" w:color="auto" w:fill="auto"/>
            <w:tcMar>
              <w:top w:w="72" w:type="dxa"/>
              <w:left w:w="144" w:type="dxa"/>
              <w:bottom w:w="72" w:type="dxa"/>
              <w:right w:w="144" w:type="dxa"/>
            </w:tcMar>
            <w:hideMark/>
          </w:tcPr>
          <w:p w14:paraId="622A64A5" w14:textId="67DAB126"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Trabajar de manera coordinada con las instancias federales para realizar el traslado de personas privadas de su libertad sentenciadas por delitos federales a CEFERESOS. Los traslados se realizarán de acuerdo a las necesidades del servicio.</w:t>
            </w:r>
          </w:p>
        </w:tc>
      </w:tr>
      <w:tr w:rsidR="00017187" w:rsidRPr="000F2920" w14:paraId="0F670918" w14:textId="77777777" w:rsidTr="00017187">
        <w:tc>
          <w:tcPr>
            <w:tcW w:w="4815" w:type="dxa"/>
            <w:gridSpan w:val="3"/>
            <w:shd w:val="clear" w:color="auto" w:fill="auto"/>
            <w:tcMar>
              <w:top w:w="72" w:type="dxa"/>
              <w:left w:w="144" w:type="dxa"/>
              <w:bottom w:w="72" w:type="dxa"/>
              <w:right w:w="144" w:type="dxa"/>
            </w:tcMar>
            <w:hideMark/>
          </w:tcPr>
          <w:p w14:paraId="0846B22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4722" w:type="dxa"/>
            <w:gridSpan w:val="3"/>
            <w:shd w:val="clear" w:color="auto" w:fill="auto"/>
            <w:tcMar>
              <w:top w:w="72" w:type="dxa"/>
              <w:left w:w="144" w:type="dxa"/>
              <w:bottom w:w="72" w:type="dxa"/>
              <w:right w:w="144" w:type="dxa"/>
            </w:tcMar>
            <w:hideMark/>
          </w:tcPr>
          <w:p w14:paraId="1B2C5935" w14:textId="58DBEED7"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Bitácoras de Traslado.</w:t>
            </w:r>
          </w:p>
        </w:tc>
      </w:tr>
      <w:tr w:rsidR="00017187" w:rsidRPr="000F2920" w14:paraId="4DA0E2BA" w14:textId="77777777" w:rsidTr="00017187">
        <w:tc>
          <w:tcPr>
            <w:tcW w:w="4815" w:type="dxa"/>
            <w:gridSpan w:val="3"/>
            <w:shd w:val="clear" w:color="auto" w:fill="auto"/>
            <w:tcMar>
              <w:top w:w="72" w:type="dxa"/>
              <w:left w:w="144" w:type="dxa"/>
              <w:bottom w:w="72" w:type="dxa"/>
              <w:right w:w="144" w:type="dxa"/>
            </w:tcMar>
            <w:hideMark/>
          </w:tcPr>
          <w:p w14:paraId="7ED4921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055" w:type="dxa"/>
            <w:shd w:val="clear" w:color="auto" w:fill="auto"/>
            <w:tcMar>
              <w:top w:w="72" w:type="dxa"/>
              <w:left w:w="144" w:type="dxa"/>
              <w:bottom w:w="72" w:type="dxa"/>
              <w:right w:w="144" w:type="dxa"/>
            </w:tcMar>
            <w:hideMark/>
          </w:tcPr>
          <w:p w14:paraId="3BF57B49" w14:textId="77777777" w:rsidR="00895CAD" w:rsidRPr="000F2920" w:rsidRDefault="00895CAD" w:rsidP="00017187">
            <w:pPr>
              <w:spacing w:after="0" w:line="240" w:lineRule="auto"/>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800" w:type="dxa"/>
            <w:shd w:val="clear" w:color="auto" w:fill="auto"/>
            <w:tcMar>
              <w:top w:w="72" w:type="dxa"/>
              <w:left w:w="144" w:type="dxa"/>
              <w:bottom w:w="72" w:type="dxa"/>
              <w:right w:w="144" w:type="dxa"/>
            </w:tcMar>
            <w:hideMark/>
          </w:tcPr>
          <w:p w14:paraId="53876DF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1867" w:type="dxa"/>
            <w:shd w:val="clear" w:color="auto" w:fill="auto"/>
            <w:tcMar>
              <w:top w:w="72" w:type="dxa"/>
              <w:left w:w="144" w:type="dxa"/>
              <w:bottom w:w="72" w:type="dxa"/>
              <w:right w:w="144" w:type="dxa"/>
            </w:tcMar>
            <w:hideMark/>
          </w:tcPr>
          <w:p w14:paraId="0D92A3C1"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017187" w:rsidRPr="000F2920" w14:paraId="0AB72567" w14:textId="77777777" w:rsidTr="00017187">
        <w:tc>
          <w:tcPr>
            <w:tcW w:w="4815" w:type="dxa"/>
            <w:gridSpan w:val="3"/>
            <w:shd w:val="clear" w:color="auto" w:fill="auto"/>
            <w:tcMar>
              <w:top w:w="72" w:type="dxa"/>
              <w:left w:w="144" w:type="dxa"/>
              <w:bottom w:w="72" w:type="dxa"/>
              <w:right w:w="144" w:type="dxa"/>
            </w:tcMar>
            <w:hideMark/>
          </w:tcPr>
          <w:p w14:paraId="3026DB9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4722" w:type="dxa"/>
            <w:gridSpan w:val="3"/>
            <w:shd w:val="clear" w:color="auto" w:fill="auto"/>
            <w:tcMar>
              <w:top w:w="72" w:type="dxa"/>
              <w:left w:w="144" w:type="dxa"/>
              <w:bottom w:w="72" w:type="dxa"/>
              <w:right w:w="144" w:type="dxa"/>
            </w:tcMar>
            <w:hideMark/>
          </w:tcPr>
          <w:p w14:paraId="5DC286B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17187" w:rsidRPr="000F2920" w14:paraId="22774604" w14:textId="77777777" w:rsidTr="00017187">
        <w:tc>
          <w:tcPr>
            <w:tcW w:w="4815" w:type="dxa"/>
            <w:gridSpan w:val="3"/>
            <w:shd w:val="clear" w:color="auto" w:fill="auto"/>
            <w:tcMar>
              <w:top w:w="72" w:type="dxa"/>
              <w:left w:w="144" w:type="dxa"/>
              <w:bottom w:w="72" w:type="dxa"/>
              <w:right w:w="144" w:type="dxa"/>
            </w:tcMar>
            <w:hideMark/>
          </w:tcPr>
          <w:p w14:paraId="2F228AC1" w14:textId="3FF6B95C"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w:t>
            </w:r>
            <w:r w:rsidR="00E6551D" w:rsidRPr="000F2920">
              <w:rPr>
                <w:rFonts w:ascii="Futura Std Condensed Light" w:eastAsia="Times New Roman" w:hAnsi="Futura Std Condensed Light" w:cs="Futura"/>
                <w:color w:val="595959"/>
                <w:sz w:val="17"/>
                <w:szCs w:val="17"/>
              </w:rPr>
              <w:t xml:space="preserve">ntribución Directa </w:t>
            </w:r>
            <w:r w:rsidRPr="000F2920">
              <w:rPr>
                <w:rFonts w:ascii="Futura Std Condensed Light" w:eastAsia="Times New Roman" w:hAnsi="Futura Std Condensed Light" w:cs="Futura"/>
                <w:color w:val="595959"/>
                <w:sz w:val="17"/>
                <w:szCs w:val="17"/>
              </w:rPr>
              <w:t>a la Meta de la Agenda 2030</w:t>
            </w:r>
          </w:p>
        </w:tc>
        <w:tc>
          <w:tcPr>
            <w:tcW w:w="4722" w:type="dxa"/>
            <w:gridSpan w:val="3"/>
            <w:shd w:val="clear" w:color="auto" w:fill="auto"/>
            <w:tcMar>
              <w:top w:w="72" w:type="dxa"/>
              <w:left w:w="144" w:type="dxa"/>
              <w:bottom w:w="72" w:type="dxa"/>
              <w:right w:w="144" w:type="dxa"/>
            </w:tcMar>
            <w:hideMark/>
          </w:tcPr>
          <w:p w14:paraId="5B31D9A4" w14:textId="37A1DE21"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17187" w:rsidRPr="000F2920" w14:paraId="0EE5296D" w14:textId="77777777" w:rsidTr="00017187">
        <w:tc>
          <w:tcPr>
            <w:tcW w:w="4815" w:type="dxa"/>
            <w:gridSpan w:val="3"/>
            <w:shd w:val="clear" w:color="auto" w:fill="auto"/>
            <w:tcMar>
              <w:top w:w="72" w:type="dxa"/>
              <w:left w:w="144" w:type="dxa"/>
              <w:bottom w:w="72" w:type="dxa"/>
              <w:right w:w="144" w:type="dxa"/>
            </w:tcMar>
            <w:hideMark/>
          </w:tcPr>
          <w:p w14:paraId="54C5CE56"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4722" w:type="dxa"/>
            <w:gridSpan w:val="3"/>
            <w:shd w:val="clear" w:color="auto" w:fill="auto"/>
            <w:tcMar>
              <w:top w:w="72" w:type="dxa"/>
              <w:left w:w="144" w:type="dxa"/>
              <w:bottom w:w="72" w:type="dxa"/>
              <w:right w:w="144" w:type="dxa"/>
            </w:tcMar>
            <w:hideMark/>
          </w:tcPr>
          <w:p w14:paraId="43898CA3" w14:textId="635B7F5D"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17187" w:rsidRPr="000F2920" w14:paraId="48EA7C1C" w14:textId="77777777" w:rsidTr="00017187">
        <w:tc>
          <w:tcPr>
            <w:tcW w:w="4815" w:type="dxa"/>
            <w:gridSpan w:val="3"/>
            <w:shd w:val="clear" w:color="auto" w:fill="auto"/>
            <w:tcMar>
              <w:top w:w="72" w:type="dxa"/>
              <w:left w:w="144" w:type="dxa"/>
              <w:bottom w:w="72" w:type="dxa"/>
              <w:right w:w="144" w:type="dxa"/>
            </w:tcMar>
            <w:hideMark/>
          </w:tcPr>
          <w:p w14:paraId="0872F6C5"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4722" w:type="dxa"/>
            <w:gridSpan w:val="3"/>
            <w:shd w:val="clear" w:color="auto" w:fill="auto"/>
            <w:tcMar>
              <w:top w:w="72" w:type="dxa"/>
              <w:left w:w="144" w:type="dxa"/>
              <w:bottom w:w="72" w:type="dxa"/>
              <w:right w:w="144" w:type="dxa"/>
            </w:tcMar>
            <w:hideMark/>
          </w:tcPr>
          <w:p w14:paraId="3D719193" w14:textId="3E2D0959" w:rsidR="00017187" w:rsidRPr="000F2920" w:rsidRDefault="00017187" w:rsidP="00017187">
            <w:pPr>
              <w:spacing w:after="0" w:line="240" w:lineRule="auto"/>
              <w:jc w:val="left"/>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17187" w:rsidRPr="000F2920" w14:paraId="58B3E803" w14:textId="77777777" w:rsidTr="00017187">
        <w:tc>
          <w:tcPr>
            <w:tcW w:w="9537" w:type="dxa"/>
            <w:gridSpan w:val="6"/>
            <w:shd w:val="clear" w:color="auto" w:fill="auto"/>
            <w:tcMar>
              <w:top w:w="72" w:type="dxa"/>
              <w:left w:w="144" w:type="dxa"/>
              <w:bottom w:w="72" w:type="dxa"/>
              <w:right w:w="144" w:type="dxa"/>
            </w:tcMar>
            <w:hideMark/>
          </w:tcPr>
          <w:p w14:paraId="66A8117D"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17187" w:rsidRPr="000F2920" w14:paraId="407D4DE6" w14:textId="77777777" w:rsidTr="00017187">
        <w:tc>
          <w:tcPr>
            <w:tcW w:w="1389" w:type="dxa"/>
            <w:shd w:val="clear" w:color="auto" w:fill="auto"/>
            <w:tcMar>
              <w:top w:w="72" w:type="dxa"/>
              <w:left w:w="144" w:type="dxa"/>
              <w:bottom w:w="72" w:type="dxa"/>
              <w:right w:w="144" w:type="dxa"/>
            </w:tcMar>
            <w:vAlign w:val="center"/>
            <w:hideMark/>
          </w:tcPr>
          <w:p w14:paraId="08D8A1BF"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96" w:type="dxa"/>
            <w:shd w:val="clear" w:color="auto" w:fill="auto"/>
            <w:tcMar>
              <w:top w:w="72" w:type="dxa"/>
              <w:left w:w="144" w:type="dxa"/>
              <w:bottom w:w="72" w:type="dxa"/>
              <w:right w:w="144" w:type="dxa"/>
            </w:tcMar>
            <w:vAlign w:val="center"/>
            <w:hideMark/>
          </w:tcPr>
          <w:p w14:paraId="79C1CA04"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930" w:type="dxa"/>
            <w:shd w:val="clear" w:color="auto" w:fill="auto"/>
            <w:tcMar>
              <w:top w:w="72" w:type="dxa"/>
              <w:left w:w="144" w:type="dxa"/>
              <w:bottom w:w="72" w:type="dxa"/>
              <w:right w:w="144" w:type="dxa"/>
            </w:tcMar>
            <w:vAlign w:val="center"/>
            <w:hideMark/>
          </w:tcPr>
          <w:p w14:paraId="1A6FED0C"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055" w:type="dxa"/>
            <w:shd w:val="clear" w:color="auto" w:fill="auto"/>
            <w:tcMar>
              <w:top w:w="72" w:type="dxa"/>
              <w:left w:w="144" w:type="dxa"/>
              <w:bottom w:w="72" w:type="dxa"/>
              <w:right w:w="144" w:type="dxa"/>
            </w:tcMar>
            <w:vAlign w:val="center"/>
            <w:hideMark/>
          </w:tcPr>
          <w:p w14:paraId="52E5A6EC"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800" w:type="dxa"/>
            <w:shd w:val="clear" w:color="auto" w:fill="auto"/>
            <w:tcMar>
              <w:top w:w="72" w:type="dxa"/>
              <w:left w:w="144" w:type="dxa"/>
              <w:bottom w:w="72" w:type="dxa"/>
              <w:right w:w="144" w:type="dxa"/>
            </w:tcMar>
            <w:vAlign w:val="center"/>
            <w:hideMark/>
          </w:tcPr>
          <w:p w14:paraId="4F41831A"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1867" w:type="dxa"/>
            <w:shd w:val="clear" w:color="auto" w:fill="auto"/>
            <w:tcMar>
              <w:top w:w="72" w:type="dxa"/>
              <w:left w:w="144" w:type="dxa"/>
              <w:bottom w:w="72" w:type="dxa"/>
              <w:right w:w="144" w:type="dxa"/>
            </w:tcMar>
            <w:vAlign w:val="center"/>
            <w:hideMark/>
          </w:tcPr>
          <w:p w14:paraId="1F4F4E58"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17187" w:rsidRPr="000F2920" w14:paraId="4FA779C4" w14:textId="77777777" w:rsidTr="00017187">
        <w:tc>
          <w:tcPr>
            <w:tcW w:w="1389" w:type="dxa"/>
            <w:shd w:val="clear" w:color="auto" w:fill="auto"/>
            <w:tcMar>
              <w:top w:w="72" w:type="dxa"/>
              <w:left w:w="144" w:type="dxa"/>
              <w:bottom w:w="72" w:type="dxa"/>
              <w:right w:w="144" w:type="dxa"/>
            </w:tcMar>
            <w:vAlign w:val="center"/>
            <w:hideMark/>
          </w:tcPr>
          <w:p w14:paraId="222258C8" w14:textId="50D45EEA"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96" w:type="dxa"/>
            <w:shd w:val="clear" w:color="auto" w:fill="auto"/>
            <w:tcMar>
              <w:top w:w="72" w:type="dxa"/>
              <w:left w:w="144" w:type="dxa"/>
              <w:bottom w:w="72" w:type="dxa"/>
              <w:right w:w="144" w:type="dxa"/>
            </w:tcMar>
            <w:vAlign w:val="center"/>
            <w:hideMark/>
          </w:tcPr>
          <w:p w14:paraId="1AB4BD89" w14:textId="157B8C52"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930" w:type="dxa"/>
            <w:shd w:val="clear" w:color="auto" w:fill="auto"/>
            <w:tcMar>
              <w:top w:w="72" w:type="dxa"/>
              <w:left w:w="144" w:type="dxa"/>
              <w:bottom w:w="72" w:type="dxa"/>
              <w:right w:w="144" w:type="dxa"/>
            </w:tcMar>
            <w:vAlign w:val="center"/>
            <w:hideMark/>
          </w:tcPr>
          <w:p w14:paraId="22D7F22F" w14:textId="3DC525DF"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055" w:type="dxa"/>
            <w:shd w:val="clear" w:color="auto" w:fill="auto"/>
            <w:tcMar>
              <w:top w:w="72" w:type="dxa"/>
              <w:left w:w="144" w:type="dxa"/>
              <w:bottom w:w="72" w:type="dxa"/>
              <w:right w:w="144" w:type="dxa"/>
            </w:tcMar>
            <w:vAlign w:val="center"/>
            <w:hideMark/>
          </w:tcPr>
          <w:p w14:paraId="5172BE81" w14:textId="1D0C6F15"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800" w:type="dxa"/>
            <w:shd w:val="clear" w:color="auto" w:fill="auto"/>
            <w:tcMar>
              <w:top w:w="72" w:type="dxa"/>
              <w:left w:w="144" w:type="dxa"/>
              <w:bottom w:w="72" w:type="dxa"/>
              <w:right w:w="144" w:type="dxa"/>
            </w:tcMar>
            <w:vAlign w:val="center"/>
            <w:hideMark/>
          </w:tcPr>
          <w:p w14:paraId="3A033501" w14:textId="16E950FB"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867" w:type="dxa"/>
            <w:shd w:val="clear" w:color="auto" w:fill="auto"/>
            <w:tcMar>
              <w:top w:w="72" w:type="dxa"/>
              <w:left w:w="144" w:type="dxa"/>
              <w:bottom w:w="72" w:type="dxa"/>
              <w:right w:w="144" w:type="dxa"/>
            </w:tcMar>
            <w:vAlign w:val="center"/>
            <w:hideMark/>
          </w:tcPr>
          <w:p w14:paraId="28152E8C" w14:textId="59DC0619"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4842D412" w14:textId="1D2B9D61" w:rsidR="00895CAD" w:rsidRPr="000F2920" w:rsidRDefault="00895CAD" w:rsidP="00895CAD"/>
    <w:p w14:paraId="2D414830" w14:textId="5C3AC569" w:rsidR="005D36B4" w:rsidRPr="000F2920" w:rsidRDefault="005D36B4" w:rsidP="00895CAD"/>
    <w:p w14:paraId="55B443C1"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89"/>
        <w:gridCol w:w="1511"/>
        <w:gridCol w:w="1573"/>
        <w:gridCol w:w="1780"/>
        <w:gridCol w:w="1860"/>
      </w:tblGrid>
      <w:tr w:rsidR="00895CAD" w:rsidRPr="000F2920" w14:paraId="3D789D57" w14:textId="77777777" w:rsidTr="00017187">
        <w:tc>
          <w:tcPr>
            <w:tcW w:w="2881" w:type="dxa"/>
            <w:gridSpan w:val="2"/>
            <w:shd w:val="clear" w:color="auto" w:fill="A6A6A6" w:themeFill="background1" w:themeFillShade="A6"/>
            <w:tcMar>
              <w:top w:w="72" w:type="dxa"/>
              <w:left w:w="144" w:type="dxa"/>
              <w:bottom w:w="72" w:type="dxa"/>
              <w:right w:w="144" w:type="dxa"/>
            </w:tcMar>
            <w:hideMark/>
          </w:tcPr>
          <w:p w14:paraId="46CE85E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656" w:type="dxa"/>
            <w:gridSpan w:val="4"/>
            <w:shd w:val="clear" w:color="auto" w:fill="A6A6A6" w:themeFill="background1" w:themeFillShade="A6"/>
            <w:tcMar>
              <w:top w:w="72" w:type="dxa"/>
              <w:left w:w="144" w:type="dxa"/>
              <w:bottom w:w="72" w:type="dxa"/>
              <w:right w:w="144" w:type="dxa"/>
            </w:tcMar>
            <w:hideMark/>
          </w:tcPr>
          <w:p w14:paraId="7BF33D03"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35E6ADCC" w14:textId="77777777" w:rsidTr="00017187">
        <w:tc>
          <w:tcPr>
            <w:tcW w:w="2881" w:type="dxa"/>
            <w:gridSpan w:val="2"/>
            <w:shd w:val="clear" w:color="auto" w:fill="A6A6A6" w:themeFill="background1" w:themeFillShade="A6"/>
            <w:tcMar>
              <w:top w:w="72" w:type="dxa"/>
              <w:left w:w="144" w:type="dxa"/>
              <w:bottom w:w="72" w:type="dxa"/>
              <w:right w:w="144" w:type="dxa"/>
            </w:tcMar>
            <w:hideMark/>
          </w:tcPr>
          <w:p w14:paraId="5738F92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656" w:type="dxa"/>
            <w:gridSpan w:val="4"/>
            <w:shd w:val="clear" w:color="auto" w:fill="A6A6A6" w:themeFill="background1" w:themeFillShade="A6"/>
            <w:tcMar>
              <w:top w:w="72" w:type="dxa"/>
              <w:left w:w="144" w:type="dxa"/>
              <w:bottom w:w="72" w:type="dxa"/>
              <w:right w:w="144" w:type="dxa"/>
            </w:tcMar>
            <w:hideMark/>
          </w:tcPr>
          <w:p w14:paraId="3FBC4D1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13.- Promover la capacitación y profesionalización del personal penitenciario.</w:t>
            </w:r>
          </w:p>
        </w:tc>
      </w:tr>
      <w:tr w:rsidR="00895CAD" w:rsidRPr="000F2920" w14:paraId="261700B7" w14:textId="77777777" w:rsidTr="00017187">
        <w:tc>
          <w:tcPr>
            <w:tcW w:w="2881" w:type="dxa"/>
            <w:gridSpan w:val="2"/>
            <w:shd w:val="clear" w:color="auto" w:fill="auto"/>
            <w:tcMar>
              <w:top w:w="72" w:type="dxa"/>
              <w:left w:w="144" w:type="dxa"/>
              <w:bottom w:w="72" w:type="dxa"/>
              <w:right w:w="144" w:type="dxa"/>
            </w:tcMar>
            <w:hideMark/>
          </w:tcPr>
          <w:p w14:paraId="6DA62C4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656" w:type="dxa"/>
            <w:gridSpan w:val="4"/>
            <w:shd w:val="clear" w:color="auto" w:fill="auto"/>
            <w:tcMar>
              <w:top w:w="15" w:type="dxa"/>
              <w:left w:w="15" w:type="dxa"/>
              <w:bottom w:w="0" w:type="dxa"/>
              <w:right w:w="15" w:type="dxa"/>
            </w:tcMar>
            <w:hideMark/>
          </w:tcPr>
          <w:p w14:paraId="1AFE3A80" w14:textId="51B97C23" w:rsidR="00895CAD" w:rsidRPr="000F2920" w:rsidRDefault="00E6551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5D9BD98C" w14:textId="77777777" w:rsidTr="00017187">
        <w:tc>
          <w:tcPr>
            <w:tcW w:w="0" w:type="auto"/>
            <w:shd w:val="clear" w:color="auto" w:fill="auto"/>
            <w:tcMar>
              <w:top w:w="72" w:type="dxa"/>
              <w:left w:w="144" w:type="dxa"/>
              <w:bottom w:w="72" w:type="dxa"/>
              <w:right w:w="144" w:type="dxa"/>
            </w:tcMar>
            <w:hideMark/>
          </w:tcPr>
          <w:p w14:paraId="5B83398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981" w:type="dxa"/>
            <w:gridSpan w:val="2"/>
            <w:shd w:val="clear" w:color="auto" w:fill="auto"/>
            <w:tcMar>
              <w:top w:w="72" w:type="dxa"/>
              <w:left w:w="144" w:type="dxa"/>
              <w:bottom w:w="72" w:type="dxa"/>
              <w:right w:w="144" w:type="dxa"/>
            </w:tcMar>
            <w:hideMark/>
          </w:tcPr>
          <w:p w14:paraId="5441FF9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Personal penitenciario capacitado.</w:t>
            </w:r>
          </w:p>
        </w:tc>
        <w:tc>
          <w:tcPr>
            <w:tcW w:w="3361" w:type="dxa"/>
            <w:gridSpan w:val="2"/>
            <w:shd w:val="clear" w:color="auto" w:fill="auto"/>
            <w:tcMar>
              <w:top w:w="72" w:type="dxa"/>
              <w:left w:w="144" w:type="dxa"/>
              <w:bottom w:w="72" w:type="dxa"/>
              <w:right w:w="144" w:type="dxa"/>
            </w:tcMar>
            <w:hideMark/>
          </w:tcPr>
          <w:p w14:paraId="02F691F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484A188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Cursos.</w:t>
            </w:r>
          </w:p>
        </w:tc>
      </w:tr>
      <w:tr w:rsidR="00895CAD" w:rsidRPr="000F2920" w14:paraId="4460BAB7" w14:textId="77777777" w:rsidTr="005B76A1">
        <w:tc>
          <w:tcPr>
            <w:tcW w:w="0" w:type="auto"/>
            <w:shd w:val="clear" w:color="auto" w:fill="auto"/>
            <w:tcMar>
              <w:top w:w="72" w:type="dxa"/>
              <w:left w:w="144" w:type="dxa"/>
              <w:bottom w:w="72" w:type="dxa"/>
              <w:right w:w="144" w:type="dxa"/>
            </w:tcMar>
            <w:hideMark/>
          </w:tcPr>
          <w:p w14:paraId="3EF5ACE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71F7A42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Impulsar la capacitación y profesionalización del personal penitenciario, a través de cursos que se realizan en la Academia Estatal de Seguridad Pública.</w:t>
            </w:r>
          </w:p>
        </w:tc>
      </w:tr>
      <w:tr w:rsidR="00895CAD" w:rsidRPr="000F2920" w14:paraId="0340C0B3" w14:textId="77777777" w:rsidTr="00017187">
        <w:tc>
          <w:tcPr>
            <w:tcW w:w="4370" w:type="dxa"/>
            <w:gridSpan w:val="3"/>
            <w:shd w:val="clear" w:color="auto" w:fill="auto"/>
            <w:tcMar>
              <w:top w:w="72" w:type="dxa"/>
              <w:left w:w="144" w:type="dxa"/>
              <w:bottom w:w="72" w:type="dxa"/>
              <w:right w:w="144" w:type="dxa"/>
            </w:tcMar>
            <w:hideMark/>
          </w:tcPr>
          <w:p w14:paraId="4DE7DCD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167" w:type="dxa"/>
            <w:gridSpan w:val="3"/>
            <w:shd w:val="clear" w:color="auto" w:fill="auto"/>
            <w:tcMar>
              <w:top w:w="72" w:type="dxa"/>
              <w:left w:w="144" w:type="dxa"/>
              <w:bottom w:w="72" w:type="dxa"/>
              <w:right w:w="144" w:type="dxa"/>
            </w:tcMar>
            <w:hideMark/>
          </w:tcPr>
          <w:p w14:paraId="530F0BB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Constancias.</w:t>
            </w:r>
          </w:p>
        </w:tc>
      </w:tr>
      <w:tr w:rsidR="00895CAD" w:rsidRPr="000F2920" w14:paraId="6AD69DD2" w14:textId="77777777" w:rsidTr="00017187">
        <w:tc>
          <w:tcPr>
            <w:tcW w:w="4370" w:type="dxa"/>
            <w:gridSpan w:val="3"/>
            <w:shd w:val="clear" w:color="auto" w:fill="auto"/>
            <w:tcMar>
              <w:top w:w="72" w:type="dxa"/>
              <w:left w:w="144" w:type="dxa"/>
              <w:bottom w:w="72" w:type="dxa"/>
              <w:right w:w="144" w:type="dxa"/>
            </w:tcMar>
            <w:hideMark/>
          </w:tcPr>
          <w:p w14:paraId="662D515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564" w:type="dxa"/>
            <w:shd w:val="clear" w:color="auto" w:fill="auto"/>
            <w:tcMar>
              <w:top w:w="72" w:type="dxa"/>
              <w:left w:w="144" w:type="dxa"/>
              <w:bottom w:w="72" w:type="dxa"/>
              <w:right w:w="144" w:type="dxa"/>
            </w:tcMar>
            <w:hideMark/>
          </w:tcPr>
          <w:p w14:paraId="739761C8"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797" w:type="dxa"/>
            <w:shd w:val="clear" w:color="auto" w:fill="auto"/>
            <w:tcMar>
              <w:top w:w="72" w:type="dxa"/>
              <w:left w:w="144" w:type="dxa"/>
              <w:bottom w:w="72" w:type="dxa"/>
              <w:right w:w="144" w:type="dxa"/>
            </w:tcMar>
            <w:hideMark/>
          </w:tcPr>
          <w:p w14:paraId="118F3650"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E2349E5"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7B0FAA5A" w14:textId="77777777" w:rsidTr="00017187">
        <w:tc>
          <w:tcPr>
            <w:tcW w:w="4370" w:type="dxa"/>
            <w:gridSpan w:val="3"/>
            <w:shd w:val="clear" w:color="auto" w:fill="auto"/>
            <w:tcMar>
              <w:top w:w="72" w:type="dxa"/>
              <w:left w:w="144" w:type="dxa"/>
              <w:bottom w:w="72" w:type="dxa"/>
              <w:right w:w="144" w:type="dxa"/>
            </w:tcMar>
            <w:hideMark/>
          </w:tcPr>
          <w:p w14:paraId="4671740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167" w:type="dxa"/>
            <w:gridSpan w:val="3"/>
            <w:shd w:val="clear" w:color="auto" w:fill="auto"/>
            <w:tcMar>
              <w:top w:w="72" w:type="dxa"/>
              <w:left w:w="144" w:type="dxa"/>
              <w:bottom w:w="72" w:type="dxa"/>
              <w:right w:w="144" w:type="dxa"/>
            </w:tcMar>
            <w:hideMark/>
          </w:tcPr>
          <w:p w14:paraId="097C27C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017187" w:rsidRPr="000F2920" w14:paraId="0FEA0ABD" w14:textId="77777777" w:rsidTr="00017187">
        <w:tc>
          <w:tcPr>
            <w:tcW w:w="4370" w:type="dxa"/>
            <w:gridSpan w:val="3"/>
            <w:shd w:val="clear" w:color="auto" w:fill="auto"/>
            <w:tcMar>
              <w:top w:w="72" w:type="dxa"/>
              <w:left w:w="144" w:type="dxa"/>
              <w:bottom w:w="72" w:type="dxa"/>
              <w:right w:w="144" w:type="dxa"/>
            </w:tcMar>
            <w:hideMark/>
          </w:tcPr>
          <w:p w14:paraId="23073875" w14:textId="31D01682" w:rsidR="00017187" w:rsidRPr="000F2920" w:rsidRDefault="00E6551D"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w:t>
            </w:r>
            <w:r w:rsidR="00017187" w:rsidRPr="000F2920">
              <w:rPr>
                <w:rFonts w:ascii="Futura Std Condensed Light" w:eastAsia="Times New Roman" w:hAnsi="Futura Std Condensed Light" w:cs="Futura"/>
                <w:color w:val="595959"/>
                <w:sz w:val="17"/>
                <w:szCs w:val="17"/>
              </w:rPr>
              <w:t xml:space="preserve"> a la Meta de la Agenda 2030</w:t>
            </w:r>
          </w:p>
        </w:tc>
        <w:tc>
          <w:tcPr>
            <w:tcW w:w="5167" w:type="dxa"/>
            <w:gridSpan w:val="3"/>
            <w:shd w:val="clear" w:color="auto" w:fill="auto"/>
            <w:tcMar>
              <w:top w:w="72" w:type="dxa"/>
              <w:left w:w="144" w:type="dxa"/>
              <w:bottom w:w="72" w:type="dxa"/>
              <w:right w:w="144" w:type="dxa"/>
            </w:tcMar>
            <w:hideMark/>
          </w:tcPr>
          <w:p w14:paraId="670D9A6C" w14:textId="5973F8A6"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017187" w:rsidRPr="000F2920" w14:paraId="77DC7559" w14:textId="77777777" w:rsidTr="00017187">
        <w:tc>
          <w:tcPr>
            <w:tcW w:w="4370" w:type="dxa"/>
            <w:gridSpan w:val="3"/>
            <w:shd w:val="clear" w:color="auto" w:fill="auto"/>
            <w:tcMar>
              <w:top w:w="72" w:type="dxa"/>
              <w:left w:w="144" w:type="dxa"/>
              <w:bottom w:w="72" w:type="dxa"/>
              <w:right w:w="144" w:type="dxa"/>
            </w:tcMar>
            <w:hideMark/>
          </w:tcPr>
          <w:p w14:paraId="20AA9E8C"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167" w:type="dxa"/>
            <w:gridSpan w:val="3"/>
            <w:shd w:val="clear" w:color="auto" w:fill="auto"/>
            <w:tcMar>
              <w:top w:w="72" w:type="dxa"/>
              <w:left w:w="144" w:type="dxa"/>
              <w:bottom w:w="72" w:type="dxa"/>
              <w:right w:w="144" w:type="dxa"/>
            </w:tcMar>
            <w:hideMark/>
          </w:tcPr>
          <w:p w14:paraId="4C9128F1" w14:textId="763A8812"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017187" w:rsidRPr="000F2920" w14:paraId="667BDD61" w14:textId="77777777" w:rsidTr="00017187">
        <w:tc>
          <w:tcPr>
            <w:tcW w:w="4370" w:type="dxa"/>
            <w:gridSpan w:val="3"/>
            <w:shd w:val="clear" w:color="auto" w:fill="auto"/>
            <w:tcMar>
              <w:top w:w="72" w:type="dxa"/>
              <w:left w:w="144" w:type="dxa"/>
              <w:bottom w:w="72" w:type="dxa"/>
              <w:right w:w="144" w:type="dxa"/>
            </w:tcMar>
            <w:hideMark/>
          </w:tcPr>
          <w:p w14:paraId="5F8EC254"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167" w:type="dxa"/>
            <w:gridSpan w:val="3"/>
            <w:shd w:val="clear" w:color="auto" w:fill="auto"/>
            <w:tcMar>
              <w:top w:w="72" w:type="dxa"/>
              <w:left w:w="144" w:type="dxa"/>
              <w:bottom w:w="72" w:type="dxa"/>
              <w:right w:w="144" w:type="dxa"/>
            </w:tcMar>
            <w:hideMark/>
          </w:tcPr>
          <w:p w14:paraId="02C1F90B" w14:textId="47D66F10" w:rsidR="00017187" w:rsidRPr="000F2920" w:rsidRDefault="00017187" w:rsidP="00017187">
            <w:pPr>
              <w:spacing w:after="0" w:line="240" w:lineRule="auto"/>
              <w:jc w:val="left"/>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017187" w:rsidRPr="000F2920" w14:paraId="567C661F" w14:textId="77777777" w:rsidTr="005B76A1">
        <w:tc>
          <w:tcPr>
            <w:tcW w:w="0" w:type="auto"/>
            <w:gridSpan w:val="6"/>
            <w:shd w:val="clear" w:color="auto" w:fill="auto"/>
            <w:tcMar>
              <w:top w:w="72" w:type="dxa"/>
              <w:left w:w="144" w:type="dxa"/>
              <w:bottom w:w="72" w:type="dxa"/>
              <w:right w:w="144" w:type="dxa"/>
            </w:tcMar>
            <w:hideMark/>
          </w:tcPr>
          <w:p w14:paraId="38E8CFE5" w14:textId="77777777" w:rsidR="00017187" w:rsidRPr="000F2920" w:rsidRDefault="00017187" w:rsidP="00017187">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017187" w:rsidRPr="000F2920" w14:paraId="50662720" w14:textId="77777777" w:rsidTr="00017187">
        <w:tc>
          <w:tcPr>
            <w:tcW w:w="0" w:type="auto"/>
            <w:shd w:val="clear" w:color="auto" w:fill="auto"/>
            <w:tcMar>
              <w:top w:w="72" w:type="dxa"/>
              <w:left w:w="144" w:type="dxa"/>
              <w:bottom w:w="72" w:type="dxa"/>
              <w:right w:w="144" w:type="dxa"/>
            </w:tcMar>
            <w:vAlign w:val="center"/>
            <w:hideMark/>
          </w:tcPr>
          <w:p w14:paraId="7D669C9C"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92" w:type="dxa"/>
            <w:shd w:val="clear" w:color="auto" w:fill="auto"/>
            <w:tcMar>
              <w:top w:w="72" w:type="dxa"/>
              <w:left w:w="144" w:type="dxa"/>
              <w:bottom w:w="72" w:type="dxa"/>
              <w:right w:w="144" w:type="dxa"/>
            </w:tcMar>
            <w:vAlign w:val="center"/>
            <w:hideMark/>
          </w:tcPr>
          <w:p w14:paraId="6492F558"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89" w:type="dxa"/>
            <w:shd w:val="clear" w:color="auto" w:fill="auto"/>
            <w:tcMar>
              <w:top w:w="72" w:type="dxa"/>
              <w:left w:w="144" w:type="dxa"/>
              <w:bottom w:w="72" w:type="dxa"/>
              <w:right w:w="144" w:type="dxa"/>
            </w:tcMar>
            <w:vAlign w:val="center"/>
            <w:hideMark/>
          </w:tcPr>
          <w:p w14:paraId="74DB27BA"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564" w:type="dxa"/>
            <w:shd w:val="clear" w:color="auto" w:fill="auto"/>
            <w:tcMar>
              <w:top w:w="72" w:type="dxa"/>
              <w:left w:w="144" w:type="dxa"/>
              <w:bottom w:w="72" w:type="dxa"/>
              <w:right w:w="144" w:type="dxa"/>
            </w:tcMar>
            <w:vAlign w:val="center"/>
            <w:hideMark/>
          </w:tcPr>
          <w:p w14:paraId="169006F4"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97" w:type="dxa"/>
            <w:shd w:val="clear" w:color="auto" w:fill="auto"/>
            <w:tcMar>
              <w:top w:w="72" w:type="dxa"/>
              <w:left w:w="144" w:type="dxa"/>
              <w:bottom w:w="72" w:type="dxa"/>
              <w:right w:w="144" w:type="dxa"/>
            </w:tcMar>
            <w:vAlign w:val="center"/>
            <w:hideMark/>
          </w:tcPr>
          <w:p w14:paraId="2E678633"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549417E9"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017187" w:rsidRPr="000F2920" w14:paraId="7EE7C41A" w14:textId="77777777" w:rsidTr="00017187">
        <w:tc>
          <w:tcPr>
            <w:tcW w:w="0" w:type="auto"/>
            <w:shd w:val="clear" w:color="auto" w:fill="auto"/>
            <w:tcMar>
              <w:top w:w="72" w:type="dxa"/>
              <w:left w:w="144" w:type="dxa"/>
              <w:bottom w:w="72" w:type="dxa"/>
              <w:right w:w="144" w:type="dxa"/>
            </w:tcMar>
            <w:vAlign w:val="center"/>
            <w:hideMark/>
          </w:tcPr>
          <w:p w14:paraId="79F7DC86"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c>
          <w:tcPr>
            <w:tcW w:w="1492" w:type="dxa"/>
            <w:shd w:val="clear" w:color="auto" w:fill="auto"/>
            <w:tcMar>
              <w:top w:w="72" w:type="dxa"/>
              <w:left w:w="144" w:type="dxa"/>
              <w:bottom w:w="72" w:type="dxa"/>
              <w:right w:w="144" w:type="dxa"/>
            </w:tcMar>
            <w:vAlign w:val="center"/>
            <w:hideMark/>
          </w:tcPr>
          <w:p w14:paraId="34D40215"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c>
          <w:tcPr>
            <w:tcW w:w="1489" w:type="dxa"/>
            <w:shd w:val="clear" w:color="auto" w:fill="auto"/>
            <w:tcMar>
              <w:top w:w="72" w:type="dxa"/>
              <w:left w:w="144" w:type="dxa"/>
              <w:bottom w:w="72" w:type="dxa"/>
              <w:right w:w="144" w:type="dxa"/>
            </w:tcMar>
            <w:vAlign w:val="center"/>
            <w:hideMark/>
          </w:tcPr>
          <w:p w14:paraId="4460ADC7"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c>
          <w:tcPr>
            <w:tcW w:w="1564" w:type="dxa"/>
            <w:shd w:val="clear" w:color="auto" w:fill="auto"/>
            <w:tcMar>
              <w:top w:w="72" w:type="dxa"/>
              <w:left w:w="144" w:type="dxa"/>
              <w:bottom w:w="72" w:type="dxa"/>
              <w:right w:w="144" w:type="dxa"/>
            </w:tcMar>
            <w:vAlign w:val="center"/>
            <w:hideMark/>
          </w:tcPr>
          <w:p w14:paraId="4BF79671"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c>
          <w:tcPr>
            <w:tcW w:w="1797" w:type="dxa"/>
            <w:shd w:val="clear" w:color="auto" w:fill="auto"/>
            <w:tcMar>
              <w:top w:w="72" w:type="dxa"/>
              <w:left w:w="144" w:type="dxa"/>
              <w:bottom w:w="72" w:type="dxa"/>
              <w:right w:w="144" w:type="dxa"/>
            </w:tcMar>
            <w:vAlign w:val="center"/>
            <w:hideMark/>
          </w:tcPr>
          <w:p w14:paraId="74533D25"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c>
          <w:tcPr>
            <w:tcW w:w="0" w:type="auto"/>
            <w:shd w:val="clear" w:color="auto" w:fill="auto"/>
            <w:tcMar>
              <w:top w:w="72" w:type="dxa"/>
              <w:left w:w="144" w:type="dxa"/>
              <w:bottom w:w="72" w:type="dxa"/>
              <w:right w:w="144" w:type="dxa"/>
            </w:tcMar>
            <w:vAlign w:val="center"/>
            <w:hideMark/>
          </w:tcPr>
          <w:p w14:paraId="385DBB50" w14:textId="77777777" w:rsidR="00017187" w:rsidRPr="000F2920" w:rsidRDefault="00017187" w:rsidP="00017187">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w:t>
            </w:r>
          </w:p>
        </w:tc>
      </w:tr>
    </w:tbl>
    <w:p w14:paraId="13EB7F3D" w14:textId="085D90DA" w:rsidR="00895CAD" w:rsidRPr="000F2920" w:rsidRDefault="00895CAD" w:rsidP="00895CAD"/>
    <w:p w14:paraId="088ABDBC" w14:textId="2E56D48F" w:rsidR="002B46F6" w:rsidRPr="000F2920" w:rsidRDefault="002B46F6" w:rsidP="00895CAD"/>
    <w:p w14:paraId="542542F2" w14:textId="15C2FE95" w:rsidR="005719CC" w:rsidRPr="000F2920" w:rsidRDefault="005719CC" w:rsidP="00895CAD"/>
    <w:p w14:paraId="74AD5518" w14:textId="7760C64B" w:rsidR="005D36B4" w:rsidRPr="000F2920" w:rsidRDefault="005D36B4" w:rsidP="00895CAD"/>
    <w:p w14:paraId="56A42C32" w14:textId="77777777" w:rsidR="005D36B4" w:rsidRPr="000F2920"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513"/>
        <w:gridCol w:w="1427"/>
        <w:gridCol w:w="1457"/>
        <w:gridCol w:w="1686"/>
        <w:gridCol w:w="2229"/>
      </w:tblGrid>
      <w:tr w:rsidR="00017187" w:rsidRPr="000F2920" w14:paraId="7D34F859" w14:textId="77777777" w:rsidTr="00F13A2C">
        <w:tc>
          <w:tcPr>
            <w:tcW w:w="2837" w:type="dxa"/>
            <w:gridSpan w:val="2"/>
            <w:shd w:val="clear" w:color="auto" w:fill="A6A6A6" w:themeFill="background1" w:themeFillShade="A6"/>
            <w:tcMar>
              <w:top w:w="72" w:type="dxa"/>
              <w:left w:w="144" w:type="dxa"/>
              <w:bottom w:w="72" w:type="dxa"/>
              <w:right w:w="144" w:type="dxa"/>
            </w:tcMar>
            <w:hideMark/>
          </w:tcPr>
          <w:p w14:paraId="4C7CF37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6700" w:type="dxa"/>
            <w:gridSpan w:val="4"/>
            <w:shd w:val="clear" w:color="auto" w:fill="A6A6A6" w:themeFill="background1" w:themeFillShade="A6"/>
            <w:tcMar>
              <w:top w:w="72" w:type="dxa"/>
              <w:left w:w="144" w:type="dxa"/>
              <w:bottom w:w="72" w:type="dxa"/>
              <w:right w:w="144" w:type="dxa"/>
            </w:tcMar>
            <w:hideMark/>
          </w:tcPr>
          <w:p w14:paraId="70941D4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017187" w:rsidRPr="000F2920" w14:paraId="7AD9E4B9" w14:textId="77777777" w:rsidTr="00F13A2C">
        <w:tc>
          <w:tcPr>
            <w:tcW w:w="2837" w:type="dxa"/>
            <w:gridSpan w:val="2"/>
            <w:shd w:val="clear" w:color="auto" w:fill="A6A6A6" w:themeFill="background1" w:themeFillShade="A6"/>
            <w:tcMar>
              <w:top w:w="72" w:type="dxa"/>
              <w:left w:w="144" w:type="dxa"/>
              <w:bottom w:w="72" w:type="dxa"/>
              <w:right w:w="144" w:type="dxa"/>
            </w:tcMar>
            <w:hideMark/>
          </w:tcPr>
          <w:p w14:paraId="7428656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6700" w:type="dxa"/>
            <w:gridSpan w:val="4"/>
            <w:shd w:val="clear" w:color="auto" w:fill="A6A6A6" w:themeFill="background1" w:themeFillShade="A6"/>
            <w:tcMar>
              <w:top w:w="72" w:type="dxa"/>
              <w:left w:w="144" w:type="dxa"/>
              <w:bottom w:w="72" w:type="dxa"/>
              <w:right w:w="144" w:type="dxa"/>
            </w:tcMar>
            <w:hideMark/>
          </w:tcPr>
          <w:p w14:paraId="4CC69F4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14.- Incrementar la plantilla de personal de custodios.</w:t>
            </w:r>
          </w:p>
        </w:tc>
      </w:tr>
      <w:tr w:rsidR="00017187" w:rsidRPr="000F2920" w14:paraId="0B462AD4" w14:textId="77777777" w:rsidTr="00F13A2C">
        <w:tc>
          <w:tcPr>
            <w:tcW w:w="2837" w:type="dxa"/>
            <w:gridSpan w:val="2"/>
            <w:shd w:val="clear" w:color="auto" w:fill="auto"/>
            <w:tcMar>
              <w:top w:w="72" w:type="dxa"/>
              <w:left w:w="144" w:type="dxa"/>
              <w:bottom w:w="72" w:type="dxa"/>
              <w:right w:w="144" w:type="dxa"/>
            </w:tcMar>
            <w:hideMark/>
          </w:tcPr>
          <w:p w14:paraId="14287D4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6700" w:type="dxa"/>
            <w:gridSpan w:val="4"/>
            <w:shd w:val="clear" w:color="auto" w:fill="auto"/>
            <w:tcMar>
              <w:top w:w="15" w:type="dxa"/>
              <w:left w:w="15" w:type="dxa"/>
              <w:bottom w:w="0" w:type="dxa"/>
              <w:right w:w="15" w:type="dxa"/>
            </w:tcMar>
            <w:hideMark/>
          </w:tcPr>
          <w:p w14:paraId="705BC29E" w14:textId="53E199A0" w:rsidR="00895CAD" w:rsidRPr="000F2920" w:rsidRDefault="00017187"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3.3.</w:t>
            </w:r>
            <w:r w:rsidR="00A20DDC" w:rsidRPr="000F2920">
              <w:rPr>
                <w:rFonts w:ascii="Futura Std Condensed Light" w:eastAsia="Times New Roman" w:hAnsi="Futura Std Condensed Light" w:cs="Futura"/>
                <w:color w:val="595959"/>
                <w:sz w:val="17"/>
                <w:szCs w:val="17"/>
              </w:rPr>
              <w:t xml:space="preserve">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017187" w:rsidRPr="000F2920" w14:paraId="0D7EA24B" w14:textId="77777777" w:rsidTr="00F13A2C">
        <w:tc>
          <w:tcPr>
            <w:tcW w:w="0" w:type="auto"/>
            <w:shd w:val="clear" w:color="auto" w:fill="auto"/>
            <w:tcMar>
              <w:top w:w="72" w:type="dxa"/>
              <w:left w:w="144" w:type="dxa"/>
              <w:bottom w:w="72" w:type="dxa"/>
              <w:right w:w="144" w:type="dxa"/>
            </w:tcMar>
            <w:hideMark/>
          </w:tcPr>
          <w:p w14:paraId="1DE5AB35"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2876" w:type="dxa"/>
            <w:gridSpan w:val="2"/>
            <w:shd w:val="clear" w:color="auto" w:fill="auto"/>
            <w:tcMar>
              <w:top w:w="72" w:type="dxa"/>
              <w:left w:w="144" w:type="dxa"/>
              <w:bottom w:w="72" w:type="dxa"/>
              <w:right w:w="144" w:type="dxa"/>
            </w:tcMar>
            <w:hideMark/>
          </w:tcPr>
          <w:p w14:paraId="0EE5DFD5" w14:textId="2EA7EB40"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Plantilla de personal incrementada.</w:t>
            </w:r>
          </w:p>
        </w:tc>
        <w:tc>
          <w:tcPr>
            <w:tcW w:w="3232" w:type="dxa"/>
            <w:gridSpan w:val="2"/>
            <w:shd w:val="clear" w:color="auto" w:fill="auto"/>
            <w:tcMar>
              <w:top w:w="72" w:type="dxa"/>
              <w:left w:w="144" w:type="dxa"/>
              <w:bottom w:w="72" w:type="dxa"/>
              <w:right w:w="144" w:type="dxa"/>
            </w:tcMar>
            <w:hideMark/>
          </w:tcPr>
          <w:p w14:paraId="23C89E1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626666B2" w14:textId="5C5A3556"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Convocatoria.</w:t>
            </w:r>
          </w:p>
        </w:tc>
      </w:tr>
      <w:tr w:rsidR="00895CAD" w:rsidRPr="000F2920" w14:paraId="4ED78F6E" w14:textId="77777777" w:rsidTr="005B76A1">
        <w:tc>
          <w:tcPr>
            <w:tcW w:w="0" w:type="auto"/>
            <w:shd w:val="clear" w:color="auto" w:fill="auto"/>
            <w:tcMar>
              <w:top w:w="72" w:type="dxa"/>
              <w:left w:w="144" w:type="dxa"/>
              <w:bottom w:w="72" w:type="dxa"/>
              <w:right w:w="144" w:type="dxa"/>
            </w:tcMar>
            <w:hideMark/>
          </w:tcPr>
          <w:p w14:paraId="4E24D2B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75B57F0A" w14:textId="0B776815" w:rsidR="00895CAD" w:rsidRPr="000F2920" w:rsidRDefault="00017187"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Incrementar la plantilla de personal de custodia de acuerdo a las necesidades del sistema penitenciario, para ello se realizarán 2 convocatorias de reclutamiento anual.</w:t>
            </w:r>
          </w:p>
        </w:tc>
      </w:tr>
      <w:tr w:rsidR="00017187" w:rsidRPr="000F2920" w14:paraId="3FC77543" w14:textId="77777777" w:rsidTr="00F13A2C">
        <w:tc>
          <w:tcPr>
            <w:tcW w:w="4265" w:type="dxa"/>
            <w:gridSpan w:val="3"/>
            <w:shd w:val="clear" w:color="auto" w:fill="auto"/>
            <w:tcMar>
              <w:top w:w="72" w:type="dxa"/>
              <w:left w:w="144" w:type="dxa"/>
              <w:bottom w:w="72" w:type="dxa"/>
              <w:right w:w="144" w:type="dxa"/>
            </w:tcMar>
            <w:hideMark/>
          </w:tcPr>
          <w:p w14:paraId="3EA63EE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272" w:type="dxa"/>
            <w:gridSpan w:val="3"/>
            <w:shd w:val="clear" w:color="auto" w:fill="auto"/>
            <w:tcMar>
              <w:top w:w="72" w:type="dxa"/>
              <w:left w:w="144" w:type="dxa"/>
              <w:bottom w:w="72" w:type="dxa"/>
              <w:right w:w="144" w:type="dxa"/>
            </w:tcMar>
            <w:hideMark/>
          </w:tcPr>
          <w:p w14:paraId="0AC84338" w14:textId="4CD88100" w:rsidR="00895CAD" w:rsidRPr="000F2920" w:rsidRDefault="00B56898"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Convocatoria.</w:t>
            </w:r>
          </w:p>
        </w:tc>
      </w:tr>
      <w:tr w:rsidR="00F13A2C" w:rsidRPr="000F2920" w14:paraId="557BFF1D" w14:textId="77777777" w:rsidTr="00F13A2C">
        <w:tc>
          <w:tcPr>
            <w:tcW w:w="4265" w:type="dxa"/>
            <w:gridSpan w:val="3"/>
            <w:shd w:val="clear" w:color="auto" w:fill="auto"/>
            <w:tcMar>
              <w:top w:w="72" w:type="dxa"/>
              <w:left w:w="144" w:type="dxa"/>
              <w:bottom w:w="72" w:type="dxa"/>
              <w:right w:w="144" w:type="dxa"/>
            </w:tcMar>
            <w:hideMark/>
          </w:tcPr>
          <w:p w14:paraId="61EA74D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477" w:type="dxa"/>
            <w:shd w:val="clear" w:color="auto" w:fill="auto"/>
            <w:tcMar>
              <w:top w:w="72" w:type="dxa"/>
              <w:left w:w="144" w:type="dxa"/>
              <w:bottom w:w="72" w:type="dxa"/>
              <w:right w:w="144" w:type="dxa"/>
            </w:tcMar>
            <w:hideMark/>
          </w:tcPr>
          <w:p w14:paraId="7A912C5A"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1755" w:type="dxa"/>
            <w:shd w:val="clear" w:color="auto" w:fill="auto"/>
            <w:tcMar>
              <w:top w:w="72" w:type="dxa"/>
              <w:left w:w="144" w:type="dxa"/>
              <w:bottom w:w="72" w:type="dxa"/>
              <w:right w:w="144" w:type="dxa"/>
            </w:tcMar>
            <w:hideMark/>
          </w:tcPr>
          <w:p w14:paraId="2E5F6724"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1D04A007"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017187" w:rsidRPr="000F2920" w14:paraId="017187DA" w14:textId="77777777" w:rsidTr="00F13A2C">
        <w:tc>
          <w:tcPr>
            <w:tcW w:w="4265" w:type="dxa"/>
            <w:gridSpan w:val="3"/>
            <w:shd w:val="clear" w:color="auto" w:fill="auto"/>
            <w:tcMar>
              <w:top w:w="72" w:type="dxa"/>
              <w:left w:w="144" w:type="dxa"/>
              <w:bottom w:w="72" w:type="dxa"/>
              <w:right w:w="144" w:type="dxa"/>
            </w:tcMar>
            <w:hideMark/>
          </w:tcPr>
          <w:p w14:paraId="10F6DBD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272" w:type="dxa"/>
            <w:gridSpan w:val="3"/>
            <w:shd w:val="clear" w:color="auto" w:fill="auto"/>
            <w:tcMar>
              <w:top w:w="72" w:type="dxa"/>
              <w:left w:w="144" w:type="dxa"/>
              <w:bottom w:w="72" w:type="dxa"/>
              <w:right w:w="144" w:type="dxa"/>
            </w:tcMar>
            <w:hideMark/>
          </w:tcPr>
          <w:p w14:paraId="695BCA6C"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F13A2C" w:rsidRPr="000F2920" w14:paraId="102C8473" w14:textId="77777777" w:rsidTr="00F13A2C">
        <w:tc>
          <w:tcPr>
            <w:tcW w:w="4265" w:type="dxa"/>
            <w:gridSpan w:val="3"/>
            <w:shd w:val="clear" w:color="auto" w:fill="auto"/>
            <w:tcMar>
              <w:top w:w="72" w:type="dxa"/>
              <w:left w:w="144" w:type="dxa"/>
              <w:bottom w:w="72" w:type="dxa"/>
              <w:right w:w="144" w:type="dxa"/>
            </w:tcMar>
            <w:hideMark/>
          </w:tcPr>
          <w:p w14:paraId="7B7557E9" w14:textId="255C17DE" w:rsidR="00F13A2C" w:rsidRPr="000F2920" w:rsidRDefault="00A20DD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F13A2C" w:rsidRPr="000F2920">
              <w:rPr>
                <w:rFonts w:ascii="Futura Std Condensed Light" w:eastAsia="Times New Roman" w:hAnsi="Futura Std Condensed Light" w:cs="Futura"/>
                <w:color w:val="595959"/>
                <w:sz w:val="17"/>
                <w:szCs w:val="17"/>
              </w:rPr>
              <w:t>a la Meta de la Agenda 2030</w:t>
            </w:r>
          </w:p>
        </w:tc>
        <w:tc>
          <w:tcPr>
            <w:tcW w:w="5272" w:type="dxa"/>
            <w:gridSpan w:val="3"/>
            <w:shd w:val="clear" w:color="auto" w:fill="auto"/>
            <w:tcMar>
              <w:top w:w="72" w:type="dxa"/>
              <w:left w:w="144" w:type="dxa"/>
              <w:bottom w:w="72" w:type="dxa"/>
              <w:right w:w="144" w:type="dxa"/>
            </w:tcMar>
            <w:hideMark/>
          </w:tcPr>
          <w:p w14:paraId="5FBA7BCE" w14:textId="49E86286" w:rsidR="00F13A2C" w:rsidRPr="000F2920" w:rsidRDefault="00F13A2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F13A2C" w:rsidRPr="000F2920" w14:paraId="5A19B7D7" w14:textId="77777777" w:rsidTr="00F13A2C">
        <w:tc>
          <w:tcPr>
            <w:tcW w:w="4265" w:type="dxa"/>
            <w:gridSpan w:val="3"/>
            <w:shd w:val="clear" w:color="auto" w:fill="auto"/>
            <w:tcMar>
              <w:top w:w="72" w:type="dxa"/>
              <w:left w:w="144" w:type="dxa"/>
              <w:bottom w:w="72" w:type="dxa"/>
              <w:right w:w="144" w:type="dxa"/>
            </w:tcMar>
            <w:hideMark/>
          </w:tcPr>
          <w:p w14:paraId="16E1F7DC" w14:textId="77777777" w:rsidR="00F13A2C" w:rsidRPr="000F2920" w:rsidRDefault="00F13A2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272" w:type="dxa"/>
            <w:gridSpan w:val="3"/>
            <w:shd w:val="clear" w:color="auto" w:fill="auto"/>
            <w:tcMar>
              <w:top w:w="72" w:type="dxa"/>
              <w:left w:w="144" w:type="dxa"/>
              <w:bottom w:w="72" w:type="dxa"/>
              <w:right w:w="144" w:type="dxa"/>
            </w:tcMar>
            <w:hideMark/>
          </w:tcPr>
          <w:p w14:paraId="75EE82B8" w14:textId="0CF2A23F" w:rsidR="00F13A2C" w:rsidRPr="000F2920" w:rsidRDefault="00F13A2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F13A2C" w:rsidRPr="000F2920" w14:paraId="2C66F374" w14:textId="77777777" w:rsidTr="00F13A2C">
        <w:tc>
          <w:tcPr>
            <w:tcW w:w="4265" w:type="dxa"/>
            <w:gridSpan w:val="3"/>
            <w:shd w:val="clear" w:color="auto" w:fill="auto"/>
            <w:tcMar>
              <w:top w:w="72" w:type="dxa"/>
              <w:left w:w="144" w:type="dxa"/>
              <w:bottom w:w="72" w:type="dxa"/>
              <w:right w:w="144" w:type="dxa"/>
            </w:tcMar>
            <w:hideMark/>
          </w:tcPr>
          <w:p w14:paraId="27AE9BA2" w14:textId="77777777" w:rsidR="00F13A2C" w:rsidRPr="000F2920" w:rsidRDefault="00F13A2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272" w:type="dxa"/>
            <w:gridSpan w:val="3"/>
            <w:shd w:val="clear" w:color="auto" w:fill="auto"/>
            <w:tcMar>
              <w:top w:w="72" w:type="dxa"/>
              <w:left w:w="144" w:type="dxa"/>
              <w:bottom w:w="72" w:type="dxa"/>
              <w:right w:w="144" w:type="dxa"/>
            </w:tcMar>
            <w:hideMark/>
          </w:tcPr>
          <w:p w14:paraId="7095583C" w14:textId="646E14E8" w:rsidR="00F13A2C" w:rsidRPr="000F2920" w:rsidRDefault="00F13A2C" w:rsidP="00F13A2C">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F13A2C" w:rsidRPr="000F2920" w14:paraId="1AF28277" w14:textId="77777777" w:rsidTr="005B76A1">
        <w:tc>
          <w:tcPr>
            <w:tcW w:w="0" w:type="auto"/>
            <w:gridSpan w:val="6"/>
            <w:shd w:val="clear" w:color="auto" w:fill="auto"/>
            <w:tcMar>
              <w:top w:w="72" w:type="dxa"/>
              <w:left w:w="144" w:type="dxa"/>
              <w:bottom w:w="72" w:type="dxa"/>
              <w:right w:w="144" w:type="dxa"/>
            </w:tcMar>
            <w:hideMark/>
          </w:tcPr>
          <w:p w14:paraId="04967426" w14:textId="77777777" w:rsidR="00F13A2C" w:rsidRPr="000F2920" w:rsidRDefault="00F13A2C" w:rsidP="00F13A2C">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F13A2C" w:rsidRPr="000F2920" w14:paraId="65A0304F" w14:textId="77777777" w:rsidTr="00F13A2C">
        <w:tc>
          <w:tcPr>
            <w:tcW w:w="0" w:type="auto"/>
            <w:shd w:val="clear" w:color="auto" w:fill="auto"/>
            <w:tcMar>
              <w:top w:w="72" w:type="dxa"/>
              <w:left w:w="144" w:type="dxa"/>
              <w:bottom w:w="72" w:type="dxa"/>
              <w:right w:w="144" w:type="dxa"/>
            </w:tcMar>
            <w:vAlign w:val="center"/>
            <w:hideMark/>
          </w:tcPr>
          <w:p w14:paraId="6483CC98"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448" w:type="dxa"/>
            <w:shd w:val="clear" w:color="auto" w:fill="auto"/>
            <w:tcMar>
              <w:top w:w="72" w:type="dxa"/>
              <w:left w:w="144" w:type="dxa"/>
              <w:bottom w:w="72" w:type="dxa"/>
              <w:right w:w="144" w:type="dxa"/>
            </w:tcMar>
            <w:vAlign w:val="center"/>
            <w:hideMark/>
          </w:tcPr>
          <w:p w14:paraId="2F4CDA5B"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428" w:type="dxa"/>
            <w:shd w:val="clear" w:color="auto" w:fill="auto"/>
            <w:tcMar>
              <w:top w:w="72" w:type="dxa"/>
              <w:left w:w="144" w:type="dxa"/>
              <w:bottom w:w="72" w:type="dxa"/>
              <w:right w:w="144" w:type="dxa"/>
            </w:tcMar>
            <w:vAlign w:val="center"/>
            <w:hideMark/>
          </w:tcPr>
          <w:p w14:paraId="3261A78E"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477" w:type="dxa"/>
            <w:shd w:val="clear" w:color="auto" w:fill="auto"/>
            <w:tcMar>
              <w:top w:w="72" w:type="dxa"/>
              <w:left w:w="144" w:type="dxa"/>
              <w:bottom w:w="72" w:type="dxa"/>
              <w:right w:w="144" w:type="dxa"/>
            </w:tcMar>
            <w:vAlign w:val="center"/>
            <w:hideMark/>
          </w:tcPr>
          <w:p w14:paraId="6765CBE6"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1755" w:type="dxa"/>
            <w:shd w:val="clear" w:color="auto" w:fill="auto"/>
            <w:tcMar>
              <w:top w:w="72" w:type="dxa"/>
              <w:left w:w="144" w:type="dxa"/>
              <w:bottom w:w="72" w:type="dxa"/>
              <w:right w:w="144" w:type="dxa"/>
            </w:tcMar>
            <w:vAlign w:val="center"/>
            <w:hideMark/>
          </w:tcPr>
          <w:p w14:paraId="474C242D"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4F14A238" w14:textId="77777777"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F13A2C" w:rsidRPr="000F2920" w14:paraId="2658CBFC" w14:textId="77777777" w:rsidTr="00F13A2C">
        <w:tc>
          <w:tcPr>
            <w:tcW w:w="0" w:type="auto"/>
            <w:shd w:val="clear" w:color="auto" w:fill="auto"/>
            <w:tcMar>
              <w:top w:w="72" w:type="dxa"/>
              <w:left w:w="144" w:type="dxa"/>
              <w:bottom w:w="72" w:type="dxa"/>
              <w:right w:w="144" w:type="dxa"/>
            </w:tcMar>
            <w:vAlign w:val="center"/>
            <w:hideMark/>
          </w:tcPr>
          <w:p w14:paraId="4D6A2B1A" w14:textId="686ED648"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48" w:type="dxa"/>
            <w:shd w:val="clear" w:color="auto" w:fill="auto"/>
            <w:tcMar>
              <w:top w:w="72" w:type="dxa"/>
              <w:left w:w="144" w:type="dxa"/>
              <w:bottom w:w="72" w:type="dxa"/>
              <w:right w:w="144" w:type="dxa"/>
            </w:tcMar>
            <w:vAlign w:val="center"/>
            <w:hideMark/>
          </w:tcPr>
          <w:p w14:paraId="7D046D91" w14:textId="347D6494"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28" w:type="dxa"/>
            <w:shd w:val="clear" w:color="auto" w:fill="auto"/>
            <w:tcMar>
              <w:top w:w="72" w:type="dxa"/>
              <w:left w:w="144" w:type="dxa"/>
              <w:bottom w:w="72" w:type="dxa"/>
              <w:right w:w="144" w:type="dxa"/>
            </w:tcMar>
            <w:vAlign w:val="center"/>
            <w:hideMark/>
          </w:tcPr>
          <w:p w14:paraId="2DEC4DCF" w14:textId="523C768B"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477" w:type="dxa"/>
            <w:shd w:val="clear" w:color="auto" w:fill="auto"/>
            <w:tcMar>
              <w:top w:w="72" w:type="dxa"/>
              <w:left w:w="144" w:type="dxa"/>
              <w:bottom w:w="72" w:type="dxa"/>
              <w:right w:w="144" w:type="dxa"/>
            </w:tcMar>
            <w:vAlign w:val="center"/>
            <w:hideMark/>
          </w:tcPr>
          <w:p w14:paraId="5D71DB09" w14:textId="7EA8D8C5"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55" w:type="dxa"/>
            <w:shd w:val="clear" w:color="auto" w:fill="auto"/>
            <w:tcMar>
              <w:top w:w="72" w:type="dxa"/>
              <w:left w:w="144" w:type="dxa"/>
              <w:bottom w:w="72" w:type="dxa"/>
              <w:right w:w="144" w:type="dxa"/>
            </w:tcMar>
            <w:vAlign w:val="center"/>
            <w:hideMark/>
          </w:tcPr>
          <w:p w14:paraId="73ECC421" w14:textId="5CD7C218"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5D2D1A5A" w14:textId="2BCE6D70" w:rsidR="00F13A2C" w:rsidRPr="000F2920" w:rsidRDefault="00F13A2C" w:rsidP="00F13A2C">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49BB86BF" w14:textId="39FC2A63" w:rsidR="00895CAD" w:rsidRPr="000F2920" w:rsidRDefault="00895CAD" w:rsidP="00895CAD"/>
    <w:p w14:paraId="19F2F015" w14:textId="2867A358" w:rsidR="002B46F6" w:rsidRPr="000F2920" w:rsidRDefault="002B46F6" w:rsidP="00895CAD"/>
    <w:p w14:paraId="2AF225D6" w14:textId="1EE5ABB0" w:rsidR="005D36B4" w:rsidRPr="000F2920" w:rsidRDefault="005D36B4" w:rsidP="00895CAD"/>
    <w:p w14:paraId="6BF84BA9" w14:textId="77777777" w:rsidR="005D36B4" w:rsidRPr="000F2920" w:rsidRDefault="005D36B4" w:rsidP="00895CAD"/>
    <w:p w14:paraId="3700A437" w14:textId="77777777" w:rsidR="001D5F25" w:rsidRPr="000F2920" w:rsidRDefault="001D5F25"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540"/>
        <w:gridCol w:w="1462"/>
        <w:gridCol w:w="1558"/>
        <w:gridCol w:w="1920"/>
        <w:gridCol w:w="1832"/>
      </w:tblGrid>
      <w:tr w:rsidR="00895CAD" w:rsidRPr="000F2920" w14:paraId="61107391"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3A2D2461"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70D972A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10. Sistema Penitenciario.</w:t>
            </w:r>
          </w:p>
        </w:tc>
      </w:tr>
      <w:tr w:rsidR="00895CAD" w:rsidRPr="000F2920" w14:paraId="747C5925"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4F2E681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425C92E6"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15.- Promover el incremento de personal especializado que labora en el Sistema Penitenciario.</w:t>
            </w:r>
          </w:p>
        </w:tc>
      </w:tr>
      <w:tr w:rsidR="00895CAD" w:rsidRPr="000F2920" w14:paraId="714F867D" w14:textId="77777777" w:rsidTr="005B76A1">
        <w:tc>
          <w:tcPr>
            <w:tcW w:w="2962" w:type="dxa"/>
            <w:gridSpan w:val="2"/>
            <w:shd w:val="clear" w:color="auto" w:fill="auto"/>
            <w:tcMar>
              <w:top w:w="72" w:type="dxa"/>
              <w:left w:w="144" w:type="dxa"/>
              <w:bottom w:w="72" w:type="dxa"/>
              <w:right w:w="144" w:type="dxa"/>
            </w:tcMar>
            <w:hideMark/>
          </w:tcPr>
          <w:p w14:paraId="6174C73E"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 Estratégico Objetivo Especifico</w:t>
            </w:r>
          </w:p>
        </w:tc>
        <w:tc>
          <w:tcPr>
            <w:tcW w:w="7091" w:type="dxa"/>
            <w:gridSpan w:val="4"/>
            <w:shd w:val="clear" w:color="auto" w:fill="auto"/>
            <w:tcMar>
              <w:top w:w="15" w:type="dxa"/>
              <w:left w:w="15" w:type="dxa"/>
              <w:bottom w:w="0" w:type="dxa"/>
              <w:right w:w="15" w:type="dxa"/>
            </w:tcMar>
            <w:hideMark/>
          </w:tcPr>
          <w:p w14:paraId="580C7774" w14:textId="41049587" w:rsidR="00895CAD" w:rsidRPr="000F2920" w:rsidRDefault="00A20DDC"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3.3. </w:t>
            </w:r>
            <w:r w:rsidR="00895CAD" w:rsidRPr="000F2920">
              <w:rPr>
                <w:rFonts w:ascii="Futura Std Condensed Light" w:eastAsia="Times New Roman" w:hAnsi="Futura Std Condensed Light" w:cs="Futura"/>
                <w:color w:val="595959"/>
                <w:sz w:val="17"/>
                <w:szCs w:val="17"/>
              </w:rPr>
              <w:t>Fortalecer las instituciones encargadas de la seguridad.</w:t>
            </w:r>
          </w:p>
        </w:tc>
      </w:tr>
      <w:tr w:rsidR="00895CAD" w:rsidRPr="000F2920" w14:paraId="46E3D936" w14:textId="77777777" w:rsidTr="005B76A1">
        <w:tc>
          <w:tcPr>
            <w:tcW w:w="0" w:type="auto"/>
            <w:shd w:val="clear" w:color="auto" w:fill="auto"/>
            <w:tcMar>
              <w:top w:w="72" w:type="dxa"/>
              <w:left w:w="144" w:type="dxa"/>
              <w:bottom w:w="72" w:type="dxa"/>
              <w:right w:w="144" w:type="dxa"/>
            </w:tcMar>
            <w:hideMark/>
          </w:tcPr>
          <w:p w14:paraId="12E75217"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Entregable:</w:t>
            </w:r>
          </w:p>
        </w:tc>
        <w:tc>
          <w:tcPr>
            <w:tcW w:w="3138" w:type="dxa"/>
            <w:gridSpan w:val="2"/>
            <w:shd w:val="clear" w:color="auto" w:fill="auto"/>
            <w:tcMar>
              <w:top w:w="72" w:type="dxa"/>
              <w:left w:w="144" w:type="dxa"/>
              <w:bottom w:w="72" w:type="dxa"/>
              <w:right w:w="144" w:type="dxa"/>
            </w:tcMar>
            <w:hideMark/>
          </w:tcPr>
          <w:p w14:paraId="4F44E664" w14:textId="49FA6526"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Plantilla de personal</w:t>
            </w:r>
            <w:r w:rsidR="009644EF" w:rsidRPr="000F2920">
              <w:rPr>
                <w:rFonts w:ascii="Futura Std Condensed Light" w:eastAsia="Times New Roman" w:hAnsi="Futura Std Condensed Light" w:cs="Futura"/>
                <w:color w:val="595959"/>
                <w:sz w:val="17"/>
                <w:szCs w:val="17"/>
              </w:rPr>
              <w:t xml:space="preserve"> especializado</w:t>
            </w:r>
            <w:r w:rsidRPr="000F2920">
              <w:rPr>
                <w:rFonts w:ascii="Futura Std Condensed Light" w:eastAsia="Times New Roman" w:hAnsi="Futura Std Condensed Light" w:cs="Futura"/>
                <w:color w:val="595959"/>
                <w:sz w:val="17"/>
                <w:szCs w:val="17"/>
              </w:rPr>
              <w:t xml:space="preserve"> incrementada.</w:t>
            </w:r>
          </w:p>
        </w:tc>
        <w:tc>
          <w:tcPr>
            <w:tcW w:w="3883" w:type="dxa"/>
            <w:gridSpan w:val="2"/>
            <w:shd w:val="clear" w:color="auto" w:fill="auto"/>
            <w:tcMar>
              <w:top w:w="72" w:type="dxa"/>
              <w:left w:w="144" w:type="dxa"/>
              <w:bottom w:w="72" w:type="dxa"/>
              <w:right w:w="144" w:type="dxa"/>
            </w:tcMar>
            <w:hideMark/>
          </w:tcPr>
          <w:p w14:paraId="21476059"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4A47FDE3"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Convocatoria.</w:t>
            </w:r>
          </w:p>
        </w:tc>
      </w:tr>
      <w:tr w:rsidR="00895CAD" w:rsidRPr="000F2920" w14:paraId="2DDDF096" w14:textId="77777777" w:rsidTr="005B76A1">
        <w:tc>
          <w:tcPr>
            <w:tcW w:w="0" w:type="auto"/>
            <w:shd w:val="clear" w:color="auto" w:fill="auto"/>
            <w:tcMar>
              <w:top w:w="72" w:type="dxa"/>
              <w:left w:w="144" w:type="dxa"/>
              <w:bottom w:w="72" w:type="dxa"/>
              <w:right w:w="144" w:type="dxa"/>
            </w:tcMar>
            <w:hideMark/>
          </w:tcPr>
          <w:p w14:paraId="2E10CE1A"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55BF7AFC" w14:textId="5F37A00D"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Incrementar la plantilla de personal especializado que labora e</w:t>
            </w:r>
            <w:r w:rsidR="00A20DDC" w:rsidRPr="000F2920">
              <w:rPr>
                <w:rFonts w:ascii="Futura Std Condensed Light" w:eastAsia="Times New Roman" w:hAnsi="Futura Std Condensed Light" w:cs="Futura"/>
                <w:color w:val="595959"/>
                <w:sz w:val="17"/>
                <w:szCs w:val="17"/>
              </w:rPr>
              <w:t xml:space="preserve">n los Centros de Readaptación, </w:t>
            </w:r>
            <w:r w:rsidRPr="000F2920">
              <w:rPr>
                <w:rFonts w:ascii="Futura Std Condensed Light" w:eastAsia="Times New Roman" w:hAnsi="Futura Std Condensed Light" w:cs="Futura"/>
                <w:color w:val="595959"/>
                <w:sz w:val="17"/>
                <w:szCs w:val="17"/>
              </w:rPr>
              <w:t>para ello se realizaran 1 convocatorias de reclutamiento anual.</w:t>
            </w:r>
          </w:p>
        </w:tc>
      </w:tr>
      <w:tr w:rsidR="00895CAD" w:rsidRPr="000F2920" w14:paraId="45E643C7" w14:textId="77777777" w:rsidTr="005B76A1">
        <w:tc>
          <w:tcPr>
            <w:tcW w:w="4527" w:type="dxa"/>
            <w:gridSpan w:val="3"/>
            <w:shd w:val="clear" w:color="auto" w:fill="auto"/>
            <w:tcMar>
              <w:top w:w="72" w:type="dxa"/>
              <w:left w:w="144" w:type="dxa"/>
              <w:bottom w:w="72" w:type="dxa"/>
              <w:right w:w="144" w:type="dxa"/>
            </w:tcMar>
            <w:hideMark/>
          </w:tcPr>
          <w:p w14:paraId="3663789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Medio de verificación:</w:t>
            </w:r>
          </w:p>
        </w:tc>
        <w:tc>
          <w:tcPr>
            <w:tcW w:w="5526" w:type="dxa"/>
            <w:gridSpan w:val="3"/>
            <w:shd w:val="clear" w:color="auto" w:fill="auto"/>
            <w:tcMar>
              <w:top w:w="72" w:type="dxa"/>
              <w:left w:w="144" w:type="dxa"/>
              <w:bottom w:w="72" w:type="dxa"/>
              <w:right w:w="144" w:type="dxa"/>
            </w:tcMar>
            <w:hideMark/>
          </w:tcPr>
          <w:p w14:paraId="211536DB"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Nómina de Personal.</w:t>
            </w:r>
          </w:p>
        </w:tc>
      </w:tr>
      <w:tr w:rsidR="00895CAD" w:rsidRPr="000F2920" w14:paraId="44D33674" w14:textId="77777777" w:rsidTr="005B76A1">
        <w:tc>
          <w:tcPr>
            <w:tcW w:w="4527" w:type="dxa"/>
            <w:gridSpan w:val="3"/>
            <w:shd w:val="clear" w:color="auto" w:fill="auto"/>
            <w:tcMar>
              <w:top w:w="72" w:type="dxa"/>
              <w:left w:w="144" w:type="dxa"/>
              <w:bottom w:w="72" w:type="dxa"/>
              <w:right w:w="144" w:type="dxa"/>
            </w:tcMar>
            <w:hideMark/>
          </w:tcPr>
          <w:p w14:paraId="2DC3096D"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Línea base:</w:t>
            </w:r>
          </w:p>
        </w:tc>
        <w:tc>
          <w:tcPr>
            <w:tcW w:w="1705" w:type="dxa"/>
            <w:shd w:val="clear" w:color="auto" w:fill="auto"/>
            <w:tcMar>
              <w:top w:w="72" w:type="dxa"/>
              <w:left w:w="144" w:type="dxa"/>
              <w:bottom w:w="72" w:type="dxa"/>
              <w:right w:w="144" w:type="dxa"/>
            </w:tcMar>
            <w:hideMark/>
          </w:tcPr>
          <w:p w14:paraId="2E4D7629"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hideMark/>
          </w:tcPr>
          <w:p w14:paraId="6CBADB6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577F2C4C"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2016.</w:t>
            </w:r>
          </w:p>
        </w:tc>
      </w:tr>
      <w:tr w:rsidR="00895CAD" w:rsidRPr="000F2920" w14:paraId="6D0BAACF" w14:textId="77777777" w:rsidTr="005B76A1">
        <w:tc>
          <w:tcPr>
            <w:tcW w:w="4527" w:type="dxa"/>
            <w:gridSpan w:val="3"/>
            <w:shd w:val="clear" w:color="auto" w:fill="auto"/>
            <w:tcMar>
              <w:top w:w="72" w:type="dxa"/>
              <w:left w:w="144" w:type="dxa"/>
              <w:bottom w:w="72" w:type="dxa"/>
              <w:right w:w="144" w:type="dxa"/>
            </w:tcMar>
            <w:hideMark/>
          </w:tcPr>
          <w:p w14:paraId="75DCC79F"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31E3038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16. Paz, Justicia e Instituciones sólidas.</w:t>
            </w:r>
          </w:p>
        </w:tc>
      </w:tr>
      <w:tr w:rsidR="00895CAD" w:rsidRPr="000F2920" w14:paraId="47EE5E93" w14:textId="77777777" w:rsidTr="005B76A1">
        <w:tc>
          <w:tcPr>
            <w:tcW w:w="4527" w:type="dxa"/>
            <w:gridSpan w:val="3"/>
            <w:shd w:val="clear" w:color="auto" w:fill="auto"/>
            <w:tcMar>
              <w:top w:w="72" w:type="dxa"/>
              <w:left w:w="144" w:type="dxa"/>
              <w:bottom w:w="72" w:type="dxa"/>
              <w:right w:w="144" w:type="dxa"/>
            </w:tcMar>
            <w:hideMark/>
          </w:tcPr>
          <w:p w14:paraId="73A4B3B1" w14:textId="3116EC87" w:rsidR="00895CAD" w:rsidRPr="000F2920" w:rsidRDefault="00A20DDC"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Contribución Directa </w:t>
            </w:r>
            <w:r w:rsidR="00895CAD" w:rsidRPr="000F2920">
              <w:rPr>
                <w:rFonts w:ascii="Futura Std Condensed Light" w:eastAsia="Times New Roman" w:hAnsi="Futura Std Condensed Light" w:cs="Futura"/>
                <w:color w:val="595959"/>
                <w:sz w:val="17"/>
                <w:szCs w:val="17"/>
              </w:rPr>
              <w:t>a la Meta de la Agenda 2030</w:t>
            </w:r>
          </w:p>
        </w:tc>
        <w:tc>
          <w:tcPr>
            <w:tcW w:w="5526" w:type="dxa"/>
            <w:gridSpan w:val="3"/>
            <w:shd w:val="clear" w:color="auto" w:fill="auto"/>
            <w:tcMar>
              <w:top w:w="72" w:type="dxa"/>
              <w:left w:w="144" w:type="dxa"/>
              <w:bottom w:w="72" w:type="dxa"/>
              <w:right w:w="144" w:type="dxa"/>
            </w:tcMar>
            <w:hideMark/>
          </w:tcPr>
          <w:p w14:paraId="108E8E1B" w14:textId="33D71769" w:rsidR="00895CAD" w:rsidRPr="000F2920" w:rsidRDefault="00C55F9C"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0F2920" w14:paraId="4097C72B" w14:textId="77777777" w:rsidTr="005B76A1">
        <w:tc>
          <w:tcPr>
            <w:tcW w:w="4527" w:type="dxa"/>
            <w:gridSpan w:val="3"/>
            <w:shd w:val="clear" w:color="auto" w:fill="auto"/>
            <w:tcMar>
              <w:top w:w="72" w:type="dxa"/>
              <w:left w:w="144" w:type="dxa"/>
              <w:bottom w:w="72" w:type="dxa"/>
              <w:right w:w="144" w:type="dxa"/>
            </w:tcMar>
            <w:hideMark/>
          </w:tcPr>
          <w:p w14:paraId="1EAF1328"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Tema / Proyecto Prioritario de Quintana Roo</w:t>
            </w:r>
          </w:p>
        </w:tc>
        <w:tc>
          <w:tcPr>
            <w:tcW w:w="5526" w:type="dxa"/>
            <w:gridSpan w:val="3"/>
            <w:shd w:val="clear" w:color="auto" w:fill="auto"/>
            <w:tcMar>
              <w:top w:w="72" w:type="dxa"/>
              <w:left w:w="144" w:type="dxa"/>
              <w:bottom w:w="72" w:type="dxa"/>
              <w:right w:w="144" w:type="dxa"/>
            </w:tcMar>
            <w:hideMark/>
          </w:tcPr>
          <w:p w14:paraId="3D7EB2A2"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Plan de Seguridad.</w:t>
            </w:r>
          </w:p>
        </w:tc>
      </w:tr>
      <w:tr w:rsidR="00895CAD" w:rsidRPr="000F2920" w14:paraId="705EBF86" w14:textId="77777777" w:rsidTr="005B76A1">
        <w:tc>
          <w:tcPr>
            <w:tcW w:w="4527" w:type="dxa"/>
            <w:gridSpan w:val="3"/>
            <w:shd w:val="clear" w:color="auto" w:fill="auto"/>
            <w:tcMar>
              <w:top w:w="72" w:type="dxa"/>
              <w:left w:w="144" w:type="dxa"/>
              <w:bottom w:w="72" w:type="dxa"/>
              <w:right w:w="144" w:type="dxa"/>
            </w:tcMar>
            <w:hideMark/>
          </w:tcPr>
          <w:p w14:paraId="19C0A00E"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Subtema Prioritario de Quintana Roo</w:t>
            </w:r>
          </w:p>
        </w:tc>
        <w:tc>
          <w:tcPr>
            <w:tcW w:w="5526" w:type="dxa"/>
            <w:gridSpan w:val="3"/>
            <w:shd w:val="clear" w:color="auto" w:fill="auto"/>
            <w:tcMar>
              <w:top w:w="72" w:type="dxa"/>
              <w:left w:w="144" w:type="dxa"/>
              <w:bottom w:w="72" w:type="dxa"/>
              <w:right w:w="144" w:type="dxa"/>
            </w:tcMar>
            <w:hideMark/>
          </w:tcPr>
          <w:p w14:paraId="0DC8EDFD" w14:textId="77777777" w:rsidR="00895CAD" w:rsidRPr="000F2920" w:rsidRDefault="00895CAD" w:rsidP="005B76A1">
            <w:pPr>
              <w:spacing w:after="0" w:line="240" w:lineRule="auto"/>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IX. Transformación del sistema penitenciario.</w:t>
            </w:r>
          </w:p>
        </w:tc>
      </w:tr>
      <w:tr w:rsidR="00895CAD" w:rsidRPr="000F2920" w14:paraId="0D444E45" w14:textId="77777777" w:rsidTr="005B76A1">
        <w:tc>
          <w:tcPr>
            <w:tcW w:w="0" w:type="auto"/>
            <w:gridSpan w:val="6"/>
            <w:shd w:val="clear" w:color="auto" w:fill="auto"/>
            <w:tcMar>
              <w:top w:w="72" w:type="dxa"/>
              <w:left w:w="144" w:type="dxa"/>
              <w:bottom w:w="72" w:type="dxa"/>
              <w:right w:w="144" w:type="dxa"/>
            </w:tcMar>
            <w:hideMark/>
          </w:tcPr>
          <w:p w14:paraId="7DE675DB" w14:textId="77777777" w:rsidR="00895CAD" w:rsidRPr="000F2920" w:rsidRDefault="00895CAD" w:rsidP="005B76A1">
            <w:pPr>
              <w:spacing w:after="0"/>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 xml:space="preserve">Meta Total: </w:t>
            </w:r>
          </w:p>
        </w:tc>
      </w:tr>
      <w:tr w:rsidR="00895CAD" w:rsidRPr="000F2920" w14:paraId="05FD5D2D" w14:textId="77777777" w:rsidTr="005B76A1">
        <w:tc>
          <w:tcPr>
            <w:tcW w:w="0" w:type="auto"/>
            <w:shd w:val="clear" w:color="auto" w:fill="auto"/>
            <w:tcMar>
              <w:top w:w="72" w:type="dxa"/>
              <w:left w:w="144" w:type="dxa"/>
              <w:bottom w:w="72" w:type="dxa"/>
              <w:right w:w="144" w:type="dxa"/>
            </w:tcMar>
            <w:vAlign w:val="center"/>
            <w:hideMark/>
          </w:tcPr>
          <w:p w14:paraId="107B5C5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2017</w:t>
            </w:r>
          </w:p>
        </w:tc>
        <w:tc>
          <w:tcPr>
            <w:tcW w:w="1573" w:type="dxa"/>
            <w:shd w:val="clear" w:color="auto" w:fill="auto"/>
            <w:tcMar>
              <w:top w:w="72" w:type="dxa"/>
              <w:left w:w="144" w:type="dxa"/>
              <w:bottom w:w="72" w:type="dxa"/>
              <w:right w:w="144" w:type="dxa"/>
            </w:tcMar>
            <w:vAlign w:val="center"/>
            <w:hideMark/>
          </w:tcPr>
          <w:p w14:paraId="67928D68"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2018</w:t>
            </w:r>
          </w:p>
        </w:tc>
        <w:tc>
          <w:tcPr>
            <w:tcW w:w="1565" w:type="dxa"/>
            <w:shd w:val="clear" w:color="auto" w:fill="auto"/>
            <w:tcMar>
              <w:top w:w="72" w:type="dxa"/>
              <w:left w:w="144" w:type="dxa"/>
              <w:bottom w:w="72" w:type="dxa"/>
              <w:right w:w="144" w:type="dxa"/>
            </w:tcMar>
            <w:vAlign w:val="center"/>
            <w:hideMark/>
          </w:tcPr>
          <w:p w14:paraId="7C47CF21"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2019</w:t>
            </w:r>
          </w:p>
        </w:tc>
        <w:tc>
          <w:tcPr>
            <w:tcW w:w="1705" w:type="dxa"/>
            <w:shd w:val="clear" w:color="auto" w:fill="auto"/>
            <w:tcMar>
              <w:top w:w="72" w:type="dxa"/>
              <w:left w:w="144" w:type="dxa"/>
              <w:bottom w:w="72" w:type="dxa"/>
              <w:right w:w="144" w:type="dxa"/>
            </w:tcMar>
            <w:vAlign w:val="center"/>
            <w:hideMark/>
          </w:tcPr>
          <w:p w14:paraId="69E22AF5"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2020</w:t>
            </w:r>
          </w:p>
        </w:tc>
        <w:tc>
          <w:tcPr>
            <w:tcW w:w="2178" w:type="dxa"/>
            <w:shd w:val="clear" w:color="auto" w:fill="auto"/>
            <w:tcMar>
              <w:top w:w="72" w:type="dxa"/>
              <w:left w:w="144" w:type="dxa"/>
              <w:bottom w:w="72" w:type="dxa"/>
              <w:right w:w="144" w:type="dxa"/>
            </w:tcMar>
            <w:vAlign w:val="center"/>
            <w:hideMark/>
          </w:tcPr>
          <w:p w14:paraId="2496F084"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4D95C6E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2022</w:t>
            </w:r>
          </w:p>
        </w:tc>
      </w:tr>
      <w:tr w:rsidR="00895CAD" w:rsidRPr="00E94A5C" w14:paraId="60D474D0" w14:textId="77777777" w:rsidTr="005B76A1">
        <w:tc>
          <w:tcPr>
            <w:tcW w:w="0" w:type="auto"/>
            <w:shd w:val="clear" w:color="auto" w:fill="auto"/>
            <w:tcMar>
              <w:top w:w="72" w:type="dxa"/>
              <w:left w:w="144" w:type="dxa"/>
              <w:bottom w:w="72" w:type="dxa"/>
              <w:right w:w="144" w:type="dxa"/>
            </w:tcMar>
            <w:vAlign w:val="center"/>
            <w:hideMark/>
          </w:tcPr>
          <w:p w14:paraId="63EC2A1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73" w:type="dxa"/>
            <w:shd w:val="clear" w:color="auto" w:fill="auto"/>
            <w:tcMar>
              <w:top w:w="72" w:type="dxa"/>
              <w:left w:w="144" w:type="dxa"/>
              <w:bottom w:w="72" w:type="dxa"/>
              <w:right w:w="144" w:type="dxa"/>
            </w:tcMar>
            <w:vAlign w:val="center"/>
            <w:hideMark/>
          </w:tcPr>
          <w:p w14:paraId="76187F29"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565" w:type="dxa"/>
            <w:shd w:val="clear" w:color="auto" w:fill="auto"/>
            <w:tcMar>
              <w:top w:w="72" w:type="dxa"/>
              <w:left w:w="144" w:type="dxa"/>
              <w:bottom w:w="72" w:type="dxa"/>
              <w:right w:w="144" w:type="dxa"/>
            </w:tcMar>
            <w:vAlign w:val="center"/>
            <w:hideMark/>
          </w:tcPr>
          <w:p w14:paraId="24D345ED"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1705" w:type="dxa"/>
            <w:shd w:val="clear" w:color="auto" w:fill="auto"/>
            <w:tcMar>
              <w:top w:w="72" w:type="dxa"/>
              <w:left w:w="144" w:type="dxa"/>
              <w:bottom w:w="72" w:type="dxa"/>
              <w:right w:w="144" w:type="dxa"/>
            </w:tcMar>
            <w:vAlign w:val="center"/>
            <w:hideMark/>
          </w:tcPr>
          <w:p w14:paraId="582E5CA7"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2178" w:type="dxa"/>
            <w:shd w:val="clear" w:color="auto" w:fill="auto"/>
            <w:tcMar>
              <w:top w:w="72" w:type="dxa"/>
              <w:left w:w="144" w:type="dxa"/>
              <w:bottom w:w="72" w:type="dxa"/>
              <w:right w:w="144" w:type="dxa"/>
            </w:tcMar>
            <w:vAlign w:val="center"/>
            <w:hideMark/>
          </w:tcPr>
          <w:p w14:paraId="05A55E6B" w14:textId="77777777" w:rsidR="00895CAD" w:rsidRPr="000F2920"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3423E9FE" w14:textId="77777777" w:rsidR="00895CAD" w:rsidRPr="00E94A5C" w:rsidRDefault="00895CAD" w:rsidP="005B76A1">
            <w:pPr>
              <w:spacing w:after="0"/>
              <w:jc w:val="center"/>
              <w:rPr>
                <w:rFonts w:ascii="Futura Std Condensed Light" w:eastAsia="Times New Roman" w:hAnsi="Futura Std Condensed Light" w:cs="Futura"/>
                <w:color w:val="595959"/>
                <w:sz w:val="17"/>
                <w:szCs w:val="17"/>
              </w:rPr>
            </w:pPr>
            <w:r w:rsidRPr="000F2920">
              <w:rPr>
                <w:rFonts w:ascii="Futura Std Condensed Light" w:eastAsia="Times New Roman" w:hAnsi="Futura Std Condensed Light" w:cs="Futura"/>
                <w:color w:val="595959"/>
                <w:sz w:val="17"/>
                <w:szCs w:val="17"/>
              </w:rPr>
              <w:t>1</w:t>
            </w:r>
          </w:p>
        </w:tc>
      </w:tr>
    </w:tbl>
    <w:p w14:paraId="51922A9A" w14:textId="77777777" w:rsidR="00895CAD" w:rsidRPr="00E94A5C" w:rsidRDefault="00895CAD" w:rsidP="00895CAD"/>
    <w:p w14:paraId="3922F5D3" w14:textId="0CC9A3E9" w:rsidR="00895CAD" w:rsidRPr="00E94A5C" w:rsidRDefault="00895CAD" w:rsidP="00895CAD"/>
    <w:p w14:paraId="2EA1CE3A" w14:textId="04F0060D" w:rsidR="005D36B4" w:rsidRPr="00E94A5C" w:rsidRDefault="005D36B4" w:rsidP="00895CAD"/>
    <w:p w14:paraId="0724C2D2" w14:textId="77777777" w:rsidR="005D36B4" w:rsidRPr="00E94A5C" w:rsidRDefault="005D36B4" w:rsidP="00895CAD"/>
    <w:p w14:paraId="7159CDE5" w14:textId="77777777" w:rsidR="002B46F6" w:rsidRPr="00E94A5C"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37"/>
        <w:gridCol w:w="1263"/>
        <w:gridCol w:w="1320"/>
        <w:gridCol w:w="1550"/>
        <w:gridCol w:w="2843"/>
      </w:tblGrid>
      <w:tr w:rsidR="00895CAD" w:rsidRPr="005B07E7" w14:paraId="4AC4C720" w14:textId="77777777" w:rsidTr="005B76A1">
        <w:tc>
          <w:tcPr>
            <w:tcW w:w="2567" w:type="dxa"/>
            <w:gridSpan w:val="2"/>
            <w:shd w:val="clear" w:color="auto" w:fill="A6A6A6" w:themeFill="background1" w:themeFillShade="A6"/>
            <w:tcMar>
              <w:top w:w="72" w:type="dxa"/>
              <w:left w:w="144" w:type="dxa"/>
              <w:bottom w:w="72" w:type="dxa"/>
              <w:right w:w="144" w:type="dxa"/>
            </w:tcMar>
            <w:hideMark/>
          </w:tcPr>
          <w:p w14:paraId="0D3D6FAE"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261" w:type="dxa"/>
            <w:gridSpan w:val="4"/>
            <w:shd w:val="clear" w:color="auto" w:fill="A6A6A6" w:themeFill="background1" w:themeFillShade="A6"/>
            <w:tcMar>
              <w:top w:w="72" w:type="dxa"/>
              <w:left w:w="144" w:type="dxa"/>
              <w:bottom w:w="72" w:type="dxa"/>
              <w:right w:w="144" w:type="dxa"/>
            </w:tcMar>
            <w:hideMark/>
          </w:tcPr>
          <w:p w14:paraId="08F21964"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49CDB9E9" w14:textId="77777777" w:rsidTr="005B76A1">
        <w:tc>
          <w:tcPr>
            <w:tcW w:w="2567" w:type="dxa"/>
            <w:gridSpan w:val="2"/>
            <w:shd w:val="clear" w:color="auto" w:fill="A6A6A6" w:themeFill="background1" w:themeFillShade="A6"/>
            <w:tcMar>
              <w:top w:w="72" w:type="dxa"/>
              <w:left w:w="144" w:type="dxa"/>
              <w:bottom w:w="72" w:type="dxa"/>
              <w:right w:w="144" w:type="dxa"/>
            </w:tcMar>
            <w:hideMark/>
          </w:tcPr>
          <w:p w14:paraId="7A18007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261" w:type="dxa"/>
            <w:gridSpan w:val="4"/>
            <w:shd w:val="clear" w:color="auto" w:fill="A6A6A6" w:themeFill="background1" w:themeFillShade="A6"/>
            <w:tcMar>
              <w:top w:w="72" w:type="dxa"/>
              <w:left w:w="144" w:type="dxa"/>
              <w:bottom w:w="72" w:type="dxa"/>
              <w:right w:w="144" w:type="dxa"/>
            </w:tcMar>
            <w:hideMark/>
          </w:tcPr>
          <w:p w14:paraId="05D7FB3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 Revisar y actualizar al marco jurídico y operativo de los centros de Reinserción Social.</w:t>
            </w:r>
          </w:p>
        </w:tc>
      </w:tr>
      <w:tr w:rsidR="00895CAD" w:rsidRPr="005B07E7" w14:paraId="277AE53A" w14:textId="77777777" w:rsidTr="005B76A1">
        <w:tc>
          <w:tcPr>
            <w:tcW w:w="2567" w:type="dxa"/>
            <w:gridSpan w:val="2"/>
            <w:shd w:val="clear" w:color="auto" w:fill="auto"/>
            <w:tcMar>
              <w:top w:w="72" w:type="dxa"/>
              <w:left w:w="144" w:type="dxa"/>
              <w:bottom w:w="72" w:type="dxa"/>
              <w:right w:w="144" w:type="dxa"/>
            </w:tcMar>
            <w:hideMark/>
          </w:tcPr>
          <w:p w14:paraId="7461F15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261" w:type="dxa"/>
            <w:gridSpan w:val="4"/>
            <w:shd w:val="clear" w:color="auto" w:fill="auto"/>
            <w:tcMar>
              <w:top w:w="15" w:type="dxa"/>
              <w:left w:w="15" w:type="dxa"/>
              <w:bottom w:w="0" w:type="dxa"/>
              <w:right w:w="15" w:type="dxa"/>
            </w:tcMar>
            <w:hideMark/>
          </w:tcPr>
          <w:p w14:paraId="6C7389D0" w14:textId="4EFBE578" w:rsidR="00895CAD" w:rsidRPr="005B07E7" w:rsidRDefault="009644EF"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895CAD" w:rsidRPr="005B07E7" w14:paraId="1551623D" w14:textId="77777777" w:rsidTr="005B76A1">
        <w:tc>
          <w:tcPr>
            <w:tcW w:w="0" w:type="auto"/>
            <w:shd w:val="clear" w:color="auto" w:fill="auto"/>
            <w:tcMar>
              <w:top w:w="72" w:type="dxa"/>
              <w:left w:w="144" w:type="dxa"/>
              <w:bottom w:w="72" w:type="dxa"/>
              <w:right w:w="144" w:type="dxa"/>
            </w:tcMar>
            <w:hideMark/>
          </w:tcPr>
          <w:p w14:paraId="30B8B4DE"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2353" w:type="dxa"/>
            <w:gridSpan w:val="2"/>
            <w:shd w:val="clear" w:color="auto" w:fill="auto"/>
            <w:tcMar>
              <w:top w:w="72" w:type="dxa"/>
              <w:left w:w="144" w:type="dxa"/>
              <w:bottom w:w="72" w:type="dxa"/>
              <w:right w:w="144" w:type="dxa"/>
            </w:tcMar>
            <w:hideMark/>
          </w:tcPr>
          <w:p w14:paraId="38FF7779"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Marco jurídico actualizado anualmente.</w:t>
            </w:r>
          </w:p>
        </w:tc>
        <w:tc>
          <w:tcPr>
            <w:tcW w:w="2724" w:type="dxa"/>
            <w:gridSpan w:val="2"/>
            <w:shd w:val="clear" w:color="auto" w:fill="auto"/>
            <w:tcMar>
              <w:top w:w="72" w:type="dxa"/>
              <w:left w:w="144" w:type="dxa"/>
              <w:bottom w:w="72" w:type="dxa"/>
              <w:right w:w="144" w:type="dxa"/>
            </w:tcMar>
            <w:hideMark/>
          </w:tcPr>
          <w:p w14:paraId="3B973A1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339C7C18"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Actualización del marco jurídico.</w:t>
            </w:r>
          </w:p>
        </w:tc>
      </w:tr>
      <w:tr w:rsidR="00895CAD" w:rsidRPr="005B07E7" w14:paraId="10D2FFD3" w14:textId="77777777" w:rsidTr="005B76A1">
        <w:tc>
          <w:tcPr>
            <w:tcW w:w="0" w:type="auto"/>
            <w:shd w:val="clear" w:color="auto" w:fill="auto"/>
            <w:tcMar>
              <w:top w:w="72" w:type="dxa"/>
              <w:left w:w="144" w:type="dxa"/>
              <w:bottom w:w="72" w:type="dxa"/>
              <w:right w:w="144" w:type="dxa"/>
            </w:tcMar>
            <w:hideMark/>
          </w:tcPr>
          <w:p w14:paraId="6E327681"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20F9237C"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Modernizar al marco jurídico y operativo de los centros de Reinserción Social. (Protocolos de actuación y manuales de procedimientos).</w:t>
            </w:r>
          </w:p>
        </w:tc>
      </w:tr>
      <w:tr w:rsidR="00895CAD" w:rsidRPr="005B07E7" w14:paraId="72902A07" w14:textId="77777777" w:rsidTr="005B76A1">
        <w:tc>
          <w:tcPr>
            <w:tcW w:w="3742" w:type="dxa"/>
            <w:gridSpan w:val="3"/>
            <w:shd w:val="clear" w:color="auto" w:fill="auto"/>
            <w:tcMar>
              <w:top w:w="72" w:type="dxa"/>
              <w:left w:w="144" w:type="dxa"/>
              <w:bottom w:w="72" w:type="dxa"/>
              <w:right w:w="144" w:type="dxa"/>
            </w:tcMar>
            <w:hideMark/>
          </w:tcPr>
          <w:p w14:paraId="09AD08D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086" w:type="dxa"/>
            <w:gridSpan w:val="3"/>
            <w:shd w:val="clear" w:color="auto" w:fill="auto"/>
            <w:tcMar>
              <w:top w:w="72" w:type="dxa"/>
              <w:left w:w="144" w:type="dxa"/>
              <w:bottom w:w="72" w:type="dxa"/>
              <w:right w:w="144" w:type="dxa"/>
            </w:tcMar>
            <w:hideMark/>
          </w:tcPr>
          <w:p w14:paraId="4E38C2A6"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Marco jurídico y operativo de los centros de Reinserción Social</w:t>
            </w:r>
          </w:p>
        </w:tc>
      </w:tr>
      <w:tr w:rsidR="00895CAD" w:rsidRPr="005B07E7" w14:paraId="7EAC6F17" w14:textId="77777777" w:rsidTr="005B76A1">
        <w:tc>
          <w:tcPr>
            <w:tcW w:w="3742" w:type="dxa"/>
            <w:gridSpan w:val="3"/>
            <w:shd w:val="clear" w:color="auto" w:fill="auto"/>
            <w:tcMar>
              <w:top w:w="72" w:type="dxa"/>
              <w:left w:w="144" w:type="dxa"/>
              <w:bottom w:w="72" w:type="dxa"/>
              <w:right w:w="144" w:type="dxa"/>
            </w:tcMar>
            <w:hideMark/>
          </w:tcPr>
          <w:p w14:paraId="1FA9329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239" w:type="dxa"/>
            <w:shd w:val="clear" w:color="auto" w:fill="auto"/>
            <w:tcMar>
              <w:top w:w="72" w:type="dxa"/>
              <w:left w:w="144" w:type="dxa"/>
              <w:bottom w:w="72" w:type="dxa"/>
              <w:right w:w="144" w:type="dxa"/>
            </w:tcMar>
            <w:hideMark/>
          </w:tcPr>
          <w:p w14:paraId="3905F7C3"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485" w:type="dxa"/>
            <w:shd w:val="clear" w:color="auto" w:fill="auto"/>
            <w:tcMar>
              <w:top w:w="72" w:type="dxa"/>
              <w:left w:w="144" w:type="dxa"/>
              <w:bottom w:w="72" w:type="dxa"/>
              <w:right w:w="144" w:type="dxa"/>
            </w:tcMar>
            <w:hideMark/>
          </w:tcPr>
          <w:p w14:paraId="34FEBCD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2B9E9AFC"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64B23903" w14:textId="77777777" w:rsidTr="005B76A1">
        <w:tc>
          <w:tcPr>
            <w:tcW w:w="3742" w:type="dxa"/>
            <w:gridSpan w:val="3"/>
            <w:shd w:val="clear" w:color="auto" w:fill="auto"/>
            <w:tcMar>
              <w:top w:w="72" w:type="dxa"/>
              <w:left w:w="144" w:type="dxa"/>
              <w:bottom w:w="72" w:type="dxa"/>
              <w:right w:w="144" w:type="dxa"/>
            </w:tcMar>
            <w:hideMark/>
          </w:tcPr>
          <w:p w14:paraId="382EB26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086" w:type="dxa"/>
            <w:gridSpan w:val="3"/>
            <w:shd w:val="clear" w:color="auto" w:fill="auto"/>
            <w:tcMar>
              <w:top w:w="72" w:type="dxa"/>
              <w:left w:w="144" w:type="dxa"/>
              <w:bottom w:w="72" w:type="dxa"/>
              <w:right w:w="144" w:type="dxa"/>
            </w:tcMar>
            <w:hideMark/>
          </w:tcPr>
          <w:p w14:paraId="727DF1CD"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895CAD" w:rsidRPr="005B07E7" w14:paraId="4CDAA17E" w14:textId="77777777" w:rsidTr="005B76A1">
        <w:tc>
          <w:tcPr>
            <w:tcW w:w="3742" w:type="dxa"/>
            <w:gridSpan w:val="3"/>
            <w:shd w:val="clear" w:color="auto" w:fill="auto"/>
            <w:tcMar>
              <w:top w:w="72" w:type="dxa"/>
              <w:left w:w="144" w:type="dxa"/>
              <w:bottom w:w="72" w:type="dxa"/>
              <w:right w:w="144" w:type="dxa"/>
            </w:tcMar>
            <w:hideMark/>
          </w:tcPr>
          <w:p w14:paraId="24420587" w14:textId="07DE89B9" w:rsidR="00895CAD" w:rsidRPr="005B07E7" w:rsidRDefault="009644EF"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Contribución Directa </w:t>
            </w:r>
            <w:r w:rsidR="00895CAD" w:rsidRPr="005B07E7">
              <w:rPr>
                <w:rFonts w:ascii="Futura Std Condensed Light" w:eastAsia="Times New Roman" w:hAnsi="Futura Std Condensed Light" w:cs="Futura"/>
                <w:color w:val="595959"/>
                <w:sz w:val="17"/>
                <w:szCs w:val="17"/>
              </w:rPr>
              <w:t>a la Meta de la Agenda 2030</w:t>
            </w:r>
          </w:p>
        </w:tc>
        <w:tc>
          <w:tcPr>
            <w:tcW w:w="5086" w:type="dxa"/>
            <w:gridSpan w:val="3"/>
            <w:shd w:val="clear" w:color="auto" w:fill="auto"/>
            <w:tcMar>
              <w:top w:w="72" w:type="dxa"/>
              <w:left w:w="144" w:type="dxa"/>
              <w:bottom w:w="72" w:type="dxa"/>
              <w:right w:w="144" w:type="dxa"/>
            </w:tcMar>
            <w:hideMark/>
          </w:tcPr>
          <w:p w14:paraId="13DAD2EE" w14:textId="07136DB5" w:rsidR="00895CAD" w:rsidRPr="005B07E7" w:rsidRDefault="00C55F9C"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B07E7" w14:paraId="38D311ED" w14:textId="77777777" w:rsidTr="005B76A1">
        <w:tc>
          <w:tcPr>
            <w:tcW w:w="3742" w:type="dxa"/>
            <w:gridSpan w:val="3"/>
            <w:shd w:val="clear" w:color="auto" w:fill="auto"/>
            <w:tcMar>
              <w:top w:w="72" w:type="dxa"/>
              <w:left w:w="144" w:type="dxa"/>
              <w:bottom w:w="72" w:type="dxa"/>
              <w:right w:w="144" w:type="dxa"/>
            </w:tcMar>
            <w:hideMark/>
          </w:tcPr>
          <w:p w14:paraId="7A723EFA"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086" w:type="dxa"/>
            <w:gridSpan w:val="3"/>
            <w:shd w:val="clear" w:color="auto" w:fill="auto"/>
            <w:tcMar>
              <w:top w:w="72" w:type="dxa"/>
              <w:left w:w="144" w:type="dxa"/>
              <w:bottom w:w="72" w:type="dxa"/>
              <w:right w:w="144" w:type="dxa"/>
            </w:tcMar>
            <w:hideMark/>
          </w:tcPr>
          <w:p w14:paraId="0BE705B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895CAD" w:rsidRPr="005B07E7" w14:paraId="7FA43199" w14:textId="77777777" w:rsidTr="005B76A1">
        <w:tc>
          <w:tcPr>
            <w:tcW w:w="3742" w:type="dxa"/>
            <w:gridSpan w:val="3"/>
            <w:shd w:val="clear" w:color="auto" w:fill="auto"/>
            <w:tcMar>
              <w:top w:w="72" w:type="dxa"/>
              <w:left w:w="144" w:type="dxa"/>
              <w:bottom w:w="72" w:type="dxa"/>
              <w:right w:w="144" w:type="dxa"/>
            </w:tcMar>
            <w:hideMark/>
          </w:tcPr>
          <w:p w14:paraId="14637FC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086" w:type="dxa"/>
            <w:gridSpan w:val="3"/>
            <w:shd w:val="clear" w:color="auto" w:fill="auto"/>
            <w:tcMar>
              <w:top w:w="72" w:type="dxa"/>
              <w:left w:w="144" w:type="dxa"/>
              <w:bottom w:w="72" w:type="dxa"/>
              <w:right w:w="144" w:type="dxa"/>
            </w:tcMar>
            <w:hideMark/>
          </w:tcPr>
          <w:p w14:paraId="48299E21"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895CAD" w:rsidRPr="005B07E7" w14:paraId="4CE1F2BB" w14:textId="77777777" w:rsidTr="005B76A1">
        <w:tc>
          <w:tcPr>
            <w:tcW w:w="0" w:type="auto"/>
            <w:gridSpan w:val="6"/>
            <w:shd w:val="clear" w:color="auto" w:fill="auto"/>
            <w:tcMar>
              <w:top w:w="72" w:type="dxa"/>
              <w:left w:w="144" w:type="dxa"/>
              <w:bottom w:w="72" w:type="dxa"/>
              <w:right w:w="144" w:type="dxa"/>
            </w:tcMar>
            <w:hideMark/>
          </w:tcPr>
          <w:p w14:paraId="590FC41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895CAD" w:rsidRPr="005B07E7" w14:paraId="03C21A74" w14:textId="77777777" w:rsidTr="005B76A1">
        <w:tc>
          <w:tcPr>
            <w:tcW w:w="0" w:type="auto"/>
            <w:shd w:val="clear" w:color="auto" w:fill="auto"/>
            <w:tcMar>
              <w:top w:w="72" w:type="dxa"/>
              <w:left w:w="144" w:type="dxa"/>
              <w:bottom w:w="72" w:type="dxa"/>
              <w:right w:w="144" w:type="dxa"/>
            </w:tcMar>
            <w:vAlign w:val="center"/>
            <w:hideMark/>
          </w:tcPr>
          <w:p w14:paraId="1329C402"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178" w:type="dxa"/>
            <w:shd w:val="clear" w:color="auto" w:fill="auto"/>
            <w:tcMar>
              <w:top w:w="72" w:type="dxa"/>
              <w:left w:w="144" w:type="dxa"/>
              <w:bottom w:w="72" w:type="dxa"/>
              <w:right w:w="144" w:type="dxa"/>
            </w:tcMar>
            <w:vAlign w:val="center"/>
            <w:hideMark/>
          </w:tcPr>
          <w:p w14:paraId="44512C8F"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175" w:type="dxa"/>
            <w:shd w:val="clear" w:color="auto" w:fill="auto"/>
            <w:tcMar>
              <w:top w:w="72" w:type="dxa"/>
              <w:left w:w="144" w:type="dxa"/>
              <w:bottom w:w="72" w:type="dxa"/>
              <w:right w:w="144" w:type="dxa"/>
            </w:tcMar>
            <w:vAlign w:val="center"/>
            <w:hideMark/>
          </w:tcPr>
          <w:p w14:paraId="79274DC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239" w:type="dxa"/>
            <w:shd w:val="clear" w:color="auto" w:fill="auto"/>
            <w:tcMar>
              <w:top w:w="72" w:type="dxa"/>
              <w:left w:w="144" w:type="dxa"/>
              <w:bottom w:w="72" w:type="dxa"/>
              <w:right w:w="144" w:type="dxa"/>
            </w:tcMar>
            <w:vAlign w:val="center"/>
            <w:hideMark/>
          </w:tcPr>
          <w:p w14:paraId="73DEBCD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485" w:type="dxa"/>
            <w:shd w:val="clear" w:color="auto" w:fill="auto"/>
            <w:tcMar>
              <w:top w:w="72" w:type="dxa"/>
              <w:left w:w="144" w:type="dxa"/>
              <w:bottom w:w="72" w:type="dxa"/>
              <w:right w:w="144" w:type="dxa"/>
            </w:tcMar>
            <w:vAlign w:val="center"/>
            <w:hideMark/>
          </w:tcPr>
          <w:p w14:paraId="42FFEC02"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6F0DE975"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895CAD" w:rsidRPr="005B07E7" w14:paraId="07E5AF54" w14:textId="77777777" w:rsidTr="005B76A1">
        <w:tc>
          <w:tcPr>
            <w:tcW w:w="0" w:type="auto"/>
            <w:shd w:val="clear" w:color="auto" w:fill="auto"/>
            <w:tcMar>
              <w:top w:w="72" w:type="dxa"/>
              <w:left w:w="144" w:type="dxa"/>
              <w:bottom w:w="72" w:type="dxa"/>
              <w:right w:w="144" w:type="dxa"/>
            </w:tcMar>
            <w:vAlign w:val="center"/>
            <w:hideMark/>
          </w:tcPr>
          <w:p w14:paraId="487D8BD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178" w:type="dxa"/>
            <w:shd w:val="clear" w:color="auto" w:fill="auto"/>
            <w:tcMar>
              <w:top w:w="72" w:type="dxa"/>
              <w:left w:w="144" w:type="dxa"/>
              <w:bottom w:w="72" w:type="dxa"/>
              <w:right w:w="144" w:type="dxa"/>
            </w:tcMar>
            <w:vAlign w:val="center"/>
            <w:hideMark/>
          </w:tcPr>
          <w:p w14:paraId="136982D5"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175" w:type="dxa"/>
            <w:shd w:val="clear" w:color="auto" w:fill="auto"/>
            <w:tcMar>
              <w:top w:w="72" w:type="dxa"/>
              <w:left w:w="144" w:type="dxa"/>
              <w:bottom w:w="72" w:type="dxa"/>
              <w:right w:w="144" w:type="dxa"/>
            </w:tcMar>
            <w:vAlign w:val="center"/>
            <w:hideMark/>
          </w:tcPr>
          <w:p w14:paraId="51CCD7CE"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239" w:type="dxa"/>
            <w:shd w:val="clear" w:color="auto" w:fill="auto"/>
            <w:tcMar>
              <w:top w:w="72" w:type="dxa"/>
              <w:left w:w="144" w:type="dxa"/>
              <w:bottom w:w="72" w:type="dxa"/>
              <w:right w:w="144" w:type="dxa"/>
            </w:tcMar>
            <w:vAlign w:val="center"/>
            <w:hideMark/>
          </w:tcPr>
          <w:p w14:paraId="3A7FDD0B"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485" w:type="dxa"/>
            <w:shd w:val="clear" w:color="auto" w:fill="auto"/>
            <w:tcMar>
              <w:top w:w="72" w:type="dxa"/>
              <w:left w:w="144" w:type="dxa"/>
              <w:bottom w:w="72" w:type="dxa"/>
              <w:right w:w="144" w:type="dxa"/>
            </w:tcMar>
            <w:vAlign w:val="center"/>
            <w:hideMark/>
          </w:tcPr>
          <w:p w14:paraId="564FB55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4AED2D0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r>
    </w:tbl>
    <w:p w14:paraId="5B564A5A" w14:textId="663E4D42" w:rsidR="00895CAD" w:rsidRPr="005B07E7" w:rsidRDefault="00895CAD" w:rsidP="00895CAD"/>
    <w:p w14:paraId="7F26D54F" w14:textId="220CF76A" w:rsidR="002B46F6" w:rsidRPr="005B07E7" w:rsidRDefault="002B46F6" w:rsidP="00895CAD"/>
    <w:p w14:paraId="667C5A93" w14:textId="77777777" w:rsidR="005D36B4" w:rsidRPr="005B07E7" w:rsidRDefault="005D36B4" w:rsidP="00895CAD"/>
    <w:p w14:paraId="76DB03B4" w14:textId="77777777" w:rsidR="005719CC" w:rsidRPr="005B07E7" w:rsidRDefault="005719CC"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494"/>
        <w:gridCol w:w="1410"/>
        <w:gridCol w:w="1487"/>
        <w:gridCol w:w="1807"/>
        <w:gridCol w:w="2114"/>
      </w:tblGrid>
      <w:tr w:rsidR="00895CAD" w:rsidRPr="005B07E7" w14:paraId="249B4401" w14:textId="77777777" w:rsidTr="005B76A1">
        <w:tc>
          <w:tcPr>
            <w:tcW w:w="2752" w:type="dxa"/>
            <w:gridSpan w:val="2"/>
            <w:shd w:val="clear" w:color="auto" w:fill="A6A6A6" w:themeFill="background1" w:themeFillShade="A6"/>
            <w:tcMar>
              <w:top w:w="72" w:type="dxa"/>
              <w:left w:w="144" w:type="dxa"/>
              <w:bottom w:w="72" w:type="dxa"/>
              <w:right w:w="144" w:type="dxa"/>
            </w:tcMar>
            <w:hideMark/>
          </w:tcPr>
          <w:p w14:paraId="186F340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076" w:type="dxa"/>
            <w:gridSpan w:val="4"/>
            <w:shd w:val="clear" w:color="auto" w:fill="A6A6A6" w:themeFill="background1" w:themeFillShade="A6"/>
            <w:tcMar>
              <w:top w:w="72" w:type="dxa"/>
              <w:left w:w="144" w:type="dxa"/>
              <w:bottom w:w="72" w:type="dxa"/>
              <w:right w:w="144" w:type="dxa"/>
            </w:tcMar>
            <w:hideMark/>
          </w:tcPr>
          <w:p w14:paraId="7D2C393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5644A357" w14:textId="77777777" w:rsidTr="005B76A1">
        <w:tc>
          <w:tcPr>
            <w:tcW w:w="2752" w:type="dxa"/>
            <w:gridSpan w:val="2"/>
            <w:shd w:val="clear" w:color="auto" w:fill="A6A6A6" w:themeFill="background1" w:themeFillShade="A6"/>
            <w:tcMar>
              <w:top w:w="72" w:type="dxa"/>
              <w:left w:w="144" w:type="dxa"/>
              <w:bottom w:w="72" w:type="dxa"/>
              <w:right w:w="144" w:type="dxa"/>
            </w:tcMar>
            <w:hideMark/>
          </w:tcPr>
          <w:p w14:paraId="738C922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076" w:type="dxa"/>
            <w:gridSpan w:val="4"/>
            <w:shd w:val="clear" w:color="auto" w:fill="A6A6A6" w:themeFill="background1" w:themeFillShade="A6"/>
            <w:tcMar>
              <w:top w:w="72" w:type="dxa"/>
              <w:left w:w="144" w:type="dxa"/>
              <w:bottom w:w="72" w:type="dxa"/>
              <w:right w:w="144" w:type="dxa"/>
            </w:tcMar>
            <w:hideMark/>
          </w:tcPr>
          <w:p w14:paraId="72D0FB46" w14:textId="74536ACA"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17.- Realizar acciones para operar el Centro de Ejecución de Medidas para Adolescente</w:t>
            </w:r>
            <w:r w:rsidR="003B4198" w:rsidRPr="005B07E7">
              <w:rPr>
                <w:rFonts w:ascii="Futura Std Condensed Light" w:eastAsia="Times New Roman" w:hAnsi="Futura Std Condensed Light" w:cs="Futura"/>
                <w:color w:val="595959"/>
                <w:sz w:val="17"/>
                <w:szCs w:val="17"/>
              </w:rPr>
              <w:t>s</w:t>
            </w:r>
            <w:r w:rsidRPr="005B07E7">
              <w:rPr>
                <w:rFonts w:ascii="Futura Std Condensed Light" w:eastAsia="Times New Roman" w:hAnsi="Futura Std Condensed Light" w:cs="Futura"/>
                <w:color w:val="595959"/>
                <w:sz w:val="17"/>
                <w:szCs w:val="17"/>
              </w:rPr>
              <w:t>.</w:t>
            </w:r>
          </w:p>
        </w:tc>
      </w:tr>
      <w:tr w:rsidR="00895CAD" w:rsidRPr="005B07E7" w14:paraId="6338BB83" w14:textId="77777777" w:rsidTr="005B76A1">
        <w:tc>
          <w:tcPr>
            <w:tcW w:w="2752" w:type="dxa"/>
            <w:gridSpan w:val="2"/>
            <w:shd w:val="clear" w:color="auto" w:fill="auto"/>
            <w:tcMar>
              <w:top w:w="72" w:type="dxa"/>
              <w:left w:w="144" w:type="dxa"/>
              <w:bottom w:w="72" w:type="dxa"/>
              <w:right w:w="144" w:type="dxa"/>
            </w:tcMar>
            <w:hideMark/>
          </w:tcPr>
          <w:p w14:paraId="223B24A3"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076" w:type="dxa"/>
            <w:gridSpan w:val="4"/>
            <w:shd w:val="clear" w:color="auto" w:fill="auto"/>
            <w:tcMar>
              <w:top w:w="15" w:type="dxa"/>
              <w:left w:w="15" w:type="dxa"/>
              <w:bottom w:w="0" w:type="dxa"/>
              <w:right w:w="15" w:type="dxa"/>
            </w:tcMar>
            <w:hideMark/>
          </w:tcPr>
          <w:p w14:paraId="51F9477F" w14:textId="25A64890" w:rsidR="00895CAD" w:rsidRPr="005B07E7" w:rsidRDefault="009644EF"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312696" w:rsidRPr="005B07E7" w14:paraId="4146644D" w14:textId="77777777" w:rsidTr="005B76A1">
        <w:tc>
          <w:tcPr>
            <w:tcW w:w="0" w:type="auto"/>
            <w:shd w:val="clear" w:color="auto" w:fill="auto"/>
            <w:tcMar>
              <w:top w:w="72" w:type="dxa"/>
              <w:left w:w="144" w:type="dxa"/>
              <w:bottom w:w="72" w:type="dxa"/>
              <w:right w:w="144" w:type="dxa"/>
            </w:tcMar>
            <w:hideMark/>
          </w:tcPr>
          <w:p w14:paraId="127E6B6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2720" w:type="dxa"/>
            <w:gridSpan w:val="2"/>
            <w:shd w:val="clear" w:color="auto" w:fill="auto"/>
            <w:tcMar>
              <w:top w:w="72" w:type="dxa"/>
              <w:left w:w="144" w:type="dxa"/>
              <w:bottom w:w="72" w:type="dxa"/>
              <w:right w:w="144" w:type="dxa"/>
            </w:tcMar>
            <w:hideMark/>
          </w:tcPr>
          <w:p w14:paraId="16EB2DF4" w14:textId="7E043B93" w:rsidR="00895CAD" w:rsidRPr="005B07E7" w:rsidRDefault="00AD5DA0" w:rsidP="005B76A1">
            <w:pPr>
              <w:spacing w:after="0" w:line="240" w:lineRule="auto"/>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Plan individualizado de ejecución</w:t>
            </w:r>
          </w:p>
        </w:tc>
        <w:tc>
          <w:tcPr>
            <w:tcW w:w="3290" w:type="dxa"/>
            <w:gridSpan w:val="2"/>
            <w:shd w:val="clear" w:color="auto" w:fill="auto"/>
            <w:tcMar>
              <w:top w:w="72" w:type="dxa"/>
              <w:left w:w="144" w:type="dxa"/>
              <w:bottom w:w="72" w:type="dxa"/>
              <w:right w:w="144" w:type="dxa"/>
            </w:tcMar>
            <w:hideMark/>
          </w:tcPr>
          <w:p w14:paraId="574EB3D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01555264" w14:textId="157BDED8" w:rsidR="00895CAD" w:rsidRPr="005B07E7" w:rsidRDefault="00312696" w:rsidP="005B76A1">
            <w:pPr>
              <w:spacing w:after="0" w:line="240" w:lineRule="auto"/>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Plan individualizado</w:t>
            </w:r>
            <w:r w:rsidR="00895CAD" w:rsidRPr="005B07E7">
              <w:rPr>
                <w:rFonts w:ascii="Futura Std Condensed Light" w:eastAsia="Times New Roman" w:hAnsi="Futura Std Condensed Light" w:cs="Futura"/>
                <w:color w:val="595959"/>
                <w:sz w:val="17"/>
                <w:szCs w:val="17"/>
              </w:rPr>
              <w:t>.</w:t>
            </w:r>
          </w:p>
        </w:tc>
      </w:tr>
      <w:tr w:rsidR="00895CAD" w:rsidRPr="005B07E7" w14:paraId="07AA6EA6" w14:textId="77777777" w:rsidTr="005B76A1">
        <w:tc>
          <w:tcPr>
            <w:tcW w:w="0" w:type="auto"/>
            <w:shd w:val="clear" w:color="auto" w:fill="auto"/>
            <w:tcMar>
              <w:top w:w="72" w:type="dxa"/>
              <w:left w:w="144" w:type="dxa"/>
              <w:bottom w:w="72" w:type="dxa"/>
              <w:right w:w="144" w:type="dxa"/>
            </w:tcMar>
            <w:hideMark/>
          </w:tcPr>
          <w:p w14:paraId="4482AAA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63D89A75" w14:textId="346AC019"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Ejecutar de </w:t>
            </w:r>
            <w:r w:rsidR="00312696">
              <w:rPr>
                <w:rFonts w:ascii="Futura Std Condensed Light" w:eastAsia="Times New Roman" w:hAnsi="Futura Std Condensed Light" w:cs="Futura"/>
                <w:color w:val="595959"/>
                <w:sz w:val="17"/>
                <w:szCs w:val="17"/>
              </w:rPr>
              <w:t xml:space="preserve">manera anual el plan individualizado </w:t>
            </w:r>
            <w:r w:rsidRPr="005B07E7">
              <w:rPr>
                <w:rFonts w:ascii="Futura Std Condensed Light" w:eastAsia="Times New Roman" w:hAnsi="Futura Std Condensed Light" w:cs="Futura"/>
                <w:color w:val="595959"/>
                <w:sz w:val="17"/>
                <w:szCs w:val="17"/>
              </w:rPr>
              <w:t>que permita operar el Centro de Ejecución de Medidas para Adolescente</w:t>
            </w:r>
            <w:r w:rsidR="009644EF" w:rsidRPr="005B07E7">
              <w:rPr>
                <w:rFonts w:ascii="Futura Std Condensed Light" w:eastAsia="Times New Roman" w:hAnsi="Futura Std Condensed Light" w:cs="Futura"/>
                <w:color w:val="595959"/>
                <w:sz w:val="17"/>
                <w:szCs w:val="17"/>
              </w:rPr>
              <w:t>s</w:t>
            </w:r>
            <w:r w:rsidRPr="005B07E7">
              <w:rPr>
                <w:rFonts w:ascii="Futura Std Condensed Light" w:eastAsia="Times New Roman" w:hAnsi="Futura Std Condensed Light" w:cs="Futura"/>
                <w:color w:val="595959"/>
                <w:sz w:val="17"/>
                <w:szCs w:val="17"/>
              </w:rPr>
              <w:t xml:space="preserve"> de manera óptima.</w:t>
            </w:r>
          </w:p>
        </w:tc>
      </w:tr>
      <w:tr w:rsidR="00895CAD" w:rsidRPr="005B07E7" w14:paraId="388F987E" w14:textId="77777777" w:rsidTr="005B76A1">
        <w:tc>
          <w:tcPr>
            <w:tcW w:w="4109" w:type="dxa"/>
            <w:gridSpan w:val="3"/>
            <w:shd w:val="clear" w:color="auto" w:fill="auto"/>
            <w:tcMar>
              <w:top w:w="72" w:type="dxa"/>
              <w:left w:w="144" w:type="dxa"/>
              <w:bottom w:w="72" w:type="dxa"/>
              <w:right w:w="144" w:type="dxa"/>
            </w:tcMar>
            <w:hideMark/>
          </w:tcPr>
          <w:p w14:paraId="3063784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4719" w:type="dxa"/>
            <w:gridSpan w:val="3"/>
            <w:shd w:val="clear" w:color="auto" w:fill="auto"/>
            <w:tcMar>
              <w:top w:w="72" w:type="dxa"/>
              <w:left w:w="144" w:type="dxa"/>
              <w:bottom w:w="72" w:type="dxa"/>
              <w:right w:w="144" w:type="dxa"/>
            </w:tcMar>
            <w:hideMark/>
          </w:tcPr>
          <w:p w14:paraId="7308ED96" w14:textId="1B800999" w:rsidR="00895CAD" w:rsidRPr="005B07E7" w:rsidRDefault="000B283C"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w:t>
            </w:r>
            <w:r w:rsidR="00312696">
              <w:rPr>
                <w:rFonts w:ascii="Futura Std Condensed Light" w:eastAsia="Times New Roman" w:hAnsi="Futura Std Condensed Light" w:cs="Futura"/>
                <w:color w:val="595959"/>
                <w:sz w:val="17"/>
                <w:szCs w:val="17"/>
              </w:rPr>
              <w:t xml:space="preserve"> individualizado</w:t>
            </w:r>
            <w:r w:rsidR="00895CAD" w:rsidRPr="005B07E7">
              <w:rPr>
                <w:rFonts w:ascii="Futura Std Condensed Light" w:eastAsia="Times New Roman" w:hAnsi="Futura Std Condensed Light" w:cs="Futura"/>
                <w:color w:val="595959"/>
                <w:sz w:val="17"/>
                <w:szCs w:val="17"/>
              </w:rPr>
              <w:t>.</w:t>
            </w:r>
          </w:p>
        </w:tc>
      </w:tr>
      <w:tr w:rsidR="00312696" w:rsidRPr="005B07E7" w14:paraId="3C7BADE7" w14:textId="77777777" w:rsidTr="005B76A1">
        <w:tc>
          <w:tcPr>
            <w:tcW w:w="4109" w:type="dxa"/>
            <w:gridSpan w:val="3"/>
            <w:shd w:val="clear" w:color="auto" w:fill="auto"/>
            <w:tcMar>
              <w:top w:w="72" w:type="dxa"/>
              <w:left w:w="144" w:type="dxa"/>
              <w:bottom w:w="72" w:type="dxa"/>
              <w:right w:w="144" w:type="dxa"/>
            </w:tcMar>
            <w:hideMark/>
          </w:tcPr>
          <w:p w14:paraId="77D9DD2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462" w:type="dxa"/>
            <w:shd w:val="clear" w:color="auto" w:fill="auto"/>
            <w:tcMar>
              <w:top w:w="72" w:type="dxa"/>
              <w:left w:w="144" w:type="dxa"/>
              <w:bottom w:w="72" w:type="dxa"/>
              <w:right w:w="144" w:type="dxa"/>
            </w:tcMar>
            <w:hideMark/>
          </w:tcPr>
          <w:p w14:paraId="7C054680"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828" w:type="dxa"/>
            <w:shd w:val="clear" w:color="auto" w:fill="auto"/>
            <w:tcMar>
              <w:top w:w="72" w:type="dxa"/>
              <w:left w:w="144" w:type="dxa"/>
              <w:bottom w:w="72" w:type="dxa"/>
              <w:right w:w="144" w:type="dxa"/>
            </w:tcMar>
            <w:hideMark/>
          </w:tcPr>
          <w:p w14:paraId="716EA517"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CC068A7"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08D9A4D1" w14:textId="77777777" w:rsidTr="005B76A1">
        <w:tc>
          <w:tcPr>
            <w:tcW w:w="4109" w:type="dxa"/>
            <w:gridSpan w:val="3"/>
            <w:shd w:val="clear" w:color="auto" w:fill="auto"/>
            <w:tcMar>
              <w:top w:w="72" w:type="dxa"/>
              <w:left w:w="144" w:type="dxa"/>
              <w:bottom w:w="72" w:type="dxa"/>
              <w:right w:w="144" w:type="dxa"/>
            </w:tcMar>
            <w:hideMark/>
          </w:tcPr>
          <w:p w14:paraId="6FCB4B9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4719" w:type="dxa"/>
            <w:gridSpan w:val="3"/>
            <w:shd w:val="clear" w:color="auto" w:fill="auto"/>
            <w:tcMar>
              <w:top w:w="72" w:type="dxa"/>
              <w:left w:w="144" w:type="dxa"/>
              <w:bottom w:w="72" w:type="dxa"/>
              <w:right w:w="144" w:type="dxa"/>
            </w:tcMar>
            <w:hideMark/>
          </w:tcPr>
          <w:p w14:paraId="651F9D1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895CAD" w:rsidRPr="005B07E7" w14:paraId="517C7844" w14:textId="77777777" w:rsidTr="005B76A1">
        <w:tc>
          <w:tcPr>
            <w:tcW w:w="4109" w:type="dxa"/>
            <w:gridSpan w:val="3"/>
            <w:shd w:val="clear" w:color="auto" w:fill="auto"/>
            <w:tcMar>
              <w:top w:w="72" w:type="dxa"/>
              <w:left w:w="144" w:type="dxa"/>
              <w:bottom w:w="72" w:type="dxa"/>
              <w:right w:w="144" w:type="dxa"/>
            </w:tcMar>
            <w:hideMark/>
          </w:tcPr>
          <w:p w14:paraId="2094A145" w14:textId="65F224E1" w:rsidR="00895CAD" w:rsidRPr="005B07E7" w:rsidRDefault="009644EF"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Contribución Directa </w:t>
            </w:r>
            <w:r w:rsidR="00895CAD" w:rsidRPr="005B07E7">
              <w:rPr>
                <w:rFonts w:ascii="Futura Std Condensed Light" w:eastAsia="Times New Roman" w:hAnsi="Futura Std Condensed Light" w:cs="Futura"/>
                <w:color w:val="595959"/>
                <w:sz w:val="17"/>
                <w:szCs w:val="17"/>
              </w:rPr>
              <w:t>a la Meta de la Agenda 2030</w:t>
            </w:r>
          </w:p>
        </w:tc>
        <w:tc>
          <w:tcPr>
            <w:tcW w:w="4719" w:type="dxa"/>
            <w:gridSpan w:val="3"/>
            <w:shd w:val="clear" w:color="auto" w:fill="auto"/>
            <w:tcMar>
              <w:top w:w="72" w:type="dxa"/>
              <w:left w:w="144" w:type="dxa"/>
              <w:bottom w:w="72" w:type="dxa"/>
              <w:right w:w="144" w:type="dxa"/>
            </w:tcMar>
            <w:hideMark/>
          </w:tcPr>
          <w:p w14:paraId="00FBA884" w14:textId="37F1A906" w:rsidR="00895CAD" w:rsidRPr="005B07E7" w:rsidRDefault="003B4198"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B07E7" w14:paraId="4640DAC0" w14:textId="77777777" w:rsidTr="005B76A1">
        <w:tc>
          <w:tcPr>
            <w:tcW w:w="4109" w:type="dxa"/>
            <w:gridSpan w:val="3"/>
            <w:shd w:val="clear" w:color="auto" w:fill="auto"/>
            <w:tcMar>
              <w:top w:w="72" w:type="dxa"/>
              <w:left w:w="144" w:type="dxa"/>
              <w:bottom w:w="72" w:type="dxa"/>
              <w:right w:w="144" w:type="dxa"/>
            </w:tcMar>
            <w:hideMark/>
          </w:tcPr>
          <w:p w14:paraId="2F1E97E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4719" w:type="dxa"/>
            <w:gridSpan w:val="3"/>
            <w:shd w:val="clear" w:color="auto" w:fill="auto"/>
            <w:tcMar>
              <w:top w:w="72" w:type="dxa"/>
              <w:left w:w="144" w:type="dxa"/>
              <w:bottom w:w="72" w:type="dxa"/>
              <w:right w:w="144" w:type="dxa"/>
            </w:tcMar>
            <w:hideMark/>
          </w:tcPr>
          <w:p w14:paraId="43B65DF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895CAD" w:rsidRPr="005B07E7" w14:paraId="0EF81E6F" w14:textId="77777777" w:rsidTr="005B76A1">
        <w:tc>
          <w:tcPr>
            <w:tcW w:w="4109" w:type="dxa"/>
            <w:gridSpan w:val="3"/>
            <w:shd w:val="clear" w:color="auto" w:fill="auto"/>
            <w:tcMar>
              <w:top w:w="72" w:type="dxa"/>
              <w:left w:w="144" w:type="dxa"/>
              <w:bottom w:w="72" w:type="dxa"/>
              <w:right w:w="144" w:type="dxa"/>
            </w:tcMar>
            <w:hideMark/>
          </w:tcPr>
          <w:p w14:paraId="4114CCC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4719" w:type="dxa"/>
            <w:gridSpan w:val="3"/>
            <w:shd w:val="clear" w:color="auto" w:fill="auto"/>
            <w:tcMar>
              <w:top w:w="72" w:type="dxa"/>
              <w:left w:w="144" w:type="dxa"/>
              <w:bottom w:w="72" w:type="dxa"/>
              <w:right w:w="144" w:type="dxa"/>
            </w:tcMar>
            <w:hideMark/>
          </w:tcPr>
          <w:p w14:paraId="560167CE"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895CAD" w:rsidRPr="005B07E7" w14:paraId="20D1545D" w14:textId="77777777" w:rsidTr="005B76A1">
        <w:tc>
          <w:tcPr>
            <w:tcW w:w="0" w:type="auto"/>
            <w:gridSpan w:val="6"/>
            <w:shd w:val="clear" w:color="auto" w:fill="auto"/>
            <w:tcMar>
              <w:top w:w="72" w:type="dxa"/>
              <w:left w:w="144" w:type="dxa"/>
              <w:bottom w:w="72" w:type="dxa"/>
              <w:right w:w="144" w:type="dxa"/>
            </w:tcMar>
            <w:hideMark/>
          </w:tcPr>
          <w:p w14:paraId="5FB43E9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312696" w:rsidRPr="005B07E7" w14:paraId="53914E9C" w14:textId="77777777" w:rsidTr="005B76A1">
        <w:tc>
          <w:tcPr>
            <w:tcW w:w="0" w:type="auto"/>
            <w:shd w:val="clear" w:color="auto" w:fill="auto"/>
            <w:tcMar>
              <w:top w:w="72" w:type="dxa"/>
              <w:left w:w="144" w:type="dxa"/>
              <w:bottom w:w="72" w:type="dxa"/>
              <w:right w:w="144" w:type="dxa"/>
            </w:tcMar>
            <w:vAlign w:val="center"/>
            <w:hideMark/>
          </w:tcPr>
          <w:p w14:paraId="199E27C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363" w:type="dxa"/>
            <w:shd w:val="clear" w:color="auto" w:fill="auto"/>
            <w:tcMar>
              <w:top w:w="72" w:type="dxa"/>
              <w:left w:w="144" w:type="dxa"/>
              <w:bottom w:w="72" w:type="dxa"/>
              <w:right w:w="144" w:type="dxa"/>
            </w:tcMar>
            <w:vAlign w:val="center"/>
            <w:hideMark/>
          </w:tcPr>
          <w:p w14:paraId="6369261B"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357" w:type="dxa"/>
            <w:shd w:val="clear" w:color="auto" w:fill="auto"/>
            <w:tcMar>
              <w:top w:w="72" w:type="dxa"/>
              <w:left w:w="144" w:type="dxa"/>
              <w:bottom w:w="72" w:type="dxa"/>
              <w:right w:w="144" w:type="dxa"/>
            </w:tcMar>
            <w:vAlign w:val="center"/>
            <w:hideMark/>
          </w:tcPr>
          <w:p w14:paraId="53E7BCB7"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462" w:type="dxa"/>
            <w:shd w:val="clear" w:color="auto" w:fill="auto"/>
            <w:tcMar>
              <w:top w:w="72" w:type="dxa"/>
              <w:left w:w="144" w:type="dxa"/>
              <w:bottom w:w="72" w:type="dxa"/>
              <w:right w:w="144" w:type="dxa"/>
            </w:tcMar>
            <w:vAlign w:val="center"/>
            <w:hideMark/>
          </w:tcPr>
          <w:p w14:paraId="7C3F8953"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828" w:type="dxa"/>
            <w:shd w:val="clear" w:color="auto" w:fill="auto"/>
            <w:tcMar>
              <w:top w:w="72" w:type="dxa"/>
              <w:left w:w="144" w:type="dxa"/>
              <w:bottom w:w="72" w:type="dxa"/>
              <w:right w:w="144" w:type="dxa"/>
            </w:tcMar>
            <w:vAlign w:val="center"/>
            <w:hideMark/>
          </w:tcPr>
          <w:p w14:paraId="2C8434FB"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66F15686"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312696" w:rsidRPr="005B07E7" w14:paraId="7D3E8787" w14:textId="77777777" w:rsidTr="005B76A1">
        <w:tc>
          <w:tcPr>
            <w:tcW w:w="0" w:type="auto"/>
            <w:shd w:val="clear" w:color="auto" w:fill="auto"/>
            <w:tcMar>
              <w:top w:w="72" w:type="dxa"/>
              <w:left w:w="144" w:type="dxa"/>
              <w:bottom w:w="72" w:type="dxa"/>
              <w:right w:w="144" w:type="dxa"/>
            </w:tcMar>
            <w:vAlign w:val="center"/>
            <w:hideMark/>
          </w:tcPr>
          <w:p w14:paraId="0881A126"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363" w:type="dxa"/>
            <w:shd w:val="clear" w:color="auto" w:fill="auto"/>
            <w:tcMar>
              <w:top w:w="72" w:type="dxa"/>
              <w:left w:w="144" w:type="dxa"/>
              <w:bottom w:w="72" w:type="dxa"/>
              <w:right w:w="144" w:type="dxa"/>
            </w:tcMar>
            <w:vAlign w:val="center"/>
            <w:hideMark/>
          </w:tcPr>
          <w:p w14:paraId="700FE68C"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357" w:type="dxa"/>
            <w:shd w:val="clear" w:color="auto" w:fill="auto"/>
            <w:tcMar>
              <w:top w:w="72" w:type="dxa"/>
              <w:left w:w="144" w:type="dxa"/>
              <w:bottom w:w="72" w:type="dxa"/>
              <w:right w:w="144" w:type="dxa"/>
            </w:tcMar>
            <w:vAlign w:val="center"/>
            <w:hideMark/>
          </w:tcPr>
          <w:p w14:paraId="2D0C8E75"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462" w:type="dxa"/>
            <w:shd w:val="clear" w:color="auto" w:fill="auto"/>
            <w:tcMar>
              <w:top w:w="72" w:type="dxa"/>
              <w:left w:w="144" w:type="dxa"/>
              <w:bottom w:w="72" w:type="dxa"/>
              <w:right w:w="144" w:type="dxa"/>
            </w:tcMar>
            <w:vAlign w:val="center"/>
            <w:hideMark/>
          </w:tcPr>
          <w:p w14:paraId="55C1F33F"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828" w:type="dxa"/>
            <w:shd w:val="clear" w:color="auto" w:fill="auto"/>
            <w:tcMar>
              <w:top w:w="72" w:type="dxa"/>
              <w:left w:w="144" w:type="dxa"/>
              <w:bottom w:w="72" w:type="dxa"/>
              <w:right w:w="144" w:type="dxa"/>
            </w:tcMar>
            <w:vAlign w:val="center"/>
            <w:hideMark/>
          </w:tcPr>
          <w:p w14:paraId="0C9DA27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166D6168"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r>
    </w:tbl>
    <w:p w14:paraId="2FCDB2FD" w14:textId="6F399BBB" w:rsidR="00895CAD" w:rsidRPr="005B07E7" w:rsidRDefault="00895CAD" w:rsidP="00895CAD"/>
    <w:p w14:paraId="10183DD6" w14:textId="2CD25651" w:rsidR="002B46F6" w:rsidRPr="005B07E7" w:rsidRDefault="002B46F6" w:rsidP="00895CAD"/>
    <w:p w14:paraId="1C4626E3" w14:textId="4E5619C1" w:rsidR="005D36B4" w:rsidRPr="005B07E7" w:rsidRDefault="005D36B4" w:rsidP="00895CAD"/>
    <w:p w14:paraId="5826D39C" w14:textId="77777777" w:rsidR="005D36B4" w:rsidRPr="005B07E7" w:rsidRDefault="005D36B4" w:rsidP="00895CAD"/>
    <w:p w14:paraId="615BAC2C" w14:textId="77777777" w:rsidR="002B46F6" w:rsidRPr="005B07E7"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5"/>
        <w:gridCol w:w="1454"/>
        <w:gridCol w:w="1374"/>
        <w:gridCol w:w="1485"/>
        <w:gridCol w:w="1865"/>
        <w:gridCol w:w="2134"/>
      </w:tblGrid>
      <w:tr w:rsidR="00895CAD" w:rsidRPr="005B07E7" w14:paraId="57634318"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01586ECD"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7091" w:type="dxa"/>
            <w:gridSpan w:val="4"/>
            <w:shd w:val="clear" w:color="auto" w:fill="A6A6A6" w:themeFill="background1" w:themeFillShade="A6"/>
            <w:tcMar>
              <w:top w:w="72" w:type="dxa"/>
              <w:left w:w="144" w:type="dxa"/>
              <w:bottom w:w="72" w:type="dxa"/>
              <w:right w:w="144" w:type="dxa"/>
            </w:tcMar>
            <w:hideMark/>
          </w:tcPr>
          <w:p w14:paraId="389F6E9D"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42FF81B7" w14:textId="77777777" w:rsidTr="005B76A1">
        <w:tc>
          <w:tcPr>
            <w:tcW w:w="2962" w:type="dxa"/>
            <w:gridSpan w:val="2"/>
            <w:shd w:val="clear" w:color="auto" w:fill="A6A6A6" w:themeFill="background1" w:themeFillShade="A6"/>
            <w:tcMar>
              <w:top w:w="72" w:type="dxa"/>
              <w:left w:w="144" w:type="dxa"/>
              <w:bottom w:w="72" w:type="dxa"/>
              <w:right w:w="144" w:type="dxa"/>
            </w:tcMar>
            <w:hideMark/>
          </w:tcPr>
          <w:p w14:paraId="1611CEA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7091" w:type="dxa"/>
            <w:gridSpan w:val="4"/>
            <w:shd w:val="clear" w:color="auto" w:fill="A6A6A6" w:themeFill="background1" w:themeFillShade="A6"/>
            <w:tcMar>
              <w:top w:w="72" w:type="dxa"/>
              <w:left w:w="144" w:type="dxa"/>
              <w:bottom w:w="72" w:type="dxa"/>
              <w:right w:w="144" w:type="dxa"/>
            </w:tcMar>
            <w:hideMark/>
          </w:tcPr>
          <w:p w14:paraId="4431BBD4" w14:textId="614A1BF8" w:rsidR="00895CAD" w:rsidRPr="005B07E7" w:rsidRDefault="00895CAD" w:rsidP="008812A4">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18.- Impulsar la certificación del Centro de Ejecución de Medidas para Adolescentes.</w:t>
            </w:r>
            <w:r w:rsidR="00AF0EE9" w:rsidRPr="005B07E7">
              <w:rPr>
                <w:rFonts w:ascii="Futura Std Condensed Light" w:eastAsia="Times New Roman" w:hAnsi="Futura Std Condensed Light" w:cs="Futura"/>
                <w:color w:val="595959"/>
                <w:sz w:val="17"/>
                <w:szCs w:val="17"/>
              </w:rPr>
              <w:t xml:space="preserve"> </w:t>
            </w:r>
          </w:p>
        </w:tc>
      </w:tr>
      <w:tr w:rsidR="00895CAD" w:rsidRPr="005B07E7" w14:paraId="65345807" w14:textId="77777777" w:rsidTr="005B76A1">
        <w:tc>
          <w:tcPr>
            <w:tcW w:w="2962" w:type="dxa"/>
            <w:gridSpan w:val="2"/>
            <w:shd w:val="clear" w:color="auto" w:fill="auto"/>
            <w:tcMar>
              <w:top w:w="72" w:type="dxa"/>
              <w:left w:w="144" w:type="dxa"/>
              <w:bottom w:w="72" w:type="dxa"/>
              <w:right w:w="144" w:type="dxa"/>
            </w:tcMar>
            <w:hideMark/>
          </w:tcPr>
          <w:p w14:paraId="5F20312E"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7091" w:type="dxa"/>
            <w:gridSpan w:val="4"/>
            <w:shd w:val="clear" w:color="auto" w:fill="auto"/>
            <w:tcMar>
              <w:top w:w="15" w:type="dxa"/>
              <w:left w:w="15" w:type="dxa"/>
              <w:bottom w:w="0" w:type="dxa"/>
              <w:right w:w="15" w:type="dxa"/>
            </w:tcMar>
            <w:hideMark/>
          </w:tcPr>
          <w:p w14:paraId="710B9A88" w14:textId="495FC81F"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3</w:t>
            </w:r>
            <w:r w:rsidR="009644EF" w:rsidRPr="005B07E7">
              <w:rPr>
                <w:rFonts w:ascii="Futura Std Condensed Light" w:eastAsia="Times New Roman" w:hAnsi="Futura Std Condensed Light" w:cs="Futura"/>
                <w:color w:val="595959"/>
                <w:sz w:val="17"/>
                <w:szCs w:val="17"/>
              </w:rPr>
              <w:t xml:space="preserve">.3. </w:t>
            </w:r>
            <w:r w:rsidRPr="005B07E7">
              <w:rPr>
                <w:rFonts w:ascii="Futura Std Condensed Light" w:eastAsia="Times New Roman" w:hAnsi="Futura Std Condensed Light" w:cs="Futura"/>
                <w:color w:val="595959"/>
                <w:sz w:val="17"/>
                <w:szCs w:val="17"/>
              </w:rPr>
              <w:t>Fortalecer las instituciones encargadas de la seguridad.</w:t>
            </w:r>
          </w:p>
        </w:tc>
      </w:tr>
      <w:tr w:rsidR="00895CAD" w:rsidRPr="005B07E7" w14:paraId="290F06A5" w14:textId="77777777" w:rsidTr="005B76A1">
        <w:tc>
          <w:tcPr>
            <w:tcW w:w="0" w:type="auto"/>
            <w:shd w:val="clear" w:color="auto" w:fill="auto"/>
            <w:tcMar>
              <w:top w:w="72" w:type="dxa"/>
              <w:left w:w="144" w:type="dxa"/>
              <w:bottom w:w="72" w:type="dxa"/>
              <w:right w:w="144" w:type="dxa"/>
            </w:tcMar>
            <w:hideMark/>
          </w:tcPr>
          <w:p w14:paraId="2421F1DE"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3138" w:type="dxa"/>
            <w:gridSpan w:val="2"/>
            <w:shd w:val="clear" w:color="auto" w:fill="auto"/>
            <w:tcMar>
              <w:top w:w="72" w:type="dxa"/>
              <w:left w:w="144" w:type="dxa"/>
              <w:bottom w:w="72" w:type="dxa"/>
              <w:right w:w="144" w:type="dxa"/>
            </w:tcMar>
            <w:hideMark/>
          </w:tcPr>
          <w:p w14:paraId="454885A6"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Centro de Ejecución de Medidas para Adolescentes certificado.</w:t>
            </w:r>
          </w:p>
        </w:tc>
        <w:tc>
          <w:tcPr>
            <w:tcW w:w="3883" w:type="dxa"/>
            <w:gridSpan w:val="2"/>
            <w:shd w:val="clear" w:color="auto" w:fill="auto"/>
            <w:tcMar>
              <w:top w:w="72" w:type="dxa"/>
              <w:left w:w="144" w:type="dxa"/>
              <w:bottom w:w="72" w:type="dxa"/>
              <w:right w:w="144" w:type="dxa"/>
            </w:tcMar>
            <w:hideMark/>
          </w:tcPr>
          <w:p w14:paraId="0A3C0D65"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3CDA983C" w14:textId="781AB385" w:rsidR="00895CAD" w:rsidRPr="005B07E7" w:rsidRDefault="000B283C"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Porcentaje de </w:t>
            </w:r>
            <w:r w:rsidR="00895CAD" w:rsidRPr="005B07E7">
              <w:rPr>
                <w:rFonts w:ascii="Futura Std Condensed Light" w:eastAsia="Times New Roman" w:hAnsi="Futura Std Condensed Light" w:cs="Futura"/>
                <w:color w:val="595959"/>
                <w:sz w:val="17"/>
                <w:szCs w:val="17"/>
              </w:rPr>
              <w:t>Certificación.</w:t>
            </w:r>
          </w:p>
        </w:tc>
      </w:tr>
      <w:tr w:rsidR="00895CAD" w:rsidRPr="005B07E7" w14:paraId="63434973" w14:textId="77777777" w:rsidTr="005B76A1">
        <w:tc>
          <w:tcPr>
            <w:tcW w:w="0" w:type="auto"/>
            <w:shd w:val="clear" w:color="auto" w:fill="auto"/>
            <w:tcMar>
              <w:top w:w="72" w:type="dxa"/>
              <w:left w:w="144" w:type="dxa"/>
              <w:bottom w:w="72" w:type="dxa"/>
              <w:right w:w="144" w:type="dxa"/>
            </w:tcMar>
            <w:hideMark/>
          </w:tcPr>
          <w:p w14:paraId="407EC16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59CE87F9"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Certificar el Centro Ejecución de Medidas para Adolescentes.</w:t>
            </w:r>
          </w:p>
        </w:tc>
      </w:tr>
      <w:tr w:rsidR="00895CAD" w:rsidRPr="005B07E7" w14:paraId="3CF4ECA1" w14:textId="77777777" w:rsidTr="005B76A1">
        <w:tc>
          <w:tcPr>
            <w:tcW w:w="4527" w:type="dxa"/>
            <w:gridSpan w:val="3"/>
            <w:shd w:val="clear" w:color="auto" w:fill="auto"/>
            <w:tcMar>
              <w:top w:w="72" w:type="dxa"/>
              <w:left w:w="144" w:type="dxa"/>
              <w:bottom w:w="72" w:type="dxa"/>
              <w:right w:w="144" w:type="dxa"/>
            </w:tcMar>
            <w:hideMark/>
          </w:tcPr>
          <w:p w14:paraId="2765B37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526" w:type="dxa"/>
            <w:gridSpan w:val="3"/>
            <w:shd w:val="clear" w:color="auto" w:fill="auto"/>
            <w:tcMar>
              <w:top w:w="72" w:type="dxa"/>
              <w:left w:w="144" w:type="dxa"/>
              <w:bottom w:w="72" w:type="dxa"/>
              <w:right w:w="144" w:type="dxa"/>
            </w:tcMar>
            <w:hideMark/>
          </w:tcPr>
          <w:p w14:paraId="03A3C623"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Certificación.</w:t>
            </w:r>
          </w:p>
        </w:tc>
      </w:tr>
      <w:tr w:rsidR="00895CAD" w:rsidRPr="005B07E7" w14:paraId="6550E0D6" w14:textId="77777777" w:rsidTr="005B76A1">
        <w:tc>
          <w:tcPr>
            <w:tcW w:w="4527" w:type="dxa"/>
            <w:gridSpan w:val="3"/>
            <w:shd w:val="clear" w:color="auto" w:fill="auto"/>
            <w:tcMar>
              <w:top w:w="72" w:type="dxa"/>
              <w:left w:w="144" w:type="dxa"/>
              <w:bottom w:w="72" w:type="dxa"/>
              <w:right w:w="144" w:type="dxa"/>
            </w:tcMar>
            <w:hideMark/>
          </w:tcPr>
          <w:p w14:paraId="1B26B40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705" w:type="dxa"/>
            <w:shd w:val="clear" w:color="auto" w:fill="auto"/>
            <w:tcMar>
              <w:top w:w="72" w:type="dxa"/>
              <w:left w:w="144" w:type="dxa"/>
              <w:bottom w:w="72" w:type="dxa"/>
              <w:right w:w="144" w:type="dxa"/>
            </w:tcMar>
            <w:hideMark/>
          </w:tcPr>
          <w:p w14:paraId="36D46A33"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2178" w:type="dxa"/>
            <w:shd w:val="clear" w:color="auto" w:fill="auto"/>
            <w:tcMar>
              <w:top w:w="72" w:type="dxa"/>
              <w:left w:w="144" w:type="dxa"/>
              <w:bottom w:w="72" w:type="dxa"/>
              <w:right w:w="144" w:type="dxa"/>
            </w:tcMar>
            <w:hideMark/>
          </w:tcPr>
          <w:p w14:paraId="0DFAE63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6D5EB4F4"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0D7B1DD5" w14:textId="77777777" w:rsidTr="005B76A1">
        <w:tc>
          <w:tcPr>
            <w:tcW w:w="4527" w:type="dxa"/>
            <w:gridSpan w:val="3"/>
            <w:shd w:val="clear" w:color="auto" w:fill="auto"/>
            <w:tcMar>
              <w:top w:w="72" w:type="dxa"/>
              <w:left w:w="144" w:type="dxa"/>
              <w:bottom w:w="72" w:type="dxa"/>
              <w:right w:w="144" w:type="dxa"/>
            </w:tcMar>
            <w:hideMark/>
          </w:tcPr>
          <w:p w14:paraId="6ACE56A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526" w:type="dxa"/>
            <w:gridSpan w:val="3"/>
            <w:shd w:val="clear" w:color="auto" w:fill="auto"/>
            <w:tcMar>
              <w:top w:w="72" w:type="dxa"/>
              <w:left w:w="144" w:type="dxa"/>
              <w:bottom w:w="72" w:type="dxa"/>
              <w:right w:w="144" w:type="dxa"/>
            </w:tcMar>
            <w:hideMark/>
          </w:tcPr>
          <w:p w14:paraId="08DFD1AA"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895CAD" w:rsidRPr="005B07E7" w14:paraId="53D6A881" w14:textId="77777777" w:rsidTr="005B76A1">
        <w:tc>
          <w:tcPr>
            <w:tcW w:w="4527" w:type="dxa"/>
            <w:gridSpan w:val="3"/>
            <w:shd w:val="clear" w:color="auto" w:fill="auto"/>
            <w:tcMar>
              <w:top w:w="72" w:type="dxa"/>
              <w:left w:w="144" w:type="dxa"/>
              <w:bottom w:w="72" w:type="dxa"/>
              <w:right w:w="144" w:type="dxa"/>
            </w:tcMar>
            <w:hideMark/>
          </w:tcPr>
          <w:p w14:paraId="47343B43" w14:textId="36ABD0CB" w:rsidR="00895CAD" w:rsidRPr="005B07E7" w:rsidRDefault="009644EF"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Contribución Directa </w:t>
            </w:r>
            <w:r w:rsidR="00895CAD" w:rsidRPr="005B07E7">
              <w:rPr>
                <w:rFonts w:ascii="Futura Std Condensed Light" w:eastAsia="Times New Roman" w:hAnsi="Futura Std Condensed Light" w:cs="Futura"/>
                <w:color w:val="595959"/>
                <w:sz w:val="17"/>
                <w:szCs w:val="17"/>
              </w:rPr>
              <w:t>a la Meta de la Agenda 2030</w:t>
            </w:r>
          </w:p>
        </w:tc>
        <w:tc>
          <w:tcPr>
            <w:tcW w:w="5526" w:type="dxa"/>
            <w:gridSpan w:val="3"/>
            <w:shd w:val="clear" w:color="auto" w:fill="auto"/>
            <w:tcMar>
              <w:top w:w="72" w:type="dxa"/>
              <w:left w:w="144" w:type="dxa"/>
              <w:bottom w:w="72" w:type="dxa"/>
              <w:right w:w="144" w:type="dxa"/>
            </w:tcMar>
            <w:hideMark/>
          </w:tcPr>
          <w:p w14:paraId="39D24CBC" w14:textId="48C666D3" w:rsidR="00895CAD" w:rsidRPr="005B07E7" w:rsidRDefault="003B4198"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895CAD" w:rsidRPr="005B07E7" w14:paraId="07395FAC" w14:textId="77777777" w:rsidTr="005B76A1">
        <w:tc>
          <w:tcPr>
            <w:tcW w:w="4527" w:type="dxa"/>
            <w:gridSpan w:val="3"/>
            <w:shd w:val="clear" w:color="auto" w:fill="auto"/>
            <w:tcMar>
              <w:top w:w="72" w:type="dxa"/>
              <w:left w:w="144" w:type="dxa"/>
              <w:bottom w:w="72" w:type="dxa"/>
              <w:right w:w="144" w:type="dxa"/>
            </w:tcMar>
            <w:hideMark/>
          </w:tcPr>
          <w:p w14:paraId="6D0B3F64"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526" w:type="dxa"/>
            <w:gridSpan w:val="3"/>
            <w:shd w:val="clear" w:color="auto" w:fill="auto"/>
            <w:tcMar>
              <w:top w:w="72" w:type="dxa"/>
              <w:left w:w="144" w:type="dxa"/>
              <w:bottom w:w="72" w:type="dxa"/>
              <w:right w:w="144" w:type="dxa"/>
            </w:tcMar>
            <w:hideMark/>
          </w:tcPr>
          <w:p w14:paraId="638BDA0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895CAD" w:rsidRPr="005B07E7" w14:paraId="4430BB33" w14:textId="77777777" w:rsidTr="005B76A1">
        <w:tc>
          <w:tcPr>
            <w:tcW w:w="4527" w:type="dxa"/>
            <w:gridSpan w:val="3"/>
            <w:shd w:val="clear" w:color="auto" w:fill="auto"/>
            <w:tcMar>
              <w:top w:w="72" w:type="dxa"/>
              <w:left w:w="144" w:type="dxa"/>
              <w:bottom w:w="72" w:type="dxa"/>
              <w:right w:w="144" w:type="dxa"/>
            </w:tcMar>
            <w:hideMark/>
          </w:tcPr>
          <w:p w14:paraId="3F180461"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526" w:type="dxa"/>
            <w:gridSpan w:val="3"/>
            <w:shd w:val="clear" w:color="auto" w:fill="auto"/>
            <w:tcMar>
              <w:top w:w="72" w:type="dxa"/>
              <w:left w:w="144" w:type="dxa"/>
              <w:bottom w:w="72" w:type="dxa"/>
              <w:right w:w="144" w:type="dxa"/>
            </w:tcMar>
            <w:hideMark/>
          </w:tcPr>
          <w:p w14:paraId="176CCE3D"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895CAD" w:rsidRPr="005B07E7" w14:paraId="03A41711" w14:textId="77777777" w:rsidTr="005B76A1">
        <w:tc>
          <w:tcPr>
            <w:tcW w:w="0" w:type="auto"/>
            <w:gridSpan w:val="6"/>
            <w:shd w:val="clear" w:color="auto" w:fill="auto"/>
            <w:tcMar>
              <w:top w:w="72" w:type="dxa"/>
              <w:left w:w="144" w:type="dxa"/>
              <w:bottom w:w="72" w:type="dxa"/>
              <w:right w:w="144" w:type="dxa"/>
            </w:tcMar>
            <w:hideMark/>
          </w:tcPr>
          <w:p w14:paraId="1C8A607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895CAD" w:rsidRPr="005B07E7" w14:paraId="36A482DB" w14:textId="77777777" w:rsidTr="005B76A1">
        <w:tc>
          <w:tcPr>
            <w:tcW w:w="0" w:type="auto"/>
            <w:shd w:val="clear" w:color="auto" w:fill="auto"/>
            <w:tcMar>
              <w:top w:w="72" w:type="dxa"/>
              <w:left w:w="144" w:type="dxa"/>
              <w:bottom w:w="72" w:type="dxa"/>
              <w:right w:w="144" w:type="dxa"/>
            </w:tcMar>
            <w:vAlign w:val="center"/>
            <w:hideMark/>
          </w:tcPr>
          <w:p w14:paraId="4915AC7C"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573" w:type="dxa"/>
            <w:shd w:val="clear" w:color="auto" w:fill="auto"/>
            <w:tcMar>
              <w:top w:w="72" w:type="dxa"/>
              <w:left w:w="144" w:type="dxa"/>
              <w:bottom w:w="72" w:type="dxa"/>
              <w:right w:w="144" w:type="dxa"/>
            </w:tcMar>
            <w:vAlign w:val="center"/>
            <w:hideMark/>
          </w:tcPr>
          <w:p w14:paraId="5F86EB8F"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565" w:type="dxa"/>
            <w:shd w:val="clear" w:color="auto" w:fill="auto"/>
            <w:tcMar>
              <w:top w:w="72" w:type="dxa"/>
              <w:left w:w="144" w:type="dxa"/>
              <w:bottom w:w="72" w:type="dxa"/>
              <w:right w:w="144" w:type="dxa"/>
            </w:tcMar>
            <w:vAlign w:val="center"/>
            <w:hideMark/>
          </w:tcPr>
          <w:p w14:paraId="5607B6F9"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705" w:type="dxa"/>
            <w:shd w:val="clear" w:color="auto" w:fill="auto"/>
            <w:tcMar>
              <w:top w:w="72" w:type="dxa"/>
              <w:left w:w="144" w:type="dxa"/>
              <w:bottom w:w="72" w:type="dxa"/>
              <w:right w:w="144" w:type="dxa"/>
            </w:tcMar>
            <w:vAlign w:val="center"/>
            <w:hideMark/>
          </w:tcPr>
          <w:p w14:paraId="0103492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2178" w:type="dxa"/>
            <w:shd w:val="clear" w:color="auto" w:fill="auto"/>
            <w:tcMar>
              <w:top w:w="72" w:type="dxa"/>
              <w:left w:w="144" w:type="dxa"/>
              <w:bottom w:w="72" w:type="dxa"/>
              <w:right w:w="144" w:type="dxa"/>
            </w:tcMar>
            <w:vAlign w:val="center"/>
            <w:hideMark/>
          </w:tcPr>
          <w:p w14:paraId="7618FBDB"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3782F958"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895CAD" w:rsidRPr="005B07E7" w14:paraId="7C5EEF3B" w14:textId="77777777" w:rsidTr="005B76A1">
        <w:tc>
          <w:tcPr>
            <w:tcW w:w="0" w:type="auto"/>
            <w:shd w:val="clear" w:color="auto" w:fill="auto"/>
            <w:tcMar>
              <w:top w:w="72" w:type="dxa"/>
              <w:left w:w="144" w:type="dxa"/>
              <w:bottom w:w="72" w:type="dxa"/>
              <w:right w:w="144" w:type="dxa"/>
            </w:tcMar>
            <w:vAlign w:val="center"/>
            <w:hideMark/>
          </w:tcPr>
          <w:p w14:paraId="603CD5E3" w14:textId="7115373D" w:rsidR="00895CAD" w:rsidRPr="005B07E7" w:rsidRDefault="00266844"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35</w:t>
            </w:r>
            <w:r w:rsidR="00895CAD" w:rsidRPr="005B07E7">
              <w:rPr>
                <w:rFonts w:ascii="Futura Std Condensed Light" w:eastAsia="Times New Roman" w:hAnsi="Futura Std Condensed Light" w:cs="Futura"/>
                <w:color w:val="595959"/>
                <w:sz w:val="17"/>
                <w:szCs w:val="17"/>
              </w:rPr>
              <w:t>%</w:t>
            </w:r>
          </w:p>
        </w:tc>
        <w:tc>
          <w:tcPr>
            <w:tcW w:w="1573" w:type="dxa"/>
            <w:shd w:val="clear" w:color="auto" w:fill="auto"/>
            <w:tcMar>
              <w:top w:w="72" w:type="dxa"/>
              <w:left w:w="144" w:type="dxa"/>
              <w:bottom w:w="72" w:type="dxa"/>
              <w:right w:w="144" w:type="dxa"/>
            </w:tcMar>
            <w:vAlign w:val="center"/>
            <w:hideMark/>
          </w:tcPr>
          <w:p w14:paraId="18E64680" w14:textId="6A8D5EFC" w:rsidR="00895CAD" w:rsidRPr="005B07E7" w:rsidRDefault="00F956A6" w:rsidP="005B76A1">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5" w:type="dxa"/>
            <w:shd w:val="clear" w:color="auto" w:fill="auto"/>
            <w:tcMar>
              <w:top w:w="72" w:type="dxa"/>
              <w:left w:w="144" w:type="dxa"/>
              <w:bottom w:w="72" w:type="dxa"/>
              <w:right w:w="144" w:type="dxa"/>
            </w:tcMar>
            <w:vAlign w:val="center"/>
            <w:hideMark/>
          </w:tcPr>
          <w:p w14:paraId="552B5897" w14:textId="06D81750" w:rsidR="00895CAD" w:rsidRPr="005B07E7" w:rsidRDefault="00266844"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5%</w:t>
            </w:r>
          </w:p>
        </w:tc>
        <w:tc>
          <w:tcPr>
            <w:tcW w:w="1705" w:type="dxa"/>
            <w:shd w:val="clear" w:color="auto" w:fill="auto"/>
            <w:tcMar>
              <w:top w:w="72" w:type="dxa"/>
              <w:left w:w="144" w:type="dxa"/>
              <w:bottom w:w="72" w:type="dxa"/>
              <w:right w:w="144" w:type="dxa"/>
            </w:tcMar>
            <w:vAlign w:val="center"/>
            <w:hideMark/>
          </w:tcPr>
          <w:p w14:paraId="7AF28C9E" w14:textId="0CCB8810" w:rsidR="00895CAD" w:rsidRPr="005B07E7" w:rsidRDefault="00266844"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w:t>
            </w:r>
          </w:p>
        </w:tc>
        <w:tc>
          <w:tcPr>
            <w:tcW w:w="2178" w:type="dxa"/>
            <w:shd w:val="clear" w:color="auto" w:fill="auto"/>
            <w:tcMar>
              <w:top w:w="72" w:type="dxa"/>
              <w:left w:w="144" w:type="dxa"/>
              <w:bottom w:w="72" w:type="dxa"/>
              <w:right w:w="144" w:type="dxa"/>
            </w:tcMar>
            <w:vAlign w:val="center"/>
            <w:hideMark/>
          </w:tcPr>
          <w:p w14:paraId="46097B97" w14:textId="0807EEC0" w:rsidR="00895CAD" w:rsidRPr="005B07E7" w:rsidRDefault="00266844"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w:t>
            </w:r>
          </w:p>
        </w:tc>
        <w:tc>
          <w:tcPr>
            <w:tcW w:w="0" w:type="auto"/>
            <w:shd w:val="clear" w:color="auto" w:fill="auto"/>
            <w:tcMar>
              <w:top w:w="72" w:type="dxa"/>
              <w:left w:w="144" w:type="dxa"/>
              <w:bottom w:w="72" w:type="dxa"/>
              <w:right w:w="144" w:type="dxa"/>
            </w:tcMar>
            <w:vAlign w:val="center"/>
            <w:hideMark/>
          </w:tcPr>
          <w:p w14:paraId="74D722CC" w14:textId="572551AE" w:rsidR="00895CAD" w:rsidRPr="005B07E7" w:rsidRDefault="00266844"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30%</w:t>
            </w:r>
          </w:p>
        </w:tc>
      </w:tr>
    </w:tbl>
    <w:p w14:paraId="610CA5D7" w14:textId="3C1D3FAF" w:rsidR="00895CAD" w:rsidRPr="005B07E7" w:rsidRDefault="00895CAD" w:rsidP="00895CAD"/>
    <w:p w14:paraId="4920F464" w14:textId="77777777" w:rsidR="005719CC" w:rsidRPr="005B07E7" w:rsidRDefault="005719CC" w:rsidP="00895CAD"/>
    <w:p w14:paraId="524C1582" w14:textId="4C96B4E0" w:rsidR="00895CAD" w:rsidRPr="005B07E7" w:rsidRDefault="00895CAD" w:rsidP="00895CAD"/>
    <w:p w14:paraId="4CA5C4CC" w14:textId="3EF5999F" w:rsidR="005D36B4" w:rsidRPr="005B07E7" w:rsidRDefault="005D36B4" w:rsidP="00895CAD"/>
    <w:p w14:paraId="6F132DB1" w14:textId="77777777" w:rsidR="005D36B4" w:rsidRPr="005B07E7"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327"/>
        <w:gridCol w:w="1240"/>
        <w:gridCol w:w="1239"/>
        <w:gridCol w:w="1430"/>
        <w:gridCol w:w="3077"/>
      </w:tblGrid>
      <w:tr w:rsidR="00895CAD" w:rsidRPr="005B07E7" w14:paraId="1ACB9C59" w14:textId="77777777" w:rsidTr="003B4198">
        <w:tc>
          <w:tcPr>
            <w:tcW w:w="2901" w:type="dxa"/>
            <w:gridSpan w:val="2"/>
            <w:shd w:val="clear" w:color="auto" w:fill="A6A6A6" w:themeFill="background1" w:themeFillShade="A6"/>
            <w:tcMar>
              <w:top w:w="72" w:type="dxa"/>
              <w:left w:w="144" w:type="dxa"/>
              <w:bottom w:w="72" w:type="dxa"/>
              <w:right w:w="144" w:type="dxa"/>
            </w:tcMar>
            <w:hideMark/>
          </w:tcPr>
          <w:p w14:paraId="4BE1F6AA"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636" w:type="dxa"/>
            <w:gridSpan w:val="4"/>
            <w:shd w:val="clear" w:color="auto" w:fill="A6A6A6" w:themeFill="background1" w:themeFillShade="A6"/>
            <w:tcMar>
              <w:top w:w="72" w:type="dxa"/>
              <w:left w:w="144" w:type="dxa"/>
              <w:bottom w:w="72" w:type="dxa"/>
              <w:right w:w="144" w:type="dxa"/>
            </w:tcMar>
            <w:hideMark/>
          </w:tcPr>
          <w:p w14:paraId="36C0BAD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620155FE" w14:textId="77777777" w:rsidTr="003B4198">
        <w:tc>
          <w:tcPr>
            <w:tcW w:w="2901" w:type="dxa"/>
            <w:gridSpan w:val="2"/>
            <w:shd w:val="clear" w:color="auto" w:fill="A6A6A6" w:themeFill="background1" w:themeFillShade="A6"/>
            <w:tcMar>
              <w:top w:w="72" w:type="dxa"/>
              <w:left w:w="144" w:type="dxa"/>
              <w:bottom w:w="72" w:type="dxa"/>
              <w:right w:w="144" w:type="dxa"/>
            </w:tcMar>
            <w:hideMark/>
          </w:tcPr>
          <w:p w14:paraId="1039D38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636" w:type="dxa"/>
            <w:gridSpan w:val="4"/>
            <w:shd w:val="clear" w:color="auto" w:fill="A6A6A6" w:themeFill="background1" w:themeFillShade="A6"/>
            <w:tcMar>
              <w:top w:w="72" w:type="dxa"/>
              <w:left w:w="144" w:type="dxa"/>
              <w:bottom w:w="72" w:type="dxa"/>
              <w:right w:w="144" w:type="dxa"/>
            </w:tcMar>
            <w:hideMark/>
          </w:tcPr>
          <w:p w14:paraId="1575C48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19.- Realizar la verificación del cumplimiento a los protocolos de operación de los penales.</w:t>
            </w:r>
          </w:p>
        </w:tc>
      </w:tr>
      <w:tr w:rsidR="00895CAD" w:rsidRPr="005B07E7" w14:paraId="2C950B80" w14:textId="77777777" w:rsidTr="003B4198">
        <w:tc>
          <w:tcPr>
            <w:tcW w:w="2901" w:type="dxa"/>
            <w:gridSpan w:val="2"/>
            <w:shd w:val="clear" w:color="auto" w:fill="auto"/>
            <w:tcMar>
              <w:top w:w="72" w:type="dxa"/>
              <w:left w:w="144" w:type="dxa"/>
              <w:bottom w:w="72" w:type="dxa"/>
              <w:right w:w="144" w:type="dxa"/>
            </w:tcMar>
            <w:hideMark/>
          </w:tcPr>
          <w:p w14:paraId="684CE124"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636" w:type="dxa"/>
            <w:gridSpan w:val="4"/>
            <w:shd w:val="clear" w:color="auto" w:fill="auto"/>
            <w:tcMar>
              <w:top w:w="15" w:type="dxa"/>
              <w:left w:w="15" w:type="dxa"/>
              <w:bottom w:w="0" w:type="dxa"/>
              <w:right w:w="15" w:type="dxa"/>
            </w:tcMar>
            <w:hideMark/>
          </w:tcPr>
          <w:p w14:paraId="6866032F" w14:textId="2294C62F" w:rsidR="00895CAD" w:rsidRPr="005B07E7" w:rsidRDefault="009644EF"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0B283C" w:rsidRPr="005B07E7" w14:paraId="70B4AAF0" w14:textId="77777777" w:rsidTr="003B4198">
        <w:tc>
          <w:tcPr>
            <w:tcW w:w="0" w:type="auto"/>
            <w:shd w:val="clear" w:color="auto" w:fill="auto"/>
            <w:tcMar>
              <w:top w:w="72" w:type="dxa"/>
              <w:left w:w="144" w:type="dxa"/>
              <w:bottom w:w="72" w:type="dxa"/>
              <w:right w:w="144" w:type="dxa"/>
            </w:tcMar>
            <w:hideMark/>
          </w:tcPr>
          <w:p w14:paraId="6CE6F6C7"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2992" w:type="dxa"/>
            <w:gridSpan w:val="2"/>
            <w:shd w:val="clear" w:color="auto" w:fill="auto"/>
            <w:tcMar>
              <w:top w:w="72" w:type="dxa"/>
              <w:left w:w="144" w:type="dxa"/>
              <w:bottom w:w="72" w:type="dxa"/>
              <w:right w:w="144" w:type="dxa"/>
            </w:tcMar>
            <w:hideMark/>
          </w:tcPr>
          <w:p w14:paraId="739622DB"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Protocolos de operación implementados al 100%.</w:t>
            </w:r>
          </w:p>
        </w:tc>
        <w:tc>
          <w:tcPr>
            <w:tcW w:w="3314" w:type="dxa"/>
            <w:gridSpan w:val="2"/>
            <w:shd w:val="clear" w:color="auto" w:fill="auto"/>
            <w:tcMar>
              <w:top w:w="72" w:type="dxa"/>
              <w:left w:w="144" w:type="dxa"/>
              <w:bottom w:w="72" w:type="dxa"/>
              <w:right w:w="144" w:type="dxa"/>
            </w:tcMar>
            <w:hideMark/>
          </w:tcPr>
          <w:p w14:paraId="61C4216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3C42FB6F" w14:textId="6D358A18" w:rsidR="00895CAD" w:rsidRPr="005B07E7" w:rsidRDefault="000B283C"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Porcentaje de implementación de los protocolos</w:t>
            </w:r>
          </w:p>
        </w:tc>
      </w:tr>
      <w:tr w:rsidR="00895CAD" w:rsidRPr="005B07E7" w14:paraId="312952AF" w14:textId="77777777" w:rsidTr="005B76A1">
        <w:tc>
          <w:tcPr>
            <w:tcW w:w="0" w:type="auto"/>
            <w:shd w:val="clear" w:color="auto" w:fill="auto"/>
            <w:tcMar>
              <w:top w:w="72" w:type="dxa"/>
              <w:left w:w="144" w:type="dxa"/>
              <w:bottom w:w="72" w:type="dxa"/>
              <w:right w:w="144" w:type="dxa"/>
            </w:tcMar>
            <w:hideMark/>
          </w:tcPr>
          <w:p w14:paraId="5E0E9C51"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718FB540"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Se crearán los Protocolos con fundamento en las disposiciones de la Ley Nacional de Ejecución Penal. A partir del 2019 podrán implementarse las verificaciones.</w:t>
            </w:r>
          </w:p>
        </w:tc>
      </w:tr>
      <w:tr w:rsidR="00895CAD" w:rsidRPr="005B07E7" w14:paraId="4F4B4A09" w14:textId="77777777" w:rsidTr="003B4198">
        <w:tc>
          <w:tcPr>
            <w:tcW w:w="4381" w:type="dxa"/>
            <w:gridSpan w:val="3"/>
            <w:shd w:val="clear" w:color="auto" w:fill="auto"/>
            <w:tcMar>
              <w:top w:w="72" w:type="dxa"/>
              <w:left w:w="144" w:type="dxa"/>
              <w:bottom w:w="72" w:type="dxa"/>
              <w:right w:w="144" w:type="dxa"/>
            </w:tcMar>
            <w:hideMark/>
          </w:tcPr>
          <w:p w14:paraId="1955D5EC"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156" w:type="dxa"/>
            <w:gridSpan w:val="3"/>
            <w:shd w:val="clear" w:color="auto" w:fill="auto"/>
            <w:tcMar>
              <w:top w:w="72" w:type="dxa"/>
              <w:left w:w="144" w:type="dxa"/>
              <w:bottom w:w="72" w:type="dxa"/>
              <w:right w:w="144" w:type="dxa"/>
            </w:tcMar>
            <w:hideMark/>
          </w:tcPr>
          <w:p w14:paraId="0CFC8A1E"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Protocolo.</w:t>
            </w:r>
          </w:p>
        </w:tc>
      </w:tr>
      <w:tr w:rsidR="000B283C" w:rsidRPr="005B07E7" w14:paraId="4A2F80CB" w14:textId="77777777" w:rsidTr="003B4198">
        <w:tc>
          <w:tcPr>
            <w:tcW w:w="4381" w:type="dxa"/>
            <w:gridSpan w:val="3"/>
            <w:shd w:val="clear" w:color="auto" w:fill="auto"/>
            <w:tcMar>
              <w:top w:w="72" w:type="dxa"/>
              <w:left w:w="144" w:type="dxa"/>
              <w:bottom w:w="72" w:type="dxa"/>
              <w:right w:w="144" w:type="dxa"/>
            </w:tcMar>
            <w:hideMark/>
          </w:tcPr>
          <w:p w14:paraId="16640A6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512" w:type="dxa"/>
            <w:shd w:val="clear" w:color="auto" w:fill="auto"/>
            <w:tcMar>
              <w:top w:w="72" w:type="dxa"/>
              <w:left w:w="144" w:type="dxa"/>
              <w:bottom w:w="72" w:type="dxa"/>
              <w:right w:w="144" w:type="dxa"/>
            </w:tcMar>
            <w:hideMark/>
          </w:tcPr>
          <w:p w14:paraId="16EF9757"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802" w:type="dxa"/>
            <w:shd w:val="clear" w:color="auto" w:fill="auto"/>
            <w:tcMar>
              <w:top w:w="72" w:type="dxa"/>
              <w:left w:w="144" w:type="dxa"/>
              <w:bottom w:w="72" w:type="dxa"/>
              <w:right w:w="144" w:type="dxa"/>
            </w:tcMar>
            <w:hideMark/>
          </w:tcPr>
          <w:p w14:paraId="008DA57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5512B827"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16FD3DF9" w14:textId="77777777" w:rsidTr="003B4198">
        <w:tc>
          <w:tcPr>
            <w:tcW w:w="4381" w:type="dxa"/>
            <w:gridSpan w:val="3"/>
            <w:shd w:val="clear" w:color="auto" w:fill="auto"/>
            <w:tcMar>
              <w:top w:w="72" w:type="dxa"/>
              <w:left w:w="144" w:type="dxa"/>
              <w:bottom w:w="72" w:type="dxa"/>
              <w:right w:w="144" w:type="dxa"/>
            </w:tcMar>
            <w:hideMark/>
          </w:tcPr>
          <w:p w14:paraId="1B6CBBC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156" w:type="dxa"/>
            <w:gridSpan w:val="3"/>
            <w:shd w:val="clear" w:color="auto" w:fill="auto"/>
            <w:tcMar>
              <w:top w:w="72" w:type="dxa"/>
              <w:left w:w="144" w:type="dxa"/>
              <w:bottom w:w="72" w:type="dxa"/>
              <w:right w:w="144" w:type="dxa"/>
            </w:tcMar>
            <w:hideMark/>
          </w:tcPr>
          <w:p w14:paraId="356C4E1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3B4198" w:rsidRPr="005B07E7" w14:paraId="77C8CC20" w14:textId="77777777" w:rsidTr="003B4198">
        <w:tc>
          <w:tcPr>
            <w:tcW w:w="4381" w:type="dxa"/>
            <w:gridSpan w:val="3"/>
            <w:shd w:val="clear" w:color="auto" w:fill="auto"/>
            <w:tcMar>
              <w:top w:w="72" w:type="dxa"/>
              <w:left w:w="144" w:type="dxa"/>
              <w:bottom w:w="72" w:type="dxa"/>
              <w:right w:w="144" w:type="dxa"/>
            </w:tcMar>
            <w:hideMark/>
          </w:tcPr>
          <w:p w14:paraId="0C3F3CF9" w14:textId="0FD71422" w:rsidR="003B4198" w:rsidRPr="005B07E7" w:rsidRDefault="009644EF"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w:t>
            </w:r>
            <w:r w:rsidR="003B4198" w:rsidRPr="005B07E7">
              <w:rPr>
                <w:rFonts w:ascii="Futura Std Condensed Light" w:eastAsia="Times New Roman" w:hAnsi="Futura Std Condensed Light" w:cs="Futura"/>
                <w:color w:val="595959"/>
                <w:sz w:val="17"/>
                <w:szCs w:val="17"/>
              </w:rPr>
              <w:t xml:space="preserve"> a la Meta de la Agenda 2030</w:t>
            </w:r>
          </w:p>
        </w:tc>
        <w:tc>
          <w:tcPr>
            <w:tcW w:w="5156" w:type="dxa"/>
            <w:gridSpan w:val="3"/>
            <w:shd w:val="clear" w:color="auto" w:fill="auto"/>
            <w:tcMar>
              <w:top w:w="72" w:type="dxa"/>
              <w:left w:w="144" w:type="dxa"/>
              <w:bottom w:w="72" w:type="dxa"/>
              <w:right w:w="144" w:type="dxa"/>
            </w:tcMar>
            <w:hideMark/>
          </w:tcPr>
          <w:p w14:paraId="7112C2D1" w14:textId="1AED61CE" w:rsidR="003B4198" w:rsidRPr="005B07E7" w:rsidRDefault="003B4198"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3B4198" w:rsidRPr="005B07E7" w14:paraId="460F4A15" w14:textId="77777777" w:rsidTr="003B4198">
        <w:tc>
          <w:tcPr>
            <w:tcW w:w="4381" w:type="dxa"/>
            <w:gridSpan w:val="3"/>
            <w:shd w:val="clear" w:color="auto" w:fill="auto"/>
            <w:tcMar>
              <w:top w:w="72" w:type="dxa"/>
              <w:left w:w="144" w:type="dxa"/>
              <w:bottom w:w="72" w:type="dxa"/>
              <w:right w:w="144" w:type="dxa"/>
            </w:tcMar>
            <w:hideMark/>
          </w:tcPr>
          <w:p w14:paraId="6D4BDFBC" w14:textId="77777777" w:rsidR="003B4198" w:rsidRPr="005B07E7" w:rsidRDefault="003B4198"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156" w:type="dxa"/>
            <w:gridSpan w:val="3"/>
            <w:shd w:val="clear" w:color="auto" w:fill="auto"/>
            <w:tcMar>
              <w:top w:w="72" w:type="dxa"/>
              <w:left w:w="144" w:type="dxa"/>
              <w:bottom w:w="72" w:type="dxa"/>
              <w:right w:w="144" w:type="dxa"/>
            </w:tcMar>
            <w:hideMark/>
          </w:tcPr>
          <w:p w14:paraId="12D30FBC" w14:textId="35B9802F" w:rsidR="003B4198" w:rsidRPr="005B07E7" w:rsidRDefault="003B4198"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3B4198" w:rsidRPr="005B07E7" w14:paraId="2FC231F3" w14:textId="77777777" w:rsidTr="003B4198">
        <w:tc>
          <w:tcPr>
            <w:tcW w:w="4381" w:type="dxa"/>
            <w:gridSpan w:val="3"/>
            <w:shd w:val="clear" w:color="auto" w:fill="auto"/>
            <w:tcMar>
              <w:top w:w="72" w:type="dxa"/>
              <w:left w:w="144" w:type="dxa"/>
              <w:bottom w:w="72" w:type="dxa"/>
              <w:right w:w="144" w:type="dxa"/>
            </w:tcMar>
            <w:hideMark/>
          </w:tcPr>
          <w:p w14:paraId="5399D69A" w14:textId="77777777" w:rsidR="003B4198" w:rsidRPr="005B07E7" w:rsidRDefault="003B4198"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156" w:type="dxa"/>
            <w:gridSpan w:val="3"/>
            <w:shd w:val="clear" w:color="auto" w:fill="auto"/>
            <w:tcMar>
              <w:top w:w="72" w:type="dxa"/>
              <w:left w:w="144" w:type="dxa"/>
              <w:bottom w:w="72" w:type="dxa"/>
              <w:right w:w="144" w:type="dxa"/>
            </w:tcMar>
            <w:hideMark/>
          </w:tcPr>
          <w:p w14:paraId="4FCABD04" w14:textId="05AC8A9A" w:rsidR="003B4198" w:rsidRPr="005B07E7" w:rsidRDefault="003B4198" w:rsidP="003B4198">
            <w:pPr>
              <w:spacing w:after="0" w:line="240" w:lineRule="auto"/>
              <w:jc w:val="left"/>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3B4198" w:rsidRPr="005B07E7" w14:paraId="3492AD2A" w14:textId="77777777" w:rsidTr="005B76A1">
        <w:tc>
          <w:tcPr>
            <w:tcW w:w="0" w:type="auto"/>
            <w:gridSpan w:val="6"/>
            <w:shd w:val="clear" w:color="auto" w:fill="auto"/>
            <w:tcMar>
              <w:top w:w="72" w:type="dxa"/>
              <w:left w:w="144" w:type="dxa"/>
              <w:bottom w:w="72" w:type="dxa"/>
              <w:right w:w="144" w:type="dxa"/>
            </w:tcMar>
            <w:hideMark/>
          </w:tcPr>
          <w:p w14:paraId="4802F58B" w14:textId="77777777" w:rsidR="003B4198" w:rsidRPr="005B07E7" w:rsidRDefault="003B4198" w:rsidP="003B4198">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0B283C" w:rsidRPr="005B07E7" w14:paraId="5E50628F" w14:textId="77777777" w:rsidTr="003B4198">
        <w:tc>
          <w:tcPr>
            <w:tcW w:w="0" w:type="auto"/>
            <w:shd w:val="clear" w:color="auto" w:fill="auto"/>
            <w:tcMar>
              <w:top w:w="72" w:type="dxa"/>
              <w:left w:w="144" w:type="dxa"/>
              <w:bottom w:w="72" w:type="dxa"/>
              <w:right w:w="144" w:type="dxa"/>
            </w:tcMar>
            <w:vAlign w:val="center"/>
            <w:hideMark/>
          </w:tcPr>
          <w:p w14:paraId="7A09EBA9"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512" w:type="dxa"/>
            <w:shd w:val="clear" w:color="auto" w:fill="auto"/>
            <w:tcMar>
              <w:top w:w="72" w:type="dxa"/>
              <w:left w:w="144" w:type="dxa"/>
              <w:bottom w:w="72" w:type="dxa"/>
              <w:right w:w="144" w:type="dxa"/>
            </w:tcMar>
            <w:vAlign w:val="center"/>
            <w:hideMark/>
          </w:tcPr>
          <w:p w14:paraId="69A2B691"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480" w:type="dxa"/>
            <w:shd w:val="clear" w:color="auto" w:fill="auto"/>
            <w:tcMar>
              <w:top w:w="72" w:type="dxa"/>
              <w:left w:w="144" w:type="dxa"/>
              <w:bottom w:w="72" w:type="dxa"/>
              <w:right w:w="144" w:type="dxa"/>
            </w:tcMar>
            <w:vAlign w:val="center"/>
            <w:hideMark/>
          </w:tcPr>
          <w:p w14:paraId="2242C267"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512" w:type="dxa"/>
            <w:shd w:val="clear" w:color="auto" w:fill="auto"/>
            <w:tcMar>
              <w:top w:w="72" w:type="dxa"/>
              <w:left w:w="144" w:type="dxa"/>
              <w:bottom w:w="72" w:type="dxa"/>
              <w:right w:w="144" w:type="dxa"/>
            </w:tcMar>
            <w:vAlign w:val="center"/>
            <w:hideMark/>
          </w:tcPr>
          <w:p w14:paraId="7628A834"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802" w:type="dxa"/>
            <w:shd w:val="clear" w:color="auto" w:fill="auto"/>
            <w:tcMar>
              <w:top w:w="72" w:type="dxa"/>
              <w:left w:w="144" w:type="dxa"/>
              <w:bottom w:w="72" w:type="dxa"/>
              <w:right w:w="144" w:type="dxa"/>
            </w:tcMar>
            <w:vAlign w:val="center"/>
            <w:hideMark/>
          </w:tcPr>
          <w:p w14:paraId="10C9DB57"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2AF0433E"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0B283C" w:rsidRPr="005B07E7" w14:paraId="72D7697C" w14:textId="77777777" w:rsidTr="003B4198">
        <w:tc>
          <w:tcPr>
            <w:tcW w:w="0" w:type="auto"/>
            <w:shd w:val="clear" w:color="auto" w:fill="auto"/>
            <w:tcMar>
              <w:top w:w="72" w:type="dxa"/>
              <w:left w:w="144" w:type="dxa"/>
              <w:bottom w:w="72" w:type="dxa"/>
              <w:right w:w="144" w:type="dxa"/>
            </w:tcMar>
            <w:vAlign w:val="center"/>
            <w:hideMark/>
          </w:tcPr>
          <w:p w14:paraId="4CE1FB43"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50%</w:t>
            </w:r>
          </w:p>
        </w:tc>
        <w:tc>
          <w:tcPr>
            <w:tcW w:w="1512" w:type="dxa"/>
            <w:shd w:val="clear" w:color="auto" w:fill="auto"/>
            <w:tcMar>
              <w:top w:w="72" w:type="dxa"/>
              <w:left w:w="144" w:type="dxa"/>
              <w:bottom w:w="72" w:type="dxa"/>
              <w:right w:w="144" w:type="dxa"/>
            </w:tcMar>
            <w:vAlign w:val="center"/>
            <w:hideMark/>
          </w:tcPr>
          <w:p w14:paraId="14712816" w14:textId="77777777" w:rsidR="003B4198" w:rsidRPr="005B07E7" w:rsidRDefault="003B4198" w:rsidP="003B4198">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50%</w:t>
            </w:r>
          </w:p>
        </w:tc>
        <w:tc>
          <w:tcPr>
            <w:tcW w:w="1480" w:type="dxa"/>
            <w:shd w:val="clear" w:color="auto" w:fill="auto"/>
            <w:tcMar>
              <w:top w:w="72" w:type="dxa"/>
              <w:left w:w="144" w:type="dxa"/>
              <w:bottom w:w="72" w:type="dxa"/>
              <w:right w:w="144" w:type="dxa"/>
            </w:tcMar>
            <w:vAlign w:val="center"/>
            <w:hideMark/>
          </w:tcPr>
          <w:p w14:paraId="541B994D" w14:textId="0F4650C4" w:rsidR="003B4198" w:rsidRPr="005B07E7" w:rsidRDefault="004F7C99" w:rsidP="003B4198">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12" w:type="dxa"/>
            <w:shd w:val="clear" w:color="auto" w:fill="auto"/>
            <w:tcMar>
              <w:top w:w="72" w:type="dxa"/>
              <w:left w:w="144" w:type="dxa"/>
              <w:bottom w:w="72" w:type="dxa"/>
              <w:right w:w="144" w:type="dxa"/>
            </w:tcMar>
            <w:vAlign w:val="center"/>
            <w:hideMark/>
          </w:tcPr>
          <w:p w14:paraId="41D4F97C" w14:textId="2FDB11EE" w:rsidR="003B4198" w:rsidRPr="005B07E7" w:rsidRDefault="004F7C99" w:rsidP="003B4198">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802" w:type="dxa"/>
            <w:shd w:val="clear" w:color="auto" w:fill="auto"/>
            <w:tcMar>
              <w:top w:w="72" w:type="dxa"/>
              <w:left w:w="144" w:type="dxa"/>
              <w:bottom w:w="72" w:type="dxa"/>
              <w:right w:w="144" w:type="dxa"/>
            </w:tcMar>
            <w:vAlign w:val="center"/>
            <w:hideMark/>
          </w:tcPr>
          <w:p w14:paraId="2273F413" w14:textId="2E376556" w:rsidR="003B4198" w:rsidRPr="005B07E7" w:rsidRDefault="004F7C99" w:rsidP="003B4198">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55673134" w14:textId="4FA4874A" w:rsidR="003B4198" w:rsidRPr="005B07E7" w:rsidRDefault="004F7C99" w:rsidP="003B4198">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1C5375C5" w14:textId="557E012D" w:rsidR="00895CAD" w:rsidRPr="005B07E7" w:rsidRDefault="00895CAD" w:rsidP="00895CAD"/>
    <w:p w14:paraId="5E00085E" w14:textId="3FA3B1DD" w:rsidR="005719CC" w:rsidRPr="005B07E7" w:rsidRDefault="005719CC" w:rsidP="00895CAD"/>
    <w:p w14:paraId="05EB3458" w14:textId="77777777" w:rsidR="005D36B4" w:rsidRPr="005B07E7" w:rsidRDefault="005D36B4" w:rsidP="00895CAD"/>
    <w:p w14:paraId="4515DB33" w14:textId="77777777" w:rsidR="002B46F6" w:rsidRPr="005B07E7" w:rsidRDefault="002B46F6"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99"/>
        <w:gridCol w:w="1570"/>
        <w:gridCol w:w="1473"/>
        <w:gridCol w:w="1608"/>
        <w:gridCol w:w="2020"/>
        <w:gridCol w:w="1567"/>
      </w:tblGrid>
      <w:tr w:rsidR="00895CAD" w:rsidRPr="005B07E7" w14:paraId="6F8BB083" w14:textId="77777777" w:rsidTr="005C08E5">
        <w:tc>
          <w:tcPr>
            <w:tcW w:w="2869" w:type="dxa"/>
            <w:gridSpan w:val="2"/>
            <w:shd w:val="clear" w:color="auto" w:fill="A6A6A6" w:themeFill="background1" w:themeFillShade="A6"/>
            <w:tcMar>
              <w:top w:w="72" w:type="dxa"/>
              <w:left w:w="144" w:type="dxa"/>
              <w:bottom w:w="72" w:type="dxa"/>
              <w:right w:w="144" w:type="dxa"/>
            </w:tcMar>
            <w:hideMark/>
          </w:tcPr>
          <w:p w14:paraId="48D9C3A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668" w:type="dxa"/>
            <w:gridSpan w:val="4"/>
            <w:shd w:val="clear" w:color="auto" w:fill="A6A6A6" w:themeFill="background1" w:themeFillShade="A6"/>
            <w:tcMar>
              <w:top w:w="72" w:type="dxa"/>
              <w:left w:w="144" w:type="dxa"/>
              <w:bottom w:w="72" w:type="dxa"/>
              <w:right w:w="144" w:type="dxa"/>
            </w:tcMar>
            <w:hideMark/>
          </w:tcPr>
          <w:p w14:paraId="6532F91D"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2528B937" w14:textId="77777777" w:rsidTr="005C08E5">
        <w:tc>
          <w:tcPr>
            <w:tcW w:w="2869" w:type="dxa"/>
            <w:gridSpan w:val="2"/>
            <w:shd w:val="clear" w:color="auto" w:fill="A6A6A6" w:themeFill="background1" w:themeFillShade="A6"/>
            <w:tcMar>
              <w:top w:w="72" w:type="dxa"/>
              <w:left w:w="144" w:type="dxa"/>
              <w:bottom w:w="72" w:type="dxa"/>
              <w:right w:w="144" w:type="dxa"/>
            </w:tcMar>
            <w:hideMark/>
          </w:tcPr>
          <w:p w14:paraId="5CFF8FC5"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668" w:type="dxa"/>
            <w:gridSpan w:val="4"/>
            <w:shd w:val="clear" w:color="auto" w:fill="A6A6A6" w:themeFill="background1" w:themeFillShade="A6"/>
            <w:tcMar>
              <w:top w:w="72" w:type="dxa"/>
              <w:left w:w="144" w:type="dxa"/>
              <w:bottom w:w="72" w:type="dxa"/>
              <w:right w:w="144" w:type="dxa"/>
            </w:tcMar>
            <w:hideMark/>
          </w:tcPr>
          <w:p w14:paraId="533B4DE9"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 Mantener actualizada la base de datos del Registro Nacional de Información Penitenciaria (RNIP).</w:t>
            </w:r>
          </w:p>
        </w:tc>
      </w:tr>
      <w:tr w:rsidR="00895CAD" w:rsidRPr="005B07E7" w14:paraId="2537F377" w14:textId="77777777" w:rsidTr="005C08E5">
        <w:tc>
          <w:tcPr>
            <w:tcW w:w="2869" w:type="dxa"/>
            <w:gridSpan w:val="2"/>
            <w:shd w:val="clear" w:color="auto" w:fill="auto"/>
            <w:tcMar>
              <w:top w:w="72" w:type="dxa"/>
              <w:left w:w="144" w:type="dxa"/>
              <w:bottom w:w="72" w:type="dxa"/>
              <w:right w:w="144" w:type="dxa"/>
            </w:tcMar>
            <w:hideMark/>
          </w:tcPr>
          <w:p w14:paraId="26563718"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668" w:type="dxa"/>
            <w:gridSpan w:val="4"/>
            <w:shd w:val="clear" w:color="auto" w:fill="auto"/>
            <w:tcMar>
              <w:top w:w="15" w:type="dxa"/>
              <w:left w:w="15" w:type="dxa"/>
              <w:bottom w:w="0" w:type="dxa"/>
              <w:right w:w="15" w:type="dxa"/>
            </w:tcMar>
            <w:hideMark/>
          </w:tcPr>
          <w:p w14:paraId="548C4B77" w14:textId="70F8470A" w:rsidR="00895CAD" w:rsidRPr="005B07E7" w:rsidRDefault="009644EF"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895CAD" w:rsidRPr="005B07E7" w14:paraId="123DCED4" w14:textId="77777777" w:rsidTr="005C08E5">
        <w:tc>
          <w:tcPr>
            <w:tcW w:w="0" w:type="auto"/>
            <w:shd w:val="clear" w:color="auto" w:fill="auto"/>
            <w:tcMar>
              <w:top w:w="72" w:type="dxa"/>
              <w:left w:w="144" w:type="dxa"/>
              <w:bottom w:w="72" w:type="dxa"/>
              <w:right w:w="144" w:type="dxa"/>
            </w:tcMar>
            <w:hideMark/>
          </w:tcPr>
          <w:p w14:paraId="6E83F0E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2953" w:type="dxa"/>
            <w:gridSpan w:val="2"/>
            <w:shd w:val="clear" w:color="auto" w:fill="auto"/>
            <w:tcMar>
              <w:top w:w="72" w:type="dxa"/>
              <w:left w:w="144" w:type="dxa"/>
              <w:bottom w:w="72" w:type="dxa"/>
              <w:right w:w="144" w:type="dxa"/>
            </w:tcMar>
            <w:hideMark/>
          </w:tcPr>
          <w:p w14:paraId="56BD8B22"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Base de datos actualizada.</w:t>
            </w:r>
          </w:p>
        </w:tc>
        <w:tc>
          <w:tcPr>
            <w:tcW w:w="3628" w:type="dxa"/>
            <w:gridSpan w:val="2"/>
            <w:shd w:val="clear" w:color="auto" w:fill="auto"/>
            <w:tcMar>
              <w:top w:w="72" w:type="dxa"/>
              <w:left w:w="144" w:type="dxa"/>
              <w:bottom w:w="72" w:type="dxa"/>
              <w:right w:w="144" w:type="dxa"/>
            </w:tcMar>
            <w:hideMark/>
          </w:tcPr>
          <w:p w14:paraId="408F80A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5C465BD5"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Base de datos.</w:t>
            </w:r>
          </w:p>
        </w:tc>
      </w:tr>
      <w:tr w:rsidR="00895CAD" w:rsidRPr="005B07E7" w14:paraId="1BDF9219" w14:textId="77777777" w:rsidTr="005B76A1">
        <w:tc>
          <w:tcPr>
            <w:tcW w:w="0" w:type="auto"/>
            <w:shd w:val="clear" w:color="auto" w:fill="auto"/>
            <w:tcMar>
              <w:top w:w="72" w:type="dxa"/>
              <w:left w:w="144" w:type="dxa"/>
              <w:bottom w:w="72" w:type="dxa"/>
              <w:right w:w="144" w:type="dxa"/>
            </w:tcMar>
            <w:hideMark/>
          </w:tcPr>
          <w:p w14:paraId="6834435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3807BCB7"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Actualizar anualmente la base de datos del Registro Nacional de Información Penitenciaria (RNIP).</w:t>
            </w:r>
          </w:p>
        </w:tc>
      </w:tr>
      <w:tr w:rsidR="00895CAD" w:rsidRPr="005B07E7" w14:paraId="738C36BE" w14:textId="77777777" w:rsidTr="005C08E5">
        <w:tc>
          <w:tcPr>
            <w:tcW w:w="4342" w:type="dxa"/>
            <w:gridSpan w:val="3"/>
            <w:shd w:val="clear" w:color="auto" w:fill="auto"/>
            <w:tcMar>
              <w:top w:w="72" w:type="dxa"/>
              <w:left w:w="144" w:type="dxa"/>
              <w:bottom w:w="72" w:type="dxa"/>
              <w:right w:w="144" w:type="dxa"/>
            </w:tcMar>
            <w:hideMark/>
          </w:tcPr>
          <w:p w14:paraId="6AF485D9"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195" w:type="dxa"/>
            <w:gridSpan w:val="3"/>
            <w:shd w:val="clear" w:color="auto" w:fill="auto"/>
            <w:tcMar>
              <w:top w:w="72" w:type="dxa"/>
              <w:left w:w="144" w:type="dxa"/>
              <w:bottom w:w="72" w:type="dxa"/>
              <w:right w:w="144" w:type="dxa"/>
            </w:tcMar>
            <w:hideMark/>
          </w:tcPr>
          <w:p w14:paraId="41BFBB96"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Base de datos del Registro Nacional de Información Penitenciaria (RNIP).</w:t>
            </w:r>
          </w:p>
        </w:tc>
      </w:tr>
      <w:tr w:rsidR="00895CAD" w:rsidRPr="005B07E7" w14:paraId="33EB6EE5" w14:textId="77777777" w:rsidTr="005C08E5">
        <w:tc>
          <w:tcPr>
            <w:tcW w:w="4342" w:type="dxa"/>
            <w:gridSpan w:val="3"/>
            <w:shd w:val="clear" w:color="auto" w:fill="auto"/>
            <w:tcMar>
              <w:top w:w="72" w:type="dxa"/>
              <w:left w:w="144" w:type="dxa"/>
              <w:bottom w:w="72" w:type="dxa"/>
              <w:right w:w="144" w:type="dxa"/>
            </w:tcMar>
            <w:hideMark/>
          </w:tcPr>
          <w:p w14:paraId="651CFB47"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608" w:type="dxa"/>
            <w:shd w:val="clear" w:color="auto" w:fill="auto"/>
            <w:tcMar>
              <w:top w:w="72" w:type="dxa"/>
              <w:left w:w="144" w:type="dxa"/>
              <w:bottom w:w="72" w:type="dxa"/>
              <w:right w:w="144" w:type="dxa"/>
            </w:tcMar>
            <w:hideMark/>
          </w:tcPr>
          <w:p w14:paraId="23E0AE22"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2020" w:type="dxa"/>
            <w:shd w:val="clear" w:color="auto" w:fill="auto"/>
            <w:tcMar>
              <w:top w:w="72" w:type="dxa"/>
              <w:left w:w="144" w:type="dxa"/>
              <w:bottom w:w="72" w:type="dxa"/>
              <w:right w:w="144" w:type="dxa"/>
            </w:tcMar>
            <w:hideMark/>
          </w:tcPr>
          <w:p w14:paraId="7D8511E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750DF7E1"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10634140" w14:textId="77777777" w:rsidTr="005C08E5">
        <w:tc>
          <w:tcPr>
            <w:tcW w:w="4342" w:type="dxa"/>
            <w:gridSpan w:val="3"/>
            <w:shd w:val="clear" w:color="auto" w:fill="auto"/>
            <w:tcMar>
              <w:top w:w="72" w:type="dxa"/>
              <w:left w:w="144" w:type="dxa"/>
              <w:bottom w:w="72" w:type="dxa"/>
              <w:right w:w="144" w:type="dxa"/>
            </w:tcMar>
            <w:hideMark/>
          </w:tcPr>
          <w:p w14:paraId="6A0A2047"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195" w:type="dxa"/>
            <w:gridSpan w:val="3"/>
            <w:shd w:val="clear" w:color="auto" w:fill="auto"/>
            <w:tcMar>
              <w:top w:w="72" w:type="dxa"/>
              <w:left w:w="144" w:type="dxa"/>
              <w:bottom w:w="72" w:type="dxa"/>
              <w:right w:w="144" w:type="dxa"/>
            </w:tcMar>
            <w:hideMark/>
          </w:tcPr>
          <w:p w14:paraId="218542E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5C08E5" w:rsidRPr="005B07E7" w14:paraId="206FCC59" w14:textId="77777777" w:rsidTr="005C08E5">
        <w:tc>
          <w:tcPr>
            <w:tcW w:w="4342" w:type="dxa"/>
            <w:gridSpan w:val="3"/>
            <w:shd w:val="clear" w:color="auto" w:fill="auto"/>
            <w:tcMar>
              <w:top w:w="72" w:type="dxa"/>
              <w:left w:w="144" w:type="dxa"/>
              <w:bottom w:w="72" w:type="dxa"/>
              <w:right w:w="144" w:type="dxa"/>
            </w:tcMar>
            <w:hideMark/>
          </w:tcPr>
          <w:p w14:paraId="4ACAFEBA" w14:textId="6E971AA6" w:rsidR="005C08E5" w:rsidRPr="005B07E7" w:rsidRDefault="009644EF"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w:t>
            </w:r>
            <w:r w:rsidR="005C08E5" w:rsidRPr="005B07E7">
              <w:rPr>
                <w:rFonts w:ascii="Futura Std Condensed Light" w:eastAsia="Times New Roman" w:hAnsi="Futura Std Condensed Light" w:cs="Futura"/>
                <w:color w:val="595959"/>
                <w:sz w:val="17"/>
                <w:szCs w:val="17"/>
              </w:rPr>
              <w:t xml:space="preserve"> a la Meta de la Agenda 2030</w:t>
            </w:r>
          </w:p>
        </w:tc>
        <w:tc>
          <w:tcPr>
            <w:tcW w:w="5195" w:type="dxa"/>
            <w:gridSpan w:val="3"/>
            <w:shd w:val="clear" w:color="auto" w:fill="auto"/>
            <w:tcMar>
              <w:top w:w="72" w:type="dxa"/>
              <w:left w:w="144" w:type="dxa"/>
              <w:bottom w:w="72" w:type="dxa"/>
              <w:right w:w="144" w:type="dxa"/>
            </w:tcMar>
            <w:hideMark/>
          </w:tcPr>
          <w:p w14:paraId="689B1489" w14:textId="37DA0115"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5C08E5" w:rsidRPr="005B07E7" w14:paraId="2A6F50A1" w14:textId="77777777" w:rsidTr="005C08E5">
        <w:tc>
          <w:tcPr>
            <w:tcW w:w="4342" w:type="dxa"/>
            <w:gridSpan w:val="3"/>
            <w:shd w:val="clear" w:color="auto" w:fill="auto"/>
            <w:tcMar>
              <w:top w:w="72" w:type="dxa"/>
              <w:left w:w="144" w:type="dxa"/>
              <w:bottom w:w="72" w:type="dxa"/>
              <w:right w:w="144" w:type="dxa"/>
            </w:tcMar>
            <w:hideMark/>
          </w:tcPr>
          <w:p w14:paraId="7BFF407B"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195" w:type="dxa"/>
            <w:gridSpan w:val="3"/>
            <w:shd w:val="clear" w:color="auto" w:fill="auto"/>
            <w:tcMar>
              <w:top w:w="72" w:type="dxa"/>
              <w:left w:w="144" w:type="dxa"/>
              <w:bottom w:w="72" w:type="dxa"/>
              <w:right w:w="144" w:type="dxa"/>
            </w:tcMar>
            <w:hideMark/>
          </w:tcPr>
          <w:p w14:paraId="0A5999D6" w14:textId="581582C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5C08E5" w:rsidRPr="005B07E7" w14:paraId="7ED5A4BC" w14:textId="77777777" w:rsidTr="005C08E5">
        <w:tc>
          <w:tcPr>
            <w:tcW w:w="4342" w:type="dxa"/>
            <w:gridSpan w:val="3"/>
            <w:shd w:val="clear" w:color="auto" w:fill="auto"/>
            <w:tcMar>
              <w:top w:w="72" w:type="dxa"/>
              <w:left w:w="144" w:type="dxa"/>
              <w:bottom w:w="72" w:type="dxa"/>
              <w:right w:w="144" w:type="dxa"/>
            </w:tcMar>
            <w:hideMark/>
          </w:tcPr>
          <w:p w14:paraId="0B74F893"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195" w:type="dxa"/>
            <w:gridSpan w:val="3"/>
            <w:shd w:val="clear" w:color="auto" w:fill="auto"/>
            <w:tcMar>
              <w:top w:w="72" w:type="dxa"/>
              <w:left w:w="144" w:type="dxa"/>
              <w:bottom w:w="72" w:type="dxa"/>
              <w:right w:w="144" w:type="dxa"/>
            </w:tcMar>
            <w:hideMark/>
          </w:tcPr>
          <w:p w14:paraId="2170C8D7" w14:textId="59AC38DB" w:rsidR="005C08E5" w:rsidRPr="005B07E7" w:rsidRDefault="005C08E5" w:rsidP="005C08E5">
            <w:pPr>
              <w:spacing w:after="0" w:line="240" w:lineRule="auto"/>
              <w:jc w:val="left"/>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895CAD" w:rsidRPr="005B07E7" w14:paraId="43A226E6" w14:textId="77777777" w:rsidTr="005B76A1">
        <w:tc>
          <w:tcPr>
            <w:tcW w:w="0" w:type="auto"/>
            <w:gridSpan w:val="6"/>
            <w:shd w:val="clear" w:color="auto" w:fill="auto"/>
            <w:tcMar>
              <w:top w:w="72" w:type="dxa"/>
              <w:left w:w="144" w:type="dxa"/>
              <w:bottom w:w="72" w:type="dxa"/>
              <w:right w:w="144" w:type="dxa"/>
            </w:tcMar>
            <w:hideMark/>
          </w:tcPr>
          <w:p w14:paraId="651DCF2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895CAD" w:rsidRPr="005B07E7" w14:paraId="7EDC7238" w14:textId="77777777" w:rsidTr="005C08E5">
        <w:tc>
          <w:tcPr>
            <w:tcW w:w="0" w:type="auto"/>
            <w:shd w:val="clear" w:color="auto" w:fill="auto"/>
            <w:tcMar>
              <w:top w:w="72" w:type="dxa"/>
              <w:left w:w="144" w:type="dxa"/>
              <w:bottom w:w="72" w:type="dxa"/>
              <w:right w:w="144" w:type="dxa"/>
            </w:tcMar>
            <w:vAlign w:val="center"/>
            <w:hideMark/>
          </w:tcPr>
          <w:p w14:paraId="3EBB23D1"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480" w:type="dxa"/>
            <w:shd w:val="clear" w:color="auto" w:fill="auto"/>
            <w:tcMar>
              <w:top w:w="72" w:type="dxa"/>
              <w:left w:w="144" w:type="dxa"/>
              <w:bottom w:w="72" w:type="dxa"/>
              <w:right w:w="144" w:type="dxa"/>
            </w:tcMar>
            <w:vAlign w:val="center"/>
            <w:hideMark/>
          </w:tcPr>
          <w:p w14:paraId="2C59CFBC"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473" w:type="dxa"/>
            <w:shd w:val="clear" w:color="auto" w:fill="auto"/>
            <w:tcMar>
              <w:top w:w="72" w:type="dxa"/>
              <w:left w:w="144" w:type="dxa"/>
              <w:bottom w:w="72" w:type="dxa"/>
              <w:right w:w="144" w:type="dxa"/>
            </w:tcMar>
            <w:vAlign w:val="center"/>
            <w:hideMark/>
          </w:tcPr>
          <w:p w14:paraId="0C832BB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608" w:type="dxa"/>
            <w:shd w:val="clear" w:color="auto" w:fill="auto"/>
            <w:tcMar>
              <w:top w:w="72" w:type="dxa"/>
              <w:left w:w="144" w:type="dxa"/>
              <w:bottom w:w="72" w:type="dxa"/>
              <w:right w:w="144" w:type="dxa"/>
            </w:tcMar>
            <w:vAlign w:val="center"/>
            <w:hideMark/>
          </w:tcPr>
          <w:p w14:paraId="1F313C8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2020" w:type="dxa"/>
            <w:shd w:val="clear" w:color="auto" w:fill="auto"/>
            <w:tcMar>
              <w:top w:w="72" w:type="dxa"/>
              <w:left w:w="144" w:type="dxa"/>
              <w:bottom w:w="72" w:type="dxa"/>
              <w:right w:w="144" w:type="dxa"/>
            </w:tcMar>
            <w:vAlign w:val="center"/>
            <w:hideMark/>
          </w:tcPr>
          <w:p w14:paraId="3EEC35ED"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06DD9CFE"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895CAD" w:rsidRPr="005B07E7" w14:paraId="5DED2586" w14:textId="77777777" w:rsidTr="005C08E5">
        <w:tc>
          <w:tcPr>
            <w:tcW w:w="0" w:type="auto"/>
            <w:shd w:val="clear" w:color="auto" w:fill="auto"/>
            <w:tcMar>
              <w:top w:w="72" w:type="dxa"/>
              <w:left w:w="144" w:type="dxa"/>
              <w:bottom w:w="72" w:type="dxa"/>
              <w:right w:w="144" w:type="dxa"/>
            </w:tcMar>
            <w:vAlign w:val="center"/>
            <w:hideMark/>
          </w:tcPr>
          <w:p w14:paraId="6A16C627"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480" w:type="dxa"/>
            <w:shd w:val="clear" w:color="auto" w:fill="auto"/>
            <w:tcMar>
              <w:top w:w="72" w:type="dxa"/>
              <w:left w:w="144" w:type="dxa"/>
              <w:bottom w:w="72" w:type="dxa"/>
              <w:right w:w="144" w:type="dxa"/>
            </w:tcMar>
            <w:vAlign w:val="center"/>
            <w:hideMark/>
          </w:tcPr>
          <w:p w14:paraId="06BCB118"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473" w:type="dxa"/>
            <w:shd w:val="clear" w:color="auto" w:fill="auto"/>
            <w:tcMar>
              <w:top w:w="72" w:type="dxa"/>
              <w:left w:w="144" w:type="dxa"/>
              <w:bottom w:w="72" w:type="dxa"/>
              <w:right w:w="144" w:type="dxa"/>
            </w:tcMar>
            <w:vAlign w:val="center"/>
            <w:hideMark/>
          </w:tcPr>
          <w:p w14:paraId="0FE2A0EA"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608" w:type="dxa"/>
            <w:shd w:val="clear" w:color="auto" w:fill="auto"/>
            <w:tcMar>
              <w:top w:w="72" w:type="dxa"/>
              <w:left w:w="144" w:type="dxa"/>
              <w:bottom w:w="72" w:type="dxa"/>
              <w:right w:w="144" w:type="dxa"/>
            </w:tcMar>
            <w:vAlign w:val="center"/>
            <w:hideMark/>
          </w:tcPr>
          <w:p w14:paraId="0443F785"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2020" w:type="dxa"/>
            <w:shd w:val="clear" w:color="auto" w:fill="auto"/>
            <w:tcMar>
              <w:top w:w="72" w:type="dxa"/>
              <w:left w:w="144" w:type="dxa"/>
              <w:bottom w:w="72" w:type="dxa"/>
              <w:right w:w="144" w:type="dxa"/>
            </w:tcMar>
            <w:vAlign w:val="center"/>
            <w:hideMark/>
          </w:tcPr>
          <w:p w14:paraId="3E7B59DF"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1D338E77"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r>
    </w:tbl>
    <w:p w14:paraId="6DC56BA8" w14:textId="77777777" w:rsidR="00895CAD" w:rsidRPr="005B07E7" w:rsidRDefault="00895CAD" w:rsidP="00895CAD"/>
    <w:p w14:paraId="3ACD5A30" w14:textId="2760A1B1" w:rsidR="00895CAD" w:rsidRPr="005B07E7" w:rsidRDefault="00895CAD" w:rsidP="00895CAD"/>
    <w:p w14:paraId="1FCF8C82" w14:textId="1631E44D" w:rsidR="0004175C" w:rsidRPr="005B07E7" w:rsidRDefault="0004175C" w:rsidP="00895CAD"/>
    <w:p w14:paraId="1310162C" w14:textId="7859EDDE" w:rsidR="005D36B4" w:rsidRPr="005B07E7" w:rsidRDefault="005D36B4" w:rsidP="00895CAD"/>
    <w:p w14:paraId="2D074B1F" w14:textId="77777777" w:rsidR="005D36B4" w:rsidRPr="005B07E7"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560"/>
        <w:gridCol w:w="1479"/>
        <w:gridCol w:w="1536"/>
        <w:gridCol w:w="1782"/>
        <w:gridCol w:w="1956"/>
      </w:tblGrid>
      <w:tr w:rsidR="00895CAD" w:rsidRPr="005B07E7" w14:paraId="6070FD57" w14:textId="77777777" w:rsidTr="005C08E5">
        <w:tc>
          <w:tcPr>
            <w:tcW w:w="2855" w:type="dxa"/>
            <w:gridSpan w:val="2"/>
            <w:shd w:val="clear" w:color="auto" w:fill="A6A6A6" w:themeFill="background1" w:themeFillShade="A6"/>
            <w:tcMar>
              <w:top w:w="72" w:type="dxa"/>
              <w:left w:w="144" w:type="dxa"/>
              <w:bottom w:w="72" w:type="dxa"/>
              <w:right w:w="144" w:type="dxa"/>
            </w:tcMar>
            <w:hideMark/>
          </w:tcPr>
          <w:p w14:paraId="7309BF8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682" w:type="dxa"/>
            <w:gridSpan w:val="4"/>
            <w:shd w:val="clear" w:color="auto" w:fill="A6A6A6" w:themeFill="background1" w:themeFillShade="A6"/>
            <w:tcMar>
              <w:top w:w="72" w:type="dxa"/>
              <w:left w:w="144" w:type="dxa"/>
              <w:bottom w:w="72" w:type="dxa"/>
              <w:right w:w="144" w:type="dxa"/>
            </w:tcMar>
            <w:hideMark/>
          </w:tcPr>
          <w:p w14:paraId="58055A95"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2D9E2AEE" w14:textId="77777777" w:rsidTr="005C08E5">
        <w:tc>
          <w:tcPr>
            <w:tcW w:w="2855" w:type="dxa"/>
            <w:gridSpan w:val="2"/>
            <w:shd w:val="clear" w:color="auto" w:fill="A6A6A6" w:themeFill="background1" w:themeFillShade="A6"/>
            <w:tcMar>
              <w:top w:w="72" w:type="dxa"/>
              <w:left w:w="144" w:type="dxa"/>
              <w:bottom w:w="72" w:type="dxa"/>
              <w:right w:w="144" w:type="dxa"/>
            </w:tcMar>
            <w:hideMark/>
          </w:tcPr>
          <w:p w14:paraId="69B3CC11"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682" w:type="dxa"/>
            <w:gridSpan w:val="4"/>
            <w:shd w:val="clear" w:color="auto" w:fill="A6A6A6" w:themeFill="background1" w:themeFillShade="A6"/>
            <w:tcMar>
              <w:top w:w="72" w:type="dxa"/>
              <w:left w:w="144" w:type="dxa"/>
              <w:bottom w:w="72" w:type="dxa"/>
              <w:right w:w="144" w:type="dxa"/>
            </w:tcMar>
            <w:hideMark/>
          </w:tcPr>
          <w:p w14:paraId="31A8A3BC" w14:textId="3F413256"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21.- Realizar un proyecto de integración de los centros de retención municipales, para que sean administrados por el gobierno estatal.</w:t>
            </w:r>
            <w:r w:rsidR="0004175C" w:rsidRPr="005B07E7">
              <w:rPr>
                <w:rFonts w:ascii="Futura Std Condensed Light" w:eastAsia="Times New Roman" w:hAnsi="Futura Std Condensed Light" w:cs="Futura"/>
                <w:color w:val="595959"/>
                <w:sz w:val="17"/>
                <w:szCs w:val="17"/>
              </w:rPr>
              <w:t xml:space="preserve"> </w:t>
            </w:r>
          </w:p>
        </w:tc>
      </w:tr>
      <w:tr w:rsidR="00895CAD" w:rsidRPr="005B07E7" w14:paraId="4070A403" w14:textId="77777777" w:rsidTr="005C08E5">
        <w:tc>
          <w:tcPr>
            <w:tcW w:w="2855" w:type="dxa"/>
            <w:gridSpan w:val="2"/>
            <w:shd w:val="clear" w:color="auto" w:fill="auto"/>
            <w:tcMar>
              <w:top w:w="72" w:type="dxa"/>
              <w:left w:w="144" w:type="dxa"/>
              <w:bottom w:w="72" w:type="dxa"/>
              <w:right w:w="144" w:type="dxa"/>
            </w:tcMar>
            <w:hideMark/>
          </w:tcPr>
          <w:p w14:paraId="27E1B8D1"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682" w:type="dxa"/>
            <w:gridSpan w:val="4"/>
            <w:shd w:val="clear" w:color="auto" w:fill="auto"/>
            <w:tcMar>
              <w:top w:w="15" w:type="dxa"/>
              <w:left w:w="15" w:type="dxa"/>
              <w:bottom w:w="0" w:type="dxa"/>
              <w:right w:w="15" w:type="dxa"/>
            </w:tcMar>
            <w:hideMark/>
          </w:tcPr>
          <w:p w14:paraId="197BE0ED" w14:textId="1B128036" w:rsidR="00895CAD" w:rsidRPr="005B07E7" w:rsidRDefault="009644EF"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895CAD" w:rsidRPr="005B07E7" w14:paraId="00219E91" w14:textId="77777777" w:rsidTr="005C08E5">
        <w:tc>
          <w:tcPr>
            <w:tcW w:w="0" w:type="auto"/>
            <w:shd w:val="clear" w:color="auto" w:fill="auto"/>
            <w:tcMar>
              <w:top w:w="72" w:type="dxa"/>
              <w:left w:w="144" w:type="dxa"/>
              <w:bottom w:w="72" w:type="dxa"/>
              <w:right w:w="144" w:type="dxa"/>
            </w:tcMar>
            <w:hideMark/>
          </w:tcPr>
          <w:p w14:paraId="3C50DE9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2929" w:type="dxa"/>
            <w:gridSpan w:val="2"/>
            <w:shd w:val="clear" w:color="auto" w:fill="auto"/>
            <w:tcMar>
              <w:top w:w="72" w:type="dxa"/>
              <w:left w:w="144" w:type="dxa"/>
              <w:bottom w:w="72" w:type="dxa"/>
              <w:right w:w="144" w:type="dxa"/>
            </w:tcMar>
            <w:hideMark/>
          </w:tcPr>
          <w:p w14:paraId="0578C025"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Proyecto piloto de integración.</w:t>
            </w:r>
          </w:p>
        </w:tc>
        <w:tc>
          <w:tcPr>
            <w:tcW w:w="3328" w:type="dxa"/>
            <w:gridSpan w:val="2"/>
            <w:shd w:val="clear" w:color="auto" w:fill="auto"/>
            <w:tcMar>
              <w:top w:w="72" w:type="dxa"/>
              <w:left w:w="144" w:type="dxa"/>
              <w:bottom w:w="72" w:type="dxa"/>
              <w:right w:w="144" w:type="dxa"/>
            </w:tcMar>
            <w:hideMark/>
          </w:tcPr>
          <w:p w14:paraId="04700B22"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5967D9F6"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Proyecto.</w:t>
            </w:r>
          </w:p>
        </w:tc>
      </w:tr>
      <w:tr w:rsidR="00895CAD" w:rsidRPr="005B07E7" w14:paraId="401630B3" w14:textId="77777777" w:rsidTr="005B76A1">
        <w:tc>
          <w:tcPr>
            <w:tcW w:w="0" w:type="auto"/>
            <w:shd w:val="clear" w:color="auto" w:fill="auto"/>
            <w:tcMar>
              <w:top w:w="72" w:type="dxa"/>
              <w:left w:w="144" w:type="dxa"/>
              <w:bottom w:w="72" w:type="dxa"/>
              <w:right w:w="144" w:type="dxa"/>
            </w:tcMar>
            <w:hideMark/>
          </w:tcPr>
          <w:p w14:paraId="24CCDF3E"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629D1AB3"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Realización del Proyecto piloto de la integración de los centros de retención municipal para ser administrados por el Gobierno Estatal.</w:t>
            </w:r>
          </w:p>
        </w:tc>
      </w:tr>
      <w:tr w:rsidR="00895CAD" w:rsidRPr="005B07E7" w14:paraId="48A5D632" w14:textId="77777777" w:rsidTr="005C08E5">
        <w:tc>
          <w:tcPr>
            <w:tcW w:w="4318" w:type="dxa"/>
            <w:gridSpan w:val="3"/>
            <w:shd w:val="clear" w:color="auto" w:fill="auto"/>
            <w:tcMar>
              <w:top w:w="72" w:type="dxa"/>
              <w:left w:w="144" w:type="dxa"/>
              <w:bottom w:w="72" w:type="dxa"/>
              <w:right w:w="144" w:type="dxa"/>
            </w:tcMar>
            <w:hideMark/>
          </w:tcPr>
          <w:p w14:paraId="2E571D8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219" w:type="dxa"/>
            <w:gridSpan w:val="3"/>
            <w:shd w:val="clear" w:color="auto" w:fill="auto"/>
            <w:tcMar>
              <w:top w:w="72" w:type="dxa"/>
              <w:left w:w="144" w:type="dxa"/>
              <w:bottom w:w="72" w:type="dxa"/>
              <w:right w:w="144" w:type="dxa"/>
            </w:tcMar>
            <w:hideMark/>
          </w:tcPr>
          <w:p w14:paraId="5F152128" w14:textId="683EEDC5" w:rsidR="00895CAD" w:rsidRPr="005B07E7" w:rsidRDefault="005C08E5"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Proyecto</w:t>
            </w:r>
            <w:r w:rsidR="00895CAD" w:rsidRPr="005B07E7">
              <w:rPr>
                <w:rFonts w:ascii="Futura Std Condensed Light" w:eastAsia="Times New Roman" w:hAnsi="Futura Std Condensed Light" w:cs="Futura"/>
                <w:color w:val="595959"/>
                <w:sz w:val="17"/>
                <w:szCs w:val="17"/>
              </w:rPr>
              <w:t>.</w:t>
            </w:r>
          </w:p>
        </w:tc>
      </w:tr>
      <w:tr w:rsidR="00895CAD" w:rsidRPr="005B07E7" w14:paraId="298B21ED" w14:textId="77777777" w:rsidTr="005C08E5">
        <w:tc>
          <w:tcPr>
            <w:tcW w:w="4318" w:type="dxa"/>
            <w:gridSpan w:val="3"/>
            <w:shd w:val="clear" w:color="auto" w:fill="auto"/>
            <w:tcMar>
              <w:top w:w="72" w:type="dxa"/>
              <w:left w:w="144" w:type="dxa"/>
              <w:bottom w:w="72" w:type="dxa"/>
              <w:right w:w="144" w:type="dxa"/>
            </w:tcMar>
            <w:hideMark/>
          </w:tcPr>
          <w:p w14:paraId="1D170DC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529" w:type="dxa"/>
            <w:shd w:val="clear" w:color="auto" w:fill="auto"/>
            <w:tcMar>
              <w:top w:w="72" w:type="dxa"/>
              <w:left w:w="144" w:type="dxa"/>
              <w:bottom w:w="72" w:type="dxa"/>
              <w:right w:w="144" w:type="dxa"/>
            </w:tcMar>
            <w:hideMark/>
          </w:tcPr>
          <w:p w14:paraId="1877C444"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799" w:type="dxa"/>
            <w:shd w:val="clear" w:color="auto" w:fill="auto"/>
            <w:tcMar>
              <w:top w:w="72" w:type="dxa"/>
              <w:left w:w="144" w:type="dxa"/>
              <w:bottom w:w="72" w:type="dxa"/>
              <w:right w:w="144" w:type="dxa"/>
            </w:tcMar>
            <w:hideMark/>
          </w:tcPr>
          <w:p w14:paraId="45B110B0"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34D9FB51"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4562FCF2" w14:textId="77777777" w:rsidTr="005C08E5">
        <w:tc>
          <w:tcPr>
            <w:tcW w:w="4318" w:type="dxa"/>
            <w:gridSpan w:val="3"/>
            <w:shd w:val="clear" w:color="auto" w:fill="auto"/>
            <w:tcMar>
              <w:top w:w="72" w:type="dxa"/>
              <w:left w:w="144" w:type="dxa"/>
              <w:bottom w:w="72" w:type="dxa"/>
              <w:right w:w="144" w:type="dxa"/>
            </w:tcMar>
            <w:hideMark/>
          </w:tcPr>
          <w:p w14:paraId="59A15038"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219" w:type="dxa"/>
            <w:gridSpan w:val="3"/>
            <w:shd w:val="clear" w:color="auto" w:fill="auto"/>
            <w:tcMar>
              <w:top w:w="72" w:type="dxa"/>
              <w:left w:w="144" w:type="dxa"/>
              <w:bottom w:w="72" w:type="dxa"/>
              <w:right w:w="144" w:type="dxa"/>
            </w:tcMar>
            <w:hideMark/>
          </w:tcPr>
          <w:p w14:paraId="1C8F6D5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5C08E5" w:rsidRPr="005B07E7" w14:paraId="24860593" w14:textId="77777777" w:rsidTr="005C08E5">
        <w:tc>
          <w:tcPr>
            <w:tcW w:w="4318" w:type="dxa"/>
            <w:gridSpan w:val="3"/>
            <w:shd w:val="clear" w:color="auto" w:fill="auto"/>
            <w:tcMar>
              <w:top w:w="72" w:type="dxa"/>
              <w:left w:w="144" w:type="dxa"/>
              <w:bottom w:w="72" w:type="dxa"/>
              <w:right w:w="144" w:type="dxa"/>
            </w:tcMar>
            <w:hideMark/>
          </w:tcPr>
          <w:p w14:paraId="018EB54C" w14:textId="02825D51" w:rsidR="005C08E5" w:rsidRPr="005B07E7" w:rsidRDefault="009644EF"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w:t>
            </w:r>
            <w:r w:rsidR="005C08E5" w:rsidRPr="005B07E7">
              <w:rPr>
                <w:rFonts w:ascii="Futura Std Condensed Light" w:eastAsia="Times New Roman" w:hAnsi="Futura Std Condensed Light" w:cs="Futura"/>
                <w:color w:val="595959"/>
                <w:sz w:val="17"/>
                <w:szCs w:val="17"/>
              </w:rPr>
              <w:t xml:space="preserve"> a la Meta de la Agenda 2030</w:t>
            </w:r>
          </w:p>
        </w:tc>
        <w:tc>
          <w:tcPr>
            <w:tcW w:w="5219" w:type="dxa"/>
            <w:gridSpan w:val="3"/>
            <w:shd w:val="clear" w:color="auto" w:fill="auto"/>
            <w:tcMar>
              <w:top w:w="72" w:type="dxa"/>
              <w:left w:w="144" w:type="dxa"/>
              <w:bottom w:w="72" w:type="dxa"/>
              <w:right w:w="144" w:type="dxa"/>
            </w:tcMar>
            <w:hideMark/>
          </w:tcPr>
          <w:p w14:paraId="5ACDCEDE" w14:textId="0D0EBC7D"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5C08E5" w:rsidRPr="005B07E7" w14:paraId="6AE0618B" w14:textId="77777777" w:rsidTr="005C08E5">
        <w:tc>
          <w:tcPr>
            <w:tcW w:w="4318" w:type="dxa"/>
            <w:gridSpan w:val="3"/>
            <w:shd w:val="clear" w:color="auto" w:fill="auto"/>
            <w:tcMar>
              <w:top w:w="72" w:type="dxa"/>
              <w:left w:w="144" w:type="dxa"/>
              <w:bottom w:w="72" w:type="dxa"/>
              <w:right w:w="144" w:type="dxa"/>
            </w:tcMar>
            <w:hideMark/>
          </w:tcPr>
          <w:p w14:paraId="44909F0F"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219" w:type="dxa"/>
            <w:gridSpan w:val="3"/>
            <w:shd w:val="clear" w:color="auto" w:fill="auto"/>
            <w:tcMar>
              <w:top w:w="72" w:type="dxa"/>
              <w:left w:w="144" w:type="dxa"/>
              <w:bottom w:w="72" w:type="dxa"/>
              <w:right w:w="144" w:type="dxa"/>
            </w:tcMar>
            <w:hideMark/>
          </w:tcPr>
          <w:p w14:paraId="7B32E74D" w14:textId="039C3B8A"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5C08E5" w:rsidRPr="005B07E7" w14:paraId="0660E21F" w14:textId="77777777" w:rsidTr="005C08E5">
        <w:tc>
          <w:tcPr>
            <w:tcW w:w="4318" w:type="dxa"/>
            <w:gridSpan w:val="3"/>
            <w:shd w:val="clear" w:color="auto" w:fill="auto"/>
            <w:tcMar>
              <w:top w:w="72" w:type="dxa"/>
              <w:left w:w="144" w:type="dxa"/>
              <w:bottom w:w="72" w:type="dxa"/>
              <w:right w:w="144" w:type="dxa"/>
            </w:tcMar>
            <w:hideMark/>
          </w:tcPr>
          <w:p w14:paraId="3D0AF2FA"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219" w:type="dxa"/>
            <w:gridSpan w:val="3"/>
            <w:shd w:val="clear" w:color="auto" w:fill="auto"/>
            <w:tcMar>
              <w:top w:w="72" w:type="dxa"/>
              <w:left w:w="144" w:type="dxa"/>
              <w:bottom w:w="72" w:type="dxa"/>
              <w:right w:w="144" w:type="dxa"/>
            </w:tcMar>
            <w:hideMark/>
          </w:tcPr>
          <w:p w14:paraId="681846CC" w14:textId="1D793B9F" w:rsidR="005C08E5" w:rsidRPr="005B07E7" w:rsidRDefault="005C08E5" w:rsidP="005C08E5">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5C08E5" w:rsidRPr="005B07E7" w14:paraId="281029C0" w14:textId="77777777" w:rsidTr="005B76A1">
        <w:tc>
          <w:tcPr>
            <w:tcW w:w="0" w:type="auto"/>
            <w:gridSpan w:val="6"/>
            <w:shd w:val="clear" w:color="auto" w:fill="auto"/>
            <w:tcMar>
              <w:top w:w="72" w:type="dxa"/>
              <w:left w:w="144" w:type="dxa"/>
              <w:bottom w:w="72" w:type="dxa"/>
              <w:right w:w="144" w:type="dxa"/>
            </w:tcMar>
            <w:hideMark/>
          </w:tcPr>
          <w:p w14:paraId="4DCF62DA"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5C08E5" w:rsidRPr="005B07E7" w14:paraId="00181827" w14:textId="77777777" w:rsidTr="005C08E5">
        <w:tc>
          <w:tcPr>
            <w:tcW w:w="0" w:type="auto"/>
            <w:shd w:val="clear" w:color="auto" w:fill="auto"/>
            <w:tcMar>
              <w:top w:w="72" w:type="dxa"/>
              <w:left w:w="144" w:type="dxa"/>
              <w:bottom w:w="72" w:type="dxa"/>
              <w:right w:w="144" w:type="dxa"/>
            </w:tcMar>
            <w:vAlign w:val="center"/>
            <w:hideMark/>
          </w:tcPr>
          <w:p w14:paraId="0F1E7B73"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466" w:type="dxa"/>
            <w:shd w:val="clear" w:color="auto" w:fill="auto"/>
            <w:tcMar>
              <w:top w:w="72" w:type="dxa"/>
              <w:left w:w="144" w:type="dxa"/>
              <w:bottom w:w="72" w:type="dxa"/>
              <w:right w:w="144" w:type="dxa"/>
            </w:tcMar>
            <w:vAlign w:val="center"/>
            <w:hideMark/>
          </w:tcPr>
          <w:p w14:paraId="1F72B64F"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463" w:type="dxa"/>
            <w:shd w:val="clear" w:color="auto" w:fill="auto"/>
            <w:tcMar>
              <w:top w:w="72" w:type="dxa"/>
              <w:left w:w="144" w:type="dxa"/>
              <w:bottom w:w="72" w:type="dxa"/>
              <w:right w:w="144" w:type="dxa"/>
            </w:tcMar>
            <w:vAlign w:val="center"/>
            <w:hideMark/>
          </w:tcPr>
          <w:p w14:paraId="0EC8ABC6"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529" w:type="dxa"/>
            <w:shd w:val="clear" w:color="auto" w:fill="auto"/>
            <w:tcMar>
              <w:top w:w="72" w:type="dxa"/>
              <w:left w:w="144" w:type="dxa"/>
              <w:bottom w:w="72" w:type="dxa"/>
              <w:right w:w="144" w:type="dxa"/>
            </w:tcMar>
            <w:vAlign w:val="center"/>
            <w:hideMark/>
          </w:tcPr>
          <w:p w14:paraId="437291D0"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799" w:type="dxa"/>
            <w:shd w:val="clear" w:color="auto" w:fill="auto"/>
            <w:tcMar>
              <w:top w:w="72" w:type="dxa"/>
              <w:left w:w="144" w:type="dxa"/>
              <w:bottom w:w="72" w:type="dxa"/>
              <w:right w:w="144" w:type="dxa"/>
            </w:tcMar>
            <w:vAlign w:val="center"/>
            <w:hideMark/>
          </w:tcPr>
          <w:p w14:paraId="1D50ABF6"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3AE1B636"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5C08E5" w:rsidRPr="005B07E7" w14:paraId="003AA5A7" w14:textId="77777777" w:rsidTr="005C08E5">
        <w:tc>
          <w:tcPr>
            <w:tcW w:w="0" w:type="auto"/>
            <w:shd w:val="clear" w:color="auto" w:fill="auto"/>
            <w:tcMar>
              <w:top w:w="72" w:type="dxa"/>
              <w:left w:w="144" w:type="dxa"/>
              <w:bottom w:w="72" w:type="dxa"/>
              <w:right w:w="144" w:type="dxa"/>
            </w:tcMar>
            <w:vAlign w:val="center"/>
            <w:hideMark/>
          </w:tcPr>
          <w:p w14:paraId="37633E2D"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466" w:type="dxa"/>
            <w:shd w:val="clear" w:color="auto" w:fill="auto"/>
            <w:tcMar>
              <w:top w:w="72" w:type="dxa"/>
              <w:left w:w="144" w:type="dxa"/>
              <w:bottom w:w="72" w:type="dxa"/>
              <w:right w:w="144" w:type="dxa"/>
            </w:tcMar>
            <w:vAlign w:val="center"/>
            <w:hideMark/>
          </w:tcPr>
          <w:p w14:paraId="75550C0D" w14:textId="733E9192" w:rsidR="005C08E5" w:rsidRPr="005B07E7" w:rsidRDefault="004F7C99" w:rsidP="005C08E5">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463" w:type="dxa"/>
            <w:shd w:val="clear" w:color="auto" w:fill="auto"/>
            <w:tcMar>
              <w:top w:w="72" w:type="dxa"/>
              <w:left w:w="144" w:type="dxa"/>
              <w:bottom w:w="72" w:type="dxa"/>
              <w:right w:w="144" w:type="dxa"/>
            </w:tcMar>
            <w:vAlign w:val="center"/>
            <w:hideMark/>
          </w:tcPr>
          <w:p w14:paraId="5ABC560B" w14:textId="38F50E58" w:rsidR="005C08E5" w:rsidRPr="005B07E7" w:rsidRDefault="004F7C99" w:rsidP="005C08E5">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29" w:type="dxa"/>
            <w:shd w:val="clear" w:color="auto" w:fill="auto"/>
            <w:tcMar>
              <w:top w:w="72" w:type="dxa"/>
              <w:left w:w="144" w:type="dxa"/>
              <w:bottom w:w="72" w:type="dxa"/>
              <w:right w:w="144" w:type="dxa"/>
            </w:tcMar>
            <w:vAlign w:val="center"/>
            <w:hideMark/>
          </w:tcPr>
          <w:p w14:paraId="063DBFA3" w14:textId="1CD974D4" w:rsidR="005C08E5" w:rsidRPr="005B07E7" w:rsidRDefault="004F7C99" w:rsidP="005C08E5">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799" w:type="dxa"/>
            <w:shd w:val="clear" w:color="auto" w:fill="auto"/>
            <w:tcMar>
              <w:top w:w="72" w:type="dxa"/>
              <w:left w:w="144" w:type="dxa"/>
              <w:bottom w:w="72" w:type="dxa"/>
              <w:right w:w="144" w:type="dxa"/>
            </w:tcMar>
            <w:vAlign w:val="center"/>
            <w:hideMark/>
          </w:tcPr>
          <w:p w14:paraId="09ED8950" w14:textId="61A280A0" w:rsidR="005C08E5" w:rsidRPr="005B07E7" w:rsidRDefault="004F7C99" w:rsidP="005C08E5">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0" w:type="auto"/>
            <w:shd w:val="clear" w:color="auto" w:fill="auto"/>
            <w:tcMar>
              <w:top w:w="72" w:type="dxa"/>
              <w:left w:w="144" w:type="dxa"/>
              <w:bottom w:w="72" w:type="dxa"/>
              <w:right w:w="144" w:type="dxa"/>
            </w:tcMar>
            <w:vAlign w:val="center"/>
            <w:hideMark/>
          </w:tcPr>
          <w:p w14:paraId="78B98545" w14:textId="7FD82888" w:rsidR="005C08E5" w:rsidRPr="005B07E7" w:rsidRDefault="004F7C99" w:rsidP="005C08E5">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r>
    </w:tbl>
    <w:p w14:paraId="64F19543" w14:textId="77777777" w:rsidR="00895CAD" w:rsidRPr="005B07E7" w:rsidRDefault="00895CAD" w:rsidP="00895CAD"/>
    <w:p w14:paraId="7E5311C0" w14:textId="02F1ADB0" w:rsidR="009904E0" w:rsidRPr="005B07E7" w:rsidRDefault="009904E0" w:rsidP="00895CAD"/>
    <w:p w14:paraId="0CA0EBD1" w14:textId="5D73E0EE" w:rsidR="005719CC" w:rsidRPr="005B07E7" w:rsidRDefault="005719CC" w:rsidP="00895CAD"/>
    <w:p w14:paraId="4188F083" w14:textId="2963621F" w:rsidR="005D36B4" w:rsidRPr="005B07E7" w:rsidRDefault="005D36B4" w:rsidP="00895CAD"/>
    <w:p w14:paraId="64B80924" w14:textId="77777777" w:rsidR="005D36B4" w:rsidRPr="005B07E7" w:rsidRDefault="005D36B4"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610"/>
        <w:gridCol w:w="1863"/>
        <w:gridCol w:w="1373"/>
        <w:gridCol w:w="1663"/>
        <w:gridCol w:w="1804"/>
      </w:tblGrid>
      <w:tr w:rsidR="00895CAD" w:rsidRPr="005B07E7" w14:paraId="395E46B1" w14:textId="77777777" w:rsidTr="005719CC">
        <w:tc>
          <w:tcPr>
            <w:tcW w:w="2828" w:type="dxa"/>
            <w:gridSpan w:val="2"/>
            <w:shd w:val="clear" w:color="auto" w:fill="A6A6A6" w:themeFill="background1" w:themeFillShade="A6"/>
            <w:tcMar>
              <w:top w:w="72" w:type="dxa"/>
              <w:left w:w="144" w:type="dxa"/>
              <w:bottom w:w="72" w:type="dxa"/>
              <w:right w:w="144" w:type="dxa"/>
            </w:tcMar>
            <w:hideMark/>
          </w:tcPr>
          <w:p w14:paraId="49496F67"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709" w:type="dxa"/>
            <w:gridSpan w:val="4"/>
            <w:shd w:val="clear" w:color="auto" w:fill="A6A6A6" w:themeFill="background1" w:themeFillShade="A6"/>
            <w:tcMar>
              <w:top w:w="72" w:type="dxa"/>
              <w:left w:w="144" w:type="dxa"/>
              <w:bottom w:w="72" w:type="dxa"/>
              <w:right w:w="144" w:type="dxa"/>
            </w:tcMar>
            <w:hideMark/>
          </w:tcPr>
          <w:p w14:paraId="21439956"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895CAD" w:rsidRPr="005B07E7" w14:paraId="53249F44" w14:textId="77777777" w:rsidTr="005719CC">
        <w:tc>
          <w:tcPr>
            <w:tcW w:w="2828" w:type="dxa"/>
            <w:gridSpan w:val="2"/>
            <w:shd w:val="clear" w:color="auto" w:fill="A6A6A6" w:themeFill="background1" w:themeFillShade="A6"/>
            <w:tcMar>
              <w:top w:w="72" w:type="dxa"/>
              <w:left w:w="144" w:type="dxa"/>
              <w:bottom w:w="72" w:type="dxa"/>
              <w:right w:w="144" w:type="dxa"/>
            </w:tcMar>
            <w:hideMark/>
          </w:tcPr>
          <w:p w14:paraId="70CAD4F5"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709" w:type="dxa"/>
            <w:gridSpan w:val="4"/>
            <w:shd w:val="clear" w:color="auto" w:fill="A6A6A6" w:themeFill="background1" w:themeFillShade="A6"/>
            <w:tcMar>
              <w:top w:w="72" w:type="dxa"/>
              <w:left w:w="144" w:type="dxa"/>
              <w:bottom w:w="72" w:type="dxa"/>
              <w:right w:w="144" w:type="dxa"/>
            </w:tcMar>
            <w:hideMark/>
          </w:tcPr>
          <w:p w14:paraId="3058A0FC"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22.- Promover, en coordinación con las Comisiones Nacional y Estatal, la protección de los Derechos Humanos de los internos.</w:t>
            </w:r>
          </w:p>
        </w:tc>
      </w:tr>
      <w:tr w:rsidR="00895CAD" w:rsidRPr="005B07E7" w14:paraId="389D5506" w14:textId="77777777" w:rsidTr="005719CC">
        <w:tc>
          <w:tcPr>
            <w:tcW w:w="2828" w:type="dxa"/>
            <w:gridSpan w:val="2"/>
            <w:shd w:val="clear" w:color="auto" w:fill="auto"/>
            <w:tcMar>
              <w:top w:w="72" w:type="dxa"/>
              <w:left w:w="144" w:type="dxa"/>
              <w:bottom w:w="72" w:type="dxa"/>
              <w:right w:w="144" w:type="dxa"/>
            </w:tcMar>
            <w:hideMark/>
          </w:tcPr>
          <w:p w14:paraId="3EFEC4A0" w14:textId="77777777" w:rsidR="00895CAD" w:rsidRPr="005B07E7" w:rsidRDefault="00895CAD"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709" w:type="dxa"/>
            <w:gridSpan w:val="4"/>
            <w:shd w:val="clear" w:color="auto" w:fill="auto"/>
            <w:tcMar>
              <w:top w:w="15" w:type="dxa"/>
              <w:left w:w="15" w:type="dxa"/>
              <w:bottom w:w="0" w:type="dxa"/>
              <w:right w:w="15" w:type="dxa"/>
            </w:tcMar>
            <w:hideMark/>
          </w:tcPr>
          <w:p w14:paraId="4ECA0E8F" w14:textId="476D468C" w:rsidR="00895CAD" w:rsidRPr="005B07E7" w:rsidRDefault="00B57A3E" w:rsidP="005B76A1">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895CAD" w:rsidRPr="005B07E7">
              <w:rPr>
                <w:rFonts w:ascii="Futura Std Condensed Light" w:eastAsia="Times New Roman" w:hAnsi="Futura Std Condensed Light" w:cs="Futura"/>
                <w:color w:val="595959"/>
                <w:sz w:val="17"/>
                <w:szCs w:val="17"/>
              </w:rPr>
              <w:t>Fortalecer las instituciones encargadas de la seguridad.</w:t>
            </w:r>
          </w:p>
        </w:tc>
      </w:tr>
      <w:tr w:rsidR="00895CAD" w:rsidRPr="005B07E7" w14:paraId="4A7E6CD4" w14:textId="77777777" w:rsidTr="005719CC">
        <w:tc>
          <w:tcPr>
            <w:tcW w:w="0" w:type="auto"/>
            <w:shd w:val="clear" w:color="auto" w:fill="auto"/>
            <w:tcMar>
              <w:top w:w="72" w:type="dxa"/>
              <w:left w:w="144" w:type="dxa"/>
              <w:bottom w:w="72" w:type="dxa"/>
              <w:right w:w="144" w:type="dxa"/>
            </w:tcMar>
            <w:hideMark/>
          </w:tcPr>
          <w:p w14:paraId="06D38F31"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3506" w:type="dxa"/>
            <w:gridSpan w:val="2"/>
            <w:shd w:val="clear" w:color="auto" w:fill="auto"/>
            <w:tcMar>
              <w:top w:w="72" w:type="dxa"/>
              <w:left w:w="144" w:type="dxa"/>
              <w:bottom w:w="72" w:type="dxa"/>
              <w:right w:w="144" w:type="dxa"/>
            </w:tcMar>
            <w:hideMark/>
          </w:tcPr>
          <w:p w14:paraId="7D28ED44"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Fortalecimiento a la capacitación del personal de custodia penitenciaria en materia de Derechos Humanos.</w:t>
            </w:r>
          </w:p>
        </w:tc>
        <w:tc>
          <w:tcPr>
            <w:tcW w:w="2973" w:type="dxa"/>
            <w:gridSpan w:val="2"/>
            <w:shd w:val="clear" w:color="auto" w:fill="auto"/>
            <w:tcMar>
              <w:top w:w="72" w:type="dxa"/>
              <w:left w:w="144" w:type="dxa"/>
              <w:bottom w:w="72" w:type="dxa"/>
              <w:right w:w="144" w:type="dxa"/>
            </w:tcMar>
            <w:hideMark/>
          </w:tcPr>
          <w:p w14:paraId="262338D3"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3047B884"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Cursos</w:t>
            </w:r>
          </w:p>
        </w:tc>
      </w:tr>
      <w:tr w:rsidR="00895CAD" w:rsidRPr="005B07E7" w14:paraId="458B017D" w14:textId="77777777" w:rsidTr="005B76A1">
        <w:tc>
          <w:tcPr>
            <w:tcW w:w="0" w:type="auto"/>
            <w:shd w:val="clear" w:color="auto" w:fill="auto"/>
            <w:tcMar>
              <w:top w:w="72" w:type="dxa"/>
              <w:left w:w="144" w:type="dxa"/>
              <w:bottom w:w="72" w:type="dxa"/>
              <w:right w:w="144" w:type="dxa"/>
            </w:tcMar>
            <w:hideMark/>
          </w:tcPr>
          <w:p w14:paraId="6F21E8CA"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02EC7D2E" w14:textId="6DDE920B" w:rsidR="00895CAD" w:rsidRPr="005B07E7" w:rsidRDefault="00895CAD" w:rsidP="009904E0">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Impulsar la coordinación con las Comisiones Nacional y Estatal, la protección de los derechos humanos de los internos a través de cursos dados al personal de custodia penitenciaria. (Cursos enfocados a los derechos humanos en la función policial; protección a la mujer y erradicación de la violencia de género; actuación policial para la violencia de género; enfocado al protocolo de actuación de atención a víctimas).</w:t>
            </w:r>
            <w:r w:rsidR="001E2A4A" w:rsidRPr="005B07E7">
              <w:rPr>
                <w:rFonts w:ascii="Futura Std Condensed Light" w:eastAsia="Times New Roman" w:hAnsi="Futura Std Condensed Light" w:cs="Futura"/>
                <w:color w:val="595959"/>
                <w:sz w:val="17"/>
                <w:szCs w:val="17"/>
              </w:rPr>
              <w:t xml:space="preserve"> </w:t>
            </w:r>
            <w:r w:rsidR="009904E0" w:rsidRPr="005B07E7">
              <w:rPr>
                <w:rFonts w:ascii="Futura Std Condensed Light" w:eastAsia="Times New Roman" w:hAnsi="Futura Std Condensed Light" w:cs="Futura"/>
                <w:color w:val="595959"/>
                <w:sz w:val="17"/>
                <w:szCs w:val="17"/>
              </w:rPr>
              <w:t>Asimismo</w:t>
            </w:r>
            <w:r w:rsidR="00727E79" w:rsidRPr="005B07E7">
              <w:rPr>
                <w:rFonts w:ascii="Futura Std Condensed Light" w:eastAsia="Times New Roman" w:hAnsi="Futura Std Condensed Light" w:cs="Futura"/>
                <w:color w:val="595959"/>
                <w:sz w:val="17"/>
                <w:szCs w:val="17"/>
              </w:rPr>
              <w:t xml:space="preserve">, con estas acciones damos </w:t>
            </w:r>
            <w:r w:rsidR="009904E0" w:rsidRPr="005B07E7">
              <w:rPr>
                <w:rFonts w:ascii="Futura Std Condensed Light" w:eastAsia="Times New Roman" w:hAnsi="Futura Std Condensed Light" w:cs="Futura"/>
                <w:color w:val="595959"/>
                <w:sz w:val="17"/>
                <w:szCs w:val="17"/>
              </w:rPr>
              <w:t>cumplim</w:t>
            </w:r>
            <w:r w:rsidR="00727E79" w:rsidRPr="005B07E7">
              <w:rPr>
                <w:rFonts w:ascii="Futura Std Condensed Light" w:eastAsia="Times New Roman" w:hAnsi="Futura Std Condensed Light" w:cs="Futura"/>
                <w:color w:val="595959"/>
                <w:sz w:val="17"/>
                <w:szCs w:val="17"/>
              </w:rPr>
              <w:t>iento a</w:t>
            </w:r>
            <w:r w:rsidR="009904E0" w:rsidRPr="005B07E7">
              <w:rPr>
                <w:rFonts w:ascii="Futura Std Condensed Light" w:eastAsia="Times New Roman" w:hAnsi="Futura Std Condensed Light" w:cs="Futura"/>
                <w:color w:val="595959"/>
                <w:sz w:val="17"/>
                <w:szCs w:val="17"/>
              </w:rPr>
              <w:t xml:space="preserve"> la línea de acción 24.-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tc>
      </w:tr>
      <w:tr w:rsidR="00895CAD" w:rsidRPr="005B07E7" w14:paraId="16057AA6" w14:textId="77777777" w:rsidTr="005719CC">
        <w:tc>
          <w:tcPr>
            <w:tcW w:w="4815" w:type="dxa"/>
            <w:gridSpan w:val="3"/>
            <w:shd w:val="clear" w:color="auto" w:fill="auto"/>
            <w:tcMar>
              <w:top w:w="72" w:type="dxa"/>
              <w:left w:w="144" w:type="dxa"/>
              <w:bottom w:w="72" w:type="dxa"/>
              <w:right w:w="144" w:type="dxa"/>
            </w:tcMar>
            <w:hideMark/>
          </w:tcPr>
          <w:p w14:paraId="00C4DF99"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4722" w:type="dxa"/>
            <w:gridSpan w:val="3"/>
            <w:shd w:val="clear" w:color="auto" w:fill="auto"/>
            <w:tcMar>
              <w:top w:w="72" w:type="dxa"/>
              <w:left w:w="144" w:type="dxa"/>
              <w:bottom w:w="72" w:type="dxa"/>
              <w:right w:w="144" w:type="dxa"/>
            </w:tcMar>
            <w:hideMark/>
          </w:tcPr>
          <w:p w14:paraId="1BC2AA21"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Evidencia documental.</w:t>
            </w:r>
          </w:p>
        </w:tc>
      </w:tr>
      <w:tr w:rsidR="00895CAD" w:rsidRPr="005B07E7" w14:paraId="4757CC33" w14:textId="77777777" w:rsidTr="005719CC">
        <w:tc>
          <w:tcPr>
            <w:tcW w:w="4815" w:type="dxa"/>
            <w:gridSpan w:val="3"/>
            <w:shd w:val="clear" w:color="auto" w:fill="auto"/>
            <w:tcMar>
              <w:top w:w="72" w:type="dxa"/>
              <w:left w:w="144" w:type="dxa"/>
              <w:bottom w:w="72" w:type="dxa"/>
              <w:right w:w="144" w:type="dxa"/>
            </w:tcMar>
            <w:hideMark/>
          </w:tcPr>
          <w:p w14:paraId="6B3EFC4B"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283" w:type="dxa"/>
            <w:shd w:val="clear" w:color="auto" w:fill="auto"/>
            <w:tcMar>
              <w:top w:w="72" w:type="dxa"/>
              <w:left w:w="144" w:type="dxa"/>
              <w:bottom w:w="72" w:type="dxa"/>
              <w:right w:w="144" w:type="dxa"/>
            </w:tcMar>
            <w:hideMark/>
          </w:tcPr>
          <w:p w14:paraId="6A61C477"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690" w:type="dxa"/>
            <w:shd w:val="clear" w:color="auto" w:fill="auto"/>
            <w:tcMar>
              <w:top w:w="72" w:type="dxa"/>
              <w:left w:w="144" w:type="dxa"/>
              <w:bottom w:w="72" w:type="dxa"/>
              <w:right w:w="144" w:type="dxa"/>
            </w:tcMar>
            <w:hideMark/>
          </w:tcPr>
          <w:p w14:paraId="43BAEB29"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74DC6D3E" w14:textId="77777777" w:rsidR="00895CAD" w:rsidRPr="005B07E7" w:rsidRDefault="00895CAD" w:rsidP="005B76A1">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2016.</w:t>
            </w:r>
          </w:p>
        </w:tc>
      </w:tr>
      <w:tr w:rsidR="00895CAD" w:rsidRPr="005B07E7" w14:paraId="31C80875" w14:textId="77777777" w:rsidTr="005719CC">
        <w:tc>
          <w:tcPr>
            <w:tcW w:w="4815" w:type="dxa"/>
            <w:gridSpan w:val="3"/>
            <w:shd w:val="clear" w:color="auto" w:fill="auto"/>
            <w:tcMar>
              <w:top w:w="72" w:type="dxa"/>
              <w:left w:w="144" w:type="dxa"/>
              <w:bottom w:w="72" w:type="dxa"/>
              <w:right w:w="144" w:type="dxa"/>
            </w:tcMar>
            <w:hideMark/>
          </w:tcPr>
          <w:p w14:paraId="0E4190EE"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4722" w:type="dxa"/>
            <w:gridSpan w:val="3"/>
            <w:shd w:val="clear" w:color="auto" w:fill="auto"/>
            <w:tcMar>
              <w:top w:w="72" w:type="dxa"/>
              <w:left w:w="144" w:type="dxa"/>
              <w:bottom w:w="72" w:type="dxa"/>
              <w:right w:w="144" w:type="dxa"/>
            </w:tcMar>
            <w:hideMark/>
          </w:tcPr>
          <w:p w14:paraId="0461AA1F" w14:textId="77777777" w:rsidR="00895CAD" w:rsidRPr="005B07E7" w:rsidRDefault="00895CAD" w:rsidP="005B76A1">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5C08E5" w:rsidRPr="005B07E7" w14:paraId="6503F7D1" w14:textId="77777777" w:rsidTr="005719CC">
        <w:tc>
          <w:tcPr>
            <w:tcW w:w="4815" w:type="dxa"/>
            <w:gridSpan w:val="3"/>
            <w:shd w:val="clear" w:color="auto" w:fill="auto"/>
            <w:tcMar>
              <w:top w:w="72" w:type="dxa"/>
              <w:left w:w="144" w:type="dxa"/>
              <w:bottom w:w="72" w:type="dxa"/>
              <w:right w:w="144" w:type="dxa"/>
            </w:tcMar>
            <w:hideMark/>
          </w:tcPr>
          <w:p w14:paraId="61F935E3" w14:textId="2F779B38" w:rsidR="005C08E5" w:rsidRPr="005B07E7" w:rsidRDefault="00B57A3E"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Contribución Directa </w:t>
            </w:r>
            <w:r w:rsidR="005C08E5" w:rsidRPr="005B07E7">
              <w:rPr>
                <w:rFonts w:ascii="Futura Std Condensed Light" w:eastAsia="Times New Roman" w:hAnsi="Futura Std Condensed Light" w:cs="Futura"/>
                <w:color w:val="595959"/>
                <w:sz w:val="17"/>
                <w:szCs w:val="17"/>
              </w:rPr>
              <w:t>a la Meta de la Agenda 2030</w:t>
            </w:r>
          </w:p>
        </w:tc>
        <w:tc>
          <w:tcPr>
            <w:tcW w:w="4722" w:type="dxa"/>
            <w:gridSpan w:val="3"/>
            <w:shd w:val="clear" w:color="auto" w:fill="auto"/>
            <w:tcMar>
              <w:top w:w="72" w:type="dxa"/>
              <w:left w:w="144" w:type="dxa"/>
              <w:bottom w:w="72" w:type="dxa"/>
              <w:right w:w="144" w:type="dxa"/>
            </w:tcMar>
            <w:hideMark/>
          </w:tcPr>
          <w:p w14:paraId="309526F3" w14:textId="1F8CAE6F"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16.a.Fortalecer las instituciones nacionales pertinentes, incluso mediante la cooperación internacional, para crear a todos los niveles, particularmente en los países en desarrollo, la capacidad de prevenir la violencia y combatir el terrorismo y la delincuencia.</w:t>
            </w:r>
          </w:p>
        </w:tc>
      </w:tr>
      <w:tr w:rsidR="005C08E5" w:rsidRPr="005B07E7" w14:paraId="4E810F04" w14:textId="77777777" w:rsidTr="005719CC">
        <w:tc>
          <w:tcPr>
            <w:tcW w:w="4815" w:type="dxa"/>
            <w:gridSpan w:val="3"/>
            <w:shd w:val="clear" w:color="auto" w:fill="auto"/>
            <w:tcMar>
              <w:top w:w="72" w:type="dxa"/>
              <w:left w:w="144" w:type="dxa"/>
              <w:bottom w:w="72" w:type="dxa"/>
              <w:right w:w="144" w:type="dxa"/>
            </w:tcMar>
            <w:hideMark/>
          </w:tcPr>
          <w:p w14:paraId="6446E7F6"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4722" w:type="dxa"/>
            <w:gridSpan w:val="3"/>
            <w:shd w:val="clear" w:color="auto" w:fill="auto"/>
            <w:tcMar>
              <w:top w:w="72" w:type="dxa"/>
              <w:left w:w="144" w:type="dxa"/>
              <w:bottom w:w="72" w:type="dxa"/>
              <w:right w:w="144" w:type="dxa"/>
            </w:tcMar>
            <w:hideMark/>
          </w:tcPr>
          <w:p w14:paraId="0F3DBCCF" w14:textId="47E2750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5C08E5" w:rsidRPr="005B07E7" w14:paraId="6813B6F5" w14:textId="77777777" w:rsidTr="005719CC">
        <w:tc>
          <w:tcPr>
            <w:tcW w:w="4815" w:type="dxa"/>
            <w:gridSpan w:val="3"/>
            <w:shd w:val="clear" w:color="auto" w:fill="auto"/>
            <w:tcMar>
              <w:top w:w="72" w:type="dxa"/>
              <w:left w:w="144" w:type="dxa"/>
              <w:bottom w:w="72" w:type="dxa"/>
              <w:right w:w="144" w:type="dxa"/>
            </w:tcMar>
            <w:hideMark/>
          </w:tcPr>
          <w:p w14:paraId="4829E0AC"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4722" w:type="dxa"/>
            <w:gridSpan w:val="3"/>
            <w:shd w:val="clear" w:color="auto" w:fill="auto"/>
            <w:tcMar>
              <w:top w:w="72" w:type="dxa"/>
              <w:left w:w="144" w:type="dxa"/>
              <w:bottom w:w="72" w:type="dxa"/>
              <w:right w:w="144" w:type="dxa"/>
            </w:tcMar>
            <w:hideMark/>
          </w:tcPr>
          <w:p w14:paraId="099D069F" w14:textId="69C04030" w:rsidR="005C08E5" w:rsidRPr="005B07E7" w:rsidRDefault="005C08E5" w:rsidP="005C08E5">
            <w:pPr>
              <w:spacing w:after="0" w:line="240" w:lineRule="auto"/>
              <w:jc w:val="left"/>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5C08E5" w:rsidRPr="005B07E7" w14:paraId="6BF26640" w14:textId="77777777" w:rsidTr="005B76A1">
        <w:tc>
          <w:tcPr>
            <w:tcW w:w="0" w:type="auto"/>
            <w:gridSpan w:val="6"/>
            <w:shd w:val="clear" w:color="auto" w:fill="auto"/>
            <w:tcMar>
              <w:top w:w="72" w:type="dxa"/>
              <w:left w:w="144" w:type="dxa"/>
              <w:bottom w:w="72" w:type="dxa"/>
              <w:right w:w="144" w:type="dxa"/>
            </w:tcMar>
            <w:hideMark/>
          </w:tcPr>
          <w:p w14:paraId="575ED3DB" w14:textId="77777777" w:rsidR="005C08E5" w:rsidRPr="005B07E7" w:rsidRDefault="005C08E5" w:rsidP="005C08E5">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5C08E5" w:rsidRPr="005B07E7" w14:paraId="00DEAD4E" w14:textId="77777777" w:rsidTr="005719CC">
        <w:tc>
          <w:tcPr>
            <w:tcW w:w="0" w:type="auto"/>
            <w:shd w:val="clear" w:color="auto" w:fill="auto"/>
            <w:tcMar>
              <w:top w:w="72" w:type="dxa"/>
              <w:left w:w="144" w:type="dxa"/>
              <w:bottom w:w="72" w:type="dxa"/>
              <w:right w:w="144" w:type="dxa"/>
            </w:tcMar>
            <w:vAlign w:val="center"/>
            <w:hideMark/>
          </w:tcPr>
          <w:p w14:paraId="4D49A274"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519" w:type="dxa"/>
            <w:shd w:val="clear" w:color="auto" w:fill="auto"/>
            <w:tcMar>
              <w:top w:w="72" w:type="dxa"/>
              <w:left w:w="144" w:type="dxa"/>
              <w:bottom w:w="72" w:type="dxa"/>
              <w:right w:w="144" w:type="dxa"/>
            </w:tcMar>
            <w:vAlign w:val="center"/>
            <w:hideMark/>
          </w:tcPr>
          <w:p w14:paraId="1CEA2A10"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987" w:type="dxa"/>
            <w:shd w:val="clear" w:color="auto" w:fill="auto"/>
            <w:tcMar>
              <w:top w:w="72" w:type="dxa"/>
              <w:left w:w="144" w:type="dxa"/>
              <w:bottom w:w="72" w:type="dxa"/>
              <w:right w:w="144" w:type="dxa"/>
            </w:tcMar>
            <w:vAlign w:val="center"/>
            <w:hideMark/>
          </w:tcPr>
          <w:p w14:paraId="5E5C6D32"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283" w:type="dxa"/>
            <w:shd w:val="clear" w:color="auto" w:fill="auto"/>
            <w:tcMar>
              <w:top w:w="72" w:type="dxa"/>
              <w:left w:w="144" w:type="dxa"/>
              <w:bottom w:w="72" w:type="dxa"/>
              <w:right w:w="144" w:type="dxa"/>
            </w:tcMar>
            <w:vAlign w:val="center"/>
            <w:hideMark/>
          </w:tcPr>
          <w:p w14:paraId="1AD5F8A6"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690" w:type="dxa"/>
            <w:shd w:val="clear" w:color="auto" w:fill="auto"/>
            <w:tcMar>
              <w:top w:w="72" w:type="dxa"/>
              <w:left w:w="144" w:type="dxa"/>
              <w:bottom w:w="72" w:type="dxa"/>
              <w:right w:w="144" w:type="dxa"/>
            </w:tcMar>
            <w:vAlign w:val="center"/>
            <w:hideMark/>
          </w:tcPr>
          <w:p w14:paraId="1DB0B7D9"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1F89B482"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5C08E5" w:rsidRPr="005B07E7" w14:paraId="5CF61CB2" w14:textId="77777777" w:rsidTr="005719CC">
        <w:tc>
          <w:tcPr>
            <w:tcW w:w="0" w:type="auto"/>
            <w:shd w:val="clear" w:color="auto" w:fill="auto"/>
            <w:tcMar>
              <w:top w:w="72" w:type="dxa"/>
              <w:left w:w="144" w:type="dxa"/>
              <w:bottom w:w="72" w:type="dxa"/>
              <w:right w:w="144" w:type="dxa"/>
            </w:tcMar>
            <w:vAlign w:val="center"/>
            <w:hideMark/>
          </w:tcPr>
          <w:p w14:paraId="79AB4726"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519" w:type="dxa"/>
            <w:shd w:val="clear" w:color="auto" w:fill="auto"/>
            <w:tcMar>
              <w:top w:w="72" w:type="dxa"/>
              <w:left w:w="144" w:type="dxa"/>
              <w:bottom w:w="72" w:type="dxa"/>
              <w:right w:w="144" w:type="dxa"/>
            </w:tcMar>
            <w:vAlign w:val="center"/>
            <w:hideMark/>
          </w:tcPr>
          <w:p w14:paraId="3AD57764"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987" w:type="dxa"/>
            <w:shd w:val="clear" w:color="auto" w:fill="auto"/>
            <w:tcMar>
              <w:top w:w="72" w:type="dxa"/>
              <w:left w:w="144" w:type="dxa"/>
              <w:bottom w:w="72" w:type="dxa"/>
              <w:right w:w="144" w:type="dxa"/>
            </w:tcMar>
            <w:vAlign w:val="center"/>
            <w:hideMark/>
          </w:tcPr>
          <w:p w14:paraId="2A51FCA3"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283" w:type="dxa"/>
            <w:shd w:val="clear" w:color="auto" w:fill="auto"/>
            <w:tcMar>
              <w:top w:w="72" w:type="dxa"/>
              <w:left w:w="144" w:type="dxa"/>
              <w:bottom w:w="72" w:type="dxa"/>
              <w:right w:w="144" w:type="dxa"/>
            </w:tcMar>
            <w:vAlign w:val="center"/>
            <w:hideMark/>
          </w:tcPr>
          <w:p w14:paraId="2655D3BB"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1690" w:type="dxa"/>
            <w:shd w:val="clear" w:color="auto" w:fill="auto"/>
            <w:tcMar>
              <w:top w:w="72" w:type="dxa"/>
              <w:left w:w="144" w:type="dxa"/>
              <w:bottom w:w="72" w:type="dxa"/>
              <w:right w:w="144" w:type="dxa"/>
            </w:tcMar>
            <w:vAlign w:val="center"/>
            <w:hideMark/>
          </w:tcPr>
          <w:p w14:paraId="45A87098"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c>
          <w:tcPr>
            <w:tcW w:w="0" w:type="auto"/>
            <w:shd w:val="clear" w:color="auto" w:fill="auto"/>
            <w:tcMar>
              <w:top w:w="72" w:type="dxa"/>
              <w:left w:w="144" w:type="dxa"/>
              <w:bottom w:w="72" w:type="dxa"/>
              <w:right w:w="144" w:type="dxa"/>
            </w:tcMar>
            <w:vAlign w:val="center"/>
            <w:hideMark/>
          </w:tcPr>
          <w:p w14:paraId="69F451E1" w14:textId="77777777" w:rsidR="005C08E5" w:rsidRPr="005B07E7" w:rsidRDefault="005C08E5" w:rsidP="005C08E5">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w:t>
            </w:r>
          </w:p>
        </w:tc>
      </w:tr>
    </w:tbl>
    <w:p w14:paraId="68B7D172" w14:textId="77777777" w:rsidR="00895CAD" w:rsidRPr="005B07E7" w:rsidRDefault="00895CAD"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224"/>
        <w:gridCol w:w="1478"/>
        <w:gridCol w:w="1365"/>
        <w:gridCol w:w="1401"/>
        <w:gridCol w:w="1620"/>
        <w:gridCol w:w="2449"/>
      </w:tblGrid>
      <w:tr w:rsidR="002B46F6" w:rsidRPr="005B07E7" w14:paraId="586E2ACE" w14:textId="77777777" w:rsidTr="002B46F6">
        <w:tc>
          <w:tcPr>
            <w:tcW w:w="2951" w:type="dxa"/>
            <w:gridSpan w:val="2"/>
            <w:shd w:val="clear" w:color="auto" w:fill="A6A6A6" w:themeFill="background1" w:themeFillShade="A6"/>
            <w:tcMar>
              <w:top w:w="72" w:type="dxa"/>
              <w:left w:w="144" w:type="dxa"/>
              <w:bottom w:w="72" w:type="dxa"/>
              <w:right w:w="144" w:type="dxa"/>
            </w:tcMar>
            <w:hideMark/>
          </w:tcPr>
          <w:p w14:paraId="67DDBE2B"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lastRenderedPageBreak/>
              <w:t>Programa PED</w:t>
            </w:r>
          </w:p>
        </w:tc>
        <w:tc>
          <w:tcPr>
            <w:tcW w:w="6586" w:type="dxa"/>
            <w:gridSpan w:val="4"/>
            <w:shd w:val="clear" w:color="auto" w:fill="A6A6A6" w:themeFill="background1" w:themeFillShade="A6"/>
            <w:tcMar>
              <w:top w:w="72" w:type="dxa"/>
              <w:left w:w="144" w:type="dxa"/>
              <w:bottom w:w="72" w:type="dxa"/>
              <w:right w:w="144" w:type="dxa"/>
            </w:tcMar>
            <w:hideMark/>
          </w:tcPr>
          <w:p w14:paraId="40D57820"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 Sistema Penitenciario.</w:t>
            </w:r>
          </w:p>
        </w:tc>
      </w:tr>
      <w:tr w:rsidR="002B46F6" w:rsidRPr="005B07E7" w14:paraId="38346470" w14:textId="77777777" w:rsidTr="002B46F6">
        <w:tc>
          <w:tcPr>
            <w:tcW w:w="2951" w:type="dxa"/>
            <w:gridSpan w:val="2"/>
            <w:shd w:val="clear" w:color="auto" w:fill="A6A6A6" w:themeFill="background1" w:themeFillShade="A6"/>
            <w:tcMar>
              <w:top w:w="72" w:type="dxa"/>
              <w:left w:w="144" w:type="dxa"/>
              <w:bottom w:w="72" w:type="dxa"/>
              <w:right w:w="144" w:type="dxa"/>
            </w:tcMar>
            <w:hideMark/>
          </w:tcPr>
          <w:p w14:paraId="156D101B"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de acción:</w:t>
            </w:r>
          </w:p>
        </w:tc>
        <w:tc>
          <w:tcPr>
            <w:tcW w:w="6586" w:type="dxa"/>
            <w:gridSpan w:val="4"/>
            <w:shd w:val="clear" w:color="auto" w:fill="A6A6A6" w:themeFill="background1" w:themeFillShade="A6"/>
            <w:tcMar>
              <w:top w:w="72" w:type="dxa"/>
              <w:left w:w="144" w:type="dxa"/>
              <w:bottom w:w="72" w:type="dxa"/>
              <w:right w:w="144" w:type="dxa"/>
            </w:tcMar>
            <w:hideMark/>
          </w:tcPr>
          <w:p w14:paraId="140FAB89" w14:textId="43542A98" w:rsidR="002B46F6" w:rsidRPr="005B07E7" w:rsidRDefault="002B46F6" w:rsidP="001819E7">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23.- Desarrollar e implementar acciones para fortalecer el Modelo de Prevención en Quintana Roo.</w:t>
            </w:r>
            <w:r w:rsidR="00A12428" w:rsidRPr="005B07E7">
              <w:rPr>
                <w:rFonts w:ascii="Futura Std Condensed Light" w:eastAsia="Times New Roman" w:hAnsi="Futura Std Condensed Light" w:cs="Futura"/>
                <w:color w:val="595959"/>
                <w:sz w:val="17"/>
                <w:szCs w:val="17"/>
              </w:rPr>
              <w:t xml:space="preserve"> </w:t>
            </w:r>
          </w:p>
        </w:tc>
      </w:tr>
      <w:tr w:rsidR="002B46F6" w:rsidRPr="005B07E7" w14:paraId="6C2BD268" w14:textId="77777777" w:rsidTr="002B46F6">
        <w:tc>
          <w:tcPr>
            <w:tcW w:w="2951" w:type="dxa"/>
            <w:gridSpan w:val="2"/>
            <w:shd w:val="clear" w:color="auto" w:fill="auto"/>
            <w:tcMar>
              <w:top w:w="72" w:type="dxa"/>
              <w:left w:w="144" w:type="dxa"/>
              <w:bottom w:w="72" w:type="dxa"/>
              <w:right w:w="144" w:type="dxa"/>
            </w:tcMar>
            <w:hideMark/>
          </w:tcPr>
          <w:p w14:paraId="4CFDE2F8"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Plan Estratégico Objetivo Especifico</w:t>
            </w:r>
          </w:p>
        </w:tc>
        <w:tc>
          <w:tcPr>
            <w:tcW w:w="6586" w:type="dxa"/>
            <w:gridSpan w:val="4"/>
            <w:shd w:val="clear" w:color="auto" w:fill="auto"/>
            <w:tcMar>
              <w:top w:w="15" w:type="dxa"/>
              <w:left w:w="15" w:type="dxa"/>
              <w:bottom w:w="0" w:type="dxa"/>
              <w:right w:w="15" w:type="dxa"/>
            </w:tcMar>
            <w:hideMark/>
          </w:tcPr>
          <w:p w14:paraId="42F92C78" w14:textId="4DC9D77C" w:rsidR="002B46F6" w:rsidRPr="005B07E7" w:rsidRDefault="00B57A3E"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3.3. </w:t>
            </w:r>
            <w:r w:rsidR="002B46F6" w:rsidRPr="005B07E7">
              <w:rPr>
                <w:rFonts w:ascii="Futura Std Condensed Light" w:eastAsia="Times New Roman" w:hAnsi="Futura Std Condensed Light" w:cs="Futura"/>
                <w:color w:val="595959"/>
                <w:sz w:val="17"/>
                <w:szCs w:val="17"/>
              </w:rPr>
              <w:t>Fortalecer las instituciones encargadas de la seguridad.</w:t>
            </w:r>
          </w:p>
        </w:tc>
      </w:tr>
      <w:tr w:rsidR="002B46F6" w:rsidRPr="005B07E7" w14:paraId="68AA12C0" w14:textId="77777777" w:rsidTr="002B46F6">
        <w:tc>
          <w:tcPr>
            <w:tcW w:w="0" w:type="auto"/>
            <w:shd w:val="clear" w:color="auto" w:fill="auto"/>
            <w:tcMar>
              <w:top w:w="72" w:type="dxa"/>
              <w:left w:w="144" w:type="dxa"/>
              <w:bottom w:w="72" w:type="dxa"/>
              <w:right w:w="144" w:type="dxa"/>
            </w:tcMar>
            <w:hideMark/>
          </w:tcPr>
          <w:p w14:paraId="6833BF50"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Entregable:</w:t>
            </w:r>
          </w:p>
        </w:tc>
        <w:tc>
          <w:tcPr>
            <w:tcW w:w="3080" w:type="dxa"/>
            <w:gridSpan w:val="2"/>
            <w:shd w:val="clear" w:color="auto" w:fill="auto"/>
            <w:tcMar>
              <w:top w:w="72" w:type="dxa"/>
              <w:left w:w="144" w:type="dxa"/>
              <w:bottom w:w="72" w:type="dxa"/>
              <w:right w:w="144" w:type="dxa"/>
            </w:tcMar>
            <w:hideMark/>
          </w:tcPr>
          <w:p w14:paraId="243F50AF" w14:textId="77777777"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Personas privadas de su libertad con nivel académico mejorado.</w:t>
            </w:r>
          </w:p>
        </w:tc>
        <w:tc>
          <w:tcPr>
            <w:tcW w:w="3382" w:type="dxa"/>
            <w:gridSpan w:val="2"/>
            <w:shd w:val="clear" w:color="auto" w:fill="auto"/>
            <w:tcMar>
              <w:top w:w="72" w:type="dxa"/>
              <w:left w:w="144" w:type="dxa"/>
              <w:bottom w:w="72" w:type="dxa"/>
              <w:right w:w="144" w:type="dxa"/>
            </w:tcMar>
            <w:hideMark/>
          </w:tcPr>
          <w:p w14:paraId="2C06FD47"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Unidad de Medida:</w:t>
            </w:r>
          </w:p>
        </w:tc>
        <w:tc>
          <w:tcPr>
            <w:tcW w:w="0" w:type="auto"/>
            <w:shd w:val="clear" w:color="auto" w:fill="auto"/>
            <w:tcMar>
              <w:top w:w="72" w:type="dxa"/>
              <w:left w:w="144" w:type="dxa"/>
              <w:bottom w:w="72" w:type="dxa"/>
              <w:right w:w="144" w:type="dxa"/>
            </w:tcMar>
            <w:hideMark/>
          </w:tcPr>
          <w:p w14:paraId="232F4D02" w14:textId="2CFA1992"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Per</w:t>
            </w:r>
            <w:r w:rsidR="00B57A3E" w:rsidRPr="005B07E7">
              <w:rPr>
                <w:rFonts w:ascii="Futura Std Condensed Light" w:eastAsia="Times New Roman" w:hAnsi="Futura Std Condensed Light" w:cs="Futura"/>
                <w:color w:val="595959"/>
                <w:sz w:val="17"/>
                <w:szCs w:val="17"/>
              </w:rPr>
              <w:t>sonas privadas de la</w:t>
            </w:r>
            <w:r w:rsidRPr="005B07E7">
              <w:rPr>
                <w:rFonts w:ascii="Futura Std Condensed Light" w:eastAsia="Times New Roman" w:hAnsi="Futura Std Condensed Light" w:cs="Futura"/>
                <w:color w:val="595959"/>
                <w:sz w:val="17"/>
                <w:szCs w:val="17"/>
              </w:rPr>
              <w:t xml:space="preserve"> libertad.</w:t>
            </w:r>
          </w:p>
        </w:tc>
      </w:tr>
      <w:tr w:rsidR="002B46F6" w:rsidRPr="005B07E7" w14:paraId="66B28EC2" w14:textId="77777777" w:rsidTr="002B46F6">
        <w:tc>
          <w:tcPr>
            <w:tcW w:w="0" w:type="auto"/>
            <w:shd w:val="clear" w:color="auto" w:fill="auto"/>
            <w:tcMar>
              <w:top w:w="72" w:type="dxa"/>
              <w:left w:w="144" w:type="dxa"/>
              <w:bottom w:w="72" w:type="dxa"/>
              <w:right w:w="144" w:type="dxa"/>
            </w:tcMar>
            <w:hideMark/>
          </w:tcPr>
          <w:p w14:paraId="5F9E4576"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Descripción:</w:t>
            </w:r>
          </w:p>
        </w:tc>
        <w:tc>
          <w:tcPr>
            <w:tcW w:w="0" w:type="auto"/>
            <w:gridSpan w:val="5"/>
            <w:shd w:val="clear" w:color="auto" w:fill="auto"/>
            <w:tcMar>
              <w:top w:w="72" w:type="dxa"/>
              <w:left w:w="144" w:type="dxa"/>
              <w:bottom w:w="72" w:type="dxa"/>
              <w:right w:w="144" w:type="dxa"/>
            </w:tcMar>
            <w:hideMark/>
          </w:tcPr>
          <w:p w14:paraId="55DBA76B" w14:textId="77777777"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Mejorar el nivel educativo de las personas privadas de su libertad.</w:t>
            </w:r>
          </w:p>
        </w:tc>
      </w:tr>
      <w:tr w:rsidR="002B46F6" w:rsidRPr="005B07E7" w14:paraId="598E9311" w14:textId="77777777" w:rsidTr="002B46F6">
        <w:tc>
          <w:tcPr>
            <w:tcW w:w="4469" w:type="dxa"/>
            <w:gridSpan w:val="3"/>
            <w:shd w:val="clear" w:color="auto" w:fill="auto"/>
            <w:tcMar>
              <w:top w:w="72" w:type="dxa"/>
              <w:left w:w="144" w:type="dxa"/>
              <w:bottom w:w="72" w:type="dxa"/>
              <w:right w:w="144" w:type="dxa"/>
            </w:tcMar>
            <w:hideMark/>
          </w:tcPr>
          <w:p w14:paraId="6B1B8EFA"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Medio de verificación:</w:t>
            </w:r>
          </w:p>
        </w:tc>
        <w:tc>
          <w:tcPr>
            <w:tcW w:w="5068" w:type="dxa"/>
            <w:gridSpan w:val="3"/>
            <w:shd w:val="clear" w:color="auto" w:fill="auto"/>
            <w:tcMar>
              <w:top w:w="72" w:type="dxa"/>
              <w:left w:w="144" w:type="dxa"/>
              <w:bottom w:w="72" w:type="dxa"/>
              <w:right w:w="144" w:type="dxa"/>
            </w:tcMar>
            <w:hideMark/>
          </w:tcPr>
          <w:p w14:paraId="1B48F93E" w14:textId="77777777"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Constancias y/o certificados.</w:t>
            </w:r>
          </w:p>
        </w:tc>
      </w:tr>
      <w:tr w:rsidR="002B46F6" w:rsidRPr="005B07E7" w14:paraId="17A847F7" w14:textId="77777777" w:rsidTr="002B46F6">
        <w:tc>
          <w:tcPr>
            <w:tcW w:w="4469" w:type="dxa"/>
            <w:gridSpan w:val="3"/>
            <w:shd w:val="clear" w:color="auto" w:fill="auto"/>
            <w:tcMar>
              <w:top w:w="72" w:type="dxa"/>
              <w:left w:w="144" w:type="dxa"/>
              <w:bottom w:w="72" w:type="dxa"/>
              <w:right w:w="144" w:type="dxa"/>
            </w:tcMar>
            <w:hideMark/>
          </w:tcPr>
          <w:p w14:paraId="4DACE152"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Línea base:</w:t>
            </w:r>
          </w:p>
        </w:tc>
        <w:tc>
          <w:tcPr>
            <w:tcW w:w="1562" w:type="dxa"/>
            <w:shd w:val="clear" w:color="auto" w:fill="auto"/>
            <w:tcMar>
              <w:top w:w="72" w:type="dxa"/>
              <w:left w:w="144" w:type="dxa"/>
              <w:bottom w:w="72" w:type="dxa"/>
              <w:right w:w="144" w:type="dxa"/>
            </w:tcMar>
            <w:hideMark/>
          </w:tcPr>
          <w:p w14:paraId="7C4CE113" w14:textId="77777777"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0</w:t>
            </w:r>
          </w:p>
        </w:tc>
        <w:tc>
          <w:tcPr>
            <w:tcW w:w="1820" w:type="dxa"/>
            <w:shd w:val="clear" w:color="auto" w:fill="auto"/>
            <w:tcMar>
              <w:top w:w="72" w:type="dxa"/>
              <w:left w:w="144" w:type="dxa"/>
              <w:bottom w:w="72" w:type="dxa"/>
              <w:right w:w="144" w:type="dxa"/>
            </w:tcMar>
            <w:hideMark/>
          </w:tcPr>
          <w:p w14:paraId="2C639163"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Año de línea base:</w:t>
            </w:r>
          </w:p>
        </w:tc>
        <w:tc>
          <w:tcPr>
            <w:tcW w:w="0" w:type="auto"/>
            <w:shd w:val="clear" w:color="auto" w:fill="auto"/>
            <w:tcMar>
              <w:top w:w="72" w:type="dxa"/>
              <w:left w:w="144" w:type="dxa"/>
              <w:bottom w:w="72" w:type="dxa"/>
              <w:right w:w="144" w:type="dxa"/>
            </w:tcMar>
            <w:hideMark/>
          </w:tcPr>
          <w:p w14:paraId="02CD43A2" w14:textId="77777777" w:rsidR="002B46F6" w:rsidRPr="005B07E7" w:rsidRDefault="002B46F6" w:rsidP="002B46F6">
            <w:pPr>
              <w:spacing w:after="0" w:line="240" w:lineRule="auto"/>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r>
      <w:tr w:rsidR="002B46F6" w:rsidRPr="005B07E7" w14:paraId="2B6BC132" w14:textId="77777777" w:rsidTr="002B46F6">
        <w:tc>
          <w:tcPr>
            <w:tcW w:w="4469" w:type="dxa"/>
            <w:gridSpan w:val="3"/>
            <w:shd w:val="clear" w:color="auto" w:fill="auto"/>
            <w:tcMar>
              <w:top w:w="72" w:type="dxa"/>
              <w:left w:w="144" w:type="dxa"/>
              <w:bottom w:w="72" w:type="dxa"/>
              <w:right w:w="144" w:type="dxa"/>
            </w:tcMar>
            <w:hideMark/>
          </w:tcPr>
          <w:p w14:paraId="2DDD855B"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Contribución Directa al Objetivo de la Agenda 2030</w:t>
            </w:r>
          </w:p>
        </w:tc>
        <w:tc>
          <w:tcPr>
            <w:tcW w:w="5068" w:type="dxa"/>
            <w:gridSpan w:val="3"/>
            <w:shd w:val="clear" w:color="auto" w:fill="auto"/>
            <w:tcMar>
              <w:top w:w="72" w:type="dxa"/>
              <w:left w:w="144" w:type="dxa"/>
              <w:bottom w:w="72" w:type="dxa"/>
              <w:right w:w="144" w:type="dxa"/>
            </w:tcMar>
            <w:hideMark/>
          </w:tcPr>
          <w:p w14:paraId="2651CE80"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16. Paz, Justicia e Instituciones sólidas.</w:t>
            </w:r>
          </w:p>
        </w:tc>
      </w:tr>
      <w:tr w:rsidR="002B46F6" w:rsidRPr="005B07E7" w14:paraId="47BBAC6C" w14:textId="77777777" w:rsidTr="002B46F6">
        <w:tc>
          <w:tcPr>
            <w:tcW w:w="4469" w:type="dxa"/>
            <w:gridSpan w:val="3"/>
            <w:shd w:val="clear" w:color="auto" w:fill="auto"/>
            <w:tcMar>
              <w:top w:w="72" w:type="dxa"/>
              <w:left w:w="144" w:type="dxa"/>
              <w:bottom w:w="72" w:type="dxa"/>
              <w:right w:w="144" w:type="dxa"/>
            </w:tcMar>
            <w:hideMark/>
          </w:tcPr>
          <w:p w14:paraId="5FDF5395" w14:textId="20EBD607" w:rsidR="002B46F6" w:rsidRPr="005B07E7" w:rsidRDefault="00B57A3E"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Contribución Directa </w:t>
            </w:r>
            <w:r w:rsidR="002B46F6" w:rsidRPr="005B07E7">
              <w:rPr>
                <w:rFonts w:ascii="Futura Std Condensed Light" w:eastAsia="Times New Roman" w:hAnsi="Futura Std Condensed Light" w:cs="Futura"/>
                <w:color w:val="595959"/>
                <w:sz w:val="17"/>
                <w:szCs w:val="17"/>
              </w:rPr>
              <w:t>a la Meta de la Agenda 2030</w:t>
            </w:r>
          </w:p>
        </w:tc>
        <w:tc>
          <w:tcPr>
            <w:tcW w:w="5068" w:type="dxa"/>
            <w:gridSpan w:val="3"/>
            <w:shd w:val="clear" w:color="auto" w:fill="auto"/>
            <w:tcMar>
              <w:top w:w="72" w:type="dxa"/>
              <w:left w:w="144" w:type="dxa"/>
              <w:bottom w:w="72" w:type="dxa"/>
              <w:right w:w="144" w:type="dxa"/>
            </w:tcMar>
            <w:hideMark/>
          </w:tcPr>
          <w:p w14:paraId="159672B8"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16.1 Reducir significativamente todas las formas de violencia y las correspondientes tasas de mortandad en el mundo.</w:t>
            </w:r>
          </w:p>
        </w:tc>
      </w:tr>
      <w:tr w:rsidR="002B46F6" w:rsidRPr="005B07E7" w14:paraId="5EAD72A8" w14:textId="77777777" w:rsidTr="002B46F6">
        <w:tc>
          <w:tcPr>
            <w:tcW w:w="4469" w:type="dxa"/>
            <w:gridSpan w:val="3"/>
            <w:shd w:val="clear" w:color="auto" w:fill="auto"/>
            <w:tcMar>
              <w:top w:w="72" w:type="dxa"/>
              <w:left w:w="144" w:type="dxa"/>
              <w:bottom w:w="72" w:type="dxa"/>
              <w:right w:w="144" w:type="dxa"/>
            </w:tcMar>
            <w:hideMark/>
          </w:tcPr>
          <w:p w14:paraId="05D29231"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Tema / Proyecto Prioritario de Quintana Roo</w:t>
            </w:r>
          </w:p>
        </w:tc>
        <w:tc>
          <w:tcPr>
            <w:tcW w:w="5068" w:type="dxa"/>
            <w:gridSpan w:val="3"/>
            <w:shd w:val="clear" w:color="auto" w:fill="auto"/>
            <w:tcMar>
              <w:top w:w="72" w:type="dxa"/>
              <w:left w:w="144" w:type="dxa"/>
              <w:bottom w:w="72" w:type="dxa"/>
              <w:right w:w="144" w:type="dxa"/>
            </w:tcMar>
            <w:hideMark/>
          </w:tcPr>
          <w:p w14:paraId="7A3F04F0"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Plan de Seguridad.</w:t>
            </w:r>
          </w:p>
        </w:tc>
      </w:tr>
      <w:tr w:rsidR="002B46F6" w:rsidRPr="005B07E7" w14:paraId="1ECCD839" w14:textId="77777777" w:rsidTr="002B46F6">
        <w:tc>
          <w:tcPr>
            <w:tcW w:w="4469" w:type="dxa"/>
            <w:gridSpan w:val="3"/>
            <w:shd w:val="clear" w:color="auto" w:fill="auto"/>
            <w:tcMar>
              <w:top w:w="72" w:type="dxa"/>
              <w:left w:w="144" w:type="dxa"/>
              <w:bottom w:w="72" w:type="dxa"/>
              <w:right w:w="144" w:type="dxa"/>
            </w:tcMar>
            <w:hideMark/>
          </w:tcPr>
          <w:p w14:paraId="3F148075"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Subtema Prioritario de Quintana Roo</w:t>
            </w:r>
          </w:p>
        </w:tc>
        <w:tc>
          <w:tcPr>
            <w:tcW w:w="5068" w:type="dxa"/>
            <w:gridSpan w:val="3"/>
            <w:shd w:val="clear" w:color="auto" w:fill="auto"/>
            <w:tcMar>
              <w:top w:w="72" w:type="dxa"/>
              <w:left w:w="144" w:type="dxa"/>
              <w:bottom w:w="72" w:type="dxa"/>
              <w:right w:w="144" w:type="dxa"/>
            </w:tcMar>
            <w:hideMark/>
          </w:tcPr>
          <w:p w14:paraId="1090D1C9" w14:textId="77777777" w:rsidR="002B46F6" w:rsidRPr="005B07E7" w:rsidRDefault="002B46F6" w:rsidP="002B46F6">
            <w:pPr>
              <w:spacing w:after="0" w:line="240" w:lineRule="auto"/>
              <w:jc w:val="left"/>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IX. Transformación del sistema penitenciario.</w:t>
            </w:r>
          </w:p>
        </w:tc>
      </w:tr>
      <w:tr w:rsidR="002B46F6" w:rsidRPr="005B07E7" w14:paraId="2F7D2A82" w14:textId="77777777" w:rsidTr="002B46F6">
        <w:tc>
          <w:tcPr>
            <w:tcW w:w="0" w:type="auto"/>
            <w:gridSpan w:val="6"/>
            <w:shd w:val="clear" w:color="auto" w:fill="auto"/>
            <w:tcMar>
              <w:top w:w="72" w:type="dxa"/>
              <w:left w:w="144" w:type="dxa"/>
              <w:bottom w:w="72" w:type="dxa"/>
              <w:right w:w="144" w:type="dxa"/>
            </w:tcMar>
            <w:hideMark/>
          </w:tcPr>
          <w:p w14:paraId="338FD222" w14:textId="77777777" w:rsidR="002B46F6" w:rsidRPr="005B07E7" w:rsidRDefault="002B46F6" w:rsidP="002B46F6">
            <w:pPr>
              <w:spacing w:after="0"/>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 xml:space="preserve">Meta Total: </w:t>
            </w:r>
          </w:p>
        </w:tc>
      </w:tr>
      <w:tr w:rsidR="002B46F6" w:rsidRPr="005B07E7" w14:paraId="2A76A9F2" w14:textId="77777777" w:rsidTr="002B46F6">
        <w:tc>
          <w:tcPr>
            <w:tcW w:w="0" w:type="auto"/>
            <w:shd w:val="clear" w:color="auto" w:fill="auto"/>
            <w:tcMar>
              <w:top w:w="72" w:type="dxa"/>
              <w:left w:w="144" w:type="dxa"/>
              <w:bottom w:w="72" w:type="dxa"/>
              <w:right w:w="144" w:type="dxa"/>
            </w:tcMar>
            <w:vAlign w:val="center"/>
            <w:hideMark/>
          </w:tcPr>
          <w:p w14:paraId="6FD493FE"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2017</w:t>
            </w:r>
          </w:p>
        </w:tc>
        <w:tc>
          <w:tcPr>
            <w:tcW w:w="1562" w:type="dxa"/>
            <w:shd w:val="clear" w:color="auto" w:fill="auto"/>
            <w:tcMar>
              <w:top w:w="72" w:type="dxa"/>
              <w:left w:w="144" w:type="dxa"/>
              <w:bottom w:w="72" w:type="dxa"/>
              <w:right w:w="144" w:type="dxa"/>
            </w:tcMar>
            <w:vAlign w:val="center"/>
            <w:hideMark/>
          </w:tcPr>
          <w:p w14:paraId="493E5E26"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2018</w:t>
            </w:r>
          </w:p>
        </w:tc>
        <w:tc>
          <w:tcPr>
            <w:tcW w:w="1518" w:type="dxa"/>
            <w:shd w:val="clear" w:color="auto" w:fill="auto"/>
            <w:tcMar>
              <w:top w:w="72" w:type="dxa"/>
              <w:left w:w="144" w:type="dxa"/>
              <w:bottom w:w="72" w:type="dxa"/>
              <w:right w:w="144" w:type="dxa"/>
            </w:tcMar>
            <w:vAlign w:val="center"/>
            <w:hideMark/>
          </w:tcPr>
          <w:p w14:paraId="78AEC0C7"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2019</w:t>
            </w:r>
          </w:p>
        </w:tc>
        <w:tc>
          <w:tcPr>
            <w:tcW w:w="1562" w:type="dxa"/>
            <w:shd w:val="clear" w:color="auto" w:fill="auto"/>
            <w:tcMar>
              <w:top w:w="72" w:type="dxa"/>
              <w:left w:w="144" w:type="dxa"/>
              <w:bottom w:w="72" w:type="dxa"/>
              <w:right w:w="144" w:type="dxa"/>
            </w:tcMar>
            <w:vAlign w:val="center"/>
            <w:hideMark/>
          </w:tcPr>
          <w:p w14:paraId="63267E7D"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2020</w:t>
            </w:r>
          </w:p>
        </w:tc>
        <w:tc>
          <w:tcPr>
            <w:tcW w:w="1820" w:type="dxa"/>
            <w:shd w:val="clear" w:color="auto" w:fill="auto"/>
            <w:tcMar>
              <w:top w:w="72" w:type="dxa"/>
              <w:left w:w="144" w:type="dxa"/>
              <w:bottom w:w="72" w:type="dxa"/>
              <w:right w:w="144" w:type="dxa"/>
            </w:tcMar>
            <w:vAlign w:val="center"/>
            <w:hideMark/>
          </w:tcPr>
          <w:p w14:paraId="56CF6656"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2021</w:t>
            </w:r>
          </w:p>
        </w:tc>
        <w:tc>
          <w:tcPr>
            <w:tcW w:w="0" w:type="auto"/>
            <w:shd w:val="clear" w:color="auto" w:fill="auto"/>
            <w:tcMar>
              <w:top w:w="72" w:type="dxa"/>
              <w:left w:w="144" w:type="dxa"/>
              <w:bottom w:w="72" w:type="dxa"/>
              <w:right w:w="144" w:type="dxa"/>
            </w:tcMar>
            <w:vAlign w:val="center"/>
            <w:hideMark/>
          </w:tcPr>
          <w:p w14:paraId="6D95E4C7"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2022</w:t>
            </w:r>
          </w:p>
        </w:tc>
      </w:tr>
      <w:tr w:rsidR="002B46F6" w:rsidRPr="005B07E7" w14:paraId="0172D972" w14:textId="77777777" w:rsidTr="002B46F6">
        <w:tc>
          <w:tcPr>
            <w:tcW w:w="0" w:type="auto"/>
            <w:shd w:val="clear" w:color="auto" w:fill="auto"/>
            <w:tcMar>
              <w:top w:w="72" w:type="dxa"/>
              <w:left w:w="144" w:type="dxa"/>
              <w:bottom w:w="72" w:type="dxa"/>
              <w:right w:w="144" w:type="dxa"/>
            </w:tcMar>
            <w:vAlign w:val="center"/>
            <w:hideMark/>
          </w:tcPr>
          <w:p w14:paraId="256261F0" w14:textId="60DC6676" w:rsidR="002B46F6" w:rsidRPr="005B07E7" w:rsidRDefault="004F7C99" w:rsidP="002B46F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2" w:type="dxa"/>
            <w:shd w:val="clear" w:color="auto" w:fill="auto"/>
            <w:tcMar>
              <w:top w:w="72" w:type="dxa"/>
              <w:left w:w="144" w:type="dxa"/>
              <w:bottom w:w="72" w:type="dxa"/>
              <w:right w:w="144" w:type="dxa"/>
            </w:tcMar>
            <w:vAlign w:val="center"/>
            <w:hideMark/>
          </w:tcPr>
          <w:p w14:paraId="4A53F06E" w14:textId="69425D86" w:rsidR="002B46F6" w:rsidRPr="005B07E7" w:rsidRDefault="004F7C99" w:rsidP="002B46F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18" w:type="dxa"/>
            <w:shd w:val="clear" w:color="auto" w:fill="auto"/>
            <w:tcMar>
              <w:top w:w="72" w:type="dxa"/>
              <w:left w:w="144" w:type="dxa"/>
              <w:bottom w:w="72" w:type="dxa"/>
              <w:right w:w="144" w:type="dxa"/>
            </w:tcMar>
            <w:vAlign w:val="center"/>
            <w:hideMark/>
          </w:tcPr>
          <w:p w14:paraId="113B874D" w14:textId="12A4C908" w:rsidR="002B46F6" w:rsidRPr="005B07E7" w:rsidRDefault="004F7C99" w:rsidP="002B46F6">
            <w:pPr>
              <w:spacing w:after="0"/>
              <w:jc w:val="center"/>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0</w:t>
            </w:r>
          </w:p>
        </w:tc>
        <w:tc>
          <w:tcPr>
            <w:tcW w:w="1562" w:type="dxa"/>
            <w:shd w:val="clear" w:color="auto" w:fill="auto"/>
            <w:tcMar>
              <w:top w:w="72" w:type="dxa"/>
              <w:left w:w="144" w:type="dxa"/>
              <w:bottom w:w="72" w:type="dxa"/>
              <w:right w:w="144" w:type="dxa"/>
            </w:tcMar>
            <w:vAlign w:val="center"/>
            <w:hideMark/>
          </w:tcPr>
          <w:p w14:paraId="33C2588F"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100</w:t>
            </w:r>
          </w:p>
        </w:tc>
        <w:tc>
          <w:tcPr>
            <w:tcW w:w="1820" w:type="dxa"/>
            <w:shd w:val="clear" w:color="auto" w:fill="auto"/>
            <w:tcMar>
              <w:top w:w="72" w:type="dxa"/>
              <w:left w:w="144" w:type="dxa"/>
              <w:bottom w:w="72" w:type="dxa"/>
              <w:right w:w="144" w:type="dxa"/>
            </w:tcMar>
            <w:vAlign w:val="center"/>
            <w:hideMark/>
          </w:tcPr>
          <w:p w14:paraId="41CC39A5"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100</w:t>
            </w:r>
          </w:p>
        </w:tc>
        <w:tc>
          <w:tcPr>
            <w:tcW w:w="0" w:type="auto"/>
            <w:shd w:val="clear" w:color="auto" w:fill="auto"/>
            <w:tcMar>
              <w:top w:w="72" w:type="dxa"/>
              <w:left w:w="144" w:type="dxa"/>
              <w:bottom w:w="72" w:type="dxa"/>
              <w:right w:w="144" w:type="dxa"/>
            </w:tcMar>
            <w:vAlign w:val="center"/>
            <w:hideMark/>
          </w:tcPr>
          <w:p w14:paraId="52CC44A9" w14:textId="77777777" w:rsidR="002B46F6" w:rsidRPr="005B07E7" w:rsidRDefault="002B46F6" w:rsidP="002B46F6">
            <w:pPr>
              <w:spacing w:after="0"/>
              <w:jc w:val="center"/>
              <w:rPr>
                <w:rFonts w:ascii="Futura Std Condensed Light" w:eastAsia="Times New Roman" w:hAnsi="Futura Std Condensed Light" w:cs="Futura"/>
                <w:color w:val="595959"/>
                <w:sz w:val="17"/>
                <w:szCs w:val="17"/>
              </w:rPr>
            </w:pPr>
            <w:r w:rsidRPr="005B07E7">
              <w:rPr>
                <w:rFonts w:ascii="Futura Std Condensed Light" w:eastAsia="Times New Roman" w:hAnsi="Futura Std Condensed Light" w:cs="Futura"/>
                <w:color w:val="595959"/>
                <w:sz w:val="17"/>
                <w:szCs w:val="17"/>
              </w:rPr>
              <w:t>100</w:t>
            </w:r>
          </w:p>
        </w:tc>
      </w:tr>
    </w:tbl>
    <w:p w14:paraId="6EEAFB1F" w14:textId="77777777" w:rsidR="00895CAD" w:rsidRPr="005B07E7" w:rsidRDefault="00895CAD" w:rsidP="00895CAD"/>
    <w:p w14:paraId="63A8E403" w14:textId="46418D8A" w:rsidR="00895CAD" w:rsidRPr="005B07E7" w:rsidRDefault="00895CAD" w:rsidP="00895CAD"/>
    <w:p w14:paraId="5BDFCFE2" w14:textId="5F63D563" w:rsidR="005D36B4" w:rsidRPr="005B07E7" w:rsidRDefault="005D36B4" w:rsidP="00895CAD"/>
    <w:p w14:paraId="13FE0E69" w14:textId="77777777" w:rsidR="005D36B4" w:rsidRPr="005B07E7" w:rsidRDefault="005D36B4" w:rsidP="00895CAD"/>
    <w:p w14:paraId="47669858" w14:textId="0081C610" w:rsidR="00895CAD" w:rsidRPr="005B07E7" w:rsidRDefault="00895CAD" w:rsidP="00895C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25"/>
        <w:gridCol w:w="3836"/>
        <w:gridCol w:w="3053"/>
        <w:gridCol w:w="1223"/>
      </w:tblGrid>
      <w:tr w:rsidR="00545B11" w:rsidRPr="005B07E7" w14:paraId="42D827A6" w14:textId="77777777" w:rsidTr="00F95CCB">
        <w:tc>
          <w:tcPr>
            <w:tcW w:w="2833" w:type="dxa"/>
            <w:shd w:val="clear" w:color="auto" w:fill="A6A6A6" w:themeFill="background1" w:themeFillShade="A6"/>
            <w:tcMar>
              <w:top w:w="72" w:type="dxa"/>
              <w:left w:w="144" w:type="dxa"/>
              <w:bottom w:w="72" w:type="dxa"/>
              <w:right w:w="144" w:type="dxa"/>
            </w:tcMar>
            <w:hideMark/>
          </w:tcPr>
          <w:p w14:paraId="5E372053"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lastRenderedPageBreak/>
              <w:t>Programa PED</w:t>
            </w:r>
          </w:p>
        </w:tc>
        <w:tc>
          <w:tcPr>
            <w:tcW w:w="6704" w:type="dxa"/>
            <w:gridSpan w:val="3"/>
            <w:shd w:val="clear" w:color="auto" w:fill="A6A6A6" w:themeFill="background1" w:themeFillShade="A6"/>
            <w:tcMar>
              <w:top w:w="72" w:type="dxa"/>
              <w:left w:w="144" w:type="dxa"/>
              <w:bottom w:w="72" w:type="dxa"/>
              <w:right w:w="144" w:type="dxa"/>
            </w:tcMar>
            <w:hideMark/>
          </w:tcPr>
          <w:p w14:paraId="03DFFC21"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10. Sistema Penitenciario.</w:t>
            </w:r>
          </w:p>
        </w:tc>
      </w:tr>
      <w:tr w:rsidR="00545B11" w:rsidRPr="005B07E7" w14:paraId="34132083" w14:textId="77777777" w:rsidTr="00F95CCB">
        <w:tc>
          <w:tcPr>
            <w:tcW w:w="2833" w:type="dxa"/>
            <w:shd w:val="clear" w:color="auto" w:fill="A6A6A6" w:themeFill="background1" w:themeFillShade="A6"/>
            <w:tcMar>
              <w:top w:w="72" w:type="dxa"/>
              <w:left w:w="144" w:type="dxa"/>
              <w:bottom w:w="72" w:type="dxa"/>
              <w:right w:w="144" w:type="dxa"/>
            </w:tcMar>
            <w:hideMark/>
          </w:tcPr>
          <w:p w14:paraId="7975E4D7"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Línea de acción:</w:t>
            </w:r>
          </w:p>
        </w:tc>
        <w:tc>
          <w:tcPr>
            <w:tcW w:w="6704" w:type="dxa"/>
            <w:gridSpan w:val="3"/>
            <w:shd w:val="clear" w:color="auto" w:fill="A6A6A6" w:themeFill="background1" w:themeFillShade="A6"/>
            <w:tcMar>
              <w:top w:w="72" w:type="dxa"/>
              <w:left w:w="144" w:type="dxa"/>
              <w:bottom w:w="72" w:type="dxa"/>
              <w:right w:w="144" w:type="dxa"/>
            </w:tcMar>
            <w:hideMark/>
          </w:tcPr>
          <w:p w14:paraId="3AD90EA2" w14:textId="2BBCDAAE"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24.-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545B11" w:rsidRPr="005B07E7" w14:paraId="6CEDD909" w14:textId="77777777" w:rsidTr="00F95CCB">
        <w:tc>
          <w:tcPr>
            <w:tcW w:w="2833" w:type="dxa"/>
            <w:shd w:val="clear" w:color="auto" w:fill="auto"/>
            <w:tcMar>
              <w:top w:w="72" w:type="dxa"/>
              <w:left w:w="144" w:type="dxa"/>
              <w:bottom w:w="72" w:type="dxa"/>
              <w:right w:w="144" w:type="dxa"/>
            </w:tcMar>
            <w:hideMark/>
          </w:tcPr>
          <w:p w14:paraId="5CD31C40" w14:textId="77777777" w:rsidR="00545B11" w:rsidRPr="005B07E7" w:rsidRDefault="00545B11" w:rsidP="00B05ED9">
            <w:pPr>
              <w:spacing w:after="0"/>
              <w:jc w:val="center"/>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Plan Estratégico Objetivo Especifico</w:t>
            </w:r>
          </w:p>
        </w:tc>
        <w:tc>
          <w:tcPr>
            <w:tcW w:w="6704" w:type="dxa"/>
            <w:gridSpan w:val="3"/>
            <w:shd w:val="clear" w:color="auto" w:fill="auto"/>
            <w:tcMar>
              <w:top w:w="15" w:type="dxa"/>
              <w:left w:w="15" w:type="dxa"/>
              <w:bottom w:w="0" w:type="dxa"/>
              <w:right w:w="15" w:type="dxa"/>
            </w:tcMar>
            <w:hideMark/>
          </w:tcPr>
          <w:p w14:paraId="29EFBB36" w14:textId="77777777" w:rsidR="00545B11" w:rsidRPr="005B07E7" w:rsidRDefault="00545B11" w:rsidP="00B05ED9">
            <w:pPr>
              <w:spacing w:after="0"/>
              <w:jc w:val="center"/>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3.3 Fortalecer las instituciones encargadas de la seguridad.</w:t>
            </w:r>
          </w:p>
        </w:tc>
      </w:tr>
      <w:tr w:rsidR="00545B11" w:rsidRPr="005B07E7" w14:paraId="1CF787AE" w14:textId="77777777" w:rsidTr="00F95CCB">
        <w:tc>
          <w:tcPr>
            <w:tcW w:w="0" w:type="auto"/>
            <w:shd w:val="clear" w:color="auto" w:fill="auto"/>
            <w:tcMar>
              <w:top w:w="72" w:type="dxa"/>
              <w:left w:w="144" w:type="dxa"/>
              <w:bottom w:w="72" w:type="dxa"/>
              <w:right w:w="144" w:type="dxa"/>
            </w:tcMar>
            <w:hideMark/>
          </w:tcPr>
          <w:p w14:paraId="7BAC26FA"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Entregable:</w:t>
            </w:r>
          </w:p>
        </w:tc>
        <w:tc>
          <w:tcPr>
            <w:tcW w:w="3527" w:type="dxa"/>
            <w:shd w:val="clear" w:color="auto" w:fill="auto"/>
            <w:tcMar>
              <w:top w:w="72" w:type="dxa"/>
              <w:left w:w="144" w:type="dxa"/>
              <w:bottom w:w="72" w:type="dxa"/>
              <w:right w:w="144" w:type="dxa"/>
            </w:tcMar>
            <w:hideMark/>
          </w:tcPr>
          <w:p w14:paraId="166036A4" w14:textId="77777777" w:rsidR="00545B11" w:rsidRPr="005B07E7" w:rsidRDefault="00545B11" w:rsidP="00B05ED9">
            <w:pPr>
              <w:spacing w:after="0" w:line="240" w:lineRule="auto"/>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Fortalecimiento a la capacitación del personal de custodia penitenciaria en materia de Derechos Humanos.</w:t>
            </w:r>
          </w:p>
        </w:tc>
        <w:tc>
          <w:tcPr>
            <w:tcW w:w="3041" w:type="dxa"/>
            <w:shd w:val="clear" w:color="auto" w:fill="auto"/>
            <w:tcMar>
              <w:top w:w="72" w:type="dxa"/>
              <w:left w:w="144" w:type="dxa"/>
              <w:bottom w:w="72" w:type="dxa"/>
              <w:right w:w="144" w:type="dxa"/>
            </w:tcMar>
            <w:hideMark/>
          </w:tcPr>
          <w:p w14:paraId="041CE1C3"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Unidad de Medida:</w:t>
            </w:r>
          </w:p>
        </w:tc>
        <w:tc>
          <w:tcPr>
            <w:tcW w:w="0" w:type="auto"/>
            <w:shd w:val="clear" w:color="auto" w:fill="auto"/>
            <w:tcMar>
              <w:top w:w="72" w:type="dxa"/>
              <w:left w:w="144" w:type="dxa"/>
              <w:bottom w:w="72" w:type="dxa"/>
              <w:right w:w="144" w:type="dxa"/>
            </w:tcMar>
            <w:hideMark/>
          </w:tcPr>
          <w:p w14:paraId="630DA172" w14:textId="77777777" w:rsidR="00545B11" w:rsidRPr="005B07E7" w:rsidRDefault="00545B11" w:rsidP="00B05ED9">
            <w:pPr>
              <w:spacing w:after="0" w:line="240" w:lineRule="auto"/>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Cursos</w:t>
            </w:r>
          </w:p>
        </w:tc>
      </w:tr>
      <w:tr w:rsidR="00545B11" w:rsidRPr="005B07E7" w14:paraId="3042CB15" w14:textId="77777777" w:rsidTr="00B05ED9">
        <w:tc>
          <w:tcPr>
            <w:tcW w:w="0" w:type="auto"/>
            <w:shd w:val="clear" w:color="auto" w:fill="auto"/>
            <w:tcMar>
              <w:top w:w="72" w:type="dxa"/>
              <w:left w:w="144" w:type="dxa"/>
              <w:bottom w:w="72" w:type="dxa"/>
              <w:right w:w="144" w:type="dxa"/>
            </w:tcMar>
            <w:hideMark/>
          </w:tcPr>
          <w:p w14:paraId="5F1CDBF3" w14:textId="77777777" w:rsidR="00545B11" w:rsidRPr="005B07E7" w:rsidRDefault="00545B11" w:rsidP="00B05ED9">
            <w:pPr>
              <w:spacing w:after="0"/>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Descripción:</w:t>
            </w:r>
          </w:p>
        </w:tc>
        <w:tc>
          <w:tcPr>
            <w:tcW w:w="0" w:type="auto"/>
            <w:gridSpan w:val="3"/>
            <w:shd w:val="clear" w:color="auto" w:fill="auto"/>
            <w:tcMar>
              <w:top w:w="72" w:type="dxa"/>
              <w:left w:w="144" w:type="dxa"/>
              <w:bottom w:w="72" w:type="dxa"/>
              <w:right w:w="144" w:type="dxa"/>
            </w:tcMar>
            <w:hideMark/>
          </w:tcPr>
          <w:p w14:paraId="712EECE4" w14:textId="76BC1319" w:rsidR="00545B11" w:rsidRPr="005B07E7" w:rsidRDefault="00545B11" w:rsidP="00545B11">
            <w:pPr>
              <w:spacing w:after="0" w:line="240" w:lineRule="auto"/>
              <w:rPr>
                <w:rFonts w:ascii="Futura Std Condensed Light" w:eastAsia="Times New Roman" w:hAnsi="Futura Std Condensed Light" w:cs="Futura"/>
                <w:color w:val="595959"/>
                <w:sz w:val="15"/>
                <w:szCs w:val="17"/>
              </w:rPr>
            </w:pPr>
            <w:r w:rsidRPr="005B07E7">
              <w:rPr>
                <w:rFonts w:ascii="Futura Std Condensed Light" w:eastAsia="Times New Roman" w:hAnsi="Futura Std Condensed Light" w:cs="Futura"/>
                <w:color w:val="595959"/>
                <w:sz w:val="15"/>
                <w:szCs w:val="17"/>
              </w:rPr>
              <w:t xml:space="preserve">Impulsar la coordinación con las Comisiones Nacional y Estatal, la protección de los derechos humanos de los internos a través de cursos dados al personal de custodia penitenciaria. (Cursos enfocados a los derechos humanos en la función policial; protección a la mujer y erradicación de la violencia de género; actuación policial para la violencia de género; enfocado al protocolo de actuación de atención a víctimas). Con las </w:t>
            </w:r>
            <w:r w:rsidR="00B57A3E" w:rsidRPr="005B07E7">
              <w:rPr>
                <w:rFonts w:ascii="Futura Std Condensed Light" w:eastAsia="Times New Roman" w:hAnsi="Futura Std Condensed Light" w:cs="Futura"/>
                <w:color w:val="595959"/>
                <w:sz w:val="15"/>
                <w:szCs w:val="17"/>
              </w:rPr>
              <w:t xml:space="preserve">acciones de la línea de acción </w:t>
            </w:r>
            <w:r w:rsidRPr="005B07E7">
              <w:rPr>
                <w:rFonts w:ascii="Futura Std Condensed Light" w:eastAsia="Times New Roman" w:hAnsi="Futura Std Condensed Light" w:cs="Futura"/>
                <w:color w:val="595959"/>
                <w:sz w:val="15"/>
                <w:szCs w:val="17"/>
              </w:rPr>
              <w:t>22.- Promover, en coordinación con las Comisiones Nacional y Estatal, la protección de los Derechos Humanos de los internos damos cumplimiento a esta línea de acción.</w:t>
            </w:r>
          </w:p>
        </w:tc>
      </w:tr>
    </w:tbl>
    <w:p w14:paraId="604CF456" w14:textId="5780AF31" w:rsidR="00545B11" w:rsidRPr="005B07E7" w:rsidRDefault="00545B11" w:rsidP="00695E2D">
      <w:pPr>
        <w:pStyle w:val="Ttulo"/>
      </w:pPr>
    </w:p>
    <w:p w14:paraId="7ECDC131" w14:textId="7DD639DD" w:rsidR="00545B11" w:rsidRPr="005B07E7" w:rsidRDefault="00545B11" w:rsidP="00695E2D">
      <w:pPr>
        <w:pStyle w:val="Ttulo"/>
      </w:pPr>
    </w:p>
    <w:p w14:paraId="4A96C4A1" w14:textId="2D97A366" w:rsidR="005719CC" w:rsidRPr="005B07E7" w:rsidRDefault="005719CC" w:rsidP="00695E2D">
      <w:pPr>
        <w:pStyle w:val="Ttulo"/>
      </w:pPr>
    </w:p>
    <w:p w14:paraId="2D644F41" w14:textId="0B8EF629" w:rsidR="00545B11" w:rsidRPr="005B07E7" w:rsidRDefault="00545B11" w:rsidP="00695E2D">
      <w:pPr>
        <w:pStyle w:val="Ttulo"/>
      </w:pPr>
    </w:p>
    <w:p w14:paraId="06864B21" w14:textId="77777777" w:rsidR="00545B11" w:rsidRPr="005B07E7" w:rsidRDefault="00545B11" w:rsidP="00695E2D">
      <w:pPr>
        <w:pStyle w:val="Ttulo"/>
      </w:pPr>
    </w:p>
    <w:p w14:paraId="30BA3970" w14:textId="77777777" w:rsidR="005719CC" w:rsidRPr="005B07E7" w:rsidRDefault="005719CC" w:rsidP="00695E2D">
      <w:pPr>
        <w:pStyle w:val="Ttulo"/>
      </w:pPr>
    </w:p>
    <w:p w14:paraId="52F2F860" w14:textId="77777777" w:rsidR="00F95CCB" w:rsidRPr="005B07E7" w:rsidRDefault="00F95CCB" w:rsidP="00695E2D">
      <w:pPr>
        <w:pStyle w:val="Ttulo"/>
        <w:rPr>
          <w:color w:val="4BACC6"/>
        </w:rPr>
      </w:pPr>
    </w:p>
    <w:p w14:paraId="24D847EB" w14:textId="77777777" w:rsidR="00F95CCB" w:rsidRPr="005B07E7" w:rsidRDefault="00F95CCB" w:rsidP="00695E2D">
      <w:pPr>
        <w:pStyle w:val="Ttulo"/>
        <w:rPr>
          <w:color w:val="4BACC6"/>
        </w:rPr>
      </w:pPr>
    </w:p>
    <w:p w14:paraId="06DAFCFA" w14:textId="77777777" w:rsidR="00F95CCB" w:rsidRPr="005B07E7" w:rsidRDefault="00F95CCB" w:rsidP="00695E2D">
      <w:pPr>
        <w:pStyle w:val="Ttulo"/>
        <w:rPr>
          <w:color w:val="4BACC6"/>
        </w:rPr>
      </w:pPr>
    </w:p>
    <w:p w14:paraId="3518CA9A" w14:textId="77777777" w:rsidR="00F95CCB" w:rsidRPr="005B07E7" w:rsidRDefault="00F95CCB" w:rsidP="00695E2D">
      <w:pPr>
        <w:pStyle w:val="Ttulo"/>
        <w:rPr>
          <w:color w:val="4BACC6"/>
        </w:rPr>
      </w:pPr>
    </w:p>
    <w:p w14:paraId="64F19639" w14:textId="19B5DE47" w:rsidR="00695E2D" w:rsidRPr="005B07E7" w:rsidRDefault="001A6259" w:rsidP="00695E2D">
      <w:pPr>
        <w:pStyle w:val="Ttulo"/>
        <w:rPr>
          <w:color w:val="4BACC6"/>
        </w:rPr>
      </w:pPr>
      <w:r>
        <w:rPr>
          <w:color w:val="4BACC6"/>
        </w:rPr>
        <w:t xml:space="preserve">VII. </w:t>
      </w:r>
      <w:r w:rsidR="00695E2D" w:rsidRPr="005B07E7">
        <w:rPr>
          <w:color w:val="4BACC6"/>
        </w:rPr>
        <w:t>MISIÓN</w:t>
      </w:r>
    </w:p>
    <w:p w14:paraId="54D4C6D2" w14:textId="7820658D" w:rsidR="006E5C15" w:rsidRPr="005B07E7" w:rsidRDefault="00695E2D" w:rsidP="006E5C15">
      <w:pPr>
        <w:spacing w:after="0" w:line="240" w:lineRule="auto"/>
        <w:jc w:val="left"/>
        <w:rPr>
          <w:rFonts w:eastAsia="Times New Roman" w:cs="Times New Roman"/>
          <w:b/>
          <w:bCs/>
          <w:caps/>
          <w:color w:val="4BACC6"/>
          <w:sz w:val="32"/>
          <w:szCs w:val="28"/>
          <w:lang w:val="es-MX" w:eastAsia="en-US"/>
        </w:rPr>
      </w:pPr>
      <w:r w:rsidRPr="005B07E7">
        <w:rPr>
          <w:color w:val="4BACC6"/>
        </w:rPr>
        <w:br w:type="page"/>
      </w:r>
      <w:bookmarkStart w:id="8" w:name="_Toc477971054"/>
    </w:p>
    <w:p w14:paraId="20042BC7" w14:textId="6730C3CF" w:rsidR="005F7240" w:rsidRPr="005B07E7" w:rsidRDefault="0035377A" w:rsidP="0035377A">
      <w:pPr>
        <w:pStyle w:val="Ttulo1"/>
      </w:pPr>
      <w:r w:rsidRPr="005B07E7">
        <w:lastRenderedPageBreak/>
        <w:t xml:space="preserve">VII. </w:t>
      </w:r>
      <w:r w:rsidR="005F7240" w:rsidRPr="005B07E7">
        <w:t>MISIÓN</w:t>
      </w:r>
      <w:bookmarkEnd w:id="8"/>
    </w:p>
    <w:p w14:paraId="0844F6C5" w14:textId="77777777" w:rsidR="000A0E13" w:rsidRPr="005B07E7" w:rsidRDefault="000A0E13" w:rsidP="00402FD8">
      <w:pPr>
        <w:rPr>
          <w:rFonts w:eastAsia="Times New Roman" w:cs="Futura"/>
          <w:color w:val="595959"/>
        </w:rPr>
      </w:pPr>
    </w:p>
    <w:p w14:paraId="1A39E9CA" w14:textId="6F15EFAF" w:rsidR="00B41C83" w:rsidRPr="005B07E7" w:rsidRDefault="00BD5641" w:rsidP="00402FD8">
      <w:pPr>
        <w:rPr>
          <w:rFonts w:eastAsia="Times New Roman" w:cs="Futura"/>
          <w:color w:val="595959"/>
        </w:rPr>
      </w:pPr>
      <w:r w:rsidRPr="005B07E7">
        <w:rPr>
          <w:rFonts w:eastAsia="Times New Roman" w:cs="Futura"/>
          <w:color w:val="595959"/>
        </w:rPr>
        <w:t>Garantizar la integridad, el patrimonio, los derechos y libertad de los Quintanarroenses, preservando la paz y el orden sociales, en un marco de legalidad, objetividad, honradez y respeto a los derechos humanos.</w:t>
      </w:r>
    </w:p>
    <w:p w14:paraId="12418F51" w14:textId="77777777" w:rsidR="0035377A" w:rsidRPr="005B07E7" w:rsidRDefault="0035377A" w:rsidP="0035377A">
      <w:pPr>
        <w:rPr>
          <w:lang w:val="es-MX" w:eastAsia="en-US"/>
        </w:rPr>
      </w:pPr>
    </w:p>
    <w:p w14:paraId="6CD5CE5F" w14:textId="77777777" w:rsidR="005F7240" w:rsidRPr="005B07E7" w:rsidRDefault="005F7240" w:rsidP="00B545F3">
      <w:pPr>
        <w:rPr>
          <w:rFonts w:eastAsia="Times New Roman" w:cs="Futura"/>
          <w:color w:val="595959"/>
        </w:rPr>
      </w:pPr>
      <w:r w:rsidRPr="005B07E7">
        <w:rPr>
          <w:rFonts w:eastAsia="Times New Roman" w:cs="Futura"/>
          <w:color w:val="595959"/>
        </w:rPr>
        <w:br w:type="page"/>
      </w:r>
    </w:p>
    <w:p w14:paraId="2793365E" w14:textId="77777777" w:rsidR="00695E2D" w:rsidRPr="005B07E7" w:rsidRDefault="00695E2D" w:rsidP="00695E2D">
      <w:pPr>
        <w:pStyle w:val="Ttulo"/>
      </w:pPr>
    </w:p>
    <w:p w14:paraId="55997D21" w14:textId="77777777" w:rsidR="00695E2D" w:rsidRPr="005B07E7" w:rsidRDefault="00695E2D" w:rsidP="00695E2D">
      <w:pPr>
        <w:pStyle w:val="Ttulo"/>
      </w:pPr>
    </w:p>
    <w:p w14:paraId="7C6231AD" w14:textId="05335810" w:rsidR="00695E2D" w:rsidRPr="005B07E7" w:rsidRDefault="00695E2D" w:rsidP="00695E2D">
      <w:pPr>
        <w:pStyle w:val="Ttulo"/>
      </w:pPr>
    </w:p>
    <w:p w14:paraId="1DC61E07" w14:textId="77777777" w:rsidR="005719CC" w:rsidRPr="005B07E7" w:rsidRDefault="005719CC" w:rsidP="00695E2D">
      <w:pPr>
        <w:pStyle w:val="Ttulo"/>
      </w:pPr>
    </w:p>
    <w:p w14:paraId="5E18C01E" w14:textId="77777777" w:rsidR="00695E2D" w:rsidRPr="005B07E7" w:rsidRDefault="00695E2D" w:rsidP="00695E2D">
      <w:pPr>
        <w:pStyle w:val="Ttulo"/>
      </w:pPr>
    </w:p>
    <w:p w14:paraId="768F2BEB" w14:textId="120F1603" w:rsidR="00695E2D" w:rsidRPr="005B07E7" w:rsidRDefault="001A6259" w:rsidP="00695E2D">
      <w:pPr>
        <w:pStyle w:val="Ttulo"/>
        <w:rPr>
          <w:color w:val="4BACC6"/>
        </w:rPr>
      </w:pPr>
      <w:r>
        <w:rPr>
          <w:color w:val="4BACC6"/>
        </w:rPr>
        <w:t xml:space="preserve">VIII. </w:t>
      </w:r>
      <w:r w:rsidR="00695E2D" w:rsidRPr="005B07E7">
        <w:rPr>
          <w:color w:val="4BACC6"/>
        </w:rPr>
        <w:t>VISIÓN</w:t>
      </w:r>
    </w:p>
    <w:p w14:paraId="47F9B927" w14:textId="6E965BDB" w:rsidR="00E0460C" w:rsidRPr="005B07E7" w:rsidRDefault="00695E2D" w:rsidP="00402FD8">
      <w:pPr>
        <w:spacing w:after="0" w:line="240" w:lineRule="auto"/>
        <w:jc w:val="left"/>
        <w:rPr>
          <w:rFonts w:eastAsia="Times New Roman" w:cs="Times New Roman"/>
          <w:b/>
          <w:bCs/>
          <w:caps/>
          <w:color w:val="4BACC6"/>
          <w:sz w:val="32"/>
          <w:szCs w:val="28"/>
          <w:lang w:val="es-MX" w:eastAsia="en-US"/>
        </w:rPr>
      </w:pPr>
      <w:r w:rsidRPr="005B07E7">
        <w:rPr>
          <w:color w:val="4BACC6"/>
        </w:rPr>
        <w:br w:type="page"/>
      </w:r>
    </w:p>
    <w:p w14:paraId="615B152F" w14:textId="3FC64CA6" w:rsidR="005F7240" w:rsidRPr="005B07E7" w:rsidRDefault="0035377A" w:rsidP="0035377A">
      <w:pPr>
        <w:pStyle w:val="Ttulo1"/>
      </w:pPr>
      <w:bookmarkStart w:id="9" w:name="_Toc477971055"/>
      <w:r w:rsidRPr="005B07E7">
        <w:lastRenderedPageBreak/>
        <w:t xml:space="preserve">VIII. </w:t>
      </w:r>
      <w:r w:rsidR="00DB72B9" w:rsidRPr="005B07E7">
        <w:t>V</w:t>
      </w:r>
      <w:r w:rsidR="005F7240" w:rsidRPr="005B07E7">
        <w:t>ISIÓN</w:t>
      </w:r>
      <w:bookmarkEnd w:id="9"/>
    </w:p>
    <w:p w14:paraId="04D2FCDB" w14:textId="77777777" w:rsidR="00402FD8" w:rsidRPr="005B07E7" w:rsidRDefault="00402FD8" w:rsidP="00B545F3">
      <w:pPr>
        <w:rPr>
          <w:rFonts w:eastAsia="Times New Roman" w:cs="Futura"/>
          <w:color w:val="595959"/>
        </w:rPr>
      </w:pPr>
    </w:p>
    <w:p w14:paraId="782BA467" w14:textId="49C48ABE" w:rsidR="00402FD8" w:rsidRPr="005B07E7" w:rsidRDefault="00BD5641" w:rsidP="00B545F3">
      <w:pPr>
        <w:rPr>
          <w:rFonts w:eastAsia="Times New Roman" w:cs="Futura"/>
          <w:color w:val="595959"/>
        </w:rPr>
      </w:pPr>
      <w:r w:rsidRPr="005B07E7">
        <w:rPr>
          <w:rFonts w:eastAsia="Times New Roman" w:cs="Futura"/>
          <w:color w:val="595959"/>
        </w:rPr>
        <w:t>Ser una institución confiable</w:t>
      </w:r>
      <w:r w:rsidR="00DD3354" w:rsidRPr="005B07E7">
        <w:rPr>
          <w:rFonts w:eastAsia="Times New Roman" w:cs="Futura"/>
          <w:color w:val="595959"/>
        </w:rPr>
        <w:t xml:space="preserve"> que coordine acciones y estrategias</w:t>
      </w:r>
      <w:r w:rsidRPr="005B07E7">
        <w:rPr>
          <w:rFonts w:eastAsia="Times New Roman" w:cs="Futura"/>
          <w:color w:val="595959"/>
        </w:rPr>
        <w:t xml:space="preserve"> en materia de seguridad, </w:t>
      </w:r>
      <w:r w:rsidR="00DD3354" w:rsidRPr="005B07E7">
        <w:rPr>
          <w:rFonts w:eastAsia="Times New Roman" w:cs="Futura"/>
          <w:color w:val="595959"/>
        </w:rPr>
        <w:t xml:space="preserve">mediante el fortalecimiento integral y permanente de elementos policiales y la implementación de políticas públicas orientadas a la prevención de violencias sociales, preservar el orden, salvaguardar la vida, la </w:t>
      </w:r>
      <w:r w:rsidR="00A70495" w:rsidRPr="005B07E7">
        <w:rPr>
          <w:rFonts w:eastAsia="Times New Roman" w:cs="Futura"/>
          <w:color w:val="595959"/>
        </w:rPr>
        <w:t>integridad,</w:t>
      </w:r>
      <w:r w:rsidR="00DD3354" w:rsidRPr="005B07E7">
        <w:rPr>
          <w:rFonts w:eastAsia="Times New Roman" w:cs="Futura"/>
          <w:color w:val="595959"/>
        </w:rPr>
        <w:t xml:space="preserve"> lo</w:t>
      </w:r>
      <w:r w:rsidR="00ED4BA7" w:rsidRPr="005B07E7">
        <w:rPr>
          <w:rFonts w:eastAsia="Times New Roman" w:cs="Futura"/>
          <w:color w:val="595959"/>
        </w:rPr>
        <w:t xml:space="preserve">s bienes, la planta productiva </w:t>
      </w:r>
      <w:r w:rsidR="00DD3354" w:rsidRPr="005B07E7">
        <w:rPr>
          <w:rFonts w:eastAsia="Times New Roman" w:cs="Futura"/>
          <w:color w:val="595959"/>
        </w:rPr>
        <w:t>y la paz social del Estado.</w:t>
      </w:r>
    </w:p>
    <w:p w14:paraId="4DC7808C" w14:textId="38430F4C" w:rsidR="005F7240" w:rsidRPr="005B07E7" w:rsidRDefault="005F7240" w:rsidP="00B545F3">
      <w:pPr>
        <w:rPr>
          <w:rFonts w:eastAsia="Times New Roman" w:cs="Futura"/>
          <w:color w:val="595959"/>
        </w:rPr>
      </w:pPr>
      <w:r w:rsidRPr="005B07E7">
        <w:rPr>
          <w:rFonts w:eastAsia="Times New Roman" w:cs="Futura"/>
          <w:color w:val="595959"/>
        </w:rPr>
        <w:br w:type="page"/>
      </w:r>
    </w:p>
    <w:p w14:paraId="75058B08" w14:textId="77777777" w:rsidR="00695E2D" w:rsidRPr="005B07E7" w:rsidRDefault="00695E2D" w:rsidP="00695E2D">
      <w:pPr>
        <w:pStyle w:val="Ttulo"/>
      </w:pPr>
    </w:p>
    <w:p w14:paraId="70B3AD03" w14:textId="77777777" w:rsidR="00695E2D" w:rsidRPr="005B07E7" w:rsidRDefault="00695E2D" w:rsidP="00695E2D">
      <w:pPr>
        <w:pStyle w:val="Ttulo"/>
      </w:pPr>
    </w:p>
    <w:p w14:paraId="380136B7" w14:textId="77777777" w:rsidR="00695E2D" w:rsidRPr="005B07E7" w:rsidRDefault="00695E2D" w:rsidP="00695E2D">
      <w:pPr>
        <w:pStyle w:val="Ttulo"/>
      </w:pPr>
    </w:p>
    <w:p w14:paraId="219CD03E" w14:textId="0549AD1F" w:rsidR="00695E2D" w:rsidRPr="005B07E7" w:rsidRDefault="00695E2D" w:rsidP="00695E2D">
      <w:pPr>
        <w:pStyle w:val="Ttulo"/>
      </w:pPr>
    </w:p>
    <w:p w14:paraId="76833149" w14:textId="77777777" w:rsidR="005719CC" w:rsidRPr="005B07E7" w:rsidRDefault="005719CC" w:rsidP="00695E2D">
      <w:pPr>
        <w:pStyle w:val="Ttulo"/>
      </w:pPr>
    </w:p>
    <w:p w14:paraId="17ED921F" w14:textId="4AA73560" w:rsidR="00695E2D" w:rsidRPr="005B07E7" w:rsidRDefault="001A6259" w:rsidP="00695E2D">
      <w:pPr>
        <w:pStyle w:val="Ttulo"/>
        <w:rPr>
          <w:color w:val="4BACC6"/>
        </w:rPr>
      </w:pPr>
      <w:r>
        <w:rPr>
          <w:color w:val="4BACC6"/>
        </w:rPr>
        <w:t xml:space="preserve">IX. </w:t>
      </w:r>
      <w:r w:rsidR="00695E2D" w:rsidRPr="005B07E7">
        <w:rPr>
          <w:color w:val="4BACC6"/>
        </w:rPr>
        <w:t>POLÍTICAS</w:t>
      </w:r>
    </w:p>
    <w:p w14:paraId="3D36E051" w14:textId="35BB5100" w:rsidR="00C2741A" w:rsidRPr="005B07E7" w:rsidRDefault="00695E2D" w:rsidP="00AC09BF">
      <w:pPr>
        <w:spacing w:after="0" w:line="240" w:lineRule="auto"/>
        <w:jc w:val="left"/>
        <w:rPr>
          <w:rFonts w:eastAsia="Times New Roman" w:cs="Times New Roman"/>
          <w:b/>
          <w:bCs/>
          <w:caps/>
          <w:color w:val="4BACC6"/>
          <w:sz w:val="32"/>
          <w:szCs w:val="28"/>
          <w:lang w:val="es-MX" w:eastAsia="en-US"/>
        </w:rPr>
      </w:pPr>
      <w:r w:rsidRPr="005B07E7">
        <w:rPr>
          <w:color w:val="4BACC6"/>
        </w:rPr>
        <w:br w:type="page"/>
      </w:r>
    </w:p>
    <w:p w14:paraId="799B4C3A" w14:textId="1E981E38" w:rsidR="005F7240" w:rsidRPr="005B07E7" w:rsidRDefault="0035377A" w:rsidP="0035377A">
      <w:pPr>
        <w:pStyle w:val="Ttulo1"/>
      </w:pPr>
      <w:bookmarkStart w:id="10" w:name="_Toc477971056"/>
      <w:r w:rsidRPr="005B07E7">
        <w:lastRenderedPageBreak/>
        <w:t xml:space="preserve">IX. </w:t>
      </w:r>
      <w:r w:rsidR="005F7240" w:rsidRPr="005B07E7">
        <w:t>POLÍTICAS</w:t>
      </w:r>
      <w:bookmarkEnd w:id="10"/>
    </w:p>
    <w:p w14:paraId="05A727DA" w14:textId="24C8CF09" w:rsidR="00AC09BF" w:rsidRPr="005B07E7" w:rsidRDefault="00AC09BF" w:rsidP="00AC09BF">
      <w:pPr>
        <w:rPr>
          <w:rFonts w:eastAsia="Times New Roman" w:cs="Futura"/>
          <w:color w:val="595959"/>
        </w:rPr>
      </w:pPr>
      <w:r w:rsidRPr="005B07E7">
        <w:rPr>
          <w:rFonts w:eastAsia="Times New Roman" w:cs="Futura"/>
          <w:color w:val="595959"/>
        </w:rPr>
        <w:t>El Programa Sectorial de Seguridad y Paz Social deberá fortalecer la ejecución de políticas públicas a través de acciones sectoriales que impulsen la seguridad del Estado y la tranquilidad física de los quintanarroenses; así como vincular su participación con los tres órdenes de Gobierno y la sociedad civil organizada.</w:t>
      </w:r>
    </w:p>
    <w:p w14:paraId="78B07849" w14:textId="77777777" w:rsidR="00AC09BF" w:rsidRPr="005B07E7" w:rsidRDefault="00AC09BF" w:rsidP="00AC09BF">
      <w:pPr>
        <w:rPr>
          <w:rFonts w:eastAsia="Times New Roman" w:cs="Futura"/>
          <w:color w:val="595959"/>
        </w:rPr>
      </w:pPr>
      <w:r w:rsidRPr="005B07E7">
        <w:rPr>
          <w:rFonts w:eastAsia="Times New Roman" w:cs="Futura"/>
          <w:color w:val="595959"/>
        </w:rPr>
        <w:t>Las acciones del sector de seguridad pública se agruparán en 4 estrategias:</w:t>
      </w:r>
    </w:p>
    <w:p w14:paraId="25037B29" w14:textId="77777777" w:rsidR="00AC09BF" w:rsidRPr="005B07E7" w:rsidRDefault="00AC09BF" w:rsidP="00AC09BF">
      <w:pPr>
        <w:rPr>
          <w:rFonts w:eastAsia="Times New Roman" w:cs="Futura"/>
          <w:color w:val="595959"/>
        </w:rPr>
      </w:pPr>
      <w:r w:rsidRPr="005B07E7">
        <w:rPr>
          <w:rFonts w:eastAsia="Times New Roman" w:cs="Futura"/>
          <w:color w:val="595959"/>
        </w:rPr>
        <w:t>1.- Capacitación, Vinculación y Actuación de los Cuerpos Policiales.</w:t>
      </w:r>
    </w:p>
    <w:p w14:paraId="1198AA71" w14:textId="77777777" w:rsidR="00AC09BF" w:rsidRPr="005B07E7" w:rsidRDefault="00AC09BF" w:rsidP="00AC09BF">
      <w:pPr>
        <w:rPr>
          <w:rFonts w:eastAsia="Times New Roman" w:cs="Futura"/>
          <w:color w:val="595959"/>
        </w:rPr>
      </w:pPr>
      <w:r w:rsidRPr="005B07E7">
        <w:rPr>
          <w:rFonts w:eastAsia="Times New Roman" w:cs="Futura"/>
          <w:color w:val="595959"/>
        </w:rPr>
        <w:t>2.- Equipamiento y Tecnología para la Seguridad.</w:t>
      </w:r>
    </w:p>
    <w:p w14:paraId="28CF5CA9" w14:textId="77777777" w:rsidR="00AC09BF" w:rsidRPr="005B07E7" w:rsidRDefault="00AC09BF" w:rsidP="00AC09BF">
      <w:pPr>
        <w:rPr>
          <w:rFonts w:eastAsia="Times New Roman" w:cs="Futura"/>
          <w:color w:val="595959"/>
        </w:rPr>
      </w:pPr>
      <w:r w:rsidRPr="005B07E7">
        <w:rPr>
          <w:rFonts w:eastAsia="Times New Roman" w:cs="Futura"/>
          <w:color w:val="595959"/>
        </w:rPr>
        <w:t>3.- Corresponsabilidad en la Prevención del Delito y Responsabilidad Vial.</w:t>
      </w:r>
    </w:p>
    <w:p w14:paraId="01CA76DA" w14:textId="36228E4C" w:rsidR="005F7240" w:rsidRPr="00E94A5C" w:rsidRDefault="00AC09BF" w:rsidP="00AC09BF">
      <w:pPr>
        <w:rPr>
          <w:rFonts w:eastAsia="Times New Roman" w:cs="Futura"/>
          <w:color w:val="595959"/>
        </w:rPr>
      </w:pPr>
      <w:r w:rsidRPr="005B07E7">
        <w:rPr>
          <w:rFonts w:eastAsia="Times New Roman" w:cs="Futura"/>
          <w:color w:val="595959"/>
        </w:rPr>
        <w:t>4.- Sistema Penitenciario.</w:t>
      </w:r>
      <w:r w:rsidR="005F7240" w:rsidRPr="00E94A5C">
        <w:rPr>
          <w:rFonts w:eastAsia="Times New Roman" w:cs="Futura"/>
          <w:color w:val="595959"/>
        </w:rPr>
        <w:br w:type="page"/>
      </w:r>
    </w:p>
    <w:p w14:paraId="3CDB2EBE" w14:textId="77777777" w:rsidR="00695E2D" w:rsidRPr="00E94A5C" w:rsidRDefault="00695E2D" w:rsidP="00695E2D">
      <w:pPr>
        <w:pStyle w:val="Ttulo"/>
      </w:pPr>
    </w:p>
    <w:p w14:paraId="3F9CFA2D" w14:textId="77777777" w:rsidR="00695E2D" w:rsidRPr="00E94A5C" w:rsidRDefault="00695E2D" w:rsidP="00695E2D">
      <w:pPr>
        <w:pStyle w:val="Ttulo"/>
      </w:pPr>
    </w:p>
    <w:p w14:paraId="0436714F" w14:textId="5DE52F34" w:rsidR="00695E2D" w:rsidRPr="00E94A5C" w:rsidRDefault="00695E2D" w:rsidP="00695E2D">
      <w:pPr>
        <w:pStyle w:val="Ttulo"/>
      </w:pPr>
    </w:p>
    <w:p w14:paraId="3C50C418" w14:textId="77777777" w:rsidR="005719CC" w:rsidRPr="00E94A5C" w:rsidRDefault="005719CC" w:rsidP="00695E2D">
      <w:pPr>
        <w:pStyle w:val="Ttulo"/>
      </w:pPr>
    </w:p>
    <w:p w14:paraId="37A598D3" w14:textId="77777777" w:rsidR="00695E2D" w:rsidRPr="00E94A5C" w:rsidRDefault="00695E2D" w:rsidP="00695E2D">
      <w:pPr>
        <w:pStyle w:val="Ttulo"/>
      </w:pPr>
    </w:p>
    <w:p w14:paraId="66E4A82C" w14:textId="17D35A03" w:rsidR="00695E2D" w:rsidRPr="00E94A5C" w:rsidRDefault="001A6259" w:rsidP="00695E2D">
      <w:pPr>
        <w:pStyle w:val="Ttulo"/>
        <w:rPr>
          <w:color w:val="4BACC6"/>
        </w:rPr>
      </w:pPr>
      <w:r>
        <w:rPr>
          <w:color w:val="4BACC6"/>
        </w:rPr>
        <w:t xml:space="preserve">X. </w:t>
      </w:r>
      <w:r w:rsidR="00695E2D" w:rsidRPr="00E94A5C">
        <w:rPr>
          <w:color w:val="4BACC6"/>
        </w:rPr>
        <w:t>APARTADO ESTRATÉGICO</w:t>
      </w:r>
    </w:p>
    <w:p w14:paraId="415FBA87" w14:textId="0D0D2827" w:rsidR="00C2741A" w:rsidRPr="00E94A5C" w:rsidRDefault="00695E2D" w:rsidP="00AC09BF">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4F3E340E" w14:textId="4CCC1B6A" w:rsidR="005F7240" w:rsidRPr="00E94A5C" w:rsidRDefault="0035377A" w:rsidP="0035377A">
      <w:pPr>
        <w:pStyle w:val="Ttulo1"/>
      </w:pPr>
      <w:bookmarkStart w:id="11" w:name="_Toc477971057"/>
      <w:r w:rsidRPr="00E94A5C">
        <w:lastRenderedPageBreak/>
        <w:t xml:space="preserve">X. </w:t>
      </w:r>
      <w:r w:rsidR="005F7240" w:rsidRPr="00E94A5C">
        <w:t>APARTADO ESTRATÉGICO</w:t>
      </w:r>
      <w:bookmarkEnd w:id="11"/>
    </w:p>
    <w:p w14:paraId="1083ABC1" w14:textId="77777777" w:rsidR="00C2741A" w:rsidRPr="00E94A5C" w:rsidRDefault="00C2741A" w:rsidP="005441E8">
      <w:pPr>
        <w:pStyle w:val="Ttulo2"/>
      </w:pPr>
    </w:p>
    <w:p w14:paraId="205FD309" w14:textId="054F2F9F" w:rsidR="005F7240" w:rsidRPr="00E94A5C" w:rsidRDefault="005F7240" w:rsidP="005441E8">
      <w:pPr>
        <w:pStyle w:val="Ttulo2"/>
      </w:pPr>
      <w:bookmarkStart w:id="12" w:name="_Toc477971058"/>
      <w:r w:rsidRPr="00E94A5C">
        <w:t>Objetivos, estrategias y líneas de acción</w:t>
      </w:r>
      <w:bookmarkEnd w:id="12"/>
    </w:p>
    <w:p w14:paraId="49E28FF9" w14:textId="60DEA800" w:rsidR="00AC09BF" w:rsidRPr="00E94A5C" w:rsidRDefault="00AC09BF" w:rsidP="00AC09BF">
      <w:pPr>
        <w:rPr>
          <w:lang w:val="es-MX" w:eastAsia="en-US"/>
        </w:rPr>
      </w:pPr>
    </w:p>
    <w:p w14:paraId="4DDBC12C" w14:textId="262B983A" w:rsidR="00AC09BF" w:rsidRPr="00E94A5C" w:rsidRDefault="00AC09BF" w:rsidP="00AC09BF">
      <w:pPr>
        <w:pStyle w:val="Ttulo2"/>
      </w:pPr>
      <w:bookmarkStart w:id="13" w:name="_Toc477971059"/>
      <w:r w:rsidRPr="00E94A5C">
        <w:t xml:space="preserve">Tema 1. </w:t>
      </w:r>
      <w:bookmarkEnd w:id="13"/>
      <w:r w:rsidRPr="00E94A5C">
        <w:t>Capacitación, Vinculación y Actuación de los Cuerpos Policiales.</w:t>
      </w:r>
    </w:p>
    <w:p w14:paraId="028E8CF4" w14:textId="77777777" w:rsidR="00AC09BF" w:rsidRPr="00E94A5C" w:rsidRDefault="00AC09BF" w:rsidP="00AC09BF">
      <w:pPr>
        <w:spacing w:before="120" w:after="120" w:line="360" w:lineRule="auto"/>
        <w:rPr>
          <w:color w:val="4BACC6" w:themeColor="accent5"/>
        </w:rPr>
      </w:pPr>
      <w:r w:rsidRPr="00E94A5C">
        <w:rPr>
          <w:color w:val="4BACC6" w:themeColor="accent5"/>
        </w:rPr>
        <w:t>Objetivo</w:t>
      </w:r>
    </w:p>
    <w:p w14:paraId="00C12048" w14:textId="7751E54A" w:rsidR="00AC09BF" w:rsidRPr="00E94A5C" w:rsidRDefault="00AC09BF" w:rsidP="00AC09BF">
      <w:pPr>
        <w:rPr>
          <w:rFonts w:eastAsia="Times New Roman" w:cs="Futura"/>
          <w:color w:val="595959"/>
        </w:rPr>
      </w:pPr>
      <w:r w:rsidRPr="00E94A5C">
        <w:rPr>
          <w:rFonts w:eastAsia="Times New Roman" w:cs="Futura"/>
          <w:color w:val="595959"/>
        </w:rPr>
        <w:t>Profesionalizar a los elementos que integran los cuerpos policiales, con base a programas de capacitación, con el objetivo de cumplir sus funciones prioritarias.</w:t>
      </w:r>
    </w:p>
    <w:p w14:paraId="0C001FA9" w14:textId="77777777" w:rsidR="00AC09BF" w:rsidRPr="00E94A5C" w:rsidRDefault="00AC09BF" w:rsidP="00AC09BF">
      <w:pPr>
        <w:spacing w:before="120" w:after="120" w:line="360" w:lineRule="auto"/>
        <w:rPr>
          <w:color w:val="4BACC6" w:themeColor="accent5"/>
          <w:szCs w:val="28"/>
        </w:rPr>
      </w:pPr>
      <w:r w:rsidRPr="00E94A5C">
        <w:rPr>
          <w:color w:val="4BACC6" w:themeColor="accent5"/>
          <w:szCs w:val="28"/>
        </w:rPr>
        <w:t>Estrategia</w:t>
      </w:r>
    </w:p>
    <w:p w14:paraId="3F17A19E" w14:textId="6E1AB636" w:rsidR="00AC09BF" w:rsidRPr="00E94A5C" w:rsidRDefault="00AC09BF" w:rsidP="00AC09BF">
      <w:pPr>
        <w:rPr>
          <w:rFonts w:eastAsia="Times New Roman" w:cs="Futura"/>
          <w:color w:val="595959"/>
        </w:rPr>
      </w:pPr>
      <w:r w:rsidRPr="00E94A5C">
        <w:rPr>
          <w:rFonts w:eastAsia="Times New Roman" w:cs="Futura"/>
          <w:color w:val="595959"/>
        </w:rPr>
        <w:t>Incrementar la capacitación en los cuerpos policiales y la certificación mediante evaluaciones a sus habilidades, destrezas y conocimientos.</w:t>
      </w:r>
    </w:p>
    <w:p w14:paraId="08A0116E" w14:textId="77777777" w:rsidR="00AC09BF" w:rsidRPr="00E94A5C" w:rsidRDefault="00AC09BF" w:rsidP="00AC09BF">
      <w:pPr>
        <w:spacing w:before="120" w:after="120" w:line="360" w:lineRule="auto"/>
        <w:rPr>
          <w:color w:val="4BACC6" w:themeColor="accent5"/>
          <w:szCs w:val="28"/>
        </w:rPr>
      </w:pPr>
      <w:r w:rsidRPr="00E94A5C">
        <w:rPr>
          <w:color w:val="4BACC6" w:themeColor="accent5"/>
          <w:szCs w:val="28"/>
        </w:rPr>
        <w:t>Líneas de Acción</w:t>
      </w:r>
    </w:p>
    <w:p w14:paraId="5828B6BD" w14:textId="422F329F"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Impulsar el incremento del estado de fuerza del gobierno estatal.</w:t>
      </w:r>
    </w:p>
    <w:p w14:paraId="27B5DB93" w14:textId="77777777" w:rsidR="00E91246" w:rsidRDefault="00E91246" w:rsidP="00E91246">
      <w:pPr>
        <w:pStyle w:val="Prrafodelista"/>
        <w:ind w:left="1080"/>
        <w:rPr>
          <w:rFonts w:eastAsia="Times New Roman" w:cs="Futura"/>
          <w:color w:val="595959"/>
        </w:rPr>
      </w:pPr>
    </w:p>
    <w:p w14:paraId="6E3AF61F" w14:textId="77777777" w:rsidR="00E91246" w:rsidRDefault="001501EB" w:rsidP="00785A98">
      <w:pPr>
        <w:pStyle w:val="Prrafodelista"/>
        <w:numPr>
          <w:ilvl w:val="0"/>
          <w:numId w:val="54"/>
        </w:numPr>
        <w:rPr>
          <w:rFonts w:eastAsia="Times New Roman" w:cs="Futura"/>
          <w:color w:val="595959"/>
        </w:rPr>
      </w:pPr>
      <w:r w:rsidRPr="00E91246">
        <w:rPr>
          <w:rFonts w:eastAsia="Times New Roman" w:cs="Futura"/>
          <w:color w:val="595959"/>
        </w:rPr>
        <w:t xml:space="preserve">Integrar y operar el Ente encargado de la Protección Especializada e incrementar el estado de fuerza, contratando personal especializado en Protección y Seguridad Integral. </w:t>
      </w:r>
    </w:p>
    <w:p w14:paraId="448C7D27" w14:textId="77777777" w:rsidR="00E91246" w:rsidRPr="00E91246" w:rsidRDefault="00E91246" w:rsidP="00E91246">
      <w:pPr>
        <w:pStyle w:val="Prrafodelista"/>
        <w:rPr>
          <w:rFonts w:eastAsia="Times New Roman" w:cs="Futura"/>
          <w:color w:val="595959"/>
        </w:rPr>
      </w:pPr>
    </w:p>
    <w:p w14:paraId="4492C597"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Dar seguimiento al proceso de evaluación de control de confianza a través de cursos de formación policial a fin de incrementar la emisión del Certificado Único Policial.</w:t>
      </w:r>
    </w:p>
    <w:p w14:paraId="52340573" w14:textId="77777777" w:rsidR="00E91246" w:rsidRPr="00E91246" w:rsidRDefault="00E91246" w:rsidP="00E91246">
      <w:pPr>
        <w:pStyle w:val="Prrafodelista"/>
        <w:rPr>
          <w:rFonts w:eastAsia="Times New Roman" w:cs="Futura"/>
          <w:color w:val="595959"/>
        </w:rPr>
      </w:pPr>
    </w:p>
    <w:p w14:paraId="717709AB" w14:textId="77777777" w:rsidR="00E91246" w:rsidRDefault="00915B18" w:rsidP="00785A98">
      <w:pPr>
        <w:pStyle w:val="Prrafodelista"/>
        <w:numPr>
          <w:ilvl w:val="0"/>
          <w:numId w:val="54"/>
        </w:numPr>
        <w:rPr>
          <w:rFonts w:eastAsia="Times New Roman" w:cs="Futura"/>
          <w:color w:val="595959"/>
        </w:rPr>
      </w:pPr>
      <w:r w:rsidRPr="00E91246">
        <w:rPr>
          <w:rFonts w:eastAsia="Times New Roman" w:cs="Futura"/>
          <w:color w:val="595959"/>
        </w:rPr>
        <w:lastRenderedPageBreak/>
        <w:t>Impulsar la S</w:t>
      </w:r>
      <w:r w:rsidR="004F7D5F" w:rsidRPr="00E91246">
        <w:rPr>
          <w:rFonts w:eastAsia="Times New Roman" w:cs="Futura"/>
          <w:color w:val="595959"/>
        </w:rPr>
        <w:t>ectorización Policial en el estado, para cumplir con el servicio a la sociedad.</w:t>
      </w:r>
    </w:p>
    <w:p w14:paraId="16F48745" w14:textId="77777777" w:rsidR="00E91246" w:rsidRPr="00E91246" w:rsidRDefault="00E91246" w:rsidP="00E91246">
      <w:pPr>
        <w:pStyle w:val="Prrafodelista"/>
        <w:rPr>
          <w:rFonts w:eastAsia="Times New Roman" w:cs="Futura"/>
          <w:color w:val="595959"/>
        </w:rPr>
      </w:pPr>
    </w:p>
    <w:p w14:paraId="44E2B3AE" w14:textId="77777777" w:rsidR="00E91246" w:rsidRDefault="001501EB" w:rsidP="00785A98">
      <w:pPr>
        <w:pStyle w:val="Prrafodelista"/>
        <w:numPr>
          <w:ilvl w:val="0"/>
          <w:numId w:val="54"/>
        </w:numPr>
        <w:rPr>
          <w:rFonts w:eastAsia="Times New Roman" w:cs="Futura"/>
          <w:color w:val="595959"/>
        </w:rPr>
      </w:pPr>
      <w:r w:rsidRPr="00E91246">
        <w:rPr>
          <w:rFonts w:eastAsia="Times New Roman" w:cs="Futura"/>
          <w:color w:val="595959"/>
        </w:rPr>
        <w:t xml:space="preserve">Seleccionar personal en activo de los diferentes cuerpos de seguridad, para reasignarlos o comisionarlos al Ente encargado de la Protección Especializada. </w:t>
      </w:r>
    </w:p>
    <w:p w14:paraId="5B853F84" w14:textId="77777777" w:rsidR="00E91246" w:rsidRPr="00E91246" w:rsidRDefault="00E91246" w:rsidP="00E91246">
      <w:pPr>
        <w:pStyle w:val="Prrafodelista"/>
        <w:rPr>
          <w:rFonts w:eastAsia="Times New Roman" w:cs="Futura"/>
          <w:color w:val="595959"/>
        </w:rPr>
      </w:pPr>
    </w:p>
    <w:p w14:paraId="4D17ED34"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Realizar convenios de coordinación con Instituciones Académicas de educación continua para los cuerpos de seguridad.</w:t>
      </w:r>
    </w:p>
    <w:p w14:paraId="0A299308" w14:textId="77777777" w:rsidR="00E91246" w:rsidRPr="00E91246" w:rsidRDefault="00E91246" w:rsidP="00E91246">
      <w:pPr>
        <w:pStyle w:val="Prrafodelista"/>
        <w:rPr>
          <w:rFonts w:eastAsia="Times New Roman" w:cs="Futura"/>
          <w:color w:val="595959"/>
          <w:lang w:val="es-MX"/>
        </w:rPr>
      </w:pPr>
    </w:p>
    <w:p w14:paraId="7DFD76B9" w14:textId="77777777" w:rsidR="00E91246" w:rsidRPr="00E91246" w:rsidRDefault="001501EB" w:rsidP="00785A98">
      <w:pPr>
        <w:pStyle w:val="Prrafodelista"/>
        <w:numPr>
          <w:ilvl w:val="0"/>
          <w:numId w:val="54"/>
        </w:numPr>
        <w:rPr>
          <w:rFonts w:eastAsia="Times New Roman" w:cs="Futura"/>
          <w:color w:val="595959"/>
        </w:rPr>
      </w:pPr>
      <w:r w:rsidRPr="00E91246">
        <w:rPr>
          <w:rFonts w:eastAsia="Times New Roman" w:cs="Futura"/>
          <w:color w:val="595959"/>
          <w:lang w:val="es-MX"/>
        </w:rPr>
        <w:t xml:space="preserve">Realizar convenios con Instituciones Académicas del sector educativo público y/o privado para mejorar la oferta educativa al personal del Ente encargado de la Protección Especializada. </w:t>
      </w:r>
    </w:p>
    <w:p w14:paraId="3FB6C4D6" w14:textId="77777777" w:rsidR="00E91246" w:rsidRPr="00E91246" w:rsidRDefault="00E91246" w:rsidP="00E91246">
      <w:pPr>
        <w:pStyle w:val="Prrafodelista"/>
        <w:rPr>
          <w:rFonts w:eastAsia="Times New Roman" w:cs="Futura"/>
          <w:color w:val="595959"/>
        </w:rPr>
      </w:pPr>
    </w:p>
    <w:p w14:paraId="6AECEC73"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Crear y Fortalecer los cuerpos policiales especializados en materia de seguridad.</w:t>
      </w:r>
    </w:p>
    <w:p w14:paraId="26C079F1" w14:textId="77777777" w:rsidR="00E91246" w:rsidRPr="00E91246" w:rsidRDefault="00E91246" w:rsidP="00E91246">
      <w:pPr>
        <w:pStyle w:val="Prrafodelista"/>
        <w:rPr>
          <w:rFonts w:eastAsia="Times New Roman" w:cs="Futura"/>
          <w:color w:val="595959"/>
          <w:lang w:val="es-MX"/>
        </w:rPr>
      </w:pPr>
    </w:p>
    <w:p w14:paraId="128B059F" w14:textId="77777777" w:rsidR="00E91246" w:rsidRPr="00E91246" w:rsidRDefault="001501EB" w:rsidP="00785A98">
      <w:pPr>
        <w:pStyle w:val="Prrafodelista"/>
        <w:numPr>
          <w:ilvl w:val="0"/>
          <w:numId w:val="54"/>
        </w:numPr>
        <w:rPr>
          <w:rFonts w:eastAsia="Times New Roman" w:cs="Futura"/>
          <w:color w:val="595959"/>
        </w:rPr>
      </w:pPr>
      <w:r w:rsidRPr="00E91246">
        <w:rPr>
          <w:rFonts w:eastAsia="Times New Roman" w:cs="Futura"/>
          <w:color w:val="595959"/>
          <w:lang w:val="es-MX"/>
        </w:rPr>
        <w:t>Capacitar y evaluar de forma permanente conforme al desarrollo de la tecnología y estrategias de vanguardia en materia de planeación, prevención, defensa, equipo y armamento, al personal del Ente encargado de la Protección Especializada.</w:t>
      </w:r>
      <w:r w:rsidR="00E91246" w:rsidRPr="00E91246">
        <w:rPr>
          <w:rFonts w:eastAsia="Times New Roman" w:cs="Futura"/>
          <w:color w:val="595959"/>
          <w:lang w:val="es-MX"/>
        </w:rPr>
        <w:t xml:space="preserve"> </w:t>
      </w:r>
    </w:p>
    <w:p w14:paraId="37CE94A6" w14:textId="77777777" w:rsidR="00E91246" w:rsidRPr="00E91246" w:rsidRDefault="00E91246" w:rsidP="00E91246">
      <w:pPr>
        <w:pStyle w:val="Prrafodelista"/>
        <w:rPr>
          <w:rFonts w:eastAsia="Times New Roman" w:cs="Futura"/>
          <w:color w:val="595959"/>
        </w:rPr>
      </w:pPr>
    </w:p>
    <w:p w14:paraId="7F3D6DE9" w14:textId="77777777" w:rsidR="00E91246" w:rsidRDefault="00D725D0" w:rsidP="00785A98">
      <w:pPr>
        <w:pStyle w:val="Prrafodelista"/>
        <w:numPr>
          <w:ilvl w:val="0"/>
          <w:numId w:val="54"/>
        </w:numPr>
        <w:rPr>
          <w:rFonts w:eastAsia="Times New Roman" w:cs="Futura"/>
          <w:color w:val="595959"/>
        </w:rPr>
      </w:pPr>
      <w:r w:rsidRPr="00E91246">
        <w:rPr>
          <w:rFonts w:eastAsia="Times New Roman" w:cs="Futura"/>
          <w:color w:val="595959"/>
        </w:rPr>
        <w:t>Capacitar y emitir el Certificado Único Policial a los elementos municipales que cumplan con los requisitos para la certificación.</w:t>
      </w:r>
    </w:p>
    <w:p w14:paraId="6762F808" w14:textId="77777777" w:rsidR="00E91246" w:rsidRPr="00E91246" w:rsidRDefault="00E91246" w:rsidP="00E91246">
      <w:pPr>
        <w:pStyle w:val="Prrafodelista"/>
        <w:rPr>
          <w:rFonts w:eastAsia="Times New Roman" w:cs="Futura"/>
          <w:color w:val="595959"/>
        </w:rPr>
      </w:pPr>
    </w:p>
    <w:p w14:paraId="2D03FDE2"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Cumplir con todas las evaluaciones requeridas para el ingreso, permanencia, renovación de vigencia y promoción de personal.</w:t>
      </w:r>
    </w:p>
    <w:p w14:paraId="0CDF8842" w14:textId="77777777" w:rsidR="00E91246" w:rsidRPr="00E91246" w:rsidRDefault="00E91246" w:rsidP="00E91246">
      <w:pPr>
        <w:pStyle w:val="Prrafodelista"/>
        <w:rPr>
          <w:rFonts w:eastAsia="Times New Roman" w:cs="Futura"/>
          <w:color w:val="595959"/>
        </w:rPr>
      </w:pPr>
    </w:p>
    <w:p w14:paraId="2915DDC7"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Establecer un programa de reconocimiento a la labor de los cuerpos de seguridad, que incluya estímulos económicos.</w:t>
      </w:r>
    </w:p>
    <w:p w14:paraId="2E1575AF" w14:textId="77777777" w:rsidR="00E91246" w:rsidRPr="00E91246" w:rsidRDefault="00E91246" w:rsidP="00E91246">
      <w:pPr>
        <w:pStyle w:val="Prrafodelista"/>
        <w:rPr>
          <w:rFonts w:eastAsia="Times New Roman" w:cs="Futura"/>
          <w:color w:val="595959"/>
        </w:rPr>
      </w:pPr>
    </w:p>
    <w:p w14:paraId="1F0A2D02" w14:textId="65EEA8F7" w:rsidR="00E91246" w:rsidRP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Promover la homologación salarial de los cuerpos de seguridad.</w:t>
      </w:r>
    </w:p>
    <w:p w14:paraId="03EF294F" w14:textId="44B192EC"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lastRenderedPageBreak/>
        <w:t>Mejorar las condiciones laborales de los policías, mediante la revisión de la jornada laboral, homologación de salarios, mejorar las prestaciones de ley, entre otros.</w:t>
      </w:r>
    </w:p>
    <w:p w14:paraId="6B5E4565" w14:textId="77777777" w:rsidR="00E91246" w:rsidRDefault="00E91246" w:rsidP="00E91246">
      <w:pPr>
        <w:pStyle w:val="Prrafodelista"/>
        <w:ind w:left="1080"/>
        <w:rPr>
          <w:rFonts w:eastAsia="Times New Roman" w:cs="Futura"/>
          <w:color w:val="595959"/>
        </w:rPr>
      </w:pPr>
    </w:p>
    <w:p w14:paraId="6D39C7A7"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Proponer esquemas de financiamiento mixto para fortalecer la capacitación, vinculación y actuación policial.</w:t>
      </w:r>
    </w:p>
    <w:p w14:paraId="7097EE1B" w14:textId="77777777" w:rsidR="00E91246" w:rsidRPr="00E91246" w:rsidRDefault="00E91246" w:rsidP="00E91246">
      <w:pPr>
        <w:pStyle w:val="Prrafodelista"/>
        <w:rPr>
          <w:rFonts w:eastAsia="Times New Roman" w:cs="Futura"/>
          <w:color w:val="595959"/>
        </w:rPr>
      </w:pPr>
    </w:p>
    <w:p w14:paraId="25A3D435"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Impulsar, en coordinación con todas las instituciones de seguridad pública, un esquema de vinculación estratégica y homologación de procedimientos.</w:t>
      </w:r>
    </w:p>
    <w:p w14:paraId="2702B325" w14:textId="77777777" w:rsidR="00E91246" w:rsidRPr="00E91246" w:rsidRDefault="00E91246" w:rsidP="00E91246">
      <w:pPr>
        <w:pStyle w:val="Prrafodelista"/>
        <w:rPr>
          <w:rFonts w:eastAsia="Times New Roman" w:cs="Futura"/>
          <w:color w:val="595959"/>
          <w:lang w:val="es-MX"/>
        </w:rPr>
      </w:pPr>
    </w:p>
    <w:p w14:paraId="1DE3D144" w14:textId="77777777" w:rsidR="00E91246" w:rsidRPr="00E91246" w:rsidRDefault="00E91246" w:rsidP="00785A98">
      <w:pPr>
        <w:pStyle w:val="Prrafodelista"/>
        <w:numPr>
          <w:ilvl w:val="0"/>
          <w:numId w:val="54"/>
        </w:numPr>
        <w:rPr>
          <w:rFonts w:eastAsia="Times New Roman" w:cs="Futura"/>
          <w:color w:val="595959"/>
        </w:rPr>
      </w:pPr>
      <w:r w:rsidRPr="00E91246">
        <w:rPr>
          <w:rFonts w:eastAsia="Times New Roman" w:cs="Futura"/>
          <w:color w:val="595959"/>
          <w:lang w:val="es-MX"/>
        </w:rPr>
        <w:t xml:space="preserve">Establecer los protocolos y programas de protección, seguridad, apoyo logístico e información tendientes a garantizar la Protección Especializada. </w:t>
      </w:r>
    </w:p>
    <w:p w14:paraId="0DEDDD29" w14:textId="77777777" w:rsidR="00E91246" w:rsidRPr="00E91246" w:rsidRDefault="00E91246" w:rsidP="00E91246">
      <w:pPr>
        <w:pStyle w:val="Prrafodelista"/>
        <w:rPr>
          <w:rFonts w:eastAsia="Times New Roman" w:cs="Futura"/>
          <w:color w:val="595959"/>
        </w:rPr>
      </w:pPr>
    </w:p>
    <w:p w14:paraId="07718D9D"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Conformar grupos de reacción inmediata para el combate efectivo de los diversos delitos.</w:t>
      </w:r>
    </w:p>
    <w:p w14:paraId="03423722" w14:textId="77777777" w:rsidR="00E91246" w:rsidRPr="00E91246" w:rsidRDefault="00E91246" w:rsidP="00E91246">
      <w:pPr>
        <w:pStyle w:val="Prrafodelista"/>
        <w:rPr>
          <w:rFonts w:eastAsia="Times New Roman" w:cs="Futura"/>
          <w:color w:val="595959"/>
        </w:rPr>
      </w:pPr>
    </w:p>
    <w:p w14:paraId="49C39E4D"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Implementar, el modelo de policía de proximidad, para generar confianza ciudadana en los cuerpos de seguridad pública.</w:t>
      </w:r>
    </w:p>
    <w:p w14:paraId="01B864D1" w14:textId="77777777" w:rsidR="00E91246" w:rsidRPr="00E91246" w:rsidRDefault="00E91246" w:rsidP="00E91246">
      <w:pPr>
        <w:pStyle w:val="Prrafodelista"/>
        <w:rPr>
          <w:rFonts w:eastAsia="Times New Roman" w:cs="Futura"/>
          <w:color w:val="595959"/>
        </w:rPr>
      </w:pPr>
    </w:p>
    <w:p w14:paraId="23142A14"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Coordinar un programa de capacitación y profesionalización para los elementos de las policías estatales y municipales.</w:t>
      </w:r>
    </w:p>
    <w:p w14:paraId="63EE5B3C" w14:textId="77777777" w:rsidR="00E91246" w:rsidRPr="00E91246" w:rsidRDefault="00E91246" w:rsidP="00E91246">
      <w:pPr>
        <w:pStyle w:val="Prrafodelista"/>
        <w:rPr>
          <w:rFonts w:eastAsia="Times New Roman" w:cs="Futura"/>
          <w:color w:val="595959"/>
        </w:rPr>
      </w:pPr>
    </w:p>
    <w:p w14:paraId="20BBA446"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Implementar acciones para establecer el Mando Único, una vez aprobado por las instancias competentes.</w:t>
      </w:r>
    </w:p>
    <w:p w14:paraId="1EC08F0B" w14:textId="77777777" w:rsidR="00E91246" w:rsidRPr="00E91246" w:rsidRDefault="00E91246" w:rsidP="00E91246">
      <w:pPr>
        <w:pStyle w:val="Prrafodelista"/>
        <w:rPr>
          <w:rFonts w:eastAsia="Times New Roman" w:cs="Futura"/>
          <w:color w:val="595959"/>
        </w:rPr>
      </w:pPr>
    </w:p>
    <w:p w14:paraId="4B95F1F4"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Crear unidades especializadas para la prevención y combate de delitos específicos.</w:t>
      </w:r>
    </w:p>
    <w:p w14:paraId="1317F9F9" w14:textId="77777777" w:rsidR="00E91246" w:rsidRPr="00E91246" w:rsidRDefault="00E91246" w:rsidP="00E91246">
      <w:pPr>
        <w:pStyle w:val="Prrafodelista"/>
        <w:rPr>
          <w:rFonts w:eastAsia="Times New Roman" w:cs="Futura"/>
          <w:color w:val="595959"/>
        </w:rPr>
      </w:pPr>
    </w:p>
    <w:p w14:paraId="0DEEC483"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Promover un área que se encargue de la atención y seguimiento médico y psicológico a los elementos de seguridad.</w:t>
      </w:r>
    </w:p>
    <w:p w14:paraId="4DB30555" w14:textId="77777777" w:rsidR="00E91246" w:rsidRPr="00E91246" w:rsidRDefault="00E91246" w:rsidP="00E91246">
      <w:pPr>
        <w:pStyle w:val="Prrafodelista"/>
        <w:rPr>
          <w:rFonts w:eastAsia="Times New Roman" w:cs="Futura"/>
          <w:color w:val="595959"/>
        </w:rPr>
      </w:pPr>
    </w:p>
    <w:p w14:paraId="1496894D"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lastRenderedPageBreak/>
        <w:t>Promover, en coordinación con el gobierno federal y los gobiernos municipales, la implementación de operativos conjuntos para el combate y la prevención de delitos.</w:t>
      </w:r>
    </w:p>
    <w:p w14:paraId="076655FF" w14:textId="77777777" w:rsidR="00E91246" w:rsidRPr="00E91246" w:rsidRDefault="00E91246" w:rsidP="00E91246">
      <w:pPr>
        <w:pStyle w:val="Prrafodelista"/>
        <w:rPr>
          <w:rFonts w:eastAsia="Times New Roman" w:cs="Futura"/>
          <w:color w:val="595959"/>
        </w:rPr>
      </w:pPr>
    </w:p>
    <w:p w14:paraId="7E4744E7"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Supervisar de manera permanente en el proceso de captura de los Informes Policiales Homologados de</w:t>
      </w:r>
      <w:r w:rsidR="003602BA" w:rsidRPr="00E91246">
        <w:rPr>
          <w:rFonts w:eastAsia="Times New Roman" w:cs="Futura"/>
          <w:color w:val="595959"/>
        </w:rPr>
        <w:t xml:space="preserve"> </w:t>
      </w:r>
      <w:r w:rsidRPr="00E91246">
        <w:rPr>
          <w:rFonts w:eastAsia="Times New Roman" w:cs="Futura"/>
          <w:color w:val="595959"/>
        </w:rPr>
        <w:t>las corporaciones policiales.</w:t>
      </w:r>
    </w:p>
    <w:p w14:paraId="05E0C689" w14:textId="77777777" w:rsidR="00E91246" w:rsidRPr="00E91246" w:rsidRDefault="00E91246" w:rsidP="00E91246">
      <w:pPr>
        <w:pStyle w:val="Prrafodelista"/>
        <w:rPr>
          <w:rFonts w:eastAsia="Times New Roman" w:cs="Futura"/>
          <w:color w:val="595959"/>
        </w:rPr>
      </w:pPr>
    </w:p>
    <w:p w14:paraId="62269FEB"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Actualizar la Cartografía y nuevas estadísticas delictivas del Estado.</w:t>
      </w:r>
    </w:p>
    <w:p w14:paraId="720362F7" w14:textId="77777777" w:rsidR="00E91246" w:rsidRPr="00E91246" w:rsidRDefault="00E91246" w:rsidP="00E91246">
      <w:pPr>
        <w:pStyle w:val="Prrafodelista"/>
        <w:rPr>
          <w:rFonts w:eastAsia="Times New Roman" w:cs="Futura"/>
          <w:color w:val="595959"/>
        </w:rPr>
      </w:pPr>
    </w:p>
    <w:p w14:paraId="6630BC74"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Atender solicitudes, trámites y registro de autorizaciones y revalidaciones de Empresas de Seguridad Privada, así como realizar la verificación correspondiente.</w:t>
      </w:r>
    </w:p>
    <w:p w14:paraId="4AE6A11D" w14:textId="77777777" w:rsidR="00E91246" w:rsidRPr="00E91246" w:rsidRDefault="00E91246" w:rsidP="00E91246">
      <w:pPr>
        <w:pStyle w:val="Prrafodelista"/>
        <w:rPr>
          <w:rFonts w:eastAsia="Times New Roman" w:cs="Futura"/>
          <w:color w:val="595959"/>
        </w:rPr>
      </w:pPr>
    </w:p>
    <w:p w14:paraId="1E94E5BA"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Implementar un programa de verificación de empresas de seguridad privada irregulares.</w:t>
      </w:r>
    </w:p>
    <w:p w14:paraId="49A10FD3" w14:textId="77777777" w:rsidR="00E91246" w:rsidRPr="00E91246" w:rsidRDefault="00E91246" w:rsidP="00E91246">
      <w:pPr>
        <w:pStyle w:val="Prrafodelista"/>
        <w:rPr>
          <w:rFonts w:eastAsia="Times New Roman" w:cs="Futura"/>
          <w:color w:val="595959"/>
        </w:rPr>
      </w:pPr>
    </w:p>
    <w:p w14:paraId="60993151"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Dar cumplimiento, en el ámbito de su competencia a las responsabilidades que deriven del Sistema Nacional de Seguridad Pública.</w:t>
      </w:r>
    </w:p>
    <w:p w14:paraId="569F30D2" w14:textId="77777777" w:rsidR="00E91246" w:rsidRPr="00E91246" w:rsidRDefault="00E91246" w:rsidP="00E91246">
      <w:pPr>
        <w:pStyle w:val="Prrafodelista"/>
        <w:rPr>
          <w:rFonts w:eastAsia="Times New Roman" w:cs="Futura"/>
          <w:color w:val="595959"/>
        </w:rPr>
      </w:pPr>
    </w:p>
    <w:p w14:paraId="3D0B198B"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Implementar, en coordinación con los gobiernos municipales, un programa de homologación y fortalecimiento a las instituciones de seguridad pública.</w:t>
      </w:r>
    </w:p>
    <w:p w14:paraId="23058925" w14:textId="77777777" w:rsidR="00E91246" w:rsidRPr="00E91246" w:rsidRDefault="00E91246" w:rsidP="00E91246">
      <w:pPr>
        <w:pStyle w:val="Prrafodelista"/>
        <w:rPr>
          <w:rFonts w:eastAsia="Times New Roman" w:cs="Futura"/>
          <w:color w:val="595959"/>
        </w:rPr>
      </w:pPr>
    </w:p>
    <w:p w14:paraId="277BAE6E"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Actualizar y aplicar la normatividad vigente a la Secretaría de Seguridad Pública Estatal.</w:t>
      </w:r>
    </w:p>
    <w:p w14:paraId="1FA93EFA" w14:textId="77777777" w:rsidR="00E91246" w:rsidRPr="00E91246" w:rsidRDefault="00E91246" w:rsidP="00E91246">
      <w:pPr>
        <w:pStyle w:val="Prrafodelista"/>
        <w:rPr>
          <w:rFonts w:eastAsia="Times New Roman" w:cs="Futura"/>
          <w:color w:val="595959"/>
          <w:lang w:val="es-MX"/>
        </w:rPr>
      </w:pPr>
    </w:p>
    <w:p w14:paraId="592285EE" w14:textId="77777777" w:rsidR="00E91246" w:rsidRPr="00E91246" w:rsidRDefault="00E91246" w:rsidP="00785A98">
      <w:pPr>
        <w:pStyle w:val="Prrafodelista"/>
        <w:numPr>
          <w:ilvl w:val="0"/>
          <w:numId w:val="54"/>
        </w:numPr>
        <w:rPr>
          <w:rFonts w:eastAsia="Times New Roman" w:cs="Futura"/>
          <w:color w:val="595959"/>
        </w:rPr>
      </w:pPr>
      <w:r w:rsidRPr="00E91246">
        <w:rPr>
          <w:rFonts w:eastAsia="Times New Roman" w:cs="Futura"/>
          <w:color w:val="595959"/>
          <w:lang w:val="es-MX"/>
        </w:rPr>
        <w:t xml:space="preserve">Elaborar la normatividad del Ente encargado de la Protección Especializada, así como su constante actualización. </w:t>
      </w:r>
    </w:p>
    <w:p w14:paraId="139ED985" w14:textId="77777777" w:rsidR="00E91246" w:rsidRPr="00E91246" w:rsidRDefault="00E91246" w:rsidP="00E91246">
      <w:pPr>
        <w:pStyle w:val="Prrafodelista"/>
        <w:rPr>
          <w:rFonts w:eastAsia="Times New Roman" w:cs="Futura"/>
          <w:color w:val="595959"/>
        </w:rPr>
      </w:pPr>
    </w:p>
    <w:p w14:paraId="1B8BB5F5" w14:textId="77777777"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Implementar el servicio profesional de carrera policial.</w:t>
      </w:r>
    </w:p>
    <w:p w14:paraId="68BB1BE2" w14:textId="77777777" w:rsidR="00E91246" w:rsidRPr="00E91246" w:rsidRDefault="00E91246" w:rsidP="00E91246">
      <w:pPr>
        <w:pStyle w:val="Prrafodelista"/>
        <w:rPr>
          <w:rFonts w:eastAsia="Times New Roman" w:cs="Futura"/>
          <w:color w:val="595959"/>
        </w:rPr>
      </w:pPr>
    </w:p>
    <w:p w14:paraId="4966F5A8" w14:textId="6F570A1F" w:rsidR="00E91246" w:rsidRP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t>Desarrollar un programa de capacitación para los operadores de los sistemas de emergencia y denuncia anónima.</w:t>
      </w:r>
    </w:p>
    <w:p w14:paraId="31635D96" w14:textId="7FB2260D" w:rsidR="00E91246" w:rsidRDefault="004F7D5F" w:rsidP="00785A98">
      <w:pPr>
        <w:pStyle w:val="Prrafodelista"/>
        <w:numPr>
          <w:ilvl w:val="0"/>
          <w:numId w:val="54"/>
        </w:numPr>
        <w:rPr>
          <w:rFonts w:eastAsia="Times New Roman" w:cs="Futura"/>
          <w:color w:val="595959"/>
        </w:rPr>
      </w:pPr>
      <w:r w:rsidRPr="00E91246">
        <w:rPr>
          <w:rFonts w:eastAsia="Times New Roman" w:cs="Futura"/>
          <w:color w:val="595959"/>
        </w:rPr>
        <w:lastRenderedPageBreak/>
        <w:t>Fortalecer la defensa jurídica del personal policial en la actuación policial.</w:t>
      </w:r>
    </w:p>
    <w:p w14:paraId="706ABE13" w14:textId="77777777" w:rsidR="00E91246" w:rsidRDefault="00E91246" w:rsidP="00E91246">
      <w:pPr>
        <w:pStyle w:val="Prrafodelista"/>
        <w:ind w:left="1080"/>
        <w:rPr>
          <w:rFonts w:eastAsia="Times New Roman" w:cs="Futura"/>
          <w:color w:val="595959"/>
        </w:rPr>
      </w:pPr>
    </w:p>
    <w:p w14:paraId="346E326B" w14:textId="77777777" w:rsidR="00D57D63" w:rsidRDefault="004F7D5F" w:rsidP="00785A98">
      <w:pPr>
        <w:pStyle w:val="Prrafodelista"/>
        <w:numPr>
          <w:ilvl w:val="0"/>
          <w:numId w:val="54"/>
        </w:numPr>
        <w:rPr>
          <w:rFonts w:eastAsia="Times New Roman" w:cs="Futura"/>
          <w:color w:val="595959"/>
        </w:rPr>
      </w:pPr>
      <w:r w:rsidRPr="00E91246">
        <w:rPr>
          <w:rFonts w:eastAsia="Times New Roman" w:cs="Futura"/>
          <w:color w:val="595959"/>
        </w:rPr>
        <w:t>Desarrollar e implementar acciones para fortalecer el Modelo de Prevención Quintana Roo.</w:t>
      </w:r>
    </w:p>
    <w:p w14:paraId="3D633F55" w14:textId="77777777" w:rsidR="00D57D63" w:rsidRPr="00D57D63" w:rsidRDefault="00D57D63" w:rsidP="00D57D63">
      <w:pPr>
        <w:pStyle w:val="Prrafodelista"/>
        <w:rPr>
          <w:rFonts w:eastAsia="Times New Roman" w:cs="Futura"/>
          <w:color w:val="595959"/>
        </w:rPr>
      </w:pPr>
    </w:p>
    <w:p w14:paraId="067A6034" w14:textId="77777777" w:rsidR="00A03BD9" w:rsidRDefault="004F7D5F" w:rsidP="00785A98">
      <w:pPr>
        <w:pStyle w:val="Prrafodelista"/>
        <w:numPr>
          <w:ilvl w:val="0"/>
          <w:numId w:val="54"/>
        </w:numPr>
        <w:rPr>
          <w:rFonts w:eastAsia="Times New Roman" w:cs="Futura"/>
          <w:color w:val="595959"/>
        </w:rPr>
      </w:pPr>
      <w:r w:rsidRPr="00D57D63">
        <w:rPr>
          <w:rFonts w:eastAsia="Times New Roman" w:cs="Futura"/>
          <w:color w:val="595959"/>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64F81E81" w14:textId="77777777" w:rsidR="00A03BD9" w:rsidRPr="00A03BD9" w:rsidRDefault="00A03BD9" w:rsidP="00A03BD9">
      <w:pPr>
        <w:pStyle w:val="Prrafodelista"/>
        <w:rPr>
          <w:rFonts w:eastAsia="Times New Roman" w:cs="Futura"/>
          <w:color w:val="595959"/>
          <w:highlight w:val="yellow"/>
          <w:lang w:val="es-MX"/>
        </w:rPr>
      </w:pPr>
    </w:p>
    <w:p w14:paraId="5776D7D8" w14:textId="77777777" w:rsidR="00A03BD9" w:rsidRPr="00A03BD9" w:rsidRDefault="00A03BD9" w:rsidP="00785A98">
      <w:pPr>
        <w:pStyle w:val="Prrafodelista"/>
        <w:numPr>
          <w:ilvl w:val="0"/>
          <w:numId w:val="54"/>
        </w:numPr>
        <w:rPr>
          <w:rFonts w:eastAsia="Times New Roman" w:cs="Futura"/>
          <w:color w:val="595959"/>
        </w:rPr>
      </w:pPr>
      <w:r w:rsidRPr="00A03BD9">
        <w:rPr>
          <w:rFonts w:eastAsia="Times New Roman" w:cs="Futura"/>
          <w:color w:val="595959"/>
          <w:lang w:val="es-MX"/>
        </w:rPr>
        <w:t xml:space="preserve">Capacitar a los Servidores Públicos del ente encargado de la Protección Especializada con el fin de fortalecer la protección de los Derechos Humanos de los ciudadanos en las actividades que realicen. </w:t>
      </w:r>
    </w:p>
    <w:p w14:paraId="3681DAB7" w14:textId="77777777" w:rsidR="00A03BD9" w:rsidRPr="00A03BD9" w:rsidRDefault="00A03BD9" w:rsidP="00A03BD9">
      <w:pPr>
        <w:pStyle w:val="Prrafodelista"/>
        <w:rPr>
          <w:rFonts w:eastAsia="Times New Roman" w:cs="Futura"/>
          <w:color w:val="595959"/>
        </w:rPr>
      </w:pPr>
    </w:p>
    <w:p w14:paraId="7CB011FF" w14:textId="540B7AE7" w:rsidR="00F87CEF" w:rsidRPr="00A03BD9" w:rsidRDefault="00F87CEF" w:rsidP="00785A98">
      <w:pPr>
        <w:pStyle w:val="Prrafodelista"/>
        <w:numPr>
          <w:ilvl w:val="0"/>
          <w:numId w:val="54"/>
        </w:numPr>
        <w:rPr>
          <w:rFonts w:eastAsia="Times New Roman" w:cs="Futura"/>
          <w:color w:val="595959"/>
        </w:rPr>
      </w:pPr>
      <w:r w:rsidRPr="00A03BD9">
        <w:rPr>
          <w:rFonts w:eastAsia="Times New Roman" w:cs="Futura"/>
          <w:color w:val="595959"/>
        </w:rPr>
        <w:t>Atender las actividades administrativas técnicas, jurídicas y de staff.</w:t>
      </w:r>
    </w:p>
    <w:p w14:paraId="0F2FE589" w14:textId="77777777" w:rsidR="00F87CEF" w:rsidRPr="00E94A5C" w:rsidRDefault="00F87CEF" w:rsidP="001501EB">
      <w:pPr>
        <w:pStyle w:val="Prrafodelista"/>
        <w:rPr>
          <w:rFonts w:eastAsia="Times New Roman" w:cs="Futura"/>
          <w:color w:val="595959"/>
        </w:rPr>
      </w:pPr>
    </w:p>
    <w:p w14:paraId="79EB36C4" w14:textId="1FE1BFFD" w:rsidR="00AC09BF" w:rsidRPr="00E94A5C" w:rsidRDefault="00AC09BF" w:rsidP="00AC09BF">
      <w:pPr>
        <w:rPr>
          <w:rFonts w:eastAsia="Times New Roman" w:cs="Futura"/>
          <w:color w:val="595959"/>
          <w:lang w:val="es-MX"/>
        </w:rPr>
      </w:pPr>
    </w:p>
    <w:p w14:paraId="2DE0F52B" w14:textId="2657C4E9" w:rsidR="00EA7C1C" w:rsidRPr="00E94A5C" w:rsidRDefault="00EA7C1C" w:rsidP="00AC09BF">
      <w:pPr>
        <w:rPr>
          <w:rFonts w:eastAsia="Times New Roman" w:cs="Futura"/>
          <w:color w:val="595959"/>
          <w:lang w:val="es-MX"/>
        </w:rPr>
      </w:pPr>
    </w:p>
    <w:p w14:paraId="042900EB" w14:textId="2A4C4C48" w:rsidR="006C0B59" w:rsidRDefault="006C0B59" w:rsidP="00753BDB">
      <w:pPr>
        <w:pStyle w:val="Ttulo2"/>
      </w:pPr>
    </w:p>
    <w:p w14:paraId="4C1720C0" w14:textId="059B1BF0" w:rsidR="00D57D63" w:rsidRDefault="00D57D63" w:rsidP="00D57D63">
      <w:pPr>
        <w:rPr>
          <w:lang w:val="es-MX" w:eastAsia="en-US"/>
        </w:rPr>
      </w:pPr>
    </w:p>
    <w:p w14:paraId="2A8B837B" w14:textId="28531D10" w:rsidR="00D57D63" w:rsidRDefault="00D57D63" w:rsidP="00D57D63">
      <w:pPr>
        <w:rPr>
          <w:lang w:val="es-MX" w:eastAsia="en-US"/>
        </w:rPr>
      </w:pPr>
    </w:p>
    <w:p w14:paraId="178EB194" w14:textId="6104895A" w:rsidR="00D57D63" w:rsidRDefault="00D57D63" w:rsidP="00D57D63">
      <w:pPr>
        <w:rPr>
          <w:lang w:val="es-MX" w:eastAsia="en-US"/>
        </w:rPr>
      </w:pPr>
    </w:p>
    <w:p w14:paraId="061630BE" w14:textId="423B9CEE" w:rsidR="00D57D63" w:rsidRDefault="00D57D63" w:rsidP="00D57D63">
      <w:pPr>
        <w:rPr>
          <w:lang w:val="es-MX" w:eastAsia="en-US"/>
        </w:rPr>
      </w:pPr>
    </w:p>
    <w:p w14:paraId="68296735" w14:textId="272DC767" w:rsidR="00D57D63" w:rsidRPr="00D57D63" w:rsidRDefault="00D57D63" w:rsidP="00D57D63">
      <w:pPr>
        <w:rPr>
          <w:lang w:val="es-MX" w:eastAsia="en-US"/>
        </w:rPr>
      </w:pPr>
    </w:p>
    <w:p w14:paraId="1E4E8EF2" w14:textId="56D35321" w:rsidR="00753BDB" w:rsidRPr="00E94A5C" w:rsidRDefault="00753BDB" w:rsidP="00753BDB">
      <w:pPr>
        <w:pStyle w:val="Ttulo2"/>
      </w:pPr>
      <w:r w:rsidRPr="00E94A5C">
        <w:lastRenderedPageBreak/>
        <w:t>Tema 2. Equipamiento y Tecnología para la Seguridad.</w:t>
      </w:r>
    </w:p>
    <w:p w14:paraId="0AB6CBFB" w14:textId="5E45294E" w:rsidR="00753BDB" w:rsidRPr="00E94A5C" w:rsidRDefault="00753BDB" w:rsidP="00753BDB">
      <w:pPr>
        <w:spacing w:before="120" w:after="120" w:line="360" w:lineRule="auto"/>
        <w:rPr>
          <w:color w:val="4BACC6" w:themeColor="accent5"/>
        </w:rPr>
      </w:pPr>
      <w:r w:rsidRPr="00E94A5C">
        <w:rPr>
          <w:color w:val="4BACC6" w:themeColor="accent5"/>
        </w:rPr>
        <w:t>Objetivo</w:t>
      </w:r>
    </w:p>
    <w:p w14:paraId="12D2999A" w14:textId="77777777" w:rsidR="00753BDB" w:rsidRPr="00E94A5C" w:rsidRDefault="00753BDB" w:rsidP="006B1C74">
      <w:pPr>
        <w:spacing w:before="120" w:after="120"/>
        <w:rPr>
          <w:rFonts w:eastAsia="Times New Roman" w:cs="Futura"/>
          <w:color w:val="595959"/>
        </w:rPr>
      </w:pPr>
      <w:r w:rsidRPr="00E94A5C">
        <w:rPr>
          <w:rFonts w:eastAsia="Times New Roman" w:cs="Futura"/>
          <w:color w:val="595959"/>
        </w:rPr>
        <w:t>Fortalecer el equipamiento personal, institucional y tecnológico, a fin de contar con más y mejores condiciones para el cumplimiento de sus responsabilidades policiales.</w:t>
      </w:r>
    </w:p>
    <w:p w14:paraId="4940FA94" w14:textId="4A8CB398" w:rsidR="00753BDB" w:rsidRPr="00E94A5C" w:rsidRDefault="00753BDB" w:rsidP="00753BDB">
      <w:pPr>
        <w:spacing w:before="120" w:after="120" w:line="360" w:lineRule="auto"/>
        <w:rPr>
          <w:color w:val="4BACC6" w:themeColor="accent5"/>
          <w:szCs w:val="28"/>
        </w:rPr>
      </w:pPr>
      <w:r w:rsidRPr="00E94A5C">
        <w:rPr>
          <w:color w:val="4BACC6" w:themeColor="accent5"/>
          <w:szCs w:val="28"/>
        </w:rPr>
        <w:t>Estrategia</w:t>
      </w:r>
    </w:p>
    <w:p w14:paraId="7E07141A" w14:textId="77777777" w:rsidR="00753BDB" w:rsidRPr="00E94A5C" w:rsidRDefault="00753BDB" w:rsidP="006B1C74">
      <w:pPr>
        <w:spacing w:before="120" w:after="120"/>
        <w:rPr>
          <w:rFonts w:eastAsia="Times New Roman" w:cs="Futura"/>
          <w:color w:val="595959"/>
        </w:rPr>
      </w:pPr>
      <w:r w:rsidRPr="00E94A5C">
        <w:rPr>
          <w:rFonts w:eastAsia="Times New Roman" w:cs="Futura"/>
          <w:color w:val="595959"/>
        </w:rPr>
        <w:t>Mejorar y ampliar la infraestructura física y tecnológica en materia de seguridad; así como el equipamiento a los cuerpos policiales.</w:t>
      </w:r>
    </w:p>
    <w:p w14:paraId="76251568" w14:textId="7EDC5834" w:rsidR="00AC09BF" w:rsidRPr="00E94A5C" w:rsidRDefault="00753BDB" w:rsidP="00753BDB">
      <w:pPr>
        <w:spacing w:before="120" w:after="120" w:line="360" w:lineRule="auto"/>
        <w:rPr>
          <w:color w:val="4BACC6" w:themeColor="accent5"/>
          <w:szCs w:val="28"/>
        </w:rPr>
      </w:pPr>
      <w:r w:rsidRPr="00E94A5C">
        <w:rPr>
          <w:color w:val="4BACC6" w:themeColor="accent5"/>
          <w:szCs w:val="28"/>
        </w:rPr>
        <w:t>Líneas de Acción</w:t>
      </w:r>
    </w:p>
    <w:p w14:paraId="25BF8C76" w14:textId="4F936AC0" w:rsidR="006C6B93"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Proporcionar a los cuerpos policiales equipamiento personal, de protección, así como incrementar el parque vehicular a fin de fortalecer la vigilancia y el control vial en el estado.</w:t>
      </w:r>
    </w:p>
    <w:p w14:paraId="6573325F" w14:textId="77777777" w:rsidR="006C6B93" w:rsidRDefault="006C6B93" w:rsidP="006C6B93">
      <w:pPr>
        <w:pStyle w:val="Prrafodelista"/>
        <w:rPr>
          <w:rFonts w:eastAsia="Times New Roman" w:cs="Futura"/>
          <w:color w:val="595959"/>
          <w:lang w:val="es-MX"/>
        </w:rPr>
      </w:pPr>
    </w:p>
    <w:p w14:paraId="6E27ACA6" w14:textId="77777777" w:rsidR="006C6B93" w:rsidRDefault="006C6B93"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 xml:space="preserve">Dotar al personal del ente encargado de la Protección Especializada de equipo de seguridad, protección e inteligencia, así como de las unidades vehiculares para el desempeño de sus funciones. </w:t>
      </w:r>
    </w:p>
    <w:p w14:paraId="2B1DA429" w14:textId="77777777" w:rsidR="006C6B93" w:rsidRPr="006C6B93" w:rsidRDefault="006C6B93" w:rsidP="006C6B93">
      <w:pPr>
        <w:pStyle w:val="Prrafodelista"/>
        <w:rPr>
          <w:rFonts w:eastAsia="Times New Roman" w:cs="Futura"/>
          <w:color w:val="595959"/>
          <w:lang w:val="es-MX"/>
        </w:rPr>
      </w:pPr>
    </w:p>
    <w:p w14:paraId="3C6557F5" w14:textId="72277104" w:rsidR="00753BDB" w:rsidRPr="006C6B93" w:rsidRDefault="00753BDB"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Adquirir tecnología de punta en materia de investigación policial.</w:t>
      </w:r>
    </w:p>
    <w:p w14:paraId="462B0955" w14:textId="77777777" w:rsidR="00753BDB" w:rsidRPr="00E94A5C" w:rsidRDefault="00753BDB" w:rsidP="00753BDB">
      <w:pPr>
        <w:pStyle w:val="Prrafodelista"/>
        <w:rPr>
          <w:rFonts w:eastAsia="Times New Roman" w:cs="Futura"/>
          <w:color w:val="595959"/>
          <w:lang w:val="es-MX"/>
        </w:rPr>
      </w:pPr>
    </w:p>
    <w:p w14:paraId="5CE20BAF"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Implementar un Programa de Arcos de Seguridad Vial.</w:t>
      </w:r>
    </w:p>
    <w:p w14:paraId="65B92728" w14:textId="77777777" w:rsidR="00753BDB" w:rsidRPr="00E94A5C" w:rsidRDefault="00753BDB" w:rsidP="00753BDB">
      <w:pPr>
        <w:pStyle w:val="Prrafodelista"/>
        <w:rPr>
          <w:rFonts w:eastAsia="Times New Roman" w:cs="Futura"/>
          <w:color w:val="595959"/>
          <w:lang w:val="es-MX"/>
        </w:rPr>
      </w:pPr>
    </w:p>
    <w:p w14:paraId="32CDDC2A" w14:textId="77777777" w:rsidR="00766102"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Implementar proyectos o modelos mixtos de seguridad que combine el uso de tecnologías (cámaras, arcos, alarmas, números de reporte, centro de mando, aplicaciones para reporte de delitos, entre otros) e inteligencia policial, para la oportuna atención ciudadana.</w:t>
      </w:r>
    </w:p>
    <w:p w14:paraId="0B791CC9" w14:textId="77777777" w:rsidR="00766102" w:rsidRPr="00E94A5C" w:rsidRDefault="00766102" w:rsidP="00766102">
      <w:pPr>
        <w:pStyle w:val="Prrafodelista"/>
        <w:rPr>
          <w:rFonts w:eastAsia="Times New Roman" w:cs="Futura"/>
          <w:color w:val="595959"/>
          <w:lang w:val="es-MX"/>
        </w:rPr>
      </w:pPr>
    </w:p>
    <w:p w14:paraId="57711623" w14:textId="001EA5DE" w:rsidR="00766102" w:rsidRPr="00E94A5C" w:rsidRDefault="00766102"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lastRenderedPageBreak/>
        <w:t>Promover, en coordinación con los gobiernos municipales, la instalación y equipamiento de puestos de mando regionales.</w:t>
      </w:r>
    </w:p>
    <w:p w14:paraId="7EA5FA66" w14:textId="77777777" w:rsidR="00753BDB" w:rsidRPr="00E94A5C" w:rsidRDefault="00753BDB" w:rsidP="00753BDB">
      <w:pPr>
        <w:pStyle w:val="Prrafodelista"/>
        <w:rPr>
          <w:rFonts w:eastAsia="Times New Roman" w:cs="Futura"/>
          <w:color w:val="595959"/>
          <w:lang w:val="es-MX"/>
        </w:rPr>
      </w:pPr>
    </w:p>
    <w:p w14:paraId="3E6C6E04" w14:textId="77777777" w:rsidR="006C6B93"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Implementar, aplicaciones móviles y medios alternativos de reportes de emergencia.</w:t>
      </w:r>
    </w:p>
    <w:p w14:paraId="13F75F29" w14:textId="77777777" w:rsidR="006C6B93" w:rsidRPr="006C6B93" w:rsidRDefault="006C6B93" w:rsidP="006C6B93">
      <w:pPr>
        <w:pStyle w:val="Prrafodelista"/>
        <w:rPr>
          <w:rFonts w:eastAsia="Times New Roman" w:cs="Futura"/>
          <w:color w:val="595959"/>
          <w:lang w:val="es-MX"/>
        </w:rPr>
      </w:pPr>
    </w:p>
    <w:p w14:paraId="1F978245" w14:textId="2E66F25C" w:rsidR="006C6B93" w:rsidRPr="006C6B93" w:rsidRDefault="00753BDB"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Actualizar y ampliar los sitios de repetición de la red Estatal de Radiocomunicación Digital Encriptada en el Estado.</w:t>
      </w:r>
    </w:p>
    <w:p w14:paraId="09C2F101" w14:textId="77777777" w:rsidR="006C6B93" w:rsidRDefault="006C6B93" w:rsidP="006C6B93">
      <w:pPr>
        <w:pStyle w:val="Prrafodelista"/>
        <w:rPr>
          <w:rFonts w:eastAsia="Times New Roman" w:cs="Futura"/>
          <w:color w:val="595959"/>
          <w:lang w:val="es-MX"/>
        </w:rPr>
      </w:pPr>
    </w:p>
    <w:p w14:paraId="08910CA3" w14:textId="77777777" w:rsidR="006C6B93" w:rsidRDefault="006C6B93"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 xml:space="preserve">Suministrar equipo de radio comunicación y accesorios de nueva generación al personal del ente encargado de la Protección Especializada para la realización de sus funciones. </w:t>
      </w:r>
    </w:p>
    <w:p w14:paraId="4D535323" w14:textId="77777777" w:rsidR="006C6B93" w:rsidRPr="006C6B93" w:rsidRDefault="006C6B93" w:rsidP="006C6B93">
      <w:pPr>
        <w:pStyle w:val="Prrafodelista"/>
        <w:rPr>
          <w:rFonts w:eastAsia="Times New Roman" w:cs="Futura"/>
          <w:color w:val="595959"/>
          <w:lang w:val="es-MX"/>
        </w:rPr>
      </w:pPr>
    </w:p>
    <w:p w14:paraId="14524095" w14:textId="6D30EA15" w:rsidR="00753BDB" w:rsidRPr="006C6B93" w:rsidRDefault="00753BDB"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Modernizar y equipar la infraestructura policial, considerando a todos los edificios de la Secretaría de Seguridad Pública.</w:t>
      </w:r>
    </w:p>
    <w:p w14:paraId="174C7E46" w14:textId="77777777" w:rsidR="00753BDB" w:rsidRPr="00E94A5C" w:rsidRDefault="00753BDB" w:rsidP="00753BDB">
      <w:pPr>
        <w:pStyle w:val="Prrafodelista"/>
        <w:rPr>
          <w:rFonts w:eastAsia="Times New Roman" w:cs="Futura"/>
          <w:color w:val="595959"/>
          <w:lang w:val="es-MX"/>
        </w:rPr>
      </w:pPr>
    </w:p>
    <w:p w14:paraId="0955FB53"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 xml:space="preserve">Rehabilitar los puestos de mando, casetas policiales y casetas móviles para el fortalecimiento de la vigilancia urbana y rural.  </w:t>
      </w:r>
    </w:p>
    <w:p w14:paraId="6E8BF25B" w14:textId="77777777" w:rsidR="00753BDB" w:rsidRPr="00E94A5C" w:rsidRDefault="00753BDB" w:rsidP="00753BDB">
      <w:pPr>
        <w:pStyle w:val="Prrafodelista"/>
        <w:rPr>
          <w:rFonts w:eastAsia="Times New Roman" w:cs="Futura"/>
          <w:color w:val="595959"/>
          <w:lang w:val="es-MX"/>
        </w:rPr>
      </w:pPr>
    </w:p>
    <w:p w14:paraId="335058D0"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Instalar sistemas de localización de vehículos vía GPS y cámaras de video en unidades policiales.</w:t>
      </w:r>
    </w:p>
    <w:p w14:paraId="12D2D754" w14:textId="77777777" w:rsidR="00753BDB" w:rsidRPr="00E94A5C" w:rsidRDefault="00753BDB" w:rsidP="00753BDB">
      <w:pPr>
        <w:pStyle w:val="Prrafodelista"/>
        <w:rPr>
          <w:rFonts w:eastAsia="Times New Roman" w:cs="Futura"/>
          <w:color w:val="595959"/>
          <w:lang w:val="es-MX"/>
        </w:rPr>
      </w:pPr>
    </w:p>
    <w:p w14:paraId="011C6EE7"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Crear el C5 para consolidar la coordinación interinstitucional, estrategia e inteligencia policial.</w:t>
      </w:r>
    </w:p>
    <w:p w14:paraId="1A2499F4" w14:textId="77777777" w:rsidR="00753BDB" w:rsidRPr="00E94A5C" w:rsidRDefault="00753BDB" w:rsidP="00753BDB">
      <w:pPr>
        <w:pStyle w:val="Prrafodelista"/>
        <w:rPr>
          <w:rFonts w:eastAsia="Times New Roman" w:cs="Futura"/>
          <w:color w:val="595959"/>
          <w:lang w:val="es-MX"/>
        </w:rPr>
      </w:pPr>
    </w:p>
    <w:p w14:paraId="0C601A9A"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Fortalecer los Centros y Subcentros de Control, Comando, Comunicación y Cómputo, C-4, existentes para mejorar la operación policial.</w:t>
      </w:r>
    </w:p>
    <w:p w14:paraId="3E6B8A6F" w14:textId="77777777" w:rsidR="00753BDB" w:rsidRPr="00E94A5C" w:rsidRDefault="00753BDB" w:rsidP="00753BDB">
      <w:pPr>
        <w:pStyle w:val="Prrafodelista"/>
        <w:rPr>
          <w:rFonts w:eastAsia="Times New Roman" w:cs="Futura"/>
          <w:color w:val="595959"/>
          <w:lang w:val="es-MX"/>
        </w:rPr>
      </w:pPr>
    </w:p>
    <w:p w14:paraId="1A6EF173"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Realizar un diagnóstico para la ubicación de los Puntos de Monitoreo Inteligente, que se instalarán en todas las cabeceras municipales del Estado.</w:t>
      </w:r>
    </w:p>
    <w:p w14:paraId="5C6B06B3" w14:textId="77777777" w:rsidR="00753BDB" w:rsidRPr="00E94A5C" w:rsidRDefault="00753BDB" w:rsidP="00753BDB">
      <w:pPr>
        <w:pStyle w:val="Prrafodelista"/>
        <w:rPr>
          <w:rFonts w:eastAsia="Times New Roman" w:cs="Futura"/>
          <w:color w:val="595959"/>
          <w:lang w:val="es-MX"/>
        </w:rPr>
      </w:pPr>
    </w:p>
    <w:p w14:paraId="215C53AB"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lastRenderedPageBreak/>
        <w:t>Realizar el registro de los internos de los centros penitenciarios y proveer en coordinación con los municipios información actualizada, para la base de datos del Sistema Nacional de Información de Seguridad Pública (SNISP).</w:t>
      </w:r>
    </w:p>
    <w:p w14:paraId="5B7B5226" w14:textId="77777777" w:rsidR="00753BDB" w:rsidRPr="00E94A5C" w:rsidRDefault="00753BDB" w:rsidP="00753BDB">
      <w:pPr>
        <w:pStyle w:val="Prrafodelista"/>
        <w:rPr>
          <w:rFonts w:eastAsia="Times New Roman" w:cs="Futura"/>
          <w:color w:val="595959"/>
          <w:lang w:val="es-MX"/>
        </w:rPr>
      </w:pPr>
    </w:p>
    <w:p w14:paraId="6D99EFDB" w14:textId="77777777" w:rsidR="006C6B93"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Fortalecer la operación del Sistema Estatal de Georreferencia Urbana y Sistema de Indicadores, para detectar zonas con mayor incidencia delictiva.</w:t>
      </w:r>
    </w:p>
    <w:p w14:paraId="4670B3DA" w14:textId="77777777" w:rsidR="006C6B93" w:rsidRPr="006C6B93" w:rsidRDefault="006C6B93" w:rsidP="006C6B93">
      <w:pPr>
        <w:pStyle w:val="Prrafodelista"/>
        <w:rPr>
          <w:rFonts w:eastAsia="Times New Roman" w:cs="Futura"/>
          <w:color w:val="595959"/>
          <w:lang w:val="es-MX"/>
        </w:rPr>
      </w:pPr>
    </w:p>
    <w:p w14:paraId="75793FA1" w14:textId="77777777" w:rsidR="006C6B93" w:rsidRDefault="00753BDB"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 xml:space="preserve">Elaborar proyectos de inversión para la obtención de recursos.  </w:t>
      </w:r>
    </w:p>
    <w:p w14:paraId="77956D0F" w14:textId="77777777" w:rsidR="006C6B93" w:rsidRPr="006C6B93" w:rsidRDefault="006C6B93" w:rsidP="006C6B93">
      <w:pPr>
        <w:pStyle w:val="Prrafodelista"/>
        <w:rPr>
          <w:rFonts w:eastAsia="Times New Roman" w:cs="Futura"/>
          <w:color w:val="595959"/>
          <w:lang w:val="es-MX"/>
        </w:rPr>
      </w:pPr>
    </w:p>
    <w:p w14:paraId="367A5793" w14:textId="20E111EC" w:rsidR="00753BDB" w:rsidRPr="006C6B93" w:rsidRDefault="00753BDB" w:rsidP="00785A98">
      <w:pPr>
        <w:pStyle w:val="Prrafodelista"/>
        <w:numPr>
          <w:ilvl w:val="0"/>
          <w:numId w:val="10"/>
        </w:numPr>
        <w:rPr>
          <w:rFonts w:eastAsia="Times New Roman" w:cs="Futura"/>
          <w:color w:val="595959"/>
          <w:lang w:val="es-MX"/>
        </w:rPr>
      </w:pPr>
      <w:r w:rsidRPr="006C6B93">
        <w:rPr>
          <w:rFonts w:eastAsia="Times New Roman" w:cs="Futura"/>
          <w:color w:val="595959"/>
          <w:lang w:val="es-MX"/>
        </w:rPr>
        <w:t>Capacitar al personal en el uso de Tecnologías de la Información y comunicaciones en materia de seguridad pública.</w:t>
      </w:r>
    </w:p>
    <w:p w14:paraId="1E091430" w14:textId="77777777" w:rsidR="00753BDB" w:rsidRPr="00E94A5C" w:rsidRDefault="00753BDB" w:rsidP="00753BDB">
      <w:pPr>
        <w:pStyle w:val="Prrafodelista"/>
        <w:rPr>
          <w:rFonts w:eastAsia="Times New Roman" w:cs="Futura"/>
          <w:color w:val="595959"/>
          <w:lang w:val="es-MX"/>
        </w:rPr>
      </w:pPr>
    </w:p>
    <w:p w14:paraId="0EFEAB71" w14:textId="77777777" w:rsidR="00753BDB"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Certificar el servicio de atención a llamadas de emergencia y de denuncia anónima.</w:t>
      </w:r>
    </w:p>
    <w:p w14:paraId="4B9A0860" w14:textId="77777777" w:rsidR="00753BDB" w:rsidRPr="00E94A5C" w:rsidRDefault="00753BDB" w:rsidP="00753BDB">
      <w:pPr>
        <w:pStyle w:val="Prrafodelista"/>
        <w:rPr>
          <w:rFonts w:eastAsia="Times New Roman" w:cs="Futura"/>
          <w:color w:val="595959"/>
          <w:lang w:val="es-MX"/>
        </w:rPr>
      </w:pPr>
    </w:p>
    <w:p w14:paraId="225C34B3" w14:textId="5C7C4110" w:rsidR="00AC09BF" w:rsidRPr="00E94A5C" w:rsidRDefault="00753BDB"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Desarrollar e implementar acciones para fortalecer el Modelo de Prevención Quintana Roo.</w:t>
      </w:r>
    </w:p>
    <w:p w14:paraId="242E09E0" w14:textId="77777777" w:rsidR="00F87CEF" w:rsidRPr="00E94A5C" w:rsidRDefault="00F87CEF" w:rsidP="00F87CEF">
      <w:pPr>
        <w:pStyle w:val="Prrafodelista"/>
        <w:rPr>
          <w:rFonts w:eastAsia="Times New Roman" w:cs="Futura"/>
          <w:color w:val="595959"/>
          <w:lang w:val="es-MX"/>
        </w:rPr>
      </w:pPr>
    </w:p>
    <w:p w14:paraId="0270EE32" w14:textId="77777777" w:rsidR="00F87CEF" w:rsidRPr="00E94A5C" w:rsidRDefault="00F87CEF" w:rsidP="00785A98">
      <w:pPr>
        <w:pStyle w:val="Prrafodelista"/>
        <w:numPr>
          <w:ilvl w:val="0"/>
          <w:numId w:val="10"/>
        </w:numPr>
        <w:rPr>
          <w:rFonts w:eastAsia="Times New Roman" w:cs="Futura"/>
          <w:color w:val="595959"/>
          <w:lang w:val="es-MX"/>
        </w:rPr>
      </w:pPr>
      <w:r w:rsidRPr="00E94A5C">
        <w:rPr>
          <w:rFonts w:eastAsia="Times New Roman" w:cs="Futura"/>
          <w:color w:val="595959"/>
          <w:lang w:val="es-MX"/>
        </w:rPr>
        <w:t>Atender las actividades administrativas técnicas, jurídicas y de staff.</w:t>
      </w:r>
    </w:p>
    <w:p w14:paraId="25D8ECC4" w14:textId="77777777" w:rsidR="00F87CEF" w:rsidRPr="00E94A5C" w:rsidRDefault="00F87CEF" w:rsidP="00F87CEF">
      <w:pPr>
        <w:pStyle w:val="Prrafodelista"/>
        <w:rPr>
          <w:rFonts w:eastAsia="Times New Roman" w:cs="Futura"/>
          <w:color w:val="595959"/>
          <w:lang w:val="es-MX"/>
        </w:rPr>
      </w:pPr>
    </w:p>
    <w:p w14:paraId="1065AEE0" w14:textId="612CD200" w:rsidR="00753BDB" w:rsidRPr="00E94A5C" w:rsidRDefault="00753BDB" w:rsidP="00AC09BF">
      <w:pPr>
        <w:rPr>
          <w:rFonts w:eastAsia="Times New Roman" w:cs="Futura"/>
          <w:color w:val="595959"/>
          <w:lang w:val="es-MX"/>
        </w:rPr>
      </w:pPr>
    </w:p>
    <w:p w14:paraId="0F814051" w14:textId="1153DC84" w:rsidR="00813E5A" w:rsidRPr="00E94A5C" w:rsidRDefault="00813E5A" w:rsidP="00AC09BF">
      <w:pPr>
        <w:rPr>
          <w:rFonts w:eastAsia="Times New Roman" w:cs="Futura"/>
          <w:color w:val="595959"/>
          <w:lang w:val="es-MX"/>
        </w:rPr>
      </w:pPr>
    </w:p>
    <w:p w14:paraId="593F7045" w14:textId="3716CE07" w:rsidR="00813E5A" w:rsidRPr="00E94A5C" w:rsidRDefault="00813E5A" w:rsidP="00AC09BF">
      <w:pPr>
        <w:rPr>
          <w:rFonts w:eastAsia="Times New Roman" w:cs="Futura"/>
          <w:color w:val="595959"/>
          <w:lang w:val="es-MX"/>
        </w:rPr>
      </w:pPr>
    </w:p>
    <w:p w14:paraId="00EAB412" w14:textId="07A40B0C" w:rsidR="00813E5A" w:rsidRPr="00E94A5C" w:rsidRDefault="00813E5A" w:rsidP="00AC09BF">
      <w:pPr>
        <w:rPr>
          <w:rFonts w:eastAsia="Times New Roman" w:cs="Futura"/>
          <w:color w:val="595959"/>
          <w:lang w:val="es-MX"/>
        </w:rPr>
      </w:pPr>
    </w:p>
    <w:p w14:paraId="7A4D80D6" w14:textId="5ECCD7E7" w:rsidR="00813E5A" w:rsidRPr="00E94A5C" w:rsidRDefault="00813E5A" w:rsidP="00AC09BF">
      <w:pPr>
        <w:rPr>
          <w:rFonts w:eastAsia="Times New Roman" w:cs="Futura"/>
          <w:color w:val="595959"/>
          <w:lang w:val="es-MX"/>
        </w:rPr>
      </w:pPr>
    </w:p>
    <w:p w14:paraId="741A6B06" w14:textId="4EFA486A" w:rsidR="00EA7C1C" w:rsidRPr="00E94A5C" w:rsidRDefault="00EA7C1C" w:rsidP="00EA7C1C">
      <w:pPr>
        <w:pStyle w:val="Ttulo2"/>
        <w:jc w:val="both"/>
      </w:pPr>
      <w:r w:rsidRPr="00E94A5C">
        <w:lastRenderedPageBreak/>
        <w:t>Tema 3. Corresponsabilidad en la Prevención del Delito y Responsabilidad Vial.</w:t>
      </w:r>
    </w:p>
    <w:p w14:paraId="3488C95B" w14:textId="77777777" w:rsidR="00EA7C1C" w:rsidRPr="00E94A5C" w:rsidRDefault="00EA7C1C" w:rsidP="00EA7C1C">
      <w:pPr>
        <w:spacing w:before="120" w:after="120" w:line="360" w:lineRule="auto"/>
        <w:rPr>
          <w:color w:val="4BACC6" w:themeColor="accent5"/>
        </w:rPr>
      </w:pPr>
      <w:r w:rsidRPr="00E94A5C">
        <w:rPr>
          <w:color w:val="4BACC6" w:themeColor="accent5"/>
        </w:rPr>
        <w:t>Objetivo</w:t>
      </w:r>
    </w:p>
    <w:p w14:paraId="7D2E6DEB" w14:textId="77777777" w:rsidR="00EA7C1C" w:rsidRPr="00E94A5C" w:rsidRDefault="00EA7C1C" w:rsidP="00EA7C1C">
      <w:pPr>
        <w:spacing w:before="120" w:after="120" w:line="360" w:lineRule="auto"/>
        <w:rPr>
          <w:rFonts w:eastAsia="Times New Roman" w:cs="Futura"/>
          <w:color w:val="595959"/>
        </w:rPr>
      </w:pPr>
      <w:r w:rsidRPr="00E94A5C">
        <w:rPr>
          <w:rFonts w:eastAsia="Times New Roman" w:cs="Futura"/>
          <w:color w:val="595959"/>
        </w:rPr>
        <w:t>Impulsar la participación ciudadana para la prevención social de la violencia y la delincuencia.</w:t>
      </w:r>
    </w:p>
    <w:p w14:paraId="11A2CD07" w14:textId="22C1BAF7" w:rsidR="00EA7C1C" w:rsidRPr="00E94A5C" w:rsidRDefault="00EA7C1C" w:rsidP="00EA7C1C">
      <w:pPr>
        <w:spacing w:before="120" w:after="120" w:line="360" w:lineRule="auto"/>
        <w:rPr>
          <w:color w:val="4BACC6" w:themeColor="accent5"/>
          <w:szCs w:val="28"/>
        </w:rPr>
      </w:pPr>
      <w:r w:rsidRPr="00E94A5C">
        <w:rPr>
          <w:color w:val="4BACC6" w:themeColor="accent5"/>
          <w:szCs w:val="28"/>
        </w:rPr>
        <w:t>Estrategia</w:t>
      </w:r>
    </w:p>
    <w:p w14:paraId="116A88C5" w14:textId="77777777" w:rsidR="00EA7C1C" w:rsidRPr="00E94A5C" w:rsidRDefault="00EA7C1C" w:rsidP="006B1C74">
      <w:pPr>
        <w:spacing w:before="120" w:after="120"/>
        <w:rPr>
          <w:rFonts w:eastAsia="Times New Roman" w:cs="Futura"/>
          <w:color w:val="595959"/>
        </w:rPr>
      </w:pPr>
      <w:r w:rsidRPr="00E94A5C">
        <w:rPr>
          <w:rFonts w:eastAsia="Times New Roman" w:cs="Futura"/>
          <w:color w:val="595959"/>
        </w:rPr>
        <w:t>Fortalecer en materia de prevención social de la violencia y la delincuencia a través de diversas acciones que incidan en la disminución de factores de riesgo generadores de violencia en la población.</w:t>
      </w:r>
    </w:p>
    <w:p w14:paraId="77FA3800" w14:textId="78167A9B" w:rsidR="00EA7C1C" w:rsidRPr="00E94A5C" w:rsidRDefault="00EA7C1C" w:rsidP="00EA7C1C">
      <w:pPr>
        <w:spacing w:before="120" w:after="120" w:line="360" w:lineRule="auto"/>
        <w:rPr>
          <w:color w:val="4BACC6" w:themeColor="accent5"/>
          <w:szCs w:val="28"/>
        </w:rPr>
      </w:pPr>
      <w:r w:rsidRPr="00E94A5C">
        <w:rPr>
          <w:color w:val="4BACC6" w:themeColor="accent5"/>
          <w:szCs w:val="28"/>
        </w:rPr>
        <w:t>Líneas de Acción</w:t>
      </w:r>
    </w:p>
    <w:p w14:paraId="11EA2231" w14:textId="77777777" w:rsidR="002973F4" w:rsidRPr="00E94A5C" w:rsidRDefault="002973F4" w:rsidP="002973F4">
      <w:pPr>
        <w:pStyle w:val="Prrafodelista"/>
        <w:rPr>
          <w:rFonts w:eastAsia="Times New Roman" w:cs="Futura"/>
          <w:color w:val="595959"/>
          <w:lang w:val="es-MX"/>
        </w:rPr>
      </w:pPr>
    </w:p>
    <w:p w14:paraId="377DCBA8" w14:textId="6686F3D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 xml:space="preserve">Impulsar en coordinación con los municipios, programas de corresponsabilidad, para la prevención de la violencia de género. </w:t>
      </w:r>
    </w:p>
    <w:p w14:paraId="2EE1D1A6" w14:textId="77777777" w:rsidR="002973F4" w:rsidRPr="00E94A5C" w:rsidRDefault="002973F4" w:rsidP="002973F4">
      <w:pPr>
        <w:pStyle w:val="Prrafodelista"/>
        <w:rPr>
          <w:rFonts w:eastAsia="Times New Roman" w:cs="Futura"/>
          <w:color w:val="595959"/>
          <w:lang w:val="es-MX"/>
        </w:rPr>
      </w:pPr>
    </w:p>
    <w:p w14:paraId="53BF72DE" w14:textId="7777777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Implementar en coordinación con el sector educativo y asociaciones de padres de familia, programas para la prevención del delito y violencia en escuelas.</w:t>
      </w:r>
    </w:p>
    <w:p w14:paraId="348CDCCB" w14:textId="77777777" w:rsidR="002973F4" w:rsidRPr="00E94A5C" w:rsidRDefault="002973F4" w:rsidP="002973F4">
      <w:pPr>
        <w:pStyle w:val="Prrafodelista"/>
        <w:rPr>
          <w:rFonts w:eastAsia="Times New Roman" w:cs="Futura"/>
          <w:color w:val="595959"/>
          <w:lang w:val="es-MX"/>
        </w:rPr>
      </w:pPr>
    </w:p>
    <w:p w14:paraId="15246533" w14:textId="7777777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Impulsar en coordinación con los sectores social, educativo y empresarial los programas de prevención de la violencia y delincuencia.</w:t>
      </w:r>
    </w:p>
    <w:p w14:paraId="18C3A550" w14:textId="77777777" w:rsidR="002973F4" w:rsidRPr="00E94A5C" w:rsidRDefault="002973F4" w:rsidP="002973F4">
      <w:pPr>
        <w:pStyle w:val="Prrafodelista"/>
        <w:rPr>
          <w:rFonts w:eastAsia="Times New Roman" w:cs="Futura"/>
          <w:color w:val="595959"/>
          <w:lang w:val="es-MX"/>
        </w:rPr>
      </w:pPr>
    </w:p>
    <w:p w14:paraId="0E076AC3" w14:textId="7777777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Impulsar en coordinación con los municipios, la realización de jornadas informativas de prevención al delito en zonas que cuentan con una alta incidencia delictiva.</w:t>
      </w:r>
    </w:p>
    <w:p w14:paraId="5386FCF8" w14:textId="77777777" w:rsidR="002973F4" w:rsidRPr="00E94A5C" w:rsidRDefault="002973F4" w:rsidP="002973F4">
      <w:pPr>
        <w:pStyle w:val="Prrafodelista"/>
        <w:rPr>
          <w:rFonts w:eastAsia="Times New Roman" w:cs="Futura"/>
          <w:color w:val="595959"/>
          <w:lang w:val="es-MX"/>
        </w:rPr>
      </w:pPr>
    </w:p>
    <w:p w14:paraId="20EB3807" w14:textId="7777777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Conformar en coordinación con la ciudadanía, comités vecinales para la prevención de la violencia y delincuencia.</w:t>
      </w:r>
    </w:p>
    <w:p w14:paraId="287F7EB7" w14:textId="77777777" w:rsidR="002973F4" w:rsidRPr="00E94A5C" w:rsidRDefault="002973F4" w:rsidP="002973F4">
      <w:pPr>
        <w:pStyle w:val="Prrafodelista"/>
        <w:rPr>
          <w:rFonts w:eastAsia="Times New Roman" w:cs="Futura"/>
          <w:color w:val="595959"/>
          <w:lang w:val="es-MX"/>
        </w:rPr>
      </w:pPr>
    </w:p>
    <w:p w14:paraId="065B7D5F" w14:textId="77777777" w:rsidR="002973F4"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lastRenderedPageBreak/>
        <w:t>Efectuar con apoyo de los ciudadanos y los gobiernos municipales, recorridos para detectar factores de riesgos en zonas de alta incidencia delictiva.</w:t>
      </w:r>
    </w:p>
    <w:p w14:paraId="3A317E05" w14:textId="77777777" w:rsidR="002973F4" w:rsidRPr="00E94A5C" w:rsidRDefault="002973F4" w:rsidP="002973F4">
      <w:pPr>
        <w:pStyle w:val="Prrafodelista"/>
        <w:rPr>
          <w:rFonts w:eastAsia="Times New Roman" w:cs="Futura"/>
          <w:color w:val="595959"/>
          <w:lang w:val="es-MX"/>
        </w:rPr>
      </w:pPr>
    </w:p>
    <w:p w14:paraId="5E26AE26" w14:textId="77777777" w:rsidR="004C5B1E"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Incrementar en coordinación con los gobiernos municipales, un programa de proximidad ciudadana para la prevención del delito.</w:t>
      </w:r>
    </w:p>
    <w:p w14:paraId="145463B2" w14:textId="77777777" w:rsidR="004C5B1E" w:rsidRPr="00E94A5C" w:rsidRDefault="004C5B1E" w:rsidP="004C5B1E">
      <w:pPr>
        <w:pStyle w:val="Prrafodelista"/>
        <w:rPr>
          <w:rFonts w:eastAsia="Times New Roman" w:cs="Futura"/>
          <w:color w:val="595959"/>
          <w:lang w:val="es-MX"/>
        </w:rPr>
      </w:pPr>
    </w:p>
    <w:p w14:paraId="573CE550" w14:textId="77777777" w:rsidR="004C5B1E"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Realizar con apoyo de todos los sectores, campañas de prevención del delito, a través de diversos medios locales de difusión.</w:t>
      </w:r>
    </w:p>
    <w:p w14:paraId="6D2E7009" w14:textId="77777777" w:rsidR="004C5B1E" w:rsidRPr="00E94A5C" w:rsidRDefault="004C5B1E" w:rsidP="004C5B1E">
      <w:pPr>
        <w:pStyle w:val="Prrafodelista"/>
        <w:rPr>
          <w:rFonts w:eastAsia="Times New Roman" w:cs="Futura"/>
          <w:color w:val="595959"/>
          <w:lang w:val="es-MX"/>
        </w:rPr>
      </w:pPr>
    </w:p>
    <w:p w14:paraId="03DABBBE" w14:textId="77777777" w:rsidR="0022260A" w:rsidRDefault="002973F4" w:rsidP="0022260A">
      <w:pPr>
        <w:pStyle w:val="Prrafodelista"/>
        <w:numPr>
          <w:ilvl w:val="0"/>
          <w:numId w:val="51"/>
        </w:numPr>
        <w:rPr>
          <w:rFonts w:eastAsia="Times New Roman" w:cs="Futura"/>
          <w:color w:val="595959"/>
          <w:lang w:val="es-MX"/>
        </w:rPr>
      </w:pPr>
      <w:r w:rsidRPr="00E94A5C">
        <w:rPr>
          <w:rFonts w:eastAsia="Times New Roman" w:cs="Futura"/>
          <w:color w:val="595959"/>
          <w:lang w:val="es-MX"/>
        </w:rPr>
        <w:t>Promover a través de campañas de difusión y en coordinación con el centro de atención a llamadas de emergencia, 9-1-1, la cultura de la denuncia y de la legalidad para la sana convivencia social.</w:t>
      </w:r>
    </w:p>
    <w:p w14:paraId="17CC55B1" w14:textId="77777777" w:rsidR="0022260A" w:rsidRPr="0022260A" w:rsidRDefault="0022260A" w:rsidP="0022260A">
      <w:pPr>
        <w:pStyle w:val="Prrafodelista"/>
        <w:rPr>
          <w:rFonts w:eastAsia="Times New Roman" w:cs="Futura"/>
          <w:color w:val="595959"/>
          <w:lang w:val="es-MX"/>
        </w:rPr>
      </w:pPr>
    </w:p>
    <w:p w14:paraId="4F3889E0" w14:textId="002418DE" w:rsidR="004C5B1E" w:rsidRPr="0022260A" w:rsidRDefault="002973F4" w:rsidP="0022260A">
      <w:pPr>
        <w:pStyle w:val="Prrafodelista"/>
        <w:numPr>
          <w:ilvl w:val="0"/>
          <w:numId w:val="51"/>
        </w:numPr>
        <w:rPr>
          <w:rFonts w:eastAsia="Times New Roman" w:cs="Futura"/>
          <w:color w:val="595959"/>
          <w:lang w:val="es-MX"/>
        </w:rPr>
      </w:pPr>
      <w:r w:rsidRPr="0022260A">
        <w:rPr>
          <w:rFonts w:eastAsia="Times New Roman" w:cs="Futura"/>
          <w:color w:val="595959"/>
          <w:lang w:val="es-MX"/>
        </w:rPr>
        <w:t>Establecer controles preventivos de seguridad vial para reducir hechos de tránsito terrestre y contribuir a la prevención de los delitos.</w:t>
      </w:r>
    </w:p>
    <w:p w14:paraId="3673A8E5" w14:textId="77777777" w:rsidR="004C5B1E" w:rsidRPr="00E94A5C" w:rsidRDefault="004C5B1E" w:rsidP="004C5B1E">
      <w:pPr>
        <w:pStyle w:val="Prrafodelista"/>
        <w:rPr>
          <w:rFonts w:eastAsia="Times New Roman" w:cs="Futura"/>
          <w:color w:val="595959"/>
          <w:lang w:val="es-MX"/>
        </w:rPr>
      </w:pPr>
    </w:p>
    <w:p w14:paraId="0646C7D1" w14:textId="77777777" w:rsidR="004C5B1E"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Realizar en coordinación con los sectores educativo, empresarial y social, campañas de concientización sobre el riesgo de conducir bajo el influjo de bebidas alcohólicas, drogas y el uso de dispositivos móviles de comunicación.</w:t>
      </w:r>
    </w:p>
    <w:p w14:paraId="79069A3C" w14:textId="77777777" w:rsidR="004C5B1E" w:rsidRPr="00E94A5C" w:rsidRDefault="004C5B1E" w:rsidP="004C5B1E">
      <w:pPr>
        <w:pStyle w:val="Prrafodelista"/>
        <w:rPr>
          <w:rFonts w:eastAsia="Times New Roman" w:cs="Futura"/>
          <w:color w:val="595959"/>
          <w:lang w:val="es-MX"/>
        </w:rPr>
      </w:pPr>
    </w:p>
    <w:p w14:paraId="71C34F3A" w14:textId="77777777" w:rsidR="004C5B1E"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Implementar con los Municipios un Programa de Alcoholímetro en todo el Estado, con la vigilancia de consejos ciudadanos.</w:t>
      </w:r>
    </w:p>
    <w:p w14:paraId="08D13DD1" w14:textId="77777777" w:rsidR="004C5B1E" w:rsidRPr="00E94A5C" w:rsidRDefault="004C5B1E" w:rsidP="004C5B1E">
      <w:pPr>
        <w:pStyle w:val="Prrafodelista"/>
        <w:rPr>
          <w:rFonts w:eastAsia="Times New Roman" w:cs="Futura"/>
          <w:color w:val="595959"/>
          <w:lang w:val="es-MX"/>
        </w:rPr>
      </w:pPr>
    </w:p>
    <w:p w14:paraId="35A90E20" w14:textId="44C420D6" w:rsidR="004C5B1E"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Implementar esquemas para el control de límites de velocidad en vialidades municipales y estatales.</w:t>
      </w:r>
    </w:p>
    <w:p w14:paraId="53C78204" w14:textId="77777777" w:rsidR="0022260A" w:rsidRPr="0022260A" w:rsidRDefault="0022260A" w:rsidP="0022260A">
      <w:pPr>
        <w:pStyle w:val="Prrafodelista"/>
        <w:rPr>
          <w:rFonts w:eastAsia="Times New Roman" w:cs="Futura"/>
          <w:color w:val="595959"/>
          <w:lang w:val="es-MX"/>
        </w:rPr>
      </w:pPr>
    </w:p>
    <w:p w14:paraId="332C7DDF" w14:textId="77777777" w:rsidR="0022260A" w:rsidRPr="00E94A5C" w:rsidRDefault="0022260A" w:rsidP="0022260A">
      <w:pPr>
        <w:pStyle w:val="Prrafodelista"/>
        <w:rPr>
          <w:rFonts w:eastAsia="Times New Roman" w:cs="Futura"/>
          <w:color w:val="595959"/>
          <w:lang w:val="es-MX"/>
        </w:rPr>
      </w:pPr>
    </w:p>
    <w:p w14:paraId="5FEC077B" w14:textId="55DB986B" w:rsidR="00AC09BF" w:rsidRPr="00E94A5C" w:rsidRDefault="002973F4"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lastRenderedPageBreak/>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47268C8" w14:textId="77777777" w:rsidR="006E12B3" w:rsidRPr="00E94A5C" w:rsidRDefault="006E12B3" w:rsidP="006E12B3">
      <w:pPr>
        <w:pStyle w:val="Prrafodelista"/>
        <w:rPr>
          <w:rFonts w:eastAsia="Times New Roman" w:cs="Futura"/>
          <w:color w:val="595959"/>
          <w:lang w:val="es-MX"/>
        </w:rPr>
      </w:pPr>
    </w:p>
    <w:p w14:paraId="38D3BD3B" w14:textId="77777777" w:rsidR="006E12B3" w:rsidRPr="00E94A5C" w:rsidRDefault="006E12B3" w:rsidP="00785A98">
      <w:pPr>
        <w:pStyle w:val="Prrafodelista"/>
        <w:numPr>
          <w:ilvl w:val="0"/>
          <w:numId w:val="51"/>
        </w:numPr>
        <w:rPr>
          <w:rFonts w:eastAsia="Times New Roman" w:cs="Futura"/>
          <w:color w:val="595959"/>
          <w:lang w:val="es-MX"/>
        </w:rPr>
      </w:pPr>
      <w:r w:rsidRPr="00E94A5C">
        <w:rPr>
          <w:rFonts w:eastAsia="Times New Roman" w:cs="Futura"/>
          <w:color w:val="595959"/>
          <w:lang w:val="es-MX"/>
        </w:rPr>
        <w:t>Atender las actividades administrativas técnicas, jurídicas y de staff.</w:t>
      </w:r>
    </w:p>
    <w:p w14:paraId="64732653" w14:textId="77777777" w:rsidR="006E12B3" w:rsidRPr="00E94A5C" w:rsidRDefault="006E12B3" w:rsidP="006E12B3">
      <w:pPr>
        <w:pStyle w:val="Prrafodelista"/>
        <w:rPr>
          <w:rFonts w:eastAsia="Times New Roman" w:cs="Futura"/>
          <w:color w:val="595959"/>
          <w:lang w:val="es-MX"/>
        </w:rPr>
      </w:pPr>
    </w:p>
    <w:p w14:paraId="0DAC607F" w14:textId="43934F34" w:rsidR="00EA7C1C" w:rsidRPr="00E94A5C" w:rsidRDefault="00EA7C1C" w:rsidP="00AC09BF">
      <w:pPr>
        <w:rPr>
          <w:rFonts w:eastAsia="Times New Roman" w:cs="Futura"/>
          <w:color w:val="595959"/>
          <w:lang w:val="es-MX"/>
        </w:rPr>
      </w:pPr>
    </w:p>
    <w:p w14:paraId="05524F57" w14:textId="3A3CF56A" w:rsidR="00EA7C1C" w:rsidRPr="00E94A5C" w:rsidRDefault="00EA7C1C" w:rsidP="00AC09BF">
      <w:pPr>
        <w:rPr>
          <w:rFonts w:eastAsia="Times New Roman" w:cs="Futura"/>
          <w:color w:val="595959"/>
          <w:lang w:val="es-MX"/>
        </w:rPr>
      </w:pPr>
    </w:p>
    <w:p w14:paraId="4F9FBEB2" w14:textId="2F5DF79D" w:rsidR="00813E5A" w:rsidRPr="00E94A5C" w:rsidRDefault="00813E5A" w:rsidP="00AC09BF">
      <w:pPr>
        <w:rPr>
          <w:rFonts w:eastAsia="Times New Roman" w:cs="Futura"/>
          <w:color w:val="595959"/>
          <w:lang w:val="es-MX"/>
        </w:rPr>
      </w:pPr>
    </w:p>
    <w:p w14:paraId="42F101B9" w14:textId="3B8CC627" w:rsidR="00813E5A" w:rsidRPr="00E94A5C" w:rsidRDefault="00813E5A" w:rsidP="00AC09BF">
      <w:pPr>
        <w:rPr>
          <w:rFonts w:eastAsia="Times New Roman" w:cs="Futura"/>
          <w:color w:val="595959"/>
          <w:lang w:val="es-MX"/>
        </w:rPr>
      </w:pPr>
    </w:p>
    <w:p w14:paraId="229A94C5" w14:textId="013C3E00" w:rsidR="00813E5A" w:rsidRPr="00E94A5C" w:rsidRDefault="00813E5A" w:rsidP="00AC09BF">
      <w:pPr>
        <w:rPr>
          <w:rFonts w:eastAsia="Times New Roman" w:cs="Futura"/>
          <w:color w:val="595959"/>
          <w:lang w:val="es-MX"/>
        </w:rPr>
      </w:pPr>
    </w:p>
    <w:p w14:paraId="7F233042" w14:textId="688DA3C7" w:rsidR="00813E5A" w:rsidRPr="00E94A5C" w:rsidRDefault="00813E5A" w:rsidP="00AC09BF">
      <w:pPr>
        <w:rPr>
          <w:rFonts w:eastAsia="Times New Roman" w:cs="Futura"/>
          <w:color w:val="595959"/>
          <w:lang w:val="es-MX"/>
        </w:rPr>
      </w:pPr>
    </w:p>
    <w:p w14:paraId="1CD0ED79" w14:textId="5DD29AF6" w:rsidR="00813E5A" w:rsidRPr="00E94A5C" w:rsidRDefault="00813E5A" w:rsidP="00AC09BF">
      <w:pPr>
        <w:rPr>
          <w:rFonts w:eastAsia="Times New Roman" w:cs="Futura"/>
          <w:color w:val="595959"/>
          <w:lang w:val="es-MX"/>
        </w:rPr>
      </w:pPr>
    </w:p>
    <w:p w14:paraId="738FAED3" w14:textId="6D282B18" w:rsidR="00813E5A" w:rsidRPr="00E94A5C" w:rsidRDefault="00813E5A" w:rsidP="00AC09BF">
      <w:pPr>
        <w:rPr>
          <w:rFonts w:eastAsia="Times New Roman" w:cs="Futura"/>
          <w:color w:val="595959"/>
          <w:lang w:val="es-MX"/>
        </w:rPr>
      </w:pPr>
    </w:p>
    <w:p w14:paraId="390A1FDF" w14:textId="4699B46E" w:rsidR="00813E5A" w:rsidRPr="00E94A5C" w:rsidRDefault="00813E5A" w:rsidP="00AC09BF">
      <w:pPr>
        <w:rPr>
          <w:rFonts w:eastAsia="Times New Roman" w:cs="Futura"/>
          <w:color w:val="595959"/>
          <w:lang w:val="es-MX"/>
        </w:rPr>
      </w:pPr>
    </w:p>
    <w:p w14:paraId="11ABCD0F" w14:textId="0561E8B4" w:rsidR="00813E5A" w:rsidRPr="00E94A5C" w:rsidRDefault="00813E5A" w:rsidP="00AC09BF">
      <w:pPr>
        <w:rPr>
          <w:rFonts w:eastAsia="Times New Roman" w:cs="Futura"/>
          <w:color w:val="595959"/>
          <w:lang w:val="es-MX"/>
        </w:rPr>
      </w:pPr>
    </w:p>
    <w:p w14:paraId="1828ED9A" w14:textId="27288990" w:rsidR="00813E5A" w:rsidRPr="00E94A5C" w:rsidRDefault="00813E5A" w:rsidP="00AC09BF">
      <w:pPr>
        <w:rPr>
          <w:rFonts w:eastAsia="Times New Roman" w:cs="Futura"/>
          <w:color w:val="595959"/>
          <w:lang w:val="es-MX"/>
        </w:rPr>
      </w:pPr>
    </w:p>
    <w:p w14:paraId="206D362B" w14:textId="18CB1CDB" w:rsidR="00813E5A" w:rsidRPr="00E94A5C" w:rsidRDefault="00813E5A" w:rsidP="00AC09BF">
      <w:pPr>
        <w:rPr>
          <w:rFonts w:eastAsia="Times New Roman" w:cs="Futura"/>
          <w:color w:val="595959"/>
          <w:lang w:val="es-MX"/>
        </w:rPr>
      </w:pPr>
    </w:p>
    <w:p w14:paraId="49B67720" w14:textId="538B8205" w:rsidR="004C5B1E" w:rsidRPr="00E94A5C" w:rsidRDefault="004C5B1E" w:rsidP="004C5B1E">
      <w:pPr>
        <w:pStyle w:val="Ttulo2"/>
        <w:jc w:val="both"/>
      </w:pPr>
      <w:r w:rsidRPr="00E94A5C">
        <w:lastRenderedPageBreak/>
        <w:t>Tema 4. Sistema Penitenciario.</w:t>
      </w:r>
    </w:p>
    <w:p w14:paraId="7804D213" w14:textId="77777777" w:rsidR="004C5B1E" w:rsidRPr="00E94A5C" w:rsidRDefault="004C5B1E" w:rsidP="004C5B1E">
      <w:pPr>
        <w:spacing w:before="120" w:after="120" w:line="360" w:lineRule="auto"/>
        <w:rPr>
          <w:color w:val="4BACC6" w:themeColor="accent5"/>
        </w:rPr>
      </w:pPr>
      <w:r w:rsidRPr="00E94A5C">
        <w:rPr>
          <w:color w:val="4BACC6" w:themeColor="accent5"/>
        </w:rPr>
        <w:t>Objetivo</w:t>
      </w:r>
    </w:p>
    <w:p w14:paraId="425A3A73" w14:textId="33F2F819" w:rsidR="004C5B1E" w:rsidRPr="00E94A5C" w:rsidRDefault="00D83728" w:rsidP="006B1C74">
      <w:pPr>
        <w:spacing w:before="120" w:after="120"/>
        <w:rPr>
          <w:color w:val="4BACC6" w:themeColor="accent5"/>
          <w:szCs w:val="28"/>
        </w:rPr>
      </w:pPr>
      <w:r w:rsidRPr="00E94A5C">
        <w:rPr>
          <w:rFonts w:eastAsia="Times New Roman" w:cs="Futura"/>
          <w:color w:val="595959"/>
        </w:rPr>
        <w:t xml:space="preserve">Fortalecer de manera integral la reinserción social que procure la efectiva reincorporación a la sociedad de las personas que hayan cumplido o estén cumpliendo una pena privativa de la libertad. </w:t>
      </w:r>
      <w:r w:rsidR="004C5B1E" w:rsidRPr="00E94A5C">
        <w:rPr>
          <w:color w:val="4BACC6" w:themeColor="accent5"/>
          <w:szCs w:val="28"/>
        </w:rPr>
        <w:t>Estrategia</w:t>
      </w:r>
    </w:p>
    <w:p w14:paraId="3088E0B3" w14:textId="77777777" w:rsidR="00D83728" w:rsidRPr="00E94A5C" w:rsidRDefault="00D83728" w:rsidP="004C5B1E">
      <w:pPr>
        <w:spacing w:before="120" w:after="120" w:line="360" w:lineRule="auto"/>
        <w:rPr>
          <w:rFonts w:eastAsia="Times New Roman" w:cs="Futura"/>
          <w:color w:val="595959"/>
        </w:rPr>
      </w:pPr>
      <w:r w:rsidRPr="00E94A5C">
        <w:rPr>
          <w:rFonts w:eastAsia="Times New Roman" w:cs="Futura"/>
          <w:color w:val="595959"/>
        </w:rPr>
        <w:t>Implementar acciones de seguimiento tendientes a evitar la reincidencia delictiva.</w:t>
      </w:r>
    </w:p>
    <w:p w14:paraId="68ED9DA7" w14:textId="09D0F663" w:rsidR="004C5B1E" w:rsidRPr="00E94A5C" w:rsidRDefault="004C5B1E" w:rsidP="004C5B1E">
      <w:pPr>
        <w:spacing w:before="120" w:after="120" w:line="360" w:lineRule="auto"/>
        <w:rPr>
          <w:color w:val="4BACC6" w:themeColor="accent5"/>
          <w:szCs w:val="28"/>
        </w:rPr>
      </w:pPr>
      <w:r w:rsidRPr="00E94A5C">
        <w:rPr>
          <w:color w:val="4BACC6" w:themeColor="accent5"/>
          <w:szCs w:val="28"/>
        </w:rPr>
        <w:t>Líneas de Acción</w:t>
      </w:r>
    </w:p>
    <w:p w14:paraId="187AF5B6"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Elaborar un diagnóstico general de los Centros de Reinserción Social para determinar las necesidades de infraestructura, seguridad y operación penitenciarias.</w:t>
      </w:r>
    </w:p>
    <w:p w14:paraId="7C455A5F" w14:textId="77777777" w:rsidR="00D83728" w:rsidRPr="00E94A5C" w:rsidRDefault="00D83728" w:rsidP="00D83728">
      <w:pPr>
        <w:pStyle w:val="Prrafodelista"/>
        <w:rPr>
          <w:rFonts w:eastAsia="Times New Roman" w:cs="Futura"/>
          <w:color w:val="595959"/>
          <w:lang w:val="es-MX"/>
        </w:rPr>
      </w:pPr>
    </w:p>
    <w:p w14:paraId="27D7ED1C"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Equipar con sistemas y dispositivos tecnológicos de seguridad a los Centros de Reinserción Social.</w:t>
      </w:r>
    </w:p>
    <w:p w14:paraId="0A4B3B8B" w14:textId="77777777" w:rsidR="00D83728" w:rsidRPr="00E94A5C" w:rsidRDefault="00D83728" w:rsidP="00D83728">
      <w:pPr>
        <w:pStyle w:val="Prrafodelista"/>
        <w:rPr>
          <w:rFonts w:eastAsia="Times New Roman" w:cs="Futura"/>
          <w:color w:val="595959"/>
          <w:lang w:val="es-MX"/>
        </w:rPr>
      </w:pPr>
    </w:p>
    <w:p w14:paraId="53E4EC44"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Atender el resultado del diagnóstico para garantizar la operación penitenciaria enfocada a la obtención de la certificación internacional.</w:t>
      </w:r>
    </w:p>
    <w:p w14:paraId="205ACDED" w14:textId="77777777" w:rsidR="00D83728" w:rsidRPr="00E94A5C" w:rsidRDefault="00D83728" w:rsidP="00D83728">
      <w:pPr>
        <w:pStyle w:val="Prrafodelista"/>
        <w:rPr>
          <w:rFonts w:eastAsia="Times New Roman" w:cs="Futura"/>
          <w:color w:val="595959"/>
          <w:lang w:val="es-MX"/>
        </w:rPr>
      </w:pPr>
    </w:p>
    <w:p w14:paraId="3F8E132E"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Atender las observaciones y recomendaciones que emitan las Comisiones Estatal y Nacional de Derechos Humanos en materia penitenciaria.</w:t>
      </w:r>
    </w:p>
    <w:p w14:paraId="43A37B1D" w14:textId="77777777" w:rsidR="00D83728" w:rsidRPr="00E94A5C" w:rsidRDefault="00D83728" w:rsidP="00D83728">
      <w:pPr>
        <w:pStyle w:val="Prrafodelista"/>
        <w:rPr>
          <w:rFonts w:eastAsia="Times New Roman" w:cs="Futura"/>
          <w:color w:val="595959"/>
          <w:lang w:val="es-MX"/>
        </w:rPr>
      </w:pPr>
    </w:p>
    <w:p w14:paraId="57B734E2"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 xml:space="preserve">Elaborar la clasificación de las personas privadas de la libertad al ingreso a un Centro de Reinserción Social.  </w:t>
      </w:r>
    </w:p>
    <w:p w14:paraId="6A651A44" w14:textId="77777777" w:rsidR="00D83728" w:rsidRPr="00E94A5C" w:rsidRDefault="00D83728" w:rsidP="00D83728">
      <w:pPr>
        <w:pStyle w:val="Prrafodelista"/>
        <w:rPr>
          <w:rFonts w:eastAsia="Times New Roman" w:cs="Futura"/>
          <w:color w:val="595959"/>
          <w:lang w:val="es-MX"/>
        </w:rPr>
      </w:pPr>
    </w:p>
    <w:p w14:paraId="2F08C09F"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Gestionar en coordinación con las autoridades competentes, recursos para construir nuevos Centros Penitenciarios.</w:t>
      </w:r>
    </w:p>
    <w:p w14:paraId="7604B420" w14:textId="77777777" w:rsidR="00D83728" w:rsidRPr="00E94A5C" w:rsidRDefault="00D83728" w:rsidP="00D83728">
      <w:pPr>
        <w:pStyle w:val="Prrafodelista"/>
        <w:rPr>
          <w:rFonts w:eastAsia="Times New Roman" w:cs="Futura"/>
          <w:color w:val="595959"/>
          <w:lang w:val="es-MX"/>
        </w:rPr>
      </w:pPr>
    </w:p>
    <w:p w14:paraId="50A1E705"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lastRenderedPageBreak/>
        <w:t>Realizar gestiones para recibir apoyo financiero del Plan Mérida.</w:t>
      </w:r>
    </w:p>
    <w:p w14:paraId="0F24EF0C" w14:textId="77777777" w:rsidR="00D83728" w:rsidRPr="00E94A5C" w:rsidRDefault="00D83728" w:rsidP="00D83728">
      <w:pPr>
        <w:pStyle w:val="Prrafodelista"/>
        <w:rPr>
          <w:rFonts w:eastAsia="Times New Roman" w:cs="Futura"/>
          <w:color w:val="595959"/>
          <w:lang w:val="es-MX"/>
        </w:rPr>
      </w:pPr>
    </w:p>
    <w:p w14:paraId="5A3ABE03"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Fortalecer el programa de infraestructura penitenciaria para garantizar mayor seguridad.</w:t>
      </w:r>
    </w:p>
    <w:p w14:paraId="19092669" w14:textId="77777777" w:rsidR="00D83728" w:rsidRPr="00E94A5C" w:rsidRDefault="00D83728" w:rsidP="00D83728">
      <w:pPr>
        <w:pStyle w:val="Prrafodelista"/>
        <w:rPr>
          <w:rFonts w:eastAsia="Times New Roman" w:cs="Futura"/>
          <w:color w:val="595959"/>
          <w:lang w:val="es-MX"/>
        </w:rPr>
      </w:pPr>
    </w:p>
    <w:p w14:paraId="42DA3E1D"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Efectuar, en coordinación con la sociedad civil y los sectores público y privado, un programa integral orientado a la reinserción social de las personas privadas de su libertad. (a través de las fundaciones que trabajan con las cárceles)</w:t>
      </w:r>
    </w:p>
    <w:p w14:paraId="6A8C8C5D" w14:textId="77777777" w:rsidR="00D83728" w:rsidRPr="00E94A5C" w:rsidRDefault="00D83728" w:rsidP="00D83728">
      <w:pPr>
        <w:pStyle w:val="Prrafodelista"/>
        <w:rPr>
          <w:rFonts w:eastAsia="Times New Roman" w:cs="Futura"/>
          <w:color w:val="595959"/>
          <w:lang w:val="es-MX"/>
        </w:rPr>
      </w:pPr>
    </w:p>
    <w:p w14:paraId="30364A87"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Establecer una industria penitenciaria con Transparencia.</w:t>
      </w:r>
    </w:p>
    <w:p w14:paraId="447F91F9" w14:textId="77777777" w:rsidR="00D83728" w:rsidRPr="00E94A5C" w:rsidRDefault="00D83728" w:rsidP="00D83728">
      <w:pPr>
        <w:pStyle w:val="Prrafodelista"/>
        <w:rPr>
          <w:rFonts w:eastAsia="Times New Roman" w:cs="Futura"/>
          <w:color w:val="595959"/>
          <w:lang w:val="es-MX"/>
        </w:rPr>
      </w:pPr>
    </w:p>
    <w:p w14:paraId="760BEE9F"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Crear áreas especializadas para dar seguimiento a la externación de los internos.</w:t>
      </w:r>
    </w:p>
    <w:p w14:paraId="66A17AB6" w14:textId="77777777" w:rsidR="00D83728" w:rsidRPr="00E94A5C" w:rsidRDefault="00D83728" w:rsidP="00D83728">
      <w:pPr>
        <w:pStyle w:val="Prrafodelista"/>
        <w:rPr>
          <w:rFonts w:eastAsia="Times New Roman" w:cs="Futura"/>
          <w:color w:val="595959"/>
          <w:lang w:val="es-MX"/>
        </w:rPr>
      </w:pPr>
    </w:p>
    <w:p w14:paraId="50F6C732"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Coordinar, con la federación, el traslado de las personas privadas de su libertad sentenciadas por delitos federales y los que requieran tratamiento especial, a CEFERESOS.</w:t>
      </w:r>
    </w:p>
    <w:p w14:paraId="4CD2182F" w14:textId="77777777" w:rsidR="00D83728" w:rsidRPr="00E94A5C" w:rsidRDefault="00D83728" w:rsidP="00D83728">
      <w:pPr>
        <w:pStyle w:val="Prrafodelista"/>
        <w:rPr>
          <w:rFonts w:eastAsia="Times New Roman" w:cs="Futura"/>
          <w:color w:val="595959"/>
          <w:lang w:val="es-MX"/>
        </w:rPr>
      </w:pPr>
    </w:p>
    <w:p w14:paraId="35FEE665"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Impulsar la profesionalización a través de cursos de capacitación al personal de los centros penitenciarios.</w:t>
      </w:r>
    </w:p>
    <w:p w14:paraId="7E1B78C9" w14:textId="77777777" w:rsidR="00D83728" w:rsidRPr="00E94A5C" w:rsidRDefault="00D83728" w:rsidP="00D83728">
      <w:pPr>
        <w:pStyle w:val="Prrafodelista"/>
        <w:rPr>
          <w:rFonts w:eastAsia="Times New Roman" w:cs="Futura"/>
          <w:color w:val="595959"/>
          <w:lang w:val="es-MX"/>
        </w:rPr>
      </w:pPr>
    </w:p>
    <w:p w14:paraId="15804BEC"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Incrementar la plantilla de personal de custodia.</w:t>
      </w:r>
    </w:p>
    <w:p w14:paraId="7625328C" w14:textId="77777777" w:rsidR="00D83728" w:rsidRPr="00E94A5C" w:rsidRDefault="00D83728" w:rsidP="00D83728">
      <w:pPr>
        <w:pStyle w:val="Prrafodelista"/>
        <w:rPr>
          <w:rFonts w:eastAsia="Times New Roman" w:cs="Futura"/>
          <w:color w:val="595959"/>
          <w:lang w:val="es-MX"/>
        </w:rPr>
      </w:pPr>
    </w:p>
    <w:p w14:paraId="36ED1CAA"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Contratar a personal especializado para la aplicación efectiva de los programas de reinserción social.</w:t>
      </w:r>
    </w:p>
    <w:p w14:paraId="6D6F9256" w14:textId="77777777" w:rsidR="00D83728" w:rsidRPr="00E94A5C" w:rsidRDefault="00D83728" w:rsidP="00D83728">
      <w:pPr>
        <w:pStyle w:val="Prrafodelista"/>
        <w:rPr>
          <w:rFonts w:eastAsia="Times New Roman" w:cs="Futura"/>
          <w:color w:val="595959"/>
          <w:lang w:val="es-MX"/>
        </w:rPr>
      </w:pPr>
    </w:p>
    <w:p w14:paraId="0A9003C1"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Elaborar la normatividad, así como la concertación de los protocolos de actuación, en los centros penitenciarios.</w:t>
      </w:r>
    </w:p>
    <w:p w14:paraId="4C0C8370" w14:textId="77777777" w:rsidR="00D83728" w:rsidRPr="00E94A5C" w:rsidRDefault="00D83728" w:rsidP="00D83728">
      <w:pPr>
        <w:pStyle w:val="Prrafodelista"/>
        <w:rPr>
          <w:rFonts w:eastAsia="Times New Roman" w:cs="Futura"/>
          <w:color w:val="595959"/>
          <w:lang w:val="es-MX"/>
        </w:rPr>
      </w:pPr>
    </w:p>
    <w:p w14:paraId="0E950DFB"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Realizar acciones para operar el Centro de Ejecución de Medidas para Adolescentes.</w:t>
      </w:r>
    </w:p>
    <w:p w14:paraId="46A610FE" w14:textId="77777777" w:rsidR="00D83728" w:rsidRPr="00E94A5C" w:rsidRDefault="00D83728" w:rsidP="00D83728">
      <w:pPr>
        <w:pStyle w:val="Prrafodelista"/>
        <w:rPr>
          <w:rFonts w:eastAsia="Times New Roman" w:cs="Futura"/>
          <w:color w:val="595959"/>
          <w:lang w:val="es-MX"/>
        </w:rPr>
      </w:pPr>
    </w:p>
    <w:p w14:paraId="31B70384" w14:textId="77777777" w:rsidR="00AE10AF"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lastRenderedPageBreak/>
        <w:t>Impulsar la certificación del Centro de Ejecución de Medidas para Adolescentes.</w:t>
      </w:r>
    </w:p>
    <w:p w14:paraId="07400762" w14:textId="77777777" w:rsidR="00AE10AF" w:rsidRPr="00E94A5C" w:rsidRDefault="00AE10AF" w:rsidP="00AE10AF">
      <w:pPr>
        <w:pStyle w:val="Prrafodelista"/>
        <w:rPr>
          <w:rFonts w:eastAsia="Times New Roman" w:cs="Futura"/>
          <w:color w:val="595959"/>
          <w:lang w:val="es-MX"/>
        </w:rPr>
      </w:pPr>
    </w:p>
    <w:p w14:paraId="51BE3539" w14:textId="77777777" w:rsidR="00AE10AF" w:rsidRPr="00E94A5C" w:rsidRDefault="00AE10AF"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Realizar la verificación del cumplimiento a los protocolos de operación de los penales.</w:t>
      </w:r>
    </w:p>
    <w:p w14:paraId="41C0EA1C" w14:textId="77777777" w:rsidR="00AE10AF" w:rsidRPr="00E94A5C" w:rsidRDefault="00AE10AF" w:rsidP="00AE10AF">
      <w:pPr>
        <w:pStyle w:val="Prrafodelista"/>
        <w:rPr>
          <w:rFonts w:eastAsia="Times New Roman" w:cs="Futura"/>
          <w:color w:val="595959"/>
          <w:lang w:val="es-MX"/>
        </w:rPr>
      </w:pPr>
    </w:p>
    <w:p w14:paraId="747A40C0" w14:textId="61E60E44"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Mantener actualizada la base de datos del Registro Nacional de Información Penitenciaria (RNIP).</w:t>
      </w:r>
    </w:p>
    <w:p w14:paraId="4E4753F5" w14:textId="77777777" w:rsidR="00D83728" w:rsidRPr="00E94A5C" w:rsidRDefault="00D83728" w:rsidP="00D83728">
      <w:pPr>
        <w:pStyle w:val="Prrafodelista"/>
        <w:rPr>
          <w:rFonts w:eastAsia="Times New Roman" w:cs="Futura"/>
          <w:color w:val="595959"/>
          <w:lang w:val="es-MX"/>
        </w:rPr>
      </w:pPr>
    </w:p>
    <w:p w14:paraId="2D530324"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Realizar un proyecto de integración de los centros de retención municipales, para que sean administrados por el gobierno estatal.</w:t>
      </w:r>
    </w:p>
    <w:p w14:paraId="2CF1BC10" w14:textId="77777777" w:rsidR="00D83728" w:rsidRPr="00E94A5C" w:rsidRDefault="00D83728" w:rsidP="00D83728">
      <w:pPr>
        <w:pStyle w:val="Prrafodelista"/>
        <w:rPr>
          <w:rFonts w:eastAsia="Times New Roman" w:cs="Futura"/>
          <w:color w:val="595959"/>
          <w:lang w:val="es-MX"/>
        </w:rPr>
      </w:pPr>
    </w:p>
    <w:p w14:paraId="7BB37DAC"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Promover, en coordinación con las Comisiones Nacional y Estatal, la protección de los Derechos Humanos de los internos.</w:t>
      </w:r>
    </w:p>
    <w:p w14:paraId="5C2F398E" w14:textId="77777777" w:rsidR="00D83728" w:rsidRPr="00E94A5C" w:rsidRDefault="00D83728" w:rsidP="00D83728">
      <w:pPr>
        <w:pStyle w:val="Prrafodelista"/>
        <w:rPr>
          <w:rFonts w:eastAsia="Times New Roman" w:cs="Futura"/>
          <w:color w:val="595959"/>
          <w:lang w:val="es-MX"/>
        </w:rPr>
      </w:pPr>
    </w:p>
    <w:p w14:paraId="09CBAB91" w14:textId="77777777" w:rsidR="00D83728"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Desarrollar e implementar acciones para fortalecer el Modelo de Prevención Quintana Roo</w:t>
      </w:r>
    </w:p>
    <w:p w14:paraId="3EEA9059" w14:textId="77777777" w:rsidR="00D83728" w:rsidRPr="00E94A5C" w:rsidRDefault="00D83728" w:rsidP="00D83728">
      <w:pPr>
        <w:pStyle w:val="Prrafodelista"/>
        <w:rPr>
          <w:rFonts w:eastAsia="Times New Roman" w:cs="Futura"/>
          <w:color w:val="595959"/>
          <w:lang w:val="es-MX"/>
        </w:rPr>
      </w:pPr>
    </w:p>
    <w:p w14:paraId="50EF8059" w14:textId="371C26B7" w:rsidR="00AC09BF" w:rsidRPr="00E94A5C" w:rsidRDefault="00D83728"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p w14:paraId="16BDE367" w14:textId="77777777" w:rsidR="006E12B3" w:rsidRPr="00E94A5C" w:rsidRDefault="006E12B3" w:rsidP="006E12B3">
      <w:pPr>
        <w:pStyle w:val="Prrafodelista"/>
        <w:rPr>
          <w:rFonts w:eastAsia="Times New Roman" w:cs="Futura"/>
          <w:color w:val="595959"/>
          <w:lang w:val="es-MX"/>
        </w:rPr>
      </w:pPr>
    </w:p>
    <w:p w14:paraId="4028AB28" w14:textId="77777777" w:rsidR="006E12B3" w:rsidRPr="00E94A5C" w:rsidRDefault="006E12B3" w:rsidP="00785A98">
      <w:pPr>
        <w:pStyle w:val="Prrafodelista"/>
        <w:numPr>
          <w:ilvl w:val="0"/>
          <w:numId w:val="13"/>
        </w:numPr>
        <w:rPr>
          <w:rFonts w:eastAsia="Times New Roman" w:cs="Futura"/>
          <w:color w:val="595959"/>
          <w:lang w:val="es-MX"/>
        </w:rPr>
      </w:pPr>
      <w:r w:rsidRPr="00E94A5C">
        <w:rPr>
          <w:rFonts w:eastAsia="Times New Roman" w:cs="Futura"/>
          <w:color w:val="595959"/>
          <w:lang w:val="es-MX"/>
        </w:rPr>
        <w:t>Atender las actividades administrativas técnicas, jurídicas y de staff.</w:t>
      </w:r>
    </w:p>
    <w:p w14:paraId="4E06179E" w14:textId="77777777" w:rsidR="006E12B3" w:rsidRPr="00E94A5C" w:rsidRDefault="006E12B3" w:rsidP="006E12B3">
      <w:pPr>
        <w:pStyle w:val="Prrafodelista"/>
        <w:rPr>
          <w:rFonts w:eastAsia="Times New Roman" w:cs="Futura"/>
          <w:color w:val="595959"/>
          <w:lang w:val="es-MX"/>
        </w:rPr>
      </w:pPr>
    </w:p>
    <w:p w14:paraId="57B52D69" w14:textId="32C4496C" w:rsidR="008915E5" w:rsidRPr="00E94A5C" w:rsidRDefault="008915E5" w:rsidP="007902DA">
      <w:pPr>
        <w:pStyle w:val="Ttulo2"/>
        <w:jc w:val="both"/>
        <w:rPr>
          <w:rFonts w:cs="Futura"/>
          <w:b w:val="0"/>
          <w:bCs w:val="0"/>
          <w:caps w:val="0"/>
          <w:color w:val="595959"/>
          <w:sz w:val="24"/>
          <w:szCs w:val="24"/>
          <w:lang w:eastAsia="es-ES"/>
        </w:rPr>
      </w:pPr>
    </w:p>
    <w:p w14:paraId="2F41763F" w14:textId="77777777" w:rsidR="00D1658E" w:rsidRPr="00E94A5C" w:rsidRDefault="00D1658E" w:rsidP="00D1658E">
      <w:pPr>
        <w:rPr>
          <w:lang w:val="es-MX"/>
        </w:rPr>
      </w:pPr>
    </w:p>
    <w:p w14:paraId="1F2A7074" w14:textId="77777777" w:rsidR="00B62EEA" w:rsidRPr="00E94A5C" w:rsidRDefault="00B62EEA" w:rsidP="00B62EEA">
      <w:pPr>
        <w:ind w:left="720"/>
        <w:contextualSpacing/>
        <w:rPr>
          <w:rFonts w:eastAsia="Times New Roman" w:cs="Futura"/>
          <w:color w:val="595959"/>
          <w:lang w:val="es-MX"/>
        </w:rPr>
      </w:pPr>
    </w:p>
    <w:p w14:paraId="270D90EF" w14:textId="77777777" w:rsidR="002E5142" w:rsidRPr="00E94A5C" w:rsidRDefault="002E5142" w:rsidP="002E5142">
      <w:pPr>
        <w:ind w:left="720"/>
        <w:contextualSpacing/>
        <w:rPr>
          <w:rFonts w:eastAsia="Times New Roman" w:cs="Futura"/>
          <w:color w:val="595959"/>
          <w:lang w:val="es-MX"/>
        </w:rPr>
      </w:pPr>
    </w:p>
    <w:p w14:paraId="4E9964E0" w14:textId="77777777" w:rsidR="002E5142" w:rsidRPr="00E94A5C" w:rsidRDefault="002E5142" w:rsidP="002E5142">
      <w:pPr>
        <w:ind w:left="720"/>
        <w:contextualSpacing/>
        <w:rPr>
          <w:rFonts w:eastAsia="Times New Roman" w:cs="Futura"/>
          <w:color w:val="595959"/>
        </w:rPr>
      </w:pPr>
    </w:p>
    <w:p w14:paraId="6EAA6313" w14:textId="77777777" w:rsidR="002E5142" w:rsidRPr="00E94A5C" w:rsidRDefault="002E5142" w:rsidP="002E5142">
      <w:pPr>
        <w:ind w:left="720"/>
        <w:contextualSpacing/>
        <w:rPr>
          <w:rFonts w:eastAsia="Times New Roman" w:cs="Futura"/>
          <w:color w:val="595959"/>
          <w:lang w:val="es-MX"/>
        </w:rPr>
      </w:pPr>
    </w:p>
    <w:p w14:paraId="19A7C205" w14:textId="77777777" w:rsidR="002E5142" w:rsidRPr="00E94A5C" w:rsidRDefault="002E5142" w:rsidP="002E5142">
      <w:pPr>
        <w:ind w:left="720"/>
        <w:contextualSpacing/>
        <w:rPr>
          <w:rFonts w:eastAsia="Times New Roman" w:cs="Futura"/>
          <w:color w:val="595959"/>
          <w:lang w:val="es-MX"/>
        </w:rPr>
      </w:pPr>
    </w:p>
    <w:p w14:paraId="6ED744E3" w14:textId="77777777" w:rsidR="003922A3" w:rsidRPr="00E94A5C" w:rsidRDefault="003922A3" w:rsidP="003922A3">
      <w:pPr>
        <w:pStyle w:val="Prrafodelista"/>
        <w:rPr>
          <w:rFonts w:eastAsia="Times New Roman" w:cs="Futura"/>
          <w:color w:val="595959"/>
          <w:lang w:val="es-MX"/>
        </w:rPr>
      </w:pPr>
    </w:p>
    <w:p w14:paraId="3BFFB4D3" w14:textId="77777777" w:rsidR="00C607AA" w:rsidRPr="00E94A5C" w:rsidRDefault="00C607AA" w:rsidP="00C607AA">
      <w:pPr>
        <w:pStyle w:val="Prrafodelista"/>
        <w:rPr>
          <w:rFonts w:eastAsia="Times New Roman" w:cs="Futura"/>
          <w:color w:val="595959"/>
          <w:lang w:val="es-MX"/>
        </w:rPr>
      </w:pPr>
    </w:p>
    <w:p w14:paraId="750BA499" w14:textId="283D96BC" w:rsidR="00C607AA" w:rsidRPr="00E94A5C" w:rsidRDefault="00C607AA" w:rsidP="00C607AA">
      <w:pPr>
        <w:rPr>
          <w:rFonts w:eastAsia="Times New Roman" w:cs="Futura"/>
          <w:color w:val="595959"/>
          <w:lang w:val="es-MX"/>
        </w:rPr>
      </w:pPr>
    </w:p>
    <w:p w14:paraId="5DCC7EBD" w14:textId="4377C386" w:rsidR="00C607AA" w:rsidRPr="00E94A5C" w:rsidRDefault="00C607AA" w:rsidP="00C607AA">
      <w:pPr>
        <w:rPr>
          <w:rFonts w:eastAsia="Times New Roman" w:cs="Futura"/>
          <w:color w:val="595959"/>
          <w:lang w:val="es-MX"/>
        </w:rPr>
      </w:pPr>
    </w:p>
    <w:p w14:paraId="6494BC9A" w14:textId="0A074469" w:rsidR="00C607AA" w:rsidRPr="00E94A5C" w:rsidRDefault="00C607AA" w:rsidP="00C607AA">
      <w:pPr>
        <w:rPr>
          <w:rFonts w:eastAsia="Times New Roman" w:cs="Futura"/>
          <w:color w:val="595959"/>
          <w:lang w:val="es-MX"/>
        </w:rPr>
      </w:pPr>
    </w:p>
    <w:p w14:paraId="1AE41C45" w14:textId="1BBDF4E7" w:rsidR="005A6621" w:rsidRPr="00E94A5C" w:rsidRDefault="005A6621" w:rsidP="00C607AA">
      <w:pPr>
        <w:pStyle w:val="Ttulo"/>
        <w:rPr>
          <w:color w:val="4BACC6"/>
        </w:rPr>
      </w:pPr>
    </w:p>
    <w:p w14:paraId="5C1C4293" w14:textId="6BDD1605" w:rsidR="00C607AA" w:rsidRPr="00E94A5C" w:rsidRDefault="001A6259" w:rsidP="00C607AA">
      <w:pPr>
        <w:pStyle w:val="Ttulo"/>
        <w:rPr>
          <w:color w:val="4BACC6"/>
        </w:rPr>
      </w:pPr>
      <w:r>
        <w:rPr>
          <w:color w:val="4BACC6"/>
        </w:rPr>
        <w:t xml:space="preserve">XI. </w:t>
      </w:r>
      <w:r w:rsidR="00C607AA" w:rsidRPr="00E94A5C">
        <w:rPr>
          <w:color w:val="4BACC6"/>
        </w:rPr>
        <w:t xml:space="preserve">BASES PARA SU COORDINACIÓN </w:t>
      </w:r>
    </w:p>
    <w:p w14:paraId="6C1C840E" w14:textId="4332E728" w:rsidR="00C607AA" w:rsidRPr="00E94A5C" w:rsidRDefault="00C607AA" w:rsidP="00C607AA">
      <w:pPr>
        <w:pStyle w:val="Ttulo"/>
        <w:rPr>
          <w:color w:val="4BACC6"/>
        </w:rPr>
      </w:pPr>
      <w:r w:rsidRPr="00E94A5C">
        <w:rPr>
          <w:color w:val="4BACC6"/>
        </w:rPr>
        <w:t>Y CONCERTACIÓN</w:t>
      </w:r>
    </w:p>
    <w:p w14:paraId="0E4E5259" w14:textId="77777777" w:rsidR="0055373B" w:rsidRPr="00E94A5C" w:rsidRDefault="0055373B" w:rsidP="0055373B">
      <w:pPr>
        <w:rPr>
          <w:rFonts w:eastAsia="Times New Roman" w:cs="Futura"/>
          <w:color w:val="595959"/>
          <w:lang w:val="es-MX"/>
        </w:rPr>
      </w:pPr>
    </w:p>
    <w:p w14:paraId="3ECF4D4E" w14:textId="77777777" w:rsidR="00D83728" w:rsidRPr="00E94A5C" w:rsidRDefault="00D83728" w:rsidP="00AC09BF">
      <w:pPr>
        <w:rPr>
          <w:rFonts w:eastAsia="Times New Roman" w:cs="Futura"/>
          <w:color w:val="595959"/>
          <w:lang w:val="es-MX"/>
        </w:rPr>
      </w:pPr>
    </w:p>
    <w:p w14:paraId="7DC66B31" w14:textId="77FCC2C7" w:rsidR="00C2741A" w:rsidRPr="00E94A5C" w:rsidRDefault="00C2741A" w:rsidP="0035377A">
      <w:pPr>
        <w:pStyle w:val="Ttulo1"/>
      </w:pPr>
    </w:p>
    <w:p w14:paraId="098F821B" w14:textId="2AD86A27" w:rsidR="00C607AA" w:rsidRPr="00E94A5C" w:rsidRDefault="00C607AA" w:rsidP="00695E2D">
      <w:pPr>
        <w:pStyle w:val="Ttulo"/>
      </w:pPr>
    </w:p>
    <w:p w14:paraId="3B2534DB" w14:textId="1CE7B162" w:rsidR="005A6621" w:rsidRPr="00E94A5C" w:rsidRDefault="005A6621" w:rsidP="00695E2D">
      <w:pPr>
        <w:pStyle w:val="Ttulo"/>
      </w:pPr>
    </w:p>
    <w:p w14:paraId="7F8CBA90" w14:textId="77777777" w:rsidR="007902DA" w:rsidRPr="00E94A5C" w:rsidRDefault="007902DA" w:rsidP="00695E2D">
      <w:pPr>
        <w:pStyle w:val="Ttulo"/>
      </w:pPr>
    </w:p>
    <w:p w14:paraId="21A5ABB1" w14:textId="77777777" w:rsidR="00C607AA" w:rsidRPr="00E94A5C" w:rsidRDefault="00C607AA" w:rsidP="00C607AA">
      <w:pPr>
        <w:pStyle w:val="Ttulo1"/>
      </w:pPr>
      <w:bookmarkStart w:id="14" w:name="_Toc477971060"/>
      <w:r w:rsidRPr="00E94A5C">
        <w:t>XI. BASES PARA SU COORDINACIÓN Y CONCERTACIÓN</w:t>
      </w:r>
      <w:bookmarkEnd w:id="14"/>
    </w:p>
    <w:p w14:paraId="6BB85EB2" w14:textId="77777777" w:rsidR="00C607AA" w:rsidRPr="00E94A5C" w:rsidRDefault="00C607AA" w:rsidP="00C607AA">
      <w:pPr>
        <w:rPr>
          <w:rFonts w:eastAsia="Times New Roman" w:cs="Futura"/>
          <w:color w:val="595959"/>
        </w:rPr>
      </w:pPr>
      <w:r w:rsidRPr="00E94A5C">
        <w:rPr>
          <w:rFonts w:eastAsia="Times New Roman" w:cs="Futura"/>
          <w:color w:val="595959"/>
        </w:rPr>
        <w:t>El sector de seguridad pública tiene entre sus facultades convenir con organismos e instituciones públicas y privadas, acciones de coordinación y concertación que le permitan cumplir con sus funciones:</w:t>
      </w:r>
    </w:p>
    <w:p w14:paraId="1B15B1C0" w14:textId="015463A6" w:rsidR="00C607AA" w:rsidRPr="00E94A5C" w:rsidRDefault="000172A5" w:rsidP="00C607AA">
      <w:pPr>
        <w:jc w:val="center"/>
        <w:rPr>
          <w:rFonts w:eastAsia="Arial" w:cs="Times New Roman"/>
          <w:b/>
          <w:color w:val="4BACC6" w:themeColor="accent5"/>
        </w:rPr>
      </w:pPr>
      <w:r>
        <w:rPr>
          <w:rFonts w:eastAsia="Arial" w:cs="Times New Roman"/>
          <w:b/>
          <w:color w:val="4BACC6" w:themeColor="accent5"/>
        </w:rPr>
        <w:t>Tabla T.7</w:t>
      </w:r>
      <w:r w:rsidR="00C607AA" w:rsidRPr="00E94A5C">
        <w:rPr>
          <w:rFonts w:eastAsia="Arial" w:cs="Times New Roman"/>
          <w:b/>
          <w:color w:val="4BACC6" w:themeColor="accent5"/>
        </w:rPr>
        <w:t xml:space="preserve"> Coordinación y Concertación</w:t>
      </w:r>
    </w:p>
    <w:tbl>
      <w:tblPr>
        <w:tblStyle w:val="Tablaconcuadrcula1"/>
        <w:tblW w:w="0" w:type="auto"/>
        <w:tblLook w:val="04A0" w:firstRow="1" w:lastRow="0" w:firstColumn="1" w:lastColumn="0" w:noHBand="0" w:noVBand="1"/>
      </w:tblPr>
      <w:tblGrid>
        <w:gridCol w:w="3436"/>
        <w:gridCol w:w="2857"/>
        <w:gridCol w:w="2761"/>
      </w:tblGrid>
      <w:tr w:rsidR="00C607AA" w:rsidRPr="00697BDA" w14:paraId="31553F1F" w14:textId="77777777" w:rsidTr="001F509A">
        <w:trPr>
          <w:tblHeader/>
        </w:trPr>
        <w:tc>
          <w:tcPr>
            <w:tcW w:w="3436" w:type="dxa"/>
            <w:shd w:val="clear" w:color="auto" w:fill="A6A6A6" w:themeFill="background1" w:themeFillShade="A6"/>
            <w:vAlign w:val="center"/>
          </w:tcPr>
          <w:p w14:paraId="2A50D98F" w14:textId="20F0936C"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PROGRAMA PED</w:t>
            </w:r>
            <w:r w:rsidR="000172A5" w:rsidRPr="00697BDA">
              <w:rPr>
                <w:rFonts w:eastAsia="Times New Roman" w:cs="Futura"/>
                <w:color w:val="595959"/>
                <w:sz w:val="20"/>
                <w:szCs w:val="24"/>
                <w:lang w:val="es-ES_tradnl" w:eastAsia="es-ES"/>
              </w:rPr>
              <w:t xml:space="preserve"> 2016-2022</w:t>
            </w:r>
          </w:p>
        </w:tc>
        <w:tc>
          <w:tcPr>
            <w:tcW w:w="2857" w:type="dxa"/>
            <w:shd w:val="clear" w:color="auto" w:fill="A6A6A6" w:themeFill="background1" w:themeFillShade="A6"/>
            <w:vAlign w:val="center"/>
          </w:tcPr>
          <w:p w14:paraId="7AB70F5F" w14:textId="77777777"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DEPENDENCIAS ESTATALES Y GRUPOS DEL SECTOR SOCIAL Y PRIVADO</w:t>
            </w:r>
          </w:p>
        </w:tc>
        <w:tc>
          <w:tcPr>
            <w:tcW w:w="2761" w:type="dxa"/>
            <w:shd w:val="clear" w:color="auto" w:fill="A6A6A6" w:themeFill="background1" w:themeFillShade="A6"/>
            <w:vAlign w:val="center"/>
          </w:tcPr>
          <w:p w14:paraId="5BD5BA34" w14:textId="70748449" w:rsidR="00C607AA" w:rsidRPr="00697BDA" w:rsidRDefault="005E287D"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MECANISMOS DE COORDINACIÓ</w:t>
            </w:r>
            <w:r w:rsidR="00C607AA" w:rsidRPr="00697BDA">
              <w:rPr>
                <w:rFonts w:eastAsia="Times New Roman" w:cs="Futura"/>
                <w:color w:val="595959"/>
                <w:sz w:val="20"/>
                <w:szCs w:val="24"/>
                <w:lang w:val="es-ES_tradnl" w:eastAsia="es-ES"/>
              </w:rPr>
              <w:t>N O CONCERTACIÓN</w:t>
            </w:r>
          </w:p>
        </w:tc>
      </w:tr>
      <w:tr w:rsidR="00C607AA" w:rsidRPr="00697BDA" w14:paraId="51557F6D" w14:textId="77777777" w:rsidTr="001F509A">
        <w:tc>
          <w:tcPr>
            <w:tcW w:w="3436" w:type="dxa"/>
            <w:shd w:val="clear" w:color="auto" w:fill="auto"/>
            <w:vAlign w:val="center"/>
          </w:tcPr>
          <w:p w14:paraId="2E63671F" w14:textId="77777777"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CAPACITACIÓN, VINCULACIÓN Y ACTUACIÓN DE LOS CUERPOS POLICIALES</w:t>
            </w:r>
          </w:p>
        </w:tc>
        <w:tc>
          <w:tcPr>
            <w:tcW w:w="2857" w:type="dxa"/>
            <w:shd w:val="clear" w:color="auto" w:fill="auto"/>
          </w:tcPr>
          <w:p w14:paraId="3677E874" w14:textId="5AD5793E"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w:t>
            </w:r>
            <w:r w:rsidR="005E287D" w:rsidRPr="00697BDA">
              <w:rPr>
                <w:rFonts w:eastAsia="Times New Roman" w:cs="Futura"/>
                <w:color w:val="595959"/>
                <w:sz w:val="20"/>
                <w:szCs w:val="24"/>
                <w:lang w:val="es-ES_tradnl" w:eastAsia="es-ES"/>
              </w:rPr>
              <w:t>CRETARÍA DE FINANZAS Y PLANEACIÓ</w:t>
            </w:r>
            <w:r w:rsidRPr="00697BDA">
              <w:rPr>
                <w:rFonts w:eastAsia="Times New Roman" w:cs="Futura"/>
                <w:color w:val="595959"/>
                <w:sz w:val="20"/>
                <w:szCs w:val="24"/>
                <w:lang w:val="es-ES_tradnl" w:eastAsia="es-ES"/>
              </w:rPr>
              <w:t>N.</w:t>
            </w:r>
          </w:p>
          <w:p w14:paraId="311D7BF7"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SISTEMA NACIONAL DE SEGURIDAD PÚBLICA.</w:t>
            </w:r>
          </w:p>
          <w:p w14:paraId="532973B1"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SISTEMA ESTATAL DE SEGURIDAD PÚBLICA.</w:t>
            </w:r>
          </w:p>
          <w:p w14:paraId="784839A5"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CENTRO DE CONTROL Y CONFIANZA (C3).</w:t>
            </w:r>
          </w:p>
          <w:p w14:paraId="05D861CF"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CONSEJERÍA JURÍDICA DEL PODER EJECUTIVO.</w:t>
            </w:r>
          </w:p>
          <w:p w14:paraId="592D0735"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SECRETARÍA DE LA CONTRALORÍA DEL ESTADO</w:t>
            </w:r>
          </w:p>
          <w:p w14:paraId="2F7A6142"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lastRenderedPageBreak/>
              <w:t>UNIVERSIDAD DE QUINTANA ROO. (UQROO)</w:t>
            </w:r>
          </w:p>
        </w:tc>
        <w:tc>
          <w:tcPr>
            <w:tcW w:w="2761" w:type="dxa"/>
            <w:shd w:val="clear" w:color="auto" w:fill="auto"/>
            <w:vAlign w:val="center"/>
          </w:tcPr>
          <w:p w14:paraId="04F1F520" w14:textId="51FA2576"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lastRenderedPageBreak/>
              <w:t>CON</w:t>
            </w:r>
            <w:r w:rsidR="005E287D" w:rsidRPr="00697BDA">
              <w:rPr>
                <w:rFonts w:eastAsia="Times New Roman" w:cs="Futura"/>
                <w:color w:val="595959"/>
                <w:sz w:val="20"/>
                <w:szCs w:val="24"/>
                <w:lang w:val="es-ES_tradnl" w:eastAsia="es-ES"/>
              </w:rPr>
              <w:t>VENIO Y/O ACUERDO DE COLABORACIÓ</w:t>
            </w:r>
            <w:r w:rsidRPr="00697BDA">
              <w:rPr>
                <w:rFonts w:eastAsia="Times New Roman" w:cs="Futura"/>
                <w:color w:val="595959"/>
                <w:sz w:val="20"/>
                <w:szCs w:val="24"/>
                <w:lang w:val="es-ES_tradnl" w:eastAsia="es-ES"/>
              </w:rPr>
              <w:t>N.</w:t>
            </w:r>
          </w:p>
        </w:tc>
      </w:tr>
      <w:tr w:rsidR="00C607AA" w:rsidRPr="00697BDA" w14:paraId="482D5D09" w14:textId="77777777" w:rsidTr="001F509A">
        <w:trPr>
          <w:trHeight w:val="2393"/>
        </w:trPr>
        <w:tc>
          <w:tcPr>
            <w:tcW w:w="3436" w:type="dxa"/>
            <w:shd w:val="clear" w:color="auto" w:fill="auto"/>
            <w:vAlign w:val="center"/>
          </w:tcPr>
          <w:p w14:paraId="58065848" w14:textId="77777777" w:rsidR="00C607AA" w:rsidRPr="00697BDA" w:rsidRDefault="00C607AA" w:rsidP="001F509A">
            <w:pPr>
              <w:rPr>
                <w:rFonts w:eastAsia="Times New Roman" w:cs="Futura"/>
                <w:color w:val="595959"/>
                <w:sz w:val="20"/>
                <w:szCs w:val="24"/>
                <w:lang w:val="es-ES_tradnl" w:eastAsia="es-ES"/>
              </w:rPr>
            </w:pPr>
          </w:p>
          <w:p w14:paraId="06759A47" w14:textId="77777777" w:rsidR="00C607AA" w:rsidRPr="00697BDA" w:rsidRDefault="00C607AA" w:rsidP="001F509A">
            <w:pPr>
              <w:rPr>
                <w:rFonts w:eastAsia="Times New Roman" w:cs="Futura"/>
                <w:color w:val="595959"/>
                <w:sz w:val="20"/>
                <w:szCs w:val="24"/>
                <w:lang w:val="es-ES_tradnl" w:eastAsia="es-ES"/>
              </w:rPr>
            </w:pPr>
          </w:p>
          <w:p w14:paraId="68AC3A48" w14:textId="77777777"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EQUIPAMIENTO Y TECNOLOGÍA PARA LA SEGURIDAD</w:t>
            </w:r>
          </w:p>
          <w:p w14:paraId="3244C79B" w14:textId="77777777" w:rsidR="00C607AA" w:rsidRPr="00697BDA" w:rsidRDefault="00C607AA" w:rsidP="001F509A">
            <w:pPr>
              <w:rPr>
                <w:rFonts w:eastAsia="Times New Roman" w:cs="Futura"/>
                <w:color w:val="595959"/>
                <w:sz w:val="20"/>
                <w:szCs w:val="24"/>
                <w:lang w:val="es-ES_tradnl" w:eastAsia="es-ES"/>
              </w:rPr>
            </w:pPr>
          </w:p>
          <w:p w14:paraId="13AA4AEC" w14:textId="77777777" w:rsidR="00C607AA" w:rsidRPr="00697BDA" w:rsidRDefault="00C607AA" w:rsidP="001F509A">
            <w:pPr>
              <w:rPr>
                <w:rFonts w:eastAsia="Times New Roman" w:cs="Futura"/>
                <w:color w:val="595959"/>
                <w:sz w:val="20"/>
                <w:szCs w:val="24"/>
                <w:lang w:val="es-ES_tradnl" w:eastAsia="es-ES"/>
              </w:rPr>
            </w:pPr>
          </w:p>
          <w:p w14:paraId="0708E966" w14:textId="77777777" w:rsidR="00C607AA" w:rsidRPr="00697BDA" w:rsidRDefault="00C607AA" w:rsidP="001F509A">
            <w:pPr>
              <w:rPr>
                <w:rFonts w:eastAsia="Times New Roman" w:cs="Futura"/>
                <w:color w:val="595959"/>
                <w:sz w:val="20"/>
                <w:szCs w:val="24"/>
                <w:lang w:val="es-ES_tradnl" w:eastAsia="es-ES"/>
              </w:rPr>
            </w:pPr>
          </w:p>
        </w:tc>
        <w:tc>
          <w:tcPr>
            <w:tcW w:w="2857" w:type="dxa"/>
            <w:shd w:val="clear" w:color="auto" w:fill="auto"/>
            <w:vAlign w:val="center"/>
          </w:tcPr>
          <w:p w14:paraId="7BEEA13A" w14:textId="0D5B6EC9"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w:t>
            </w:r>
            <w:r w:rsidR="005E287D" w:rsidRPr="00697BDA">
              <w:rPr>
                <w:rFonts w:eastAsia="Times New Roman" w:cs="Futura"/>
                <w:color w:val="595959"/>
                <w:sz w:val="20"/>
                <w:szCs w:val="24"/>
                <w:lang w:val="es-ES_tradnl" w:eastAsia="es-ES"/>
              </w:rPr>
              <w:t>CRETARÍA DE FINANZAS Y PLANEACIÓ</w:t>
            </w:r>
            <w:r w:rsidRPr="00697BDA">
              <w:rPr>
                <w:rFonts w:eastAsia="Times New Roman" w:cs="Futura"/>
                <w:color w:val="595959"/>
                <w:sz w:val="20"/>
                <w:szCs w:val="24"/>
                <w:lang w:val="es-ES_tradnl" w:eastAsia="es-ES"/>
              </w:rPr>
              <w:t>N.</w:t>
            </w:r>
          </w:p>
          <w:p w14:paraId="0CAC3099"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SISTEMA NACIONAL DE SEGURIDAD PÚBLICA.</w:t>
            </w:r>
          </w:p>
          <w:p w14:paraId="44D1213E"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SISTEMA ESTATAL DE SEGURIDAD PÚBLICA.</w:t>
            </w:r>
          </w:p>
        </w:tc>
        <w:tc>
          <w:tcPr>
            <w:tcW w:w="2761" w:type="dxa"/>
            <w:shd w:val="clear" w:color="auto" w:fill="auto"/>
            <w:vAlign w:val="center"/>
          </w:tcPr>
          <w:p w14:paraId="25F52230" w14:textId="4799C257"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CON</w:t>
            </w:r>
            <w:r w:rsidR="00D71A47" w:rsidRPr="00697BDA">
              <w:rPr>
                <w:rFonts w:eastAsia="Times New Roman" w:cs="Futura"/>
                <w:color w:val="595959"/>
                <w:sz w:val="20"/>
                <w:szCs w:val="24"/>
                <w:lang w:val="es-ES_tradnl" w:eastAsia="es-ES"/>
              </w:rPr>
              <w:t>VENIO Y/O ACUERDO DE COLABORACIÓ</w:t>
            </w:r>
            <w:r w:rsidRPr="00697BDA">
              <w:rPr>
                <w:rFonts w:eastAsia="Times New Roman" w:cs="Futura"/>
                <w:color w:val="595959"/>
                <w:sz w:val="20"/>
                <w:szCs w:val="24"/>
                <w:lang w:val="es-ES_tradnl" w:eastAsia="es-ES"/>
              </w:rPr>
              <w:t>N.</w:t>
            </w:r>
          </w:p>
        </w:tc>
      </w:tr>
      <w:tr w:rsidR="00C607AA" w:rsidRPr="00697BDA" w14:paraId="493B9E84" w14:textId="77777777" w:rsidTr="001F509A">
        <w:tc>
          <w:tcPr>
            <w:tcW w:w="3436" w:type="dxa"/>
            <w:shd w:val="clear" w:color="auto" w:fill="auto"/>
            <w:vAlign w:val="center"/>
          </w:tcPr>
          <w:p w14:paraId="0F56F4B2" w14:textId="77777777"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CORRESPONSABILIDAD EN LA PREVENCIÓN DEL DELITO Y RESPONSABILIDAD VIAL</w:t>
            </w:r>
          </w:p>
        </w:tc>
        <w:tc>
          <w:tcPr>
            <w:tcW w:w="2857" w:type="dxa"/>
            <w:shd w:val="clear" w:color="auto" w:fill="auto"/>
          </w:tcPr>
          <w:p w14:paraId="15F5FCA6" w14:textId="5D6A68F8"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w:t>
            </w:r>
            <w:r w:rsidR="00D71A47" w:rsidRPr="00697BDA">
              <w:rPr>
                <w:rFonts w:eastAsia="Times New Roman" w:cs="Futura"/>
                <w:color w:val="595959"/>
                <w:sz w:val="20"/>
                <w:szCs w:val="24"/>
                <w:lang w:val="es-ES_tradnl" w:eastAsia="es-ES"/>
              </w:rPr>
              <w:t>CRETARÍA DE FINANZAS Y PLANEACIÓ</w:t>
            </w:r>
            <w:r w:rsidRPr="00697BDA">
              <w:rPr>
                <w:rFonts w:eastAsia="Times New Roman" w:cs="Futura"/>
                <w:color w:val="595959"/>
                <w:sz w:val="20"/>
                <w:szCs w:val="24"/>
                <w:lang w:val="es-ES_tradnl" w:eastAsia="es-ES"/>
              </w:rPr>
              <w:t>N.</w:t>
            </w:r>
          </w:p>
          <w:p w14:paraId="6C670412" w14:textId="62BA8C70"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w:t>
            </w:r>
            <w:r w:rsidR="006E2D14" w:rsidRPr="00697BDA">
              <w:rPr>
                <w:rFonts w:eastAsia="Times New Roman" w:cs="Futura"/>
                <w:color w:val="595959"/>
                <w:sz w:val="20"/>
                <w:szCs w:val="24"/>
                <w:lang w:val="es-ES_tradnl" w:eastAsia="es-ES"/>
              </w:rPr>
              <w:t>A ESTATAL DE SEGURIDAD PÚBLICA.</w:t>
            </w:r>
          </w:p>
          <w:p w14:paraId="47141C07"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SECRETARÍA DE LA DEFENSA NACIONAL, (SEDENA).</w:t>
            </w:r>
          </w:p>
          <w:p w14:paraId="69840B30"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SECRETARÍA DE LA MARINA (SEMAR).</w:t>
            </w:r>
          </w:p>
          <w:p w14:paraId="09AE17B1"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FISCALÍA GENERAL DE LA REPÚBLICA (FGR)</w:t>
            </w:r>
          </w:p>
          <w:p w14:paraId="1646140D"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lastRenderedPageBreak/>
              <w:t>INSTITUTO QUINTANARROENSE DE LA MUJER (IQM)</w:t>
            </w:r>
          </w:p>
          <w:p w14:paraId="197BFB49"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SECRETARÍA DE SALUD (SESA)</w:t>
            </w:r>
          </w:p>
          <w:p w14:paraId="4463DAB7"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DESARROLLO INTEGRAL DE LA FAMILIA (DIF) ESTATAL Y MUNICIPAL</w:t>
            </w:r>
          </w:p>
          <w:p w14:paraId="45CA64FD"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POLICÍA MUNICIPAL PREVENTIVA.</w:t>
            </w:r>
          </w:p>
          <w:p w14:paraId="009114D5"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SECRETARÍA DE EDUCACIÓN.</w:t>
            </w:r>
          </w:p>
          <w:p w14:paraId="58D8D777"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H. AYUNTAMIENTOS.</w:t>
            </w:r>
          </w:p>
          <w:p w14:paraId="11CED0E4"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CRUZ ROJA.</w:t>
            </w:r>
          </w:p>
          <w:p w14:paraId="463085E8"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UNIVERSIDADES</w:t>
            </w:r>
          </w:p>
          <w:p w14:paraId="4E8DEF45" w14:textId="685E9BA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FISCALÍA GENERAL DEL ESTADO.</w:t>
            </w:r>
            <w:r w:rsidR="003678F1" w:rsidRPr="00697BDA">
              <w:rPr>
                <w:rFonts w:eastAsia="Times New Roman" w:cs="Futura"/>
                <w:color w:val="595959"/>
                <w:sz w:val="20"/>
                <w:szCs w:val="24"/>
                <w:lang w:val="es-ES_tradnl" w:eastAsia="es-ES"/>
              </w:rPr>
              <w:t xml:space="preserve"> (FGE)</w:t>
            </w:r>
          </w:p>
          <w:p w14:paraId="52E8BF9C" w14:textId="72053B5D" w:rsidR="00C607AA" w:rsidRPr="00697BDA" w:rsidRDefault="006E2D14"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 xml:space="preserve">GUARDIA NACIONAL. </w:t>
            </w:r>
          </w:p>
        </w:tc>
        <w:tc>
          <w:tcPr>
            <w:tcW w:w="2761" w:type="dxa"/>
            <w:shd w:val="clear" w:color="auto" w:fill="auto"/>
            <w:vAlign w:val="center"/>
          </w:tcPr>
          <w:p w14:paraId="460BAEBF" w14:textId="366E83A5" w:rsidR="00C607AA" w:rsidRPr="00697BDA" w:rsidRDefault="00C607AA" w:rsidP="001F509A">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lastRenderedPageBreak/>
              <w:t>CON</w:t>
            </w:r>
            <w:r w:rsidR="00D71A47" w:rsidRPr="00697BDA">
              <w:rPr>
                <w:rFonts w:eastAsia="Times New Roman" w:cs="Futura"/>
                <w:color w:val="595959"/>
                <w:sz w:val="20"/>
                <w:szCs w:val="24"/>
                <w:lang w:val="es-ES_tradnl" w:eastAsia="es-ES"/>
              </w:rPr>
              <w:t>VENIO Y/O ACUERDO DE COLABORACIÓ</w:t>
            </w:r>
            <w:r w:rsidRPr="00697BDA">
              <w:rPr>
                <w:rFonts w:eastAsia="Times New Roman" w:cs="Futura"/>
                <w:color w:val="595959"/>
                <w:sz w:val="20"/>
                <w:szCs w:val="24"/>
                <w:lang w:val="es-ES_tradnl" w:eastAsia="es-ES"/>
              </w:rPr>
              <w:t>N.</w:t>
            </w:r>
          </w:p>
        </w:tc>
      </w:tr>
      <w:tr w:rsidR="00C607AA" w:rsidRPr="00E94A5C" w14:paraId="71391587" w14:textId="77777777" w:rsidTr="001F509A">
        <w:tc>
          <w:tcPr>
            <w:tcW w:w="3436" w:type="dxa"/>
          </w:tcPr>
          <w:p w14:paraId="0F3D1296" w14:textId="77777777" w:rsidR="00C607AA" w:rsidRPr="00697BDA" w:rsidRDefault="00C607AA" w:rsidP="001F509A">
            <w:pPr>
              <w:jc w:val="center"/>
              <w:rPr>
                <w:rFonts w:eastAsia="Times New Roman" w:cs="Futura"/>
                <w:color w:val="595959"/>
                <w:sz w:val="20"/>
                <w:szCs w:val="24"/>
                <w:lang w:val="es-ES_tradnl" w:eastAsia="es-ES"/>
              </w:rPr>
            </w:pPr>
          </w:p>
          <w:p w14:paraId="1BB317C4" w14:textId="36E1C29E" w:rsidR="00C607AA" w:rsidRPr="00697BDA" w:rsidRDefault="006E2D14" w:rsidP="006E2D14">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 xml:space="preserve">            </w:t>
            </w:r>
            <w:r w:rsidR="00C607AA" w:rsidRPr="00697BDA">
              <w:rPr>
                <w:rFonts w:eastAsia="Times New Roman" w:cs="Futura"/>
                <w:color w:val="595959"/>
                <w:sz w:val="20"/>
                <w:szCs w:val="24"/>
                <w:lang w:val="es-ES_tradnl" w:eastAsia="es-ES"/>
              </w:rPr>
              <w:t>SISTEMA PENITENCIARIO</w:t>
            </w:r>
          </w:p>
        </w:tc>
        <w:tc>
          <w:tcPr>
            <w:tcW w:w="2857" w:type="dxa"/>
          </w:tcPr>
          <w:p w14:paraId="40A37D90" w14:textId="32C043D4"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w:t>
            </w:r>
            <w:r w:rsidR="00D71A47" w:rsidRPr="00697BDA">
              <w:rPr>
                <w:rFonts w:eastAsia="Times New Roman" w:cs="Futura"/>
                <w:color w:val="595959"/>
                <w:sz w:val="20"/>
                <w:szCs w:val="24"/>
                <w:lang w:val="es-ES_tradnl" w:eastAsia="es-ES"/>
              </w:rPr>
              <w:t>CRETARÍA DE FINANZAS Y PLANEACIÓ</w:t>
            </w:r>
            <w:r w:rsidRPr="00697BDA">
              <w:rPr>
                <w:rFonts w:eastAsia="Times New Roman" w:cs="Futura"/>
                <w:color w:val="595959"/>
                <w:sz w:val="20"/>
                <w:szCs w:val="24"/>
                <w:lang w:val="es-ES_tradnl" w:eastAsia="es-ES"/>
              </w:rPr>
              <w:t>N.</w:t>
            </w:r>
          </w:p>
          <w:p w14:paraId="5B14E277"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SECRETARIADO EJECUTIVO DEL SISTEMA NACIONAL DE SEGURIDAD PÚBLICA.</w:t>
            </w:r>
          </w:p>
          <w:p w14:paraId="4B40D150"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lastRenderedPageBreak/>
              <w:t>SECRETARIADO EJECUTIVO DEL SISTEMA ESTATAL DE SEGURIDAD PÚBLICA.</w:t>
            </w:r>
          </w:p>
          <w:p w14:paraId="10AABAFD"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INSTITUTO ESTATAL PARA LA EDUCACIÓN DE JÓVENES Y ADULTOS. (IEEA)</w:t>
            </w:r>
          </w:p>
          <w:p w14:paraId="00D435FC"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INSTITUTO DE CAPACITACIONES PARA EL TRABAJO DE QUINTANA ROO. (ICAT)</w:t>
            </w:r>
          </w:p>
          <w:p w14:paraId="6827AF41" w14:textId="77777777" w:rsidR="00C607AA" w:rsidRPr="00697BDA" w:rsidRDefault="00C607AA" w:rsidP="001F509A">
            <w:pP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COMISIÓN DE LOS DERECHOS HUMANOS DEL ESTADO DE QUINTANA ROO.  (CDHEQROO)</w:t>
            </w:r>
          </w:p>
        </w:tc>
        <w:tc>
          <w:tcPr>
            <w:tcW w:w="2761" w:type="dxa"/>
          </w:tcPr>
          <w:p w14:paraId="557B3EFC" w14:textId="77777777" w:rsidR="00C607AA" w:rsidRPr="00697BDA" w:rsidRDefault="00C607AA" w:rsidP="001F509A">
            <w:pPr>
              <w:jc w:val="center"/>
              <w:rPr>
                <w:rFonts w:eastAsia="Times New Roman" w:cs="Futura"/>
                <w:color w:val="595959"/>
                <w:sz w:val="20"/>
                <w:szCs w:val="24"/>
                <w:lang w:val="es-ES_tradnl" w:eastAsia="es-ES"/>
              </w:rPr>
            </w:pPr>
          </w:p>
          <w:p w14:paraId="181ED0B3" w14:textId="0C5B5D14" w:rsidR="00C607AA" w:rsidRPr="00E94A5C" w:rsidRDefault="00C607AA" w:rsidP="006E2D14">
            <w:pPr>
              <w:jc w:val="center"/>
              <w:rPr>
                <w:rFonts w:eastAsia="Times New Roman" w:cs="Futura"/>
                <w:color w:val="595959"/>
                <w:sz w:val="20"/>
                <w:szCs w:val="24"/>
                <w:lang w:val="es-ES_tradnl" w:eastAsia="es-ES"/>
              </w:rPr>
            </w:pPr>
            <w:r w:rsidRPr="00697BDA">
              <w:rPr>
                <w:rFonts w:eastAsia="Times New Roman" w:cs="Futura"/>
                <w:color w:val="595959"/>
                <w:sz w:val="20"/>
                <w:szCs w:val="24"/>
                <w:lang w:val="es-ES_tradnl" w:eastAsia="es-ES"/>
              </w:rPr>
              <w:t>CON</w:t>
            </w:r>
            <w:r w:rsidR="00D71A47" w:rsidRPr="00697BDA">
              <w:rPr>
                <w:rFonts w:eastAsia="Times New Roman" w:cs="Futura"/>
                <w:color w:val="595959"/>
                <w:sz w:val="20"/>
                <w:szCs w:val="24"/>
                <w:lang w:val="es-ES_tradnl" w:eastAsia="es-ES"/>
              </w:rPr>
              <w:t>VENIO Y/O ACUERDO DE COLABORACIÓ</w:t>
            </w:r>
            <w:r w:rsidRPr="00697BDA">
              <w:rPr>
                <w:rFonts w:eastAsia="Times New Roman" w:cs="Futura"/>
                <w:color w:val="595959"/>
                <w:sz w:val="20"/>
                <w:szCs w:val="24"/>
                <w:lang w:val="es-ES_tradnl" w:eastAsia="es-ES"/>
              </w:rPr>
              <w:t>N.</w:t>
            </w:r>
          </w:p>
        </w:tc>
      </w:tr>
    </w:tbl>
    <w:p w14:paraId="35FBC638" w14:textId="77777777" w:rsidR="00C607AA" w:rsidRPr="00E94A5C" w:rsidRDefault="00C607AA" w:rsidP="00C607AA">
      <w:pPr>
        <w:rPr>
          <w:rFonts w:eastAsia="Times New Roman" w:cs="Futura"/>
          <w:color w:val="595959"/>
        </w:rPr>
      </w:pPr>
      <w:r w:rsidRPr="00E94A5C">
        <w:rPr>
          <w:rFonts w:eastAsia="Times New Roman" w:cs="Futura"/>
          <w:color w:val="595959"/>
        </w:rPr>
        <w:lastRenderedPageBreak/>
        <w:br w:type="page"/>
      </w:r>
    </w:p>
    <w:p w14:paraId="16F014A8" w14:textId="77777777" w:rsidR="00C607AA" w:rsidRPr="00E94A5C" w:rsidRDefault="00C607AA" w:rsidP="00C607AA">
      <w:pPr>
        <w:pStyle w:val="Ttulo"/>
      </w:pPr>
    </w:p>
    <w:p w14:paraId="1355415C" w14:textId="77777777" w:rsidR="00C607AA" w:rsidRPr="00E94A5C" w:rsidRDefault="00C607AA" w:rsidP="00C607AA">
      <w:pPr>
        <w:pStyle w:val="Ttulo"/>
      </w:pPr>
    </w:p>
    <w:p w14:paraId="48B90F1C" w14:textId="77777777" w:rsidR="00C607AA" w:rsidRPr="00E94A5C" w:rsidRDefault="00C607AA" w:rsidP="00C607AA">
      <w:pPr>
        <w:pStyle w:val="Ttulo"/>
      </w:pPr>
    </w:p>
    <w:p w14:paraId="7E8570D9" w14:textId="5F001A8A" w:rsidR="00C607AA" w:rsidRPr="00E94A5C" w:rsidRDefault="00C607AA" w:rsidP="00C607AA">
      <w:pPr>
        <w:pStyle w:val="Ttulo"/>
      </w:pPr>
    </w:p>
    <w:p w14:paraId="1D95D484" w14:textId="77777777" w:rsidR="005A6621" w:rsidRPr="00E94A5C" w:rsidRDefault="005A6621" w:rsidP="00C607AA">
      <w:pPr>
        <w:pStyle w:val="Ttulo"/>
      </w:pPr>
    </w:p>
    <w:p w14:paraId="60472034" w14:textId="24B07D0A" w:rsidR="00C607AA" w:rsidRPr="00E94A5C" w:rsidRDefault="001A6259" w:rsidP="00C607AA">
      <w:pPr>
        <w:pStyle w:val="Ttulo"/>
        <w:rPr>
          <w:color w:val="4BACC6"/>
        </w:rPr>
      </w:pPr>
      <w:r>
        <w:rPr>
          <w:color w:val="4BACC6"/>
        </w:rPr>
        <w:t xml:space="preserve">XII. </w:t>
      </w:r>
      <w:r w:rsidR="00C607AA" w:rsidRPr="00E94A5C">
        <w:rPr>
          <w:color w:val="4BACC6"/>
        </w:rPr>
        <w:t>CONTROL, SEGUIMIENTO, EVALUACIÓN Y ACTUALIZACIÓN</w:t>
      </w:r>
    </w:p>
    <w:p w14:paraId="23AB4FF9" w14:textId="77777777" w:rsidR="00C607AA" w:rsidRPr="00E94A5C" w:rsidRDefault="00C607AA" w:rsidP="00C607AA">
      <w:pPr>
        <w:pStyle w:val="Ttulo"/>
        <w:rPr>
          <w:color w:val="4BACC6"/>
        </w:rPr>
      </w:pPr>
    </w:p>
    <w:p w14:paraId="7E27B834" w14:textId="77777777" w:rsidR="00C607AA" w:rsidRPr="00E94A5C" w:rsidRDefault="00C607AA" w:rsidP="00C607AA">
      <w:pPr>
        <w:pStyle w:val="Ttulo1"/>
      </w:pPr>
    </w:p>
    <w:p w14:paraId="54D29E4C" w14:textId="77777777" w:rsidR="00C607AA" w:rsidRPr="00E94A5C" w:rsidRDefault="00C607AA" w:rsidP="00C607AA">
      <w:pPr>
        <w:rPr>
          <w:lang w:val="es-MX" w:eastAsia="en-US"/>
        </w:rPr>
      </w:pPr>
    </w:p>
    <w:p w14:paraId="2F0FA9BE" w14:textId="77777777" w:rsidR="00C607AA" w:rsidRPr="00E94A5C" w:rsidRDefault="00C607AA" w:rsidP="00C607AA">
      <w:pPr>
        <w:rPr>
          <w:lang w:val="es-MX" w:eastAsia="en-US"/>
        </w:rPr>
      </w:pPr>
    </w:p>
    <w:p w14:paraId="06EFB997" w14:textId="77777777" w:rsidR="00C607AA" w:rsidRPr="00E94A5C" w:rsidRDefault="00C607AA" w:rsidP="00C607AA">
      <w:pPr>
        <w:pStyle w:val="Ttulo1"/>
      </w:pPr>
    </w:p>
    <w:p w14:paraId="2A0095E1" w14:textId="48417496" w:rsidR="00C607AA" w:rsidRPr="00E94A5C" w:rsidRDefault="00C607AA" w:rsidP="00C607AA">
      <w:pPr>
        <w:spacing w:after="0" w:line="240" w:lineRule="auto"/>
        <w:jc w:val="left"/>
        <w:rPr>
          <w:rFonts w:eastAsia="Times New Roman" w:cs="Times New Roman"/>
          <w:b/>
          <w:bCs/>
          <w:caps/>
          <w:sz w:val="32"/>
          <w:szCs w:val="28"/>
          <w:lang w:val="es-MX" w:eastAsia="en-US"/>
        </w:rPr>
      </w:pPr>
      <w:bookmarkStart w:id="15" w:name="_Toc477971061"/>
      <w:r w:rsidRPr="00E94A5C">
        <w:br w:type="page"/>
      </w:r>
    </w:p>
    <w:p w14:paraId="7382AF94" w14:textId="77777777" w:rsidR="00C607AA" w:rsidRPr="00E94A5C" w:rsidRDefault="00C607AA" w:rsidP="00C607AA">
      <w:pPr>
        <w:pStyle w:val="Ttulo1"/>
      </w:pPr>
      <w:r w:rsidRPr="00E94A5C">
        <w:lastRenderedPageBreak/>
        <w:t>XII. CONTROL, SEGUIMIENTO, EVALUACIÓN Y ACTUALIZACIÓN</w:t>
      </w:r>
      <w:bookmarkEnd w:id="15"/>
    </w:p>
    <w:p w14:paraId="7796AE9C" w14:textId="77777777" w:rsidR="00C607AA" w:rsidRPr="00E94A5C" w:rsidRDefault="00C607AA" w:rsidP="00C607AA">
      <w:pPr>
        <w:rPr>
          <w:rFonts w:eastAsia="Times New Roman" w:cs="Futura"/>
          <w:color w:val="595959"/>
        </w:rPr>
      </w:pPr>
      <w:r w:rsidRPr="00E94A5C">
        <w:rPr>
          <w:rFonts w:eastAsia="Times New Roman" w:cs="Futura"/>
          <w:color w:val="595959"/>
        </w:rPr>
        <w:t>El Decreto de creación del COPLADE establece que los Subcomités Regionales, Sectoriales, institucionales y especiales deben coadyuvar en la formulación, instrumentación, control, seguimiento, evaluación y actualización del Plan Estatal de Desarrollo y los programas que se deriven de este, según corresponda.</w:t>
      </w:r>
    </w:p>
    <w:p w14:paraId="6AB57B99" w14:textId="5D669EA8" w:rsidR="00C607AA" w:rsidRPr="00E94A5C" w:rsidRDefault="00C607AA" w:rsidP="00C607AA">
      <w:pPr>
        <w:rPr>
          <w:rFonts w:eastAsia="Times New Roman" w:cs="Futura"/>
          <w:color w:val="595959"/>
        </w:rPr>
      </w:pPr>
      <w:r w:rsidRPr="00E94A5C">
        <w:rPr>
          <w:rFonts w:eastAsia="Times New Roman" w:cs="Futura"/>
          <w:color w:val="595959"/>
        </w:rPr>
        <w:t>En este tenor, la Secretaria de Seguridad Pública como coordinadora del sector, es la responsable de la instrumentación de dicho programa en conjunto con el Centro de Evaluación y Control de Confianza (C3) y la Coordinación General de Ayudantía del C. Gobernador, que conforman el Subcomité Secto</w:t>
      </w:r>
      <w:r w:rsidR="0040542E" w:rsidRPr="00E94A5C">
        <w:rPr>
          <w:rFonts w:eastAsia="Times New Roman" w:cs="Futura"/>
          <w:color w:val="595959"/>
        </w:rPr>
        <w:t>rial de Seguridad y Paz Social.</w:t>
      </w:r>
    </w:p>
    <w:p w14:paraId="4F539032" w14:textId="77777777" w:rsidR="00C607AA" w:rsidRPr="00E94A5C" w:rsidRDefault="00C607AA" w:rsidP="00C607AA">
      <w:pPr>
        <w:rPr>
          <w:rFonts w:eastAsia="Times New Roman" w:cs="Futura"/>
          <w:color w:val="595959"/>
        </w:rPr>
      </w:pPr>
      <w:r w:rsidRPr="00E94A5C">
        <w:rPr>
          <w:rFonts w:eastAsia="Times New Roman" w:cs="Futura"/>
          <w:color w:val="595959"/>
        </w:rPr>
        <w:t xml:space="preserve">La Secretaría de la Contraloría del Estado, será quien lleve el control del proceso de presentación y revisión a partir de los resultados obtenidos y la comparación entre las metas programadas y los logros obtenidos en las dependencias y organismos auxiliares, permitiendo incorporar, en su caso, nuevos criterios para alcanzar el cumplimiento de los objetivos planteados en los Subcomités y Programas Sectoriales. </w:t>
      </w:r>
    </w:p>
    <w:p w14:paraId="53CFB26B" w14:textId="77777777" w:rsidR="00C607AA" w:rsidRPr="00E94A5C" w:rsidRDefault="00C607AA" w:rsidP="00C607AA">
      <w:pPr>
        <w:rPr>
          <w:rFonts w:eastAsia="Times New Roman" w:cs="Futura"/>
          <w:color w:val="595959"/>
        </w:rPr>
      </w:pPr>
      <w:r w:rsidRPr="00E94A5C">
        <w:rPr>
          <w:rFonts w:eastAsia="Times New Roman" w:cs="Futura"/>
          <w:color w:val="595959"/>
        </w:rPr>
        <w:t>El cumplimiento del Programa Sectorial de Seguridad y Paz Social, es responsabilidad de las diferentes unidades administrativas que integran la Secretaría de Seguridad Pública, con el fin de generar un gobierno de resultados y de compromisos cumplidos, definiendo acciones y estrategias con un alto grado de responsabilidad en las actividades plasmadas.</w:t>
      </w:r>
    </w:p>
    <w:p w14:paraId="61FC8E0F" w14:textId="77777777" w:rsidR="00C607AA" w:rsidRPr="00E94A5C" w:rsidRDefault="00C607AA" w:rsidP="00C607AA">
      <w:pPr>
        <w:rPr>
          <w:rFonts w:eastAsia="Times New Roman" w:cs="Futura"/>
          <w:color w:val="595959"/>
        </w:rPr>
      </w:pPr>
      <w:r w:rsidRPr="00E94A5C">
        <w:rPr>
          <w:rFonts w:eastAsia="Times New Roman" w:cs="Futura"/>
          <w:color w:val="595959"/>
        </w:rPr>
        <w:t>De igual manera, el proceso de evaluación estará a cargo del coordinador del Subcomité de Seguridad Publica, quien se apoyará en las dependencias y organismos auxiliares del Poder Ejecutivo, a fin de informar en cada sesión realizada los avances del Programa y verificar su cumplimiento.</w:t>
      </w:r>
    </w:p>
    <w:p w14:paraId="30E2B176" w14:textId="77777777" w:rsidR="00C607AA" w:rsidRPr="00E94A5C" w:rsidRDefault="00C607AA" w:rsidP="00C607AA">
      <w:pPr>
        <w:rPr>
          <w:rFonts w:eastAsia="Times New Roman" w:cs="Futura"/>
          <w:color w:val="595959"/>
        </w:rPr>
      </w:pPr>
      <w:r w:rsidRPr="00E94A5C">
        <w:rPr>
          <w:rFonts w:eastAsia="Times New Roman" w:cs="Futura"/>
          <w:color w:val="595959"/>
        </w:rPr>
        <w:t>La operatividad de los Programas consiste en el proceso de planeación, programación y presupuestación precisando metas e indicadores de evaluación, asignando recursos, determinando responsables y fijando tiempos de ejecución.</w:t>
      </w:r>
    </w:p>
    <w:p w14:paraId="03BED7CF" w14:textId="77777777" w:rsidR="00C607AA" w:rsidRPr="00E94A5C" w:rsidRDefault="00C607AA" w:rsidP="00C607AA">
      <w:pPr>
        <w:rPr>
          <w:rFonts w:eastAsia="Times New Roman" w:cs="Futura"/>
          <w:color w:val="595959"/>
        </w:rPr>
      </w:pPr>
      <w:r w:rsidRPr="00E94A5C">
        <w:rPr>
          <w:rFonts w:eastAsia="Times New Roman" w:cs="Futura"/>
          <w:color w:val="595959"/>
        </w:rPr>
        <w:lastRenderedPageBreak/>
        <w:t>El proceso de actualización será realizado por ésta Dependencia en términos y plazos que establezca el Decreto de Creación del COPLADE.</w:t>
      </w:r>
    </w:p>
    <w:p w14:paraId="4B69CECE" w14:textId="77777777" w:rsidR="00C607AA" w:rsidRPr="00E94A5C" w:rsidRDefault="00C607AA" w:rsidP="00C607AA">
      <w:pPr>
        <w:spacing w:before="120" w:after="120" w:line="360" w:lineRule="auto"/>
        <w:rPr>
          <w:color w:val="4BACC6" w:themeColor="accent5"/>
          <w:sz w:val="28"/>
          <w:szCs w:val="28"/>
        </w:rPr>
      </w:pPr>
      <w:r w:rsidRPr="00E94A5C">
        <w:rPr>
          <w:color w:val="4BACC6" w:themeColor="accent5"/>
          <w:sz w:val="28"/>
          <w:szCs w:val="28"/>
        </w:rPr>
        <w:t>Indicadores y Metas del Programa</w:t>
      </w:r>
    </w:p>
    <w:p w14:paraId="352F8DED" w14:textId="77777777" w:rsidR="00C607AA" w:rsidRPr="00E94A5C" w:rsidRDefault="00C607AA" w:rsidP="00C607AA">
      <w:pPr>
        <w:rPr>
          <w:rFonts w:eastAsia="Times New Roman" w:cs="Futura"/>
          <w:color w:val="595959"/>
        </w:rPr>
      </w:pPr>
      <w:r w:rsidRPr="00E94A5C">
        <w:rPr>
          <w:rFonts w:eastAsia="Times New Roman" w:cs="Futura"/>
          <w:color w:val="595959"/>
        </w:rPr>
        <w:t xml:space="preserve">Las metas comunican el nivel de desempeño esperado sobre el objetivo planteado, permiten establecer límites o niveles máximos de logro y enfocar las acciones hacia resultados. De ello deriva la importancia de que los programas no sólo establezcan indicadores, sino que con ellos se incluyan metas y se dé seguimiento a su desempeño. </w:t>
      </w:r>
    </w:p>
    <w:p w14:paraId="7C6495CF" w14:textId="77777777" w:rsidR="00C607AA" w:rsidRPr="00E94A5C" w:rsidRDefault="00C607AA" w:rsidP="00C607AA">
      <w:pPr>
        <w:rPr>
          <w:rFonts w:eastAsia="Times New Roman" w:cs="Futura"/>
          <w:color w:val="595959"/>
        </w:rPr>
      </w:pPr>
      <w:r w:rsidRPr="00E94A5C">
        <w:rPr>
          <w:rFonts w:eastAsia="Times New Roman" w:cs="Futura"/>
          <w:color w:val="595959"/>
        </w:rPr>
        <w:t xml:space="preserve">Estos indicadores nos ayudarán a identificar si las acciones para el logro de los resultados están teniendo la incidencia esperada, así como reorientarlas en caso contrario. </w:t>
      </w:r>
    </w:p>
    <w:p w14:paraId="39D428CD" w14:textId="77777777" w:rsidR="00C607AA" w:rsidRPr="00E94A5C" w:rsidRDefault="00C607AA" w:rsidP="00C607AA">
      <w:pPr>
        <w:rPr>
          <w:rFonts w:eastAsia="Times New Roman" w:cs="Futura"/>
          <w:color w:val="595959"/>
        </w:rPr>
      </w:pPr>
      <w:r w:rsidRPr="00E94A5C">
        <w:rPr>
          <w:rFonts w:eastAsia="Times New Roman" w:cs="Futura"/>
          <w:color w:val="595959"/>
        </w:rPr>
        <w:t>Para los objetivos y estrategias se definirán indicadores de impacto y resultados.</w:t>
      </w:r>
    </w:p>
    <w:p w14:paraId="1B2E0B07" w14:textId="77777777" w:rsidR="00C607AA" w:rsidRPr="00E94A5C" w:rsidRDefault="00C607AA" w:rsidP="00C607AA">
      <w:pPr>
        <w:jc w:val="center"/>
        <w:rPr>
          <w:b/>
          <w:color w:val="4BACC6" w:themeColor="accent5"/>
        </w:rPr>
      </w:pPr>
    </w:p>
    <w:p w14:paraId="5069DB1E" w14:textId="77777777" w:rsidR="00C607AA" w:rsidRPr="00E94A5C" w:rsidRDefault="00C607AA" w:rsidP="00C607AA">
      <w:pPr>
        <w:jc w:val="center"/>
        <w:rPr>
          <w:b/>
          <w:color w:val="4BACC6" w:themeColor="accent5"/>
        </w:rPr>
      </w:pPr>
    </w:p>
    <w:p w14:paraId="0807E3FF" w14:textId="77777777" w:rsidR="00C607AA" w:rsidRPr="00E94A5C" w:rsidRDefault="00C607AA" w:rsidP="00C607AA">
      <w:pPr>
        <w:jc w:val="center"/>
        <w:rPr>
          <w:b/>
          <w:color w:val="4BACC6" w:themeColor="accent5"/>
        </w:rPr>
      </w:pPr>
    </w:p>
    <w:p w14:paraId="31C255CD" w14:textId="77777777" w:rsidR="00C607AA" w:rsidRPr="00E94A5C" w:rsidRDefault="00C607AA" w:rsidP="00C607AA">
      <w:pPr>
        <w:jc w:val="center"/>
        <w:rPr>
          <w:b/>
          <w:color w:val="4BACC6" w:themeColor="accent5"/>
        </w:rPr>
      </w:pPr>
    </w:p>
    <w:p w14:paraId="07625ABD" w14:textId="77777777" w:rsidR="00C607AA" w:rsidRPr="00E94A5C" w:rsidRDefault="00C607AA" w:rsidP="00C607AA">
      <w:pPr>
        <w:jc w:val="center"/>
        <w:rPr>
          <w:b/>
          <w:color w:val="4BACC6" w:themeColor="accent5"/>
        </w:rPr>
      </w:pPr>
    </w:p>
    <w:p w14:paraId="633FC027" w14:textId="77777777" w:rsidR="00C607AA" w:rsidRPr="00E94A5C" w:rsidRDefault="00C607AA" w:rsidP="00C607AA">
      <w:pPr>
        <w:jc w:val="center"/>
        <w:rPr>
          <w:b/>
          <w:color w:val="4BACC6" w:themeColor="accent5"/>
        </w:rPr>
      </w:pPr>
    </w:p>
    <w:p w14:paraId="1FBB7A8D" w14:textId="77777777" w:rsidR="00C607AA" w:rsidRPr="00E94A5C" w:rsidRDefault="00C607AA" w:rsidP="00C607AA">
      <w:pPr>
        <w:jc w:val="center"/>
        <w:rPr>
          <w:b/>
          <w:color w:val="4BACC6" w:themeColor="accent5"/>
        </w:rPr>
      </w:pPr>
    </w:p>
    <w:p w14:paraId="765939A7" w14:textId="77777777" w:rsidR="00C607AA" w:rsidRPr="00E94A5C" w:rsidRDefault="00C607AA" w:rsidP="00C607AA">
      <w:pPr>
        <w:jc w:val="center"/>
        <w:rPr>
          <w:b/>
          <w:color w:val="4BACC6" w:themeColor="accent5"/>
        </w:rPr>
      </w:pPr>
    </w:p>
    <w:p w14:paraId="5805B1FB" w14:textId="77777777" w:rsidR="00C607AA" w:rsidRPr="00E94A5C" w:rsidRDefault="00C607AA" w:rsidP="00C607AA">
      <w:pPr>
        <w:jc w:val="center"/>
        <w:rPr>
          <w:b/>
          <w:color w:val="4BACC6" w:themeColor="accent5"/>
        </w:rPr>
      </w:pPr>
    </w:p>
    <w:p w14:paraId="581DF844" w14:textId="6B2E9B85" w:rsidR="00C607AA" w:rsidRPr="00E94A5C" w:rsidRDefault="000172A5" w:rsidP="005C033D">
      <w:pPr>
        <w:jc w:val="center"/>
        <w:rPr>
          <w:b/>
          <w:color w:val="4BACC6" w:themeColor="accent5"/>
        </w:rPr>
      </w:pPr>
      <w:r>
        <w:rPr>
          <w:b/>
          <w:color w:val="4BACC6" w:themeColor="accent5"/>
        </w:rPr>
        <w:lastRenderedPageBreak/>
        <w:t>Tabla T.</w:t>
      </w:r>
      <w:r w:rsidR="00C607AA" w:rsidRPr="00E94A5C">
        <w:rPr>
          <w:b/>
          <w:color w:val="4BACC6" w:themeColor="accent5"/>
        </w:rPr>
        <w:t>8 I</w:t>
      </w:r>
      <w:r w:rsidR="005C033D" w:rsidRPr="00E94A5C">
        <w:rPr>
          <w:b/>
          <w:color w:val="4BACC6" w:themeColor="accent5"/>
        </w:rPr>
        <w:t>ndicadores y Metas del Programa</w:t>
      </w:r>
    </w:p>
    <w:p w14:paraId="10CA2E3C" w14:textId="77777777" w:rsidR="00C607AA" w:rsidRPr="00E94A5C" w:rsidRDefault="00C607AA" w:rsidP="00C607AA">
      <w:pPr>
        <w:jc w:val="center"/>
        <w:rPr>
          <w:b/>
        </w:rPr>
      </w:pPr>
      <w:r w:rsidRPr="00E94A5C">
        <w:rPr>
          <w:b/>
        </w:rPr>
        <w:t>Capacitación, Vinculación, Actuación de los Cuerpos Policiales</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60"/>
        <w:gridCol w:w="1414"/>
        <w:gridCol w:w="1213"/>
        <w:gridCol w:w="937"/>
        <w:gridCol w:w="730"/>
        <w:gridCol w:w="665"/>
        <w:gridCol w:w="665"/>
        <w:gridCol w:w="665"/>
        <w:gridCol w:w="665"/>
        <w:gridCol w:w="665"/>
        <w:gridCol w:w="663"/>
      </w:tblGrid>
      <w:tr w:rsidR="00C607AA" w:rsidRPr="00E94A5C" w14:paraId="223E5575" w14:textId="77777777" w:rsidTr="005A6621">
        <w:trPr>
          <w:trHeight w:val="283"/>
          <w:tblHeader/>
          <w:jc w:val="center"/>
        </w:trPr>
        <w:tc>
          <w:tcPr>
            <w:tcW w:w="792" w:type="pct"/>
            <w:shd w:val="clear" w:color="auto" w:fill="A6A6A6" w:themeFill="background1" w:themeFillShade="A6"/>
            <w:tcMar>
              <w:top w:w="72" w:type="dxa"/>
              <w:left w:w="144" w:type="dxa"/>
              <w:bottom w:w="72" w:type="dxa"/>
              <w:right w:w="144" w:type="dxa"/>
            </w:tcMar>
            <w:vAlign w:val="center"/>
            <w:hideMark/>
          </w:tcPr>
          <w:p w14:paraId="375C6BF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Objetivo/ Estrategia</w:t>
            </w:r>
          </w:p>
        </w:tc>
        <w:tc>
          <w:tcPr>
            <w:tcW w:w="718" w:type="pct"/>
            <w:shd w:val="clear" w:color="auto" w:fill="A6A6A6" w:themeFill="background1" w:themeFillShade="A6"/>
            <w:tcMar>
              <w:top w:w="72" w:type="dxa"/>
              <w:left w:w="144" w:type="dxa"/>
              <w:bottom w:w="72" w:type="dxa"/>
              <w:right w:w="144" w:type="dxa"/>
            </w:tcMar>
            <w:vAlign w:val="center"/>
            <w:hideMark/>
          </w:tcPr>
          <w:p w14:paraId="6FA7D1F4"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Indicador</w:t>
            </w:r>
          </w:p>
        </w:tc>
        <w:tc>
          <w:tcPr>
            <w:tcW w:w="616" w:type="pct"/>
            <w:shd w:val="clear" w:color="auto" w:fill="A6A6A6" w:themeFill="background1" w:themeFillShade="A6"/>
            <w:tcMar>
              <w:top w:w="72" w:type="dxa"/>
              <w:left w:w="144" w:type="dxa"/>
              <w:bottom w:w="72" w:type="dxa"/>
              <w:right w:w="144" w:type="dxa"/>
            </w:tcMar>
            <w:vAlign w:val="center"/>
            <w:hideMark/>
          </w:tcPr>
          <w:p w14:paraId="142E5FF3"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Fuente</w:t>
            </w:r>
          </w:p>
        </w:tc>
        <w:tc>
          <w:tcPr>
            <w:tcW w:w="476" w:type="pct"/>
            <w:shd w:val="clear" w:color="auto" w:fill="A6A6A6" w:themeFill="background1" w:themeFillShade="A6"/>
            <w:tcMar>
              <w:top w:w="72" w:type="dxa"/>
              <w:left w:w="144" w:type="dxa"/>
              <w:bottom w:w="72" w:type="dxa"/>
              <w:right w:w="144" w:type="dxa"/>
            </w:tcMar>
            <w:vAlign w:val="center"/>
            <w:hideMark/>
          </w:tcPr>
          <w:p w14:paraId="5223ACB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Unidad de Medida</w:t>
            </w:r>
          </w:p>
        </w:tc>
        <w:tc>
          <w:tcPr>
            <w:tcW w:w="371" w:type="pct"/>
            <w:shd w:val="clear" w:color="auto" w:fill="A6A6A6" w:themeFill="background1" w:themeFillShade="A6"/>
            <w:tcMar>
              <w:top w:w="72" w:type="dxa"/>
              <w:left w:w="144" w:type="dxa"/>
              <w:bottom w:w="72" w:type="dxa"/>
              <w:right w:w="144" w:type="dxa"/>
            </w:tcMar>
            <w:vAlign w:val="center"/>
            <w:hideMark/>
          </w:tcPr>
          <w:p w14:paraId="3DA6C91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Línea Base</w:t>
            </w:r>
          </w:p>
        </w:tc>
        <w:tc>
          <w:tcPr>
            <w:tcW w:w="338" w:type="pct"/>
            <w:shd w:val="clear" w:color="auto" w:fill="A6A6A6" w:themeFill="background1" w:themeFillShade="A6"/>
            <w:tcMar>
              <w:top w:w="72" w:type="dxa"/>
              <w:left w:w="144" w:type="dxa"/>
              <w:bottom w:w="72" w:type="dxa"/>
              <w:right w:w="144" w:type="dxa"/>
            </w:tcMar>
            <w:vAlign w:val="center"/>
            <w:hideMark/>
          </w:tcPr>
          <w:p w14:paraId="427D6FEA"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2017</w:t>
            </w:r>
          </w:p>
        </w:tc>
        <w:tc>
          <w:tcPr>
            <w:tcW w:w="338" w:type="pct"/>
            <w:shd w:val="clear" w:color="auto" w:fill="A6A6A6" w:themeFill="background1" w:themeFillShade="A6"/>
            <w:tcMar>
              <w:top w:w="72" w:type="dxa"/>
              <w:left w:w="144" w:type="dxa"/>
              <w:bottom w:w="72" w:type="dxa"/>
              <w:right w:w="144" w:type="dxa"/>
            </w:tcMar>
            <w:vAlign w:val="center"/>
            <w:hideMark/>
          </w:tcPr>
          <w:p w14:paraId="613B47D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2018</w:t>
            </w:r>
          </w:p>
        </w:tc>
        <w:tc>
          <w:tcPr>
            <w:tcW w:w="338" w:type="pct"/>
            <w:shd w:val="clear" w:color="auto" w:fill="A6A6A6" w:themeFill="background1" w:themeFillShade="A6"/>
            <w:tcMar>
              <w:top w:w="72" w:type="dxa"/>
              <w:left w:w="144" w:type="dxa"/>
              <w:bottom w:w="72" w:type="dxa"/>
              <w:right w:w="144" w:type="dxa"/>
            </w:tcMar>
            <w:vAlign w:val="center"/>
            <w:hideMark/>
          </w:tcPr>
          <w:p w14:paraId="3A3ECE4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2019</w:t>
            </w:r>
          </w:p>
        </w:tc>
        <w:tc>
          <w:tcPr>
            <w:tcW w:w="338" w:type="pct"/>
            <w:shd w:val="clear" w:color="auto" w:fill="A6A6A6" w:themeFill="background1" w:themeFillShade="A6"/>
            <w:tcMar>
              <w:top w:w="72" w:type="dxa"/>
              <w:left w:w="144" w:type="dxa"/>
              <w:bottom w:w="72" w:type="dxa"/>
              <w:right w:w="144" w:type="dxa"/>
            </w:tcMar>
            <w:vAlign w:val="center"/>
            <w:hideMark/>
          </w:tcPr>
          <w:p w14:paraId="167D54B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2020</w:t>
            </w:r>
          </w:p>
        </w:tc>
        <w:tc>
          <w:tcPr>
            <w:tcW w:w="338" w:type="pct"/>
            <w:shd w:val="clear" w:color="auto" w:fill="A6A6A6" w:themeFill="background1" w:themeFillShade="A6"/>
            <w:tcMar>
              <w:top w:w="72" w:type="dxa"/>
              <w:left w:w="144" w:type="dxa"/>
              <w:bottom w:w="72" w:type="dxa"/>
              <w:right w:w="144" w:type="dxa"/>
            </w:tcMar>
            <w:vAlign w:val="center"/>
            <w:hideMark/>
          </w:tcPr>
          <w:p w14:paraId="6127A3C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2021</w:t>
            </w:r>
          </w:p>
        </w:tc>
        <w:tc>
          <w:tcPr>
            <w:tcW w:w="338" w:type="pct"/>
            <w:shd w:val="clear" w:color="auto" w:fill="A6A6A6" w:themeFill="background1" w:themeFillShade="A6"/>
            <w:tcMar>
              <w:top w:w="72" w:type="dxa"/>
              <w:left w:w="144" w:type="dxa"/>
              <w:bottom w:w="72" w:type="dxa"/>
              <w:right w:w="144" w:type="dxa"/>
            </w:tcMar>
            <w:vAlign w:val="center"/>
            <w:hideMark/>
          </w:tcPr>
          <w:p w14:paraId="48C3FFEF"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2022</w:t>
            </w:r>
          </w:p>
        </w:tc>
      </w:tr>
      <w:tr w:rsidR="00C607AA" w:rsidRPr="00E94A5C" w14:paraId="1A0600AC" w14:textId="77777777" w:rsidTr="005A6621">
        <w:trPr>
          <w:trHeight w:val="283"/>
          <w:jc w:val="center"/>
        </w:trPr>
        <w:tc>
          <w:tcPr>
            <w:tcW w:w="792" w:type="pct"/>
            <w:shd w:val="clear" w:color="auto" w:fill="FFFFFF" w:themeFill="background1"/>
            <w:tcMar>
              <w:top w:w="72" w:type="dxa"/>
              <w:left w:w="144" w:type="dxa"/>
              <w:bottom w:w="72" w:type="dxa"/>
              <w:right w:w="144" w:type="dxa"/>
            </w:tcMar>
            <w:vAlign w:val="center"/>
            <w:hideMark/>
          </w:tcPr>
          <w:p w14:paraId="4C6136FB"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Profesionalizar a los elementos que integran los cuerpos policiales, con base a programas de capacitación, con el objetivo de cumplir sus funciones prioritarias.</w:t>
            </w:r>
          </w:p>
          <w:p w14:paraId="48870DFB"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p>
        </w:tc>
        <w:tc>
          <w:tcPr>
            <w:tcW w:w="718" w:type="pct"/>
            <w:shd w:val="clear" w:color="auto" w:fill="FFFFFF" w:themeFill="background1"/>
            <w:tcMar>
              <w:top w:w="72" w:type="dxa"/>
              <w:left w:w="144" w:type="dxa"/>
              <w:bottom w:w="72" w:type="dxa"/>
              <w:right w:w="144" w:type="dxa"/>
            </w:tcMar>
            <w:vAlign w:val="center"/>
            <w:hideMark/>
          </w:tcPr>
          <w:p w14:paraId="00302503"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Elementos Policiales Capacitados</w:t>
            </w:r>
          </w:p>
        </w:tc>
        <w:tc>
          <w:tcPr>
            <w:tcW w:w="616" w:type="pct"/>
            <w:shd w:val="clear" w:color="auto" w:fill="FFFFFF" w:themeFill="background1"/>
            <w:tcMar>
              <w:top w:w="72" w:type="dxa"/>
              <w:left w:w="144" w:type="dxa"/>
              <w:bottom w:w="72" w:type="dxa"/>
              <w:right w:w="144" w:type="dxa"/>
            </w:tcMar>
            <w:vAlign w:val="center"/>
            <w:hideMark/>
          </w:tcPr>
          <w:p w14:paraId="52089ADD" w14:textId="4652F329" w:rsidR="00C607AA" w:rsidRPr="00E94A5C" w:rsidRDefault="00764282"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 xml:space="preserve">Constancias emitidas por la </w:t>
            </w:r>
            <w:r w:rsidR="00C607AA" w:rsidRPr="00E94A5C">
              <w:rPr>
                <w:rFonts w:ascii="Futura Std Condensed Light" w:eastAsia="Calibri" w:hAnsi="Futura Std Condensed Light" w:cs="Calibri"/>
                <w:color w:val="595959"/>
                <w:sz w:val="17"/>
                <w:szCs w:val="17"/>
              </w:rPr>
              <w:t>AESP</w:t>
            </w:r>
          </w:p>
          <w:p w14:paraId="2F29E1A9"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(Academia Estatal de Seguridad Pública)</w:t>
            </w:r>
          </w:p>
        </w:tc>
        <w:tc>
          <w:tcPr>
            <w:tcW w:w="476" w:type="pct"/>
            <w:shd w:val="clear" w:color="auto" w:fill="FFFFFF" w:themeFill="background1"/>
            <w:tcMar>
              <w:top w:w="72" w:type="dxa"/>
              <w:left w:w="144" w:type="dxa"/>
              <w:bottom w:w="72" w:type="dxa"/>
              <w:right w:w="144" w:type="dxa"/>
            </w:tcMar>
            <w:vAlign w:val="center"/>
            <w:hideMark/>
          </w:tcPr>
          <w:p w14:paraId="74C2DC4B" w14:textId="51D6CA90" w:rsidR="00C607AA" w:rsidRPr="00E94A5C" w:rsidRDefault="00764282"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w:t>
            </w:r>
          </w:p>
        </w:tc>
        <w:tc>
          <w:tcPr>
            <w:tcW w:w="371" w:type="pct"/>
            <w:shd w:val="clear" w:color="auto" w:fill="FFFFFF" w:themeFill="background1"/>
            <w:tcMar>
              <w:top w:w="72" w:type="dxa"/>
              <w:left w:w="144" w:type="dxa"/>
              <w:bottom w:w="72" w:type="dxa"/>
              <w:right w:w="144" w:type="dxa"/>
            </w:tcMar>
            <w:vAlign w:val="center"/>
            <w:hideMark/>
          </w:tcPr>
          <w:p w14:paraId="728A2985"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81%</w:t>
            </w:r>
          </w:p>
        </w:tc>
        <w:tc>
          <w:tcPr>
            <w:tcW w:w="338" w:type="pct"/>
            <w:shd w:val="clear" w:color="auto" w:fill="FFFFFF" w:themeFill="background1"/>
            <w:tcMar>
              <w:top w:w="72" w:type="dxa"/>
              <w:left w:w="144" w:type="dxa"/>
              <w:bottom w:w="72" w:type="dxa"/>
              <w:right w:w="144" w:type="dxa"/>
            </w:tcMar>
            <w:vAlign w:val="center"/>
            <w:hideMark/>
          </w:tcPr>
          <w:p w14:paraId="3967D25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90%</w:t>
            </w:r>
          </w:p>
        </w:tc>
        <w:tc>
          <w:tcPr>
            <w:tcW w:w="338" w:type="pct"/>
            <w:shd w:val="clear" w:color="auto" w:fill="FFFFFF" w:themeFill="background1"/>
            <w:tcMar>
              <w:top w:w="72" w:type="dxa"/>
              <w:left w:w="144" w:type="dxa"/>
              <w:bottom w:w="72" w:type="dxa"/>
              <w:right w:w="144" w:type="dxa"/>
            </w:tcMar>
            <w:vAlign w:val="center"/>
            <w:hideMark/>
          </w:tcPr>
          <w:p w14:paraId="5EFC6921"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95%</w:t>
            </w:r>
          </w:p>
        </w:tc>
        <w:tc>
          <w:tcPr>
            <w:tcW w:w="338" w:type="pct"/>
            <w:shd w:val="clear" w:color="auto" w:fill="FFFFFF" w:themeFill="background1"/>
            <w:tcMar>
              <w:top w:w="72" w:type="dxa"/>
              <w:left w:w="144" w:type="dxa"/>
              <w:bottom w:w="72" w:type="dxa"/>
              <w:right w:w="144" w:type="dxa"/>
            </w:tcMar>
            <w:vAlign w:val="center"/>
            <w:hideMark/>
          </w:tcPr>
          <w:p w14:paraId="145A12EC"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99%</w:t>
            </w:r>
          </w:p>
        </w:tc>
        <w:tc>
          <w:tcPr>
            <w:tcW w:w="338" w:type="pct"/>
            <w:shd w:val="clear" w:color="auto" w:fill="FFFFFF" w:themeFill="background1"/>
            <w:tcMar>
              <w:top w:w="72" w:type="dxa"/>
              <w:left w:w="144" w:type="dxa"/>
              <w:bottom w:w="72" w:type="dxa"/>
              <w:right w:w="144" w:type="dxa"/>
            </w:tcMar>
            <w:vAlign w:val="center"/>
            <w:hideMark/>
          </w:tcPr>
          <w:p w14:paraId="5E94ABD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99%</w:t>
            </w:r>
          </w:p>
        </w:tc>
        <w:tc>
          <w:tcPr>
            <w:tcW w:w="338" w:type="pct"/>
            <w:shd w:val="clear" w:color="auto" w:fill="FFFFFF" w:themeFill="background1"/>
            <w:tcMar>
              <w:top w:w="72" w:type="dxa"/>
              <w:left w:w="144" w:type="dxa"/>
              <w:bottom w:w="72" w:type="dxa"/>
              <w:right w:w="144" w:type="dxa"/>
            </w:tcMar>
            <w:vAlign w:val="center"/>
            <w:hideMark/>
          </w:tcPr>
          <w:p w14:paraId="08915B95" w14:textId="0548C2B2" w:rsidR="00C607AA" w:rsidRPr="00E94A5C" w:rsidRDefault="00AA0586" w:rsidP="001F509A">
            <w:pPr>
              <w:spacing w:after="0" w:line="240" w:lineRule="auto"/>
              <w:jc w:val="center"/>
              <w:rPr>
                <w:rFonts w:ascii="Futura Std Condensed Light" w:eastAsia="Calibri" w:hAnsi="Futura Std Condensed Light" w:cs="Calibri"/>
                <w:color w:val="595959"/>
                <w:sz w:val="17"/>
                <w:szCs w:val="17"/>
              </w:rPr>
            </w:pPr>
            <w:r>
              <w:rPr>
                <w:rFonts w:ascii="Futura Std Condensed Light" w:eastAsia="Calibri" w:hAnsi="Futura Std Condensed Light" w:cs="Calibri"/>
                <w:color w:val="595959"/>
                <w:sz w:val="17"/>
                <w:szCs w:val="17"/>
              </w:rPr>
              <w:t>91</w:t>
            </w:r>
            <w:r w:rsidR="00C607AA" w:rsidRPr="00E94A5C">
              <w:rPr>
                <w:rFonts w:ascii="Futura Std Condensed Light" w:eastAsia="Calibri" w:hAnsi="Futura Std Condensed Light" w:cs="Calibri"/>
                <w:color w:val="595959"/>
                <w:sz w:val="17"/>
                <w:szCs w:val="17"/>
              </w:rPr>
              <w:t>%</w:t>
            </w:r>
          </w:p>
        </w:tc>
        <w:tc>
          <w:tcPr>
            <w:tcW w:w="338" w:type="pct"/>
            <w:shd w:val="clear" w:color="auto" w:fill="FFFFFF" w:themeFill="background1"/>
            <w:tcMar>
              <w:top w:w="72" w:type="dxa"/>
              <w:left w:w="144" w:type="dxa"/>
              <w:bottom w:w="72" w:type="dxa"/>
              <w:right w:w="144" w:type="dxa"/>
            </w:tcMar>
            <w:vAlign w:val="center"/>
            <w:hideMark/>
          </w:tcPr>
          <w:p w14:paraId="4B731C0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99%</w:t>
            </w:r>
          </w:p>
        </w:tc>
      </w:tr>
      <w:tr w:rsidR="00C607AA" w:rsidRPr="00E94A5C" w14:paraId="64119AA5" w14:textId="77777777" w:rsidTr="005A6621">
        <w:trPr>
          <w:trHeight w:val="283"/>
          <w:jc w:val="center"/>
        </w:trPr>
        <w:tc>
          <w:tcPr>
            <w:tcW w:w="792" w:type="pct"/>
            <w:shd w:val="clear" w:color="auto" w:fill="FFFFFF" w:themeFill="background1"/>
            <w:tcMar>
              <w:top w:w="72" w:type="dxa"/>
              <w:left w:w="144" w:type="dxa"/>
              <w:bottom w:w="72" w:type="dxa"/>
              <w:right w:w="144" w:type="dxa"/>
            </w:tcMar>
            <w:vAlign w:val="center"/>
          </w:tcPr>
          <w:p w14:paraId="735483B3" w14:textId="77777777" w:rsidR="00C607AA" w:rsidRPr="00E94A5C" w:rsidRDefault="00C607AA" w:rsidP="001F509A">
            <w:pP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Incrementar la capacitación en los cuerpos policiales, y la certificación mediante evaluaciones a sus habilidades, destrezas y conocimientos.</w:t>
            </w:r>
          </w:p>
          <w:p w14:paraId="0C4D533B"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p>
        </w:tc>
        <w:tc>
          <w:tcPr>
            <w:tcW w:w="718" w:type="pct"/>
            <w:shd w:val="clear" w:color="auto" w:fill="FFFFFF" w:themeFill="background1"/>
            <w:tcMar>
              <w:top w:w="72" w:type="dxa"/>
              <w:left w:w="144" w:type="dxa"/>
              <w:bottom w:w="72" w:type="dxa"/>
              <w:right w:w="144" w:type="dxa"/>
            </w:tcMar>
            <w:vAlign w:val="center"/>
          </w:tcPr>
          <w:p w14:paraId="0D7EB2D0" w14:textId="7AFDB61C"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Elementos Policiales C</w:t>
            </w:r>
            <w:r w:rsidR="005C033D" w:rsidRPr="00E94A5C">
              <w:rPr>
                <w:rFonts w:ascii="Futura Std Condensed Light" w:eastAsia="Calibri" w:hAnsi="Futura Std Condensed Light" w:cs="Calibri"/>
                <w:color w:val="595959"/>
                <w:sz w:val="17"/>
                <w:szCs w:val="17"/>
              </w:rPr>
              <w:t>apacitados para Certificarse</w:t>
            </w:r>
          </w:p>
        </w:tc>
        <w:tc>
          <w:tcPr>
            <w:tcW w:w="616" w:type="pct"/>
            <w:shd w:val="clear" w:color="auto" w:fill="FFFFFF" w:themeFill="background1"/>
            <w:tcMar>
              <w:top w:w="72" w:type="dxa"/>
              <w:left w:w="144" w:type="dxa"/>
              <w:bottom w:w="72" w:type="dxa"/>
              <w:right w:w="144" w:type="dxa"/>
            </w:tcMar>
            <w:vAlign w:val="center"/>
          </w:tcPr>
          <w:p w14:paraId="6CCB3880" w14:textId="47C4DEB7" w:rsidR="00C607AA" w:rsidRPr="00E94A5C" w:rsidRDefault="00C50904"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Oficio solicitud de emisión de Certificado Único Policial y Oficio contestación del C3. AESP (Academia Estatal de Seguridad Pública)</w:t>
            </w:r>
            <w:r w:rsidR="00764282" w:rsidRPr="00E94A5C">
              <w:rPr>
                <w:rFonts w:ascii="Futura Std Condensed Light" w:eastAsia="Calibri" w:hAnsi="Futura Std Condensed Light" w:cs="Calibri"/>
                <w:color w:val="595959"/>
                <w:sz w:val="17"/>
                <w:szCs w:val="17"/>
              </w:rPr>
              <w:t>.</w:t>
            </w:r>
          </w:p>
        </w:tc>
        <w:tc>
          <w:tcPr>
            <w:tcW w:w="476" w:type="pct"/>
            <w:shd w:val="clear" w:color="auto" w:fill="FFFFFF" w:themeFill="background1"/>
            <w:tcMar>
              <w:top w:w="72" w:type="dxa"/>
              <w:left w:w="144" w:type="dxa"/>
              <w:bottom w:w="72" w:type="dxa"/>
              <w:right w:w="144" w:type="dxa"/>
            </w:tcMar>
            <w:vAlign w:val="center"/>
          </w:tcPr>
          <w:p w14:paraId="4B437F95" w14:textId="0D29B715" w:rsidR="00C607AA" w:rsidRPr="00E94A5C" w:rsidRDefault="00C50904"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w:t>
            </w:r>
            <w:r w:rsidR="00C607AA" w:rsidRPr="00E94A5C">
              <w:rPr>
                <w:rFonts w:ascii="Futura Std Condensed Light" w:eastAsia="Calibri" w:hAnsi="Futura Std Condensed Light" w:cs="Calibri"/>
                <w:color w:val="595959"/>
                <w:sz w:val="17"/>
                <w:szCs w:val="17"/>
              </w:rPr>
              <w:t xml:space="preserve"> </w:t>
            </w:r>
          </w:p>
        </w:tc>
        <w:tc>
          <w:tcPr>
            <w:tcW w:w="371" w:type="pct"/>
            <w:shd w:val="clear" w:color="auto" w:fill="FFFFFF" w:themeFill="background1"/>
            <w:tcMar>
              <w:top w:w="72" w:type="dxa"/>
              <w:left w:w="144" w:type="dxa"/>
              <w:bottom w:w="72" w:type="dxa"/>
              <w:right w:w="144" w:type="dxa"/>
            </w:tcMar>
            <w:vAlign w:val="center"/>
          </w:tcPr>
          <w:p w14:paraId="7782655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0%</w:t>
            </w:r>
          </w:p>
        </w:tc>
        <w:tc>
          <w:tcPr>
            <w:tcW w:w="338" w:type="pct"/>
            <w:shd w:val="clear" w:color="auto" w:fill="FFFFFF" w:themeFill="background1"/>
            <w:tcMar>
              <w:top w:w="72" w:type="dxa"/>
              <w:left w:w="144" w:type="dxa"/>
              <w:bottom w:w="72" w:type="dxa"/>
              <w:right w:w="144" w:type="dxa"/>
            </w:tcMar>
            <w:vAlign w:val="center"/>
          </w:tcPr>
          <w:p w14:paraId="6076E896"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36%</w:t>
            </w:r>
          </w:p>
        </w:tc>
        <w:tc>
          <w:tcPr>
            <w:tcW w:w="338" w:type="pct"/>
            <w:shd w:val="clear" w:color="auto" w:fill="FFFFFF" w:themeFill="background1"/>
            <w:tcMar>
              <w:top w:w="72" w:type="dxa"/>
              <w:left w:w="144" w:type="dxa"/>
              <w:bottom w:w="72" w:type="dxa"/>
              <w:right w:w="144" w:type="dxa"/>
            </w:tcMar>
            <w:vAlign w:val="center"/>
          </w:tcPr>
          <w:p w14:paraId="4CC5BA01"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35%</w:t>
            </w:r>
          </w:p>
        </w:tc>
        <w:tc>
          <w:tcPr>
            <w:tcW w:w="338" w:type="pct"/>
            <w:shd w:val="clear" w:color="auto" w:fill="FFFFFF" w:themeFill="background1"/>
            <w:tcMar>
              <w:top w:w="72" w:type="dxa"/>
              <w:left w:w="144" w:type="dxa"/>
              <w:bottom w:w="72" w:type="dxa"/>
              <w:right w:w="144" w:type="dxa"/>
            </w:tcMar>
            <w:vAlign w:val="center"/>
          </w:tcPr>
          <w:p w14:paraId="587D8756"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33%</w:t>
            </w:r>
          </w:p>
        </w:tc>
        <w:tc>
          <w:tcPr>
            <w:tcW w:w="338" w:type="pct"/>
            <w:shd w:val="clear" w:color="auto" w:fill="FFFFFF" w:themeFill="background1"/>
            <w:tcMar>
              <w:top w:w="72" w:type="dxa"/>
              <w:left w:w="144" w:type="dxa"/>
              <w:bottom w:w="72" w:type="dxa"/>
              <w:right w:w="144" w:type="dxa"/>
            </w:tcMar>
            <w:vAlign w:val="center"/>
          </w:tcPr>
          <w:p w14:paraId="62BDD95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32%</w:t>
            </w:r>
          </w:p>
        </w:tc>
        <w:tc>
          <w:tcPr>
            <w:tcW w:w="338" w:type="pct"/>
            <w:shd w:val="clear" w:color="auto" w:fill="FFFFFF" w:themeFill="background1"/>
            <w:tcMar>
              <w:top w:w="72" w:type="dxa"/>
              <w:left w:w="144" w:type="dxa"/>
              <w:bottom w:w="72" w:type="dxa"/>
              <w:right w:w="144" w:type="dxa"/>
            </w:tcMar>
            <w:vAlign w:val="center"/>
          </w:tcPr>
          <w:p w14:paraId="2846C18F"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30%</w:t>
            </w:r>
          </w:p>
        </w:tc>
        <w:tc>
          <w:tcPr>
            <w:tcW w:w="338" w:type="pct"/>
            <w:shd w:val="clear" w:color="auto" w:fill="FFFFFF" w:themeFill="background1"/>
            <w:tcMar>
              <w:top w:w="72" w:type="dxa"/>
              <w:left w:w="144" w:type="dxa"/>
              <w:bottom w:w="72" w:type="dxa"/>
              <w:right w:w="144" w:type="dxa"/>
            </w:tcMar>
            <w:vAlign w:val="center"/>
          </w:tcPr>
          <w:p w14:paraId="3D7C493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29%</w:t>
            </w:r>
          </w:p>
        </w:tc>
      </w:tr>
    </w:tbl>
    <w:p w14:paraId="126699B7" w14:textId="6EE27126" w:rsidR="00C607AA" w:rsidRPr="00E94A5C" w:rsidRDefault="00C607AA" w:rsidP="00C607AA">
      <w:pPr>
        <w:rPr>
          <w:rFonts w:eastAsia="Times New Roman" w:cs="Futura"/>
          <w:color w:val="595959"/>
        </w:rPr>
      </w:pPr>
    </w:p>
    <w:p w14:paraId="7AEAE972" w14:textId="36E40671" w:rsidR="005A6621" w:rsidRPr="00E94A5C" w:rsidRDefault="005A6621" w:rsidP="00C607AA">
      <w:pPr>
        <w:rPr>
          <w:rFonts w:eastAsia="Times New Roman" w:cs="Futura"/>
          <w:color w:val="595959"/>
        </w:rPr>
      </w:pPr>
    </w:p>
    <w:p w14:paraId="1854648F" w14:textId="77777777" w:rsidR="003678F1" w:rsidRPr="00E94A5C" w:rsidRDefault="003678F1" w:rsidP="00C607AA">
      <w:pPr>
        <w:jc w:val="center"/>
        <w:rPr>
          <w:rFonts w:eastAsia="Times New Roman" w:cs="Futura"/>
          <w:b/>
          <w:color w:val="595959"/>
        </w:rPr>
      </w:pPr>
    </w:p>
    <w:p w14:paraId="1001DEFA" w14:textId="77777777" w:rsidR="003678F1" w:rsidRPr="00E94A5C" w:rsidRDefault="003678F1" w:rsidP="00C607AA">
      <w:pPr>
        <w:jc w:val="center"/>
        <w:rPr>
          <w:rFonts w:eastAsia="Times New Roman" w:cs="Futura"/>
          <w:b/>
          <w:color w:val="595959"/>
        </w:rPr>
      </w:pPr>
    </w:p>
    <w:p w14:paraId="0523B8EE" w14:textId="3D415FB8" w:rsidR="00C607AA" w:rsidRPr="00E94A5C" w:rsidRDefault="00C607AA" w:rsidP="00C607AA">
      <w:pPr>
        <w:jc w:val="center"/>
        <w:rPr>
          <w:rFonts w:eastAsia="Times New Roman" w:cs="Futura"/>
          <w:b/>
          <w:color w:val="595959"/>
        </w:rPr>
      </w:pPr>
      <w:r w:rsidRPr="00E94A5C">
        <w:rPr>
          <w:rFonts w:eastAsia="Times New Roman" w:cs="Futura"/>
          <w:b/>
          <w:color w:val="595959"/>
        </w:rPr>
        <w:lastRenderedPageBreak/>
        <w:t>Equipamiento y Tecnología para la Seguridad-</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10"/>
        <w:gridCol w:w="1121"/>
        <w:gridCol w:w="993"/>
        <w:gridCol w:w="707"/>
        <w:gridCol w:w="709"/>
        <w:gridCol w:w="650"/>
        <w:gridCol w:w="784"/>
        <w:gridCol w:w="786"/>
        <w:gridCol w:w="711"/>
        <w:gridCol w:w="827"/>
        <w:gridCol w:w="825"/>
      </w:tblGrid>
      <w:tr w:rsidR="00C607AA" w:rsidRPr="00E94A5C" w14:paraId="2622C64D" w14:textId="77777777" w:rsidTr="00726D95">
        <w:trPr>
          <w:trHeight w:val="283"/>
          <w:tblHeader/>
          <w:jc w:val="center"/>
        </w:trPr>
        <w:tc>
          <w:tcPr>
            <w:tcW w:w="870" w:type="pct"/>
            <w:shd w:val="clear" w:color="auto" w:fill="A6A6A6" w:themeFill="background1" w:themeFillShade="A6"/>
            <w:tcMar>
              <w:top w:w="72" w:type="dxa"/>
              <w:left w:w="144" w:type="dxa"/>
              <w:bottom w:w="72" w:type="dxa"/>
              <w:right w:w="144" w:type="dxa"/>
            </w:tcMar>
            <w:vAlign w:val="center"/>
            <w:hideMark/>
          </w:tcPr>
          <w:p w14:paraId="467A45D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Objetivo/ Estrategia</w:t>
            </w:r>
          </w:p>
        </w:tc>
        <w:tc>
          <w:tcPr>
            <w:tcW w:w="570" w:type="pct"/>
            <w:shd w:val="clear" w:color="auto" w:fill="A6A6A6" w:themeFill="background1" w:themeFillShade="A6"/>
            <w:tcMar>
              <w:top w:w="72" w:type="dxa"/>
              <w:left w:w="144" w:type="dxa"/>
              <w:bottom w:w="72" w:type="dxa"/>
              <w:right w:w="144" w:type="dxa"/>
            </w:tcMar>
            <w:vAlign w:val="center"/>
            <w:hideMark/>
          </w:tcPr>
          <w:p w14:paraId="5BD56E71"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Indicador</w:t>
            </w:r>
          </w:p>
        </w:tc>
        <w:tc>
          <w:tcPr>
            <w:tcW w:w="505" w:type="pct"/>
            <w:shd w:val="clear" w:color="auto" w:fill="A6A6A6" w:themeFill="background1" w:themeFillShade="A6"/>
            <w:tcMar>
              <w:top w:w="72" w:type="dxa"/>
              <w:left w:w="144" w:type="dxa"/>
              <w:bottom w:w="72" w:type="dxa"/>
              <w:right w:w="144" w:type="dxa"/>
            </w:tcMar>
            <w:vAlign w:val="center"/>
            <w:hideMark/>
          </w:tcPr>
          <w:p w14:paraId="25FAC72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Fuente</w:t>
            </w:r>
          </w:p>
        </w:tc>
        <w:tc>
          <w:tcPr>
            <w:tcW w:w="360" w:type="pct"/>
            <w:shd w:val="clear" w:color="auto" w:fill="A6A6A6" w:themeFill="background1" w:themeFillShade="A6"/>
            <w:tcMar>
              <w:top w:w="72" w:type="dxa"/>
              <w:left w:w="144" w:type="dxa"/>
              <w:bottom w:w="72" w:type="dxa"/>
              <w:right w:w="144" w:type="dxa"/>
            </w:tcMar>
            <w:vAlign w:val="center"/>
            <w:hideMark/>
          </w:tcPr>
          <w:p w14:paraId="20B6344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Unidad de Medida</w:t>
            </w:r>
          </w:p>
        </w:tc>
        <w:tc>
          <w:tcPr>
            <w:tcW w:w="361" w:type="pct"/>
            <w:shd w:val="clear" w:color="auto" w:fill="A6A6A6" w:themeFill="background1" w:themeFillShade="A6"/>
            <w:tcMar>
              <w:top w:w="72" w:type="dxa"/>
              <w:left w:w="144" w:type="dxa"/>
              <w:bottom w:w="72" w:type="dxa"/>
              <w:right w:w="144" w:type="dxa"/>
            </w:tcMar>
            <w:vAlign w:val="center"/>
            <w:hideMark/>
          </w:tcPr>
          <w:p w14:paraId="090041D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Línea Base</w:t>
            </w:r>
          </w:p>
        </w:tc>
        <w:tc>
          <w:tcPr>
            <w:tcW w:w="331" w:type="pct"/>
            <w:shd w:val="clear" w:color="auto" w:fill="A6A6A6" w:themeFill="background1" w:themeFillShade="A6"/>
            <w:tcMar>
              <w:top w:w="72" w:type="dxa"/>
              <w:left w:w="144" w:type="dxa"/>
              <w:bottom w:w="72" w:type="dxa"/>
              <w:right w:w="144" w:type="dxa"/>
            </w:tcMar>
            <w:vAlign w:val="center"/>
            <w:hideMark/>
          </w:tcPr>
          <w:p w14:paraId="69EB8C5B"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2017</w:t>
            </w:r>
          </w:p>
        </w:tc>
        <w:tc>
          <w:tcPr>
            <w:tcW w:w="399" w:type="pct"/>
            <w:shd w:val="clear" w:color="auto" w:fill="A6A6A6" w:themeFill="background1" w:themeFillShade="A6"/>
            <w:tcMar>
              <w:top w:w="72" w:type="dxa"/>
              <w:left w:w="144" w:type="dxa"/>
              <w:bottom w:w="72" w:type="dxa"/>
              <w:right w:w="144" w:type="dxa"/>
            </w:tcMar>
            <w:vAlign w:val="center"/>
            <w:hideMark/>
          </w:tcPr>
          <w:p w14:paraId="0C746D6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2018</w:t>
            </w:r>
          </w:p>
        </w:tc>
        <w:tc>
          <w:tcPr>
            <w:tcW w:w="400" w:type="pct"/>
            <w:shd w:val="clear" w:color="auto" w:fill="A6A6A6" w:themeFill="background1" w:themeFillShade="A6"/>
            <w:tcMar>
              <w:top w:w="72" w:type="dxa"/>
              <w:left w:w="144" w:type="dxa"/>
              <w:bottom w:w="72" w:type="dxa"/>
              <w:right w:w="144" w:type="dxa"/>
            </w:tcMar>
            <w:vAlign w:val="center"/>
            <w:hideMark/>
          </w:tcPr>
          <w:p w14:paraId="6996DDCA"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2019</w:t>
            </w:r>
          </w:p>
        </w:tc>
        <w:tc>
          <w:tcPr>
            <w:tcW w:w="362" w:type="pct"/>
            <w:shd w:val="clear" w:color="auto" w:fill="A6A6A6" w:themeFill="background1" w:themeFillShade="A6"/>
            <w:tcMar>
              <w:top w:w="72" w:type="dxa"/>
              <w:left w:w="144" w:type="dxa"/>
              <w:bottom w:w="72" w:type="dxa"/>
              <w:right w:w="144" w:type="dxa"/>
            </w:tcMar>
            <w:vAlign w:val="center"/>
            <w:hideMark/>
          </w:tcPr>
          <w:p w14:paraId="5BC77D8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2020</w:t>
            </w:r>
          </w:p>
        </w:tc>
        <w:tc>
          <w:tcPr>
            <w:tcW w:w="421" w:type="pct"/>
            <w:shd w:val="clear" w:color="auto" w:fill="A6A6A6" w:themeFill="background1" w:themeFillShade="A6"/>
            <w:tcMar>
              <w:top w:w="72" w:type="dxa"/>
              <w:left w:w="144" w:type="dxa"/>
              <w:bottom w:w="72" w:type="dxa"/>
              <w:right w:w="144" w:type="dxa"/>
            </w:tcMar>
            <w:vAlign w:val="center"/>
            <w:hideMark/>
          </w:tcPr>
          <w:p w14:paraId="0F267FA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2021</w:t>
            </w:r>
          </w:p>
        </w:tc>
        <w:tc>
          <w:tcPr>
            <w:tcW w:w="420" w:type="pct"/>
            <w:shd w:val="clear" w:color="auto" w:fill="A6A6A6" w:themeFill="background1" w:themeFillShade="A6"/>
            <w:tcMar>
              <w:top w:w="72" w:type="dxa"/>
              <w:left w:w="144" w:type="dxa"/>
              <w:bottom w:w="72" w:type="dxa"/>
              <w:right w:w="144" w:type="dxa"/>
            </w:tcMar>
            <w:vAlign w:val="center"/>
            <w:hideMark/>
          </w:tcPr>
          <w:p w14:paraId="52FBEF93"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2022</w:t>
            </w:r>
          </w:p>
        </w:tc>
      </w:tr>
      <w:tr w:rsidR="00C607AA" w:rsidRPr="00E94A5C" w14:paraId="0FE6DCE7" w14:textId="77777777" w:rsidTr="00726D95">
        <w:trPr>
          <w:trHeight w:val="283"/>
          <w:jc w:val="center"/>
        </w:trPr>
        <w:tc>
          <w:tcPr>
            <w:tcW w:w="870" w:type="pct"/>
            <w:shd w:val="clear" w:color="auto" w:fill="FFFFFF" w:themeFill="background1"/>
            <w:tcMar>
              <w:top w:w="72" w:type="dxa"/>
              <w:left w:w="144" w:type="dxa"/>
              <w:bottom w:w="72" w:type="dxa"/>
              <w:right w:w="144" w:type="dxa"/>
            </w:tcMar>
            <w:vAlign w:val="center"/>
            <w:hideMark/>
          </w:tcPr>
          <w:p w14:paraId="1F1E4108"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el equipamiento personal, institucional y tecnológico, a fin de contar con más y mejores condiciones para el cumplimiento de sus responsabilidades policiales.</w:t>
            </w:r>
          </w:p>
        </w:tc>
        <w:tc>
          <w:tcPr>
            <w:tcW w:w="570" w:type="pct"/>
            <w:shd w:val="clear" w:color="auto" w:fill="FFFFFF" w:themeFill="background1"/>
            <w:tcMar>
              <w:top w:w="72" w:type="dxa"/>
              <w:left w:w="144" w:type="dxa"/>
              <w:bottom w:w="72" w:type="dxa"/>
              <w:right w:w="144" w:type="dxa"/>
            </w:tcMar>
            <w:vAlign w:val="center"/>
            <w:hideMark/>
          </w:tcPr>
          <w:p w14:paraId="66B18734"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 de tiempos de respuesta operativa menor a 10 minutos</w:t>
            </w:r>
          </w:p>
        </w:tc>
        <w:tc>
          <w:tcPr>
            <w:tcW w:w="505" w:type="pct"/>
            <w:shd w:val="clear" w:color="auto" w:fill="FFFFFF" w:themeFill="background1"/>
            <w:tcMar>
              <w:top w:w="72" w:type="dxa"/>
              <w:left w:w="144" w:type="dxa"/>
              <w:bottom w:w="72" w:type="dxa"/>
              <w:right w:w="144" w:type="dxa"/>
            </w:tcMar>
            <w:vAlign w:val="center"/>
            <w:hideMark/>
          </w:tcPr>
          <w:p w14:paraId="439CB1AE"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Estadísticas del </w:t>
            </w:r>
          </w:p>
          <w:p w14:paraId="6D59273E"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C4</w:t>
            </w:r>
          </w:p>
        </w:tc>
        <w:tc>
          <w:tcPr>
            <w:tcW w:w="360" w:type="pct"/>
            <w:shd w:val="clear" w:color="auto" w:fill="FFFFFF" w:themeFill="background1"/>
            <w:tcMar>
              <w:top w:w="72" w:type="dxa"/>
              <w:left w:w="144" w:type="dxa"/>
              <w:bottom w:w="72" w:type="dxa"/>
              <w:right w:w="144" w:type="dxa"/>
            </w:tcMar>
            <w:vAlign w:val="center"/>
            <w:hideMark/>
          </w:tcPr>
          <w:p w14:paraId="104356DC" w14:textId="6B922E53" w:rsidR="00C607AA" w:rsidRPr="00E94A5C" w:rsidRDefault="005B49D2"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Porcentaje de </w:t>
            </w:r>
            <w:r w:rsidR="00C607AA" w:rsidRPr="00E94A5C">
              <w:rPr>
                <w:rFonts w:ascii="Futura Std Condensed Light" w:eastAsia="Times New Roman" w:hAnsi="Futura Std Condensed Light" w:cs="Futura"/>
                <w:color w:val="595959"/>
                <w:sz w:val="17"/>
                <w:szCs w:val="17"/>
              </w:rPr>
              <w:t>Auxilios atendidos</w:t>
            </w:r>
          </w:p>
        </w:tc>
        <w:tc>
          <w:tcPr>
            <w:tcW w:w="361" w:type="pct"/>
            <w:shd w:val="clear" w:color="auto" w:fill="FFFFFF" w:themeFill="background1"/>
            <w:tcMar>
              <w:top w:w="72" w:type="dxa"/>
              <w:left w:w="144" w:type="dxa"/>
              <w:bottom w:w="72" w:type="dxa"/>
              <w:right w:w="144" w:type="dxa"/>
            </w:tcMar>
            <w:vAlign w:val="center"/>
            <w:hideMark/>
          </w:tcPr>
          <w:p w14:paraId="0267E79A"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40%</w:t>
            </w:r>
          </w:p>
        </w:tc>
        <w:tc>
          <w:tcPr>
            <w:tcW w:w="331" w:type="pct"/>
            <w:shd w:val="clear" w:color="auto" w:fill="FFFFFF" w:themeFill="background1"/>
            <w:tcMar>
              <w:top w:w="72" w:type="dxa"/>
              <w:left w:w="144" w:type="dxa"/>
              <w:bottom w:w="72" w:type="dxa"/>
              <w:right w:w="144" w:type="dxa"/>
            </w:tcMar>
            <w:vAlign w:val="center"/>
          </w:tcPr>
          <w:p w14:paraId="672CC2D4"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50%</w:t>
            </w:r>
          </w:p>
        </w:tc>
        <w:tc>
          <w:tcPr>
            <w:tcW w:w="399" w:type="pct"/>
            <w:shd w:val="clear" w:color="auto" w:fill="FFFFFF" w:themeFill="background1"/>
            <w:tcMar>
              <w:top w:w="72" w:type="dxa"/>
              <w:left w:w="144" w:type="dxa"/>
              <w:bottom w:w="72" w:type="dxa"/>
              <w:right w:w="144" w:type="dxa"/>
            </w:tcMar>
            <w:vAlign w:val="center"/>
          </w:tcPr>
          <w:p w14:paraId="3B3B2E96"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60%</w:t>
            </w:r>
          </w:p>
        </w:tc>
        <w:tc>
          <w:tcPr>
            <w:tcW w:w="400" w:type="pct"/>
            <w:shd w:val="clear" w:color="auto" w:fill="FFFFFF" w:themeFill="background1"/>
            <w:tcMar>
              <w:top w:w="72" w:type="dxa"/>
              <w:left w:w="144" w:type="dxa"/>
              <w:bottom w:w="72" w:type="dxa"/>
              <w:right w:w="144" w:type="dxa"/>
            </w:tcMar>
            <w:vAlign w:val="center"/>
          </w:tcPr>
          <w:p w14:paraId="68770CBA"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70%</w:t>
            </w:r>
          </w:p>
        </w:tc>
        <w:tc>
          <w:tcPr>
            <w:tcW w:w="362" w:type="pct"/>
            <w:shd w:val="clear" w:color="auto" w:fill="FFFFFF" w:themeFill="background1"/>
            <w:tcMar>
              <w:top w:w="72" w:type="dxa"/>
              <w:left w:w="144" w:type="dxa"/>
              <w:bottom w:w="72" w:type="dxa"/>
              <w:right w:w="144" w:type="dxa"/>
            </w:tcMar>
            <w:vAlign w:val="center"/>
          </w:tcPr>
          <w:p w14:paraId="3A302C6A"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80%</w:t>
            </w:r>
          </w:p>
        </w:tc>
        <w:tc>
          <w:tcPr>
            <w:tcW w:w="421" w:type="pct"/>
            <w:shd w:val="clear" w:color="auto" w:fill="FFFFFF" w:themeFill="background1"/>
            <w:tcMar>
              <w:top w:w="72" w:type="dxa"/>
              <w:left w:w="144" w:type="dxa"/>
              <w:bottom w:w="72" w:type="dxa"/>
              <w:right w:w="144" w:type="dxa"/>
            </w:tcMar>
            <w:vAlign w:val="center"/>
          </w:tcPr>
          <w:p w14:paraId="6524A71D"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90%</w:t>
            </w:r>
          </w:p>
        </w:tc>
        <w:tc>
          <w:tcPr>
            <w:tcW w:w="420" w:type="pct"/>
            <w:shd w:val="clear" w:color="auto" w:fill="FFFFFF" w:themeFill="background1"/>
            <w:tcMar>
              <w:top w:w="72" w:type="dxa"/>
              <w:left w:w="144" w:type="dxa"/>
              <w:bottom w:w="72" w:type="dxa"/>
              <w:right w:w="144" w:type="dxa"/>
            </w:tcMar>
            <w:vAlign w:val="center"/>
          </w:tcPr>
          <w:p w14:paraId="4A2BDDC0"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100%</w:t>
            </w:r>
          </w:p>
        </w:tc>
      </w:tr>
      <w:tr w:rsidR="00C607AA" w:rsidRPr="00E94A5C" w14:paraId="179F5647" w14:textId="77777777" w:rsidTr="00726D95">
        <w:trPr>
          <w:trHeight w:val="283"/>
          <w:jc w:val="center"/>
        </w:trPr>
        <w:tc>
          <w:tcPr>
            <w:tcW w:w="870" w:type="pct"/>
            <w:shd w:val="clear" w:color="auto" w:fill="FFFFFF" w:themeFill="background1"/>
            <w:tcMar>
              <w:top w:w="72" w:type="dxa"/>
              <w:left w:w="144" w:type="dxa"/>
              <w:bottom w:w="72" w:type="dxa"/>
              <w:right w:w="144" w:type="dxa"/>
            </w:tcMar>
            <w:vAlign w:val="center"/>
          </w:tcPr>
          <w:p w14:paraId="26B54EB4"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Mejorar y ampliar la infraestructura física y tecnológica en materia de seguridad; así como el equipamiento a los cuerpos policiales.</w:t>
            </w:r>
          </w:p>
        </w:tc>
        <w:tc>
          <w:tcPr>
            <w:tcW w:w="570" w:type="pct"/>
            <w:shd w:val="clear" w:color="auto" w:fill="FFFFFF" w:themeFill="background1"/>
            <w:tcMar>
              <w:top w:w="72" w:type="dxa"/>
              <w:left w:w="144" w:type="dxa"/>
              <w:bottom w:w="72" w:type="dxa"/>
              <w:right w:w="144" w:type="dxa"/>
            </w:tcMar>
            <w:vAlign w:val="center"/>
          </w:tcPr>
          <w:p w14:paraId="14991F7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equipamiento adquirido</w:t>
            </w:r>
          </w:p>
        </w:tc>
        <w:tc>
          <w:tcPr>
            <w:tcW w:w="505" w:type="pct"/>
            <w:shd w:val="clear" w:color="auto" w:fill="FFFFFF" w:themeFill="background1"/>
            <w:tcMar>
              <w:top w:w="72" w:type="dxa"/>
              <w:left w:w="144" w:type="dxa"/>
              <w:bottom w:w="72" w:type="dxa"/>
              <w:right w:w="144" w:type="dxa"/>
            </w:tcMar>
            <w:vAlign w:val="center"/>
          </w:tcPr>
          <w:p w14:paraId="5159DEEB" w14:textId="49F8B112" w:rsidR="00C607AA" w:rsidRPr="00E94A5C" w:rsidRDefault="005B49D2"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Acta de entrega de la instancia correspondiente y Bitácoras de inventarios de bienes muebles.</w:t>
            </w:r>
          </w:p>
        </w:tc>
        <w:tc>
          <w:tcPr>
            <w:tcW w:w="360" w:type="pct"/>
            <w:shd w:val="clear" w:color="auto" w:fill="FFFFFF" w:themeFill="background1"/>
            <w:tcMar>
              <w:top w:w="72" w:type="dxa"/>
              <w:left w:w="144" w:type="dxa"/>
              <w:bottom w:w="72" w:type="dxa"/>
              <w:right w:w="144" w:type="dxa"/>
            </w:tcMar>
            <w:vAlign w:val="center"/>
          </w:tcPr>
          <w:p w14:paraId="7FC9B569" w14:textId="58490D1A" w:rsidR="00C607AA" w:rsidRPr="00E94A5C" w:rsidRDefault="000310D5"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 xml:space="preserve">Porcentaje de </w:t>
            </w:r>
            <w:r w:rsidR="00C607AA" w:rsidRPr="00E94A5C">
              <w:rPr>
                <w:rFonts w:ascii="Futura Std Condensed Light" w:eastAsia="Calibri" w:hAnsi="Futura Std Condensed Light" w:cs="Calibri"/>
                <w:color w:val="595959"/>
                <w:sz w:val="17"/>
                <w:szCs w:val="17"/>
              </w:rPr>
              <w:t>Equipamiento</w:t>
            </w:r>
          </w:p>
        </w:tc>
        <w:tc>
          <w:tcPr>
            <w:tcW w:w="361" w:type="pct"/>
            <w:shd w:val="clear" w:color="auto" w:fill="FFFFFF" w:themeFill="background1"/>
            <w:tcMar>
              <w:top w:w="72" w:type="dxa"/>
              <w:left w:w="144" w:type="dxa"/>
              <w:bottom w:w="72" w:type="dxa"/>
              <w:right w:w="144" w:type="dxa"/>
            </w:tcMar>
            <w:vAlign w:val="center"/>
          </w:tcPr>
          <w:p w14:paraId="78416764"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1</w:t>
            </w:r>
          </w:p>
        </w:tc>
        <w:tc>
          <w:tcPr>
            <w:tcW w:w="331" w:type="pct"/>
            <w:shd w:val="clear" w:color="auto" w:fill="FFFFFF" w:themeFill="background1"/>
            <w:tcMar>
              <w:top w:w="72" w:type="dxa"/>
              <w:left w:w="144" w:type="dxa"/>
              <w:bottom w:w="72" w:type="dxa"/>
              <w:right w:w="144" w:type="dxa"/>
            </w:tcMar>
            <w:vAlign w:val="center"/>
          </w:tcPr>
          <w:p w14:paraId="0028570D"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99" w:type="pct"/>
            <w:shd w:val="clear" w:color="auto" w:fill="FFFFFF" w:themeFill="background1"/>
            <w:tcMar>
              <w:top w:w="72" w:type="dxa"/>
              <w:left w:w="144" w:type="dxa"/>
              <w:bottom w:w="72" w:type="dxa"/>
              <w:right w:w="144" w:type="dxa"/>
            </w:tcMar>
            <w:vAlign w:val="center"/>
          </w:tcPr>
          <w:p w14:paraId="26A03A9B"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400" w:type="pct"/>
            <w:shd w:val="clear" w:color="auto" w:fill="FFFFFF" w:themeFill="background1"/>
            <w:tcMar>
              <w:top w:w="72" w:type="dxa"/>
              <w:left w:w="144" w:type="dxa"/>
              <w:bottom w:w="72" w:type="dxa"/>
              <w:right w:w="144" w:type="dxa"/>
            </w:tcMar>
            <w:vAlign w:val="center"/>
          </w:tcPr>
          <w:p w14:paraId="6BF51E94"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2" w:type="pct"/>
            <w:shd w:val="clear" w:color="auto" w:fill="FFFFFF" w:themeFill="background1"/>
            <w:tcMar>
              <w:top w:w="72" w:type="dxa"/>
              <w:left w:w="144" w:type="dxa"/>
              <w:bottom w:w="72" w:type="dxa"/>
              <w:right w:w="144" w:type="dxa"/>
            </w:tcMar>
            <w:vAlign w:val="center"/>
          </w:tcPr>
          <w:p w14:paraId="35A30CED"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421" w:type="pct"/>
            <w:shd w:val="clear" w:color="auto" w:fill="FFFFFF" w:themeFill="background1"/>
            <w:tcMar>
              <w:top w:w="72" w:type="dxa"/>
              <w:left w:w="144" w:type="dxa"/>
              <w:bottom w:w="72" w:type="dxa"/>
              <w:right w:w="144" w:type="dxa"/>
            </w:tcMar>
            <w:vAlign w:val="center"/>
          </w:tcPr>
          <w:p w14:paraId="4B33AEFF"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420" w:type="pct"/>
            <w:shd w:val="clear" w:color="auto" w:fill="FFFFFF" w:themeFill="background1"/>
            <w:tcMar>
              <w:top w:w="72" w:type="dxa"/>
              <w:left w:w="144" w:type="dxa"/>
              <w:bottom w:w="72" w:type="dxa"/>
              <w:right w:w="144" w:type="dxa"/>
            </w:tcMar>
            <w:vAlign w:val="center"/>
          </w:tcPr>
          <w:p w14:paraId="18CD50B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r>
    </w:tbl>
    <w:p w14:paraId="190C539C" w14:textId="0B543E20" w:rsidR="005A6621" w:rsidRPr="00E94A5C" w:rsidRDefault="005A6621" w:rsidP="00726D95">
      <w:pPr>
        <w:rPr>
          <w:rFonts w:eastAsia="Times New Roman" w:cs="Futura"/>
          <w:b/>
          <w:color w:val="595959"/>
        </w:rPr>
      </w:pPr>
    </w:p>
    <w:p w14:paraId="3A4D46BA" w14:textId="77777777" w:rsidR="004527A0" w:rsidRPr="00E94A5C" w:rsidRDefault="004527A0" w:rsidP="00C607AA">
      <w:pPr>
        <w:jc w:val="center"/>
        <w:rPr>
          <w:rFonts w:eastAsia="Times New Roman" w:cs="Futura"/>
          <w:b/>
          <w:color w:val="595959"/>
        </w:rPr>
      </w:pPr>
    </w:p>
    <w:p w14:paraId="490F6C31" w14:textId="77777777" w:rsidR="003678F1" w:rsidRPr="00E94A5C" w:rsidRDefault="003678F1" w:rsidP="00C607AA">
      <w:pPr>
        <w:jc w:val="center"/>
        <w:rPr>
          <w:rFonts w:eastAsia="Times New Roman" w:cs="Futura"/>
          <w:b/>
          <w:color w:val="595959"/>
        </w:rPr>
      </w:pPr>
    </w:p>
    <w:p w14:paraId="05C0CA2F" w14:textId="77777777" w:rsidR="003678F1" w:rsidRPr="00E94A5C" w:rsidRDefault="003678F1" w:rsidP="00C607AA">
      <w:pPr>
        <w:jc w:val="center"/>
        <w:rPr>
          <w:rFonts w:eastAsia="Times New Roman" w:cs="Futura"/>
          <w:b/>
          <w:color w:val="595959"/>
        </w:rPr>
      </w:pPr>
    </w:p>
    <w:p w14:paraId="43A3D7C3" w14:textId="2DBEA4B0" w:rsidR="00C607AA" w:rsidRPr="00E94A5C" w:rsidRDefault="00C607AA" w:rsidP="00C607AA">
      <w:pPr>
        <w:jc w:val="center"/>
        <w:rPr>
          <w:rFonts w:eastAsia="Times New Roman" w:cs="Futura"/>
          <w:b/>
          <w:color w:val="595959"/>
        </w:rPr>
      </w:pPr>
      <w:r w:rsidRPr="00E94A5C">
        <w:rPr>
          <w:rFonts w:eastAsia="Times New Roman" w:cs="Futura"/>
          <w:b/>
          <w:color w:val="595959"/>
        </w:rPr>
        <w:lastRenderedPageBreak/>
        <w:t>Corresponsabilidad en la Prevención del Delito y Responsabilidad Vial</w:t>
      </w:r>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555"/>
        <w:gridCol w:w="997"/>
        <w:gridCol w:w="1288"/>
        <w:gridCol w:w="839"/>
        <w:gridCol w:w="702"/>
        <w:gridCol w:w="710"/>
        <w:gridCol w:w="843"/>
        <w:gridCol w:w="721"/>
        <w:gridCol w:w="712"/>
        <w:gridCol w:w="704"/>
        <w:gridCol w:w="704"/>
      </w:tblGrid>
      <w:tr w:rsidR="00726D95" w:rsidRPr="00E94A5C" w14:paraId="0605E1C0" w14:textId="77777777" w:rsidTr="00726D95">
        <w:trPr>
          <w:trHeight w:val="283"/>
          <w:jc w:val="center"/>
        </w:trPr>
        <w:tc>
          <w:tcPr>
            <w:tcW w:w="795" w:type="pct"/>
            <w:shd w:val="clear" w:color="auto" w:fill="A6A6A6" w:themeFill="background1" w:themeFillShade="A6"/>
            <w:tcMar>
              <w:top w:w="72" w:type="dxa"/>
              <w:left w:w="144" w:type="dxa"/>
              <w:bottom w:w="72" w:type="dxa"/>
              <w:right w:w="144" w:type="dxa"/>
            </w:tcMar>
            <w:vAlign w:val="center"/>
            <w:hideMark/>
          </w:tcPr>
          <w:p w14:paraId="7F992FD9"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Objetivo/ Estrategia</w:t>
            </w:r>
          </w:p>
        </w:tc>
        <w:tc>
          <w:tcPr>
            <w:tcW w:w="510" w:type="pct"/>
            <w:shd w:val="clear" w:color="auto" w:fill="A6A6A6" w:themeFill="background1" w:themeFillShade="A6"/>
            <w:tcMar>
              <w:top w:w="72" w:type="dxa"/>
              <w:left w:w="144" w:type="dxa"/>
              <w:bottom w:w="72" w:type="dxa"/>
              <w:right w:w="144" w:type="dxa"/>
            </w:tcMar>
            <w:vAlign w:val="center"/>
            <w:hideMark/>
          </w:tcPr>
          <w:p w14:paraId="32CD9A2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Indicador</w:t>
            </w:r>
          </w:p>
        </w:tc>
        <w:tc>
          <w:tcPr>
            <w:tcW w:w="659" w:type="pct"/>
            <w:shd w:val="clear" w:color="auto" w:fill="A6A6A6" w:themeFill="background1" w:themeFillShade="A6"/>
            <w:tcMar>
              <w:top w:w="72" w:type="dxa"/>
              <w:left w:w="144" w:type="dxa"/>
              <w:bottom w:w="72" w:type="dxa"/>
              <w:right w:w="144" w:type="dxa"/>
            </w:tcMar>
            <w:vAlign w:val="center"/>
            <w:hideMark/>
          </w:tcPr>
          <w:p w14:paraId="149EDF66"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Fuente</w:t>
            </w:r>
          </w:p>
        </w:tc>
        <w:tc>
          <w:tcPr>
            <w:tcW w:w="429" w:type="pct"/>
            <w:shd w:val="clear" w:color="auto" w:fill="A6A6A6" w:themeFill="background1" w:themeFillShade="A6"/>
            <w:tcMar>
              <w:top w:w="72" w:type="dxa"/>
              <w:left w:w="144" w:type="dxa"/>
              <w:bottom w:w="72" w:type="dxa"/>
              <w:right w:w="144" w:type="dxa"/>
            </w:tcMar>
            <w:vAlign w:val="center"/>
            <w:hideMark/>
          </w:tcPr>
          <w:p w14:paraId="2DED05C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Unidad de Medida</w:t>
            </w:r>
          </w:p>
        </w:tc>
        <w:tc>
          <w:tcPr>
            <w:tcW w:w="359" w:type="pct"/>
            <w:shd w:val="clear" w:color="auto" w:fill="A6A6A6" w:themeFill="background1" w:themeFillShade="A6"/>
            <w:tcMar>
              <w:top w:w="72" w:type="dxa"/>
              <w:left w:w="144" w:type="dxa"/>
              <w:bottom w:w="72" w:type="dxa"/>
              <w:right w:w="144" w:type="dxa"/>
            </w:tcMar>
            <w:vAlign w:val="center"/>
            <w:hideMark/>
          </w:tcPr>
          <w:p w14:paraId="79026B5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Línea Base</w:t>
            </w:r>
          </w:p>
        </w:tc>
        <w:tc>
          <w:tcPr>
            <w:tcW w:w="363" w:type="pct"/>
            <w:shd w:val="clear" w:color="auto" w:fill="A6A6A6" w:themeFill="background1" w:themeFillShade="A6"/>
            <w:tcMar>
              <w:top w:w="72" w:type="dxa"/>
              <w:left w:w="144" w:type="dxa"/>
              <w:bottom w:w="72" w:type="dxa"/>
              <w:right w:w="144" w:type="dxa"/>
            </w:tcMar>
            <w:vAlign w:val="center"/>
            <w:hideMark/>
          </w:tcPr>
          <w:p w14:paraId="6CDCEB94"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2017</w:t>
            </w:r>
          </w:p>
        </w:tc>
        <w:tc>
          <w:tcPr>
            <w:tcW w:w="431" w:type="pct"/>
            <w:shd w:val="clear" w:color="auto" w:fill="A6A6A6" w:themeFill="background1" w:themeFillShade="A6"/>
            <w:tcMar>
              <w:top w:w="72" w:type="dxa"/>
              <w:left w:w="144" w:type="dxa"/>
              <w:bottom w:w="72" w:type="dxa"/>
              <w:right w:w="144" w:type="dxa"/>
            </w:tcMar>
            <w:vAlign w:val="center"/>
            <w:hideMark/>
          </w:tcPr>
          <w:p w14:paraId="72467A15"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2018</w:t>
            </w:r>
          </w:p>
        </w:tc>
        <w:tc>
          <w:tcPr>
            <w:tcW w:w="369" w:type="pct"/>
            <w:shd w:val="clear" w:color="auto" w:fill="A6A6A6" w:themeFill="background1" w:themeFillShade="A6"/>
            <w:tcMar>
              <w:top w:w="72" w:type="dxa"/>
              <w:left w:w="144" w:type="dxa"/>
              <w:bottom w:w="72" w:type="dxa"/>
              <w:right w:w="144" w:type="dxa"/>
            </w:tcMar>
            <w:vAlign w:val="center"/>
            <w:hideMark/>
          </w:tcPr>
          <w:p w14:paraId="14C6786F"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2019</w:t>
            </w:r>
          </w:p>
        </w:tc>
        <w:tc>
          <w:tcPr>
            <w:tcW w:w="364" w:type="pct"/>
            <w:shd w:val="clear" w:color="auto" w:fill="A6A6A6" w:themeFill="background1" w:themeFillShade="A6"/>
            <w:tcMar>
              <w:top w:w="72" w:type="dxa"/>
              <w:left w:w="144" w:type="dxa"/>
              <w:bottom w:w="72" w:type="dxa"/>
              <w:right w:w="144" w:type="dxa"/>
            </w:tcMar>
            <w:vAlign w:val="center"/>
            <w:hideMark/>
          </w:tcPr>
          <w:p w14:paraId="1D06F71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2020</w:t>
            </w:r>
          </w:p>
        </w:tc>
        <w:tc>
          <w:tcPr>
            <w:tcW w:w="360" w:type="pct"/>
            <w:shd w:val="clear" w:color="auto" w:fill="A6A6A6" w:themeFill="background1" w:themeFillShade="A6"/>
            <w:tcMar>
              <w:top w:w="72" w:type="dxa"/>
              <w:left w:w="144" w:type="dxa"/>
              <w:bottom w:w="72" w:type="dxa"/>
              <w:right w:w="144" w:type="dxa"/>
            </w:tcMar>
            <w:vAlign w:val="center"/>
            <w:hideMark/>
          </w:tcPr>
          <w:p w14:paraId="2F42131C"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2021</w:t>
            </w:r>
          </w:p>
        </w:tc>
        <w:tc>
          <w:tcPr>
            <w:tcW w:w="360" w:type="pct"/>
            <w:shd w:val="clear" w:color="auto" w:fill="A6A6A6" w:themeFill="background1" w:themeFillShade="A6"/>
            <w:tcMar>
              <w:top w:w="72" w:type="dxa"/>
              <w:left w:w="144" w:type="dxa"/>
              <w:bottom w:w="72" w:type="dxa"/>
              <w:right w:w="144" w:type="dxa"/>
            </w:tcMar>
            <w:vAlign w:val="center"/>
            <w:hideMark/>
          </w:tcPr>
          <w:p w14:paraId="14E3E647"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2022</w:t>
            </w:r>
          </w:p>
        </w:tc>
      </w:tr>
      <w:tr w:rsidR="00726D95" w:rsidRPr="00E94A5C" w14:paraId="7C10C07F" w14:textId="77777777" w:rsidTr="00726D95">
        <w:trPr>
          <w:trHeight w:val="2560"/>
          <w:jc w:val="center"/>
        </w:trPr>
        <w:tc>
          <w:tcPr>
            <w:tcW w:w="795" w:type="pct"/>
            <w:shd w:val="clear" w:color="auto" w:fill="FFFFFF" w:themeFill="background1"/>
            <w:tcMar>
              <w:top w:w="72" w:type="dxa"/>
              <w:left w:w="144" w:type="dxa"/>
              <w:bottom w:w="72" w:type="dxa"/>
              <w:right w:w="144" w:type="dxa"/>
            </w:tcMar>
            <w:vAlign w:val="center"/>
            <w:hideMark/>
          </w:tcPr>
          <w:p w14:paraId="2AB23FD1" w14:textId="77777777" w:rsidR="00C607AA" w:rsidRPr="00E94A5C" w:rsidRDefault="00C607AA" w:rsidP="001F509A">
            <w:pP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Impulsar la participación ciudadana para la prevención social de la violencia y la delincuencia.</w:t>
            </w:r>
          </w:p>
        </w:tc>
        <w:tc>
          <w:tcPr>
            <w:tcW w:w="510" w:type="pct"/>
            <w:shd w:val="clear" w:color="auto" w:fill="FFFFFF" w:themeFill="background1"/>
            <w:tcMar>
              <w:top w:w="72" w:type="dxa"/>
              <w:left w:w="144" w:type="dxa"/>
              <w:bottom w:w="72" w:type="dxa"/>
              <w:right w:w="144" w:type="dxa"/>
            </w:tcMar>
            <w:vAlign w:val="center"/>
            <w:hideMark/>
          </w:tcPr>
          <w:p w14:paraId="13471031" w14:textId="3E9FB24D" w:rsidR="00C607AA" w:rsidRPr="00E94A5C" w:rsidRDefault="00E53CDD"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 xml:space="preserve">Porcentaje de </w:t>
            </w:r>
            <w:r w:rsidR="00C607AA" w:rsidRPr="00E94A5C">
              <w:rPr>
                <w:rFonts w:ascii="Futura Std Condensed Light" w:eastAsia="Calibri" w:hAnsi="Futura Std Condensed Light" w:cs="Calibri"/>
                <w:color w:val="595959"/>
                <w:sz w:val="17"/>
                <w:szCs w:val="17"/>
              </w:rPr>
              <w:t>mesas de enlace instaladas</w:t>
            </w:r>
          </w:p>
        </w:tc>
        <w:tc>
          <w:tcPr>
            <w:tcW w:w="659" w:type="pct"/>
            <w:shd w:val="clear" w:color="auto" w:fill="FFFFFF" w:themeFill="background1"/>
            <w:tcMar>
              <w:top w:w="72" w:type="dxa"/>
              <w:left w:w="144" w:type="dxa"/>
              <w:bottom w:w="72" w:type="dxa"/>
              <w:right w:w="144" w:type="dxa"/>
            </w:tcMar>
            <w:vAlign w:val="center"/>
            <w:hideMark/>
          </w:tcPr>
          <w:p w14:paraId="2844E46B" w14:textId="705AF3D8" w:rsidR="00C607AA" w:rsidRPr="00E94A5C" w:rsidRDefault="00AB015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Minutas y listas de asistencia emitidas por la Coordinación de Vinculación con Instancias de la Secretaría de Seguridad Pública.</w:t>
            </w:r>
          </w:p>
        </w:tc>
        <w:tc>
          <w:tcPr>
            <w:tcW w:w="429" w:type="pct"/>
            <w:shd w:val="clear" w:color="auto" w:fill="FFFFFF" w:themeFill="background1"/>
            <w:tcMar>
              <w:top w:w="72" w:type="dxa"/>
              <w:left w:w="144" w:type="dxa"/>
              <w:bottom w:w="72" w:type="dxa"/>
              <w:right w:w="144" w:type="dxa"/>
            </w:tcMar>
            <w:vAlign w:val="center"/>
            <w:hideMark/>
          </w:tcPr>
          <w:p w14:paraId="75FBB4AF"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Mesa de enlace</w:t>
            </w:r>
          </w:p>
        </w:tc>
        <w:tc>
          <w:tcPr>
            <w:tcW w:w="359" w:type="pct"/>
            <w:shd w:val="clear" w:color="auto" w:fill="FFFFFF" w:themeFill="background1"/>
            <w:tcMar>
              <w:top w:w="72" w:type="dxa"/>
              <w:left w:w="144" w:type="dxa"/>
              <w:bottom w:w="72" w:type="dxa"/>
              <w:right w:w="144" w:type="dxa"/>
            </w:tcMar>
            <w:vAlign w:val="center"/>
            <w:hideMark/>
          </w:tcPr>
          <w:p w14:paraId="544F994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0</w:t>
            </w:r>
          </w:p>
        </w:tc>
        <w:tc>
          <w:tcPr>
            <w:tcW w:w="363" w:type="pct"/>
            <w:shd w:val="clear" w:color="auto" w:fill="FFFFFF" w:themeFill="background1"/>
            <w:tcMar>
              <w:top w:w="72" w:type="dxa"/>
              <w:left w:w="144" w:type="dxa"/>
              <w:bottom w:w="72" w:type="dxa"/>
              <w:right w:w="144" w:type="dxa"/>
            </w:tcMar>
            <w:vAlign w:val="center"/>
            <w:hideMark/>
          </w:tcPr>
          <w:p w14:paraId="0CB834C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431" w:type="pct"/>
            <w:shd w:val="clear" w:color="auto" w:fill="FFFFFF" w:themeFill="background1"/>
            <w:tcMar>
              <w:top w:w="72" w:type="dxa"/>
              <w:left w:w="144" w:type="dxa"/>
              <w:bottom w:w="72" w:type="dxa"/>
              <w:right w:w="144" w:type="dxa"/>
            </w:tcMar>
            <w:vAlign w:val="center"/>
            <w:hideMark/>
          </w:tcPr>
          <w:p w14:paraId="11CE678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9" w:type="pct"/>
            <w:shd w:val="clear" w:color="auto" w:fill="FFFFFF" w:themeFill="background1"/>
            <w:tcMar>
              <w:top w:w="72" w:type="dxa"/>
              <w:left w:w="144" w:type="dxa"/>
              <w:bottom w:w="72" w:type="dxa"/>
              <w:right w:w="144" w:type="dxa"/>
            </w:tcMar>
            <w:vAlign w:val="center"/>
            <w:hideMark/>
          </w:tcPr>
          <w:p w14:paraId="36676636"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4" w:type="pct"/>
            <w:shd w:val="clear" w:color="auto" w:fill="FFFFFF" w:themeFill="background1"/>
            <w:tcMar>
              <w:top w:w="72" w:type="dxa"/>
              <w:left w:w="144" w:type="dxa"/>
              <w:bottom w:w="72" w:type="dxa"/>
              <w:right w:w="144" w:type="dxa"/>
            </w:tcMar>
            <w:vAlign w:val="center"/>
            <w:hideMark/>
          </w:tcPr>
          <w:p w14:paraId="37C9053A"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0" w:type="pct"/>
            <w:shd w:val="clear" w:color="auto" w:fill="FFFFFF" w:themeFill="background1"/>
            <w:tcMar>
              <w:top w:w="72" w:type="dxa"/>
              <w:left w:w="144" w:type="dxa"/>
              <w:bottom w:w="72" w:type="dxa"/>
              <w:right w:w="144" w:type="dxa"/>
            </w:tcMar>
            <w:vAlign w:val="center"/>
            <w:hideMark/>
          </w:tcPr>
          <w:p w14:paraId="35DA533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0" w:type="pct"/>
            <w:shd w:val="clear" w:color="auto" w:fill="FFFFFF" w:themeFill="background1"/>
            <w:tcMar>
              <w:top w:w="72" w:type="dxa"/>
              <w:left w:w="144" w:type="dxa"/>
              <w:bottom w:w="72" w:type="dxa"/>
              <w:right w:w="144" w:type="dxa"/>
            </w:tcMar>
            <w:vAlign w:val="center"/>
            <w:hideMark/>
          </w:tcPr>
          <w:p w14:paraId="13B75A5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r>
      <w:tr w:rsidR="00726D95" w:rsidRPr="00E94A5C" w14:paraId="399642B7" w14:textId="77777777" w:rsidTr="00726D95">
        <w:trPr>
          <w:trHeight w:val="15"/>
          <w:jc w:val="center"/>
        </w:trPr>
        <w:tc>
          <w:tcPr>
            <w:tcW w:w="795" w:type="pct"/>
            <w:shd w:val="clear" w:color="auto" w:fill="FFFFFF" w:themeFill="background1"/>
            <w:tcMar>
              <w:top w:w="72" w:type="dxa"/>
              <w:left w:w="144" w:type="dxa"/>
              <w:bottom w:w="72" w:type="dxa"/>
              <w:right w:w="144" w:type="dxa"/>
            </w:tcMar>
            <w:vAlign w:val="center"/>
          </w:tcPr>
          <w:p w14:paraId="29B5B7A2" w14:textId="77777777" w:rsidR="00C607AA" w:rsidRPr="00E94A5C" w:rsidRDefault="00C607AA" w:rsidP="001F509A">
            <w:pP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Fortalecer en materia de prevención social de la violencia y la delincuencia a través de diversas acciones que incidan en la disminución de factores de riesgo generadores de violencia en la población.</w:t>
            </w:r>
          </w:p>
        </w:tc>
        <w:tc>
          <w:tcPr>
            <w:tcW w:w="510" w:type="pct"/>
            <w:shd w:val="clear" w:color="auto" w:fill="FFFFFF" w:themeFill="background1"/>
            <w:tcMar>
              <w:top w:w="72" w:type="dxa"/>
              <w:left w:w="144" w:type="dxa"/>
              <w:bottom w:w="72" w:type="dxa"/>
              <w:right w:w="144" w:type="dxa"/>
            </w:tcMar>
            <w:vAlign w:val="center"/>
          </w:tcPr>
          <w:p w14:paraId="3B52801E"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 xml:space="preserve">Porcentaje de jornadas informativas de prevención </w:t>
            </w:r>
          </w:p>
        </w:tc>
        <w:tc>
          <w:tcPr>
            <w:tcW w:w="659" w:type="pct"/>
            <w:shd w:val="clear" w:color="auto" w:fill="FFFFFF" w:themeFill="background1"/>
            <w:tcMar>
              <w:top w:w="72" w:type="dxa"/>
              <w:left w:w="144" w:type="dxa"/>
              <w:bottom w:w="72" w:type="dxa"/>
              <w:right w:w="144" w:type="dxa"/>
            </w:tcMar>
            <w:vAlign w:val="center"/>
          </w:tcPr>
          <w:p w14:paraId="6709D690" w14:textId="5900EA15" w:rsidR="00C607AA" w:rsidRPr="00E94A5C" w:rsidRDefault="00735004"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Actas constitutivas de los comités de Vigilancia Vecinal, emitidas por la Coordinación de Vinculación con Instancias de la Secretaría de Seguridad Pública.</w:t>
            </w:r>
          </w:p>
        </w:tc>
        <w:tc>
          <w:tcPr>
            <w:tcW w:w="429" w:type="pct"/>
            <w:shd w:val="clear" w:color="auto" w:fill="FFFFFF" w:themeFill="background1"/>
            <w:tcMar>
              <w:top w:w="72" w:type="dxa"/>
              <w:left w:w="144" w:type="dxa"/>
              <w:bottom w:w="72" w:type="dxa"/>
              <w:right w:w="144" w:type="dxa"/>
            </w:tcMar>
            <w:vAlign w:val="center"/>
          </w:tcPr>
          <w:p w14:paraId="7F794014"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Jornadas Informativas</w:t>
            </w:r>
          </w:p>
        </w:tc>
        <w:tc>
          <w:tcPr>
            <w:tcW w:w="359" w:type="pct"/>
            <w:shd w:val="clear" w:color="auto" w:fill="FFFFFF" w:themeFill="background1"/>
            <w:tcMar>
              <w:top w:w="72" w:type="dxa"/>
              <w:left w:w="144" w:type="dxa"/>
              <w:bottom w:w="72" w:type="dxa"/>
              <w:right w:w="144" w:type="dxa"/>
            </w:tcMar>
            <w:vAlign w:val="center"/>
          </w:tcPr>
          <w:p w14:paraId="699C4370"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0</w:t>
            </w:r>
          </w:p>
        </w:tc>
        <w:tc>
          <w:tcPr>
            <w:tcW w:w="363" w:type="pct"/>
            <w:shd w:val="clear" w:color="auto" w:fill="FFFFFF" w:themeFill="background1"/>
            <w:tcMar>
              <w:top w:w="72" w:type="dxa"/>
              <w:left w:w="144" w:type="dxa"/>
              <w:bottom w:w="72" w:type="dxa"/>
              <w:right w:w="144" w:type="dxa"/>
            </w:tcMar>
            <w:vAlign w:val="center"/>
          </w:tcPr>
          <w:p w14:paraId="2AD4096A"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431" w:type="pct"/>
            <w:shd w:val="clear" w:color="auto" w:fill="FFFFFF" w:themeFill="background1"/>
            <w:tcMar>
              <w:top w:w="72" w:type="dxa"/>
              <w:left w:w="144" w:type="dxa"/>
              <w:bottom w:w="72" w:type="dxa"/>
              <w:right w:w="144" w:type="dxa"/>
            </w:tcMar>
            <w:vAlign w:val="center"/>
          </w:tcPr>
          <w:p w14:paraId="2379E64D"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9" w:type="pct"/>
            <w:shd w:val="clear" w:color="auto" w:fill="FFFFFF" w:themeFill="background1"/>
            <w:tcMar>
              <w:top w:w="72" w:type="dxa"/>
              <w:left w:w="144" w:type="dxa"/>
              <w:bottom w:w="72" w:type="dxa"/>
              <w:right w:w="144" w:type="dxa"/>
            </w:tcMar>
            <w:vAlign w:val="center"/>
          </w:tcPr>
          <w:p w14:paraId="1684D3B2"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4" w:type="pct"/>
            <w:shd w:val="clear" w:color="auto" w:fill="FFFFFF" w:themeFill="background1"/>
            <w:tcMar>
              <w:top w:w="72" w:type="dxa"/>
              <w:left w:w="144" w:type="dxa"/>
              <w:bottom w:w="72" w:type="dxa"/>
              <w:right w:w="144" w:type="dxa"/>
            </w:tcMar>
            <w:vAlign w:val="center"/>
          </w:tcPr>
          <w:p w14:paraId="00B9FE3A"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0" w:type="pct"/>
            <w:shd w:val="clear" w:color="auto" w:fill="FFFFFF" w:themeFill="background1"/>
            <w:tcMar>
              <w:top w:w="72" w:type="dxa"/>
              <w:left w:w="144" w:type="dxa"/>
              <w:bottom w:w="72" w:type="dxa"/>
              <w:right w:w="144" w:type="dxa"/>
            </w:tcMar>
            <w:vAlign w:val="center"/>
          </w:tcPr>
          <w:p w14:paraId="7A5AB123"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c>
          <w:tcPr>
            <w:tcW w:w="360" w:type="pct"/>
            <w:shd w:val="clear" w:color="auto" w:fill="FFFFFF" w:themeFill="background1"/>
            <w:tcMar>
              <w:top w:w="72" w:type="dxa"/>
              <w:left w:w="144" w:type="dxa"/>
              <w:bottom w:w="72" w:type="dxa"/>
              <w:right w:w="144" w:type="dxa"/>
            </w:tcMar>
            <w:vAlign w:val="center"/>
          </w:tcPr>
          <w:p w14:paraId="044A8328"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E94A5C">
              <w:rPr>
                <w:rFonts w:ascii="Futura Std Condensed Light" w:eastAsia="Times New Roman" w:hAnsi="Futura Std Condensed Light" w:cs="Futura"/>
                <w:color w:val="595959"/>
                <w:sz w:val="17"/>
                <w:szCs w:val="17"/>
              </w:rPr>
              <w:t>100%</w:t>
            </w:r>
          </w:p>
        </w:tc>
      </w:tr>
    </w:tbl>
    <w:p w14:paraId="0A0CBC78" w14:textId="247FA1E5" w:rsidR="00C607AA" w:rsidRPr="00E94A5C" w:rsidRDefault="00C607AA" w:rsidP="005A6621">
      <w:pPr>
        <w:spacing w:after="0"/>
        <w:rPr>
          <w:rFonts w:eastAsia="Times New Roman" w:cs="Futura"/>
          <w:b/>
          <w:color w:val="595959"/>
        </w:rPr>
      </w:pPr>
    </w:p>
    <w:p w14:paraId="64862E8F" w14:textId="1B9685F3" w:rsidR="003678F1" w:rsidRPr="00E94A5C" w:rsidRDefault="003678F1" w:rsidP="00C607AA">
      <w:pPr>
        <w:spacing w:after="0"/>
        <w:jc w:val="center"/>
        <w:rPr>
          <w:rFonts w:eastAsia="Times New Roman" w:cs="Futura"/>
          <w:b/>
          <w:color w:val="595959"/>
        </w:rPr>
      </w:pPr>
    </w:p>
    <w:p w14:paraId="25A70B1B" w14:textId="2B11CA2F" w:rsidR="00C607AA" w:rsidRPr="00E94A5C" w:rsidRDefault="00C607AA" w:rsidP="00C607AA">
      <w:pPr>
        <w:spacing w:after="0"/>
        <w:jc w:val="center"/>
        <w:rPr>
          <w:rFonts w:eastAsia="Times New Roman" w:cs="Futura"/>
          <w:b/>
          <w:color w:val="595959"/>
        </w:rPr>
      </w:pPr>
      <w:r w:rsidRPr="00E94A5C">
        <w:rPr>
          <w:rFonts w:eastAsia="Times New Roman" w:cs="Futura"/>
          <w:b/>
          <w:color w:val="595959"/>
        </w:rPr>
        <w:lastRenderedPageBreak/>
        <w:t>Sistema Penitenciario</w:t>
      </w:r>
    </w:p>
    <w:p w14:paraId="1461D78A" w14:textId="77777777" w:rsidR="00C607AA" w:rsidRPr="00E94A5C" w:rsidRDefault="00C607AA" w:rsidP="00C607AA">
      <w:pPr>
        <w:spacing w:after="0"/>
        <w:jc w:val="center"/>
        <w:rPr>
          <w:rFonts w:eastAsia="Times New Roman" w:cs="Futura"/>
          <w:b/>
          <w:color w:val="595959"/>
        </w:rPr>
      </w:pPr>
    </w:p>
    <w:tbl>
      <w:tblPr>
        <w:tblW w:w="48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10"/>
        <w:gridCol w:w="1293"/>
        <w:gridCol w:w="1211"/>
        <w:gridCol w:w="1055"/>
        <w:gridCol w:w="660"/>
        <w:gridCol w:w="668"/>
        <w:gridCol w:w="668"/>
        <w:gridCol w:w="668"/>
        <w:gridCol w:w="668"/>
        <w:gridCol w:w="668"/>
        <w:gridCol w:w="668"/>
      </w:tblGrid>
      <w:tr w:rsidR="00C607AA" w:rsidRPr="00697BDA" w14:paraId="4D28A9E6" w14:textId="77777777" w:rsidTr="001F509A">
        <w:trPr>
          <w:trHeight w:val="283"/>
          <w:jc w:val="center"/>
        </w:trPr>
        <w:tc>
          <w:tcPr>
            <w:tcW w:w="970" w:type="pct"/>
            <w:shd w:val="clear" w:color="auto" w:fill="A6A6A6" w:themeFill="background1" w:themeFillShade="A6"/>
            <w:tcMar>
              <w:top w:w="72" w:type="dxa"/>
              <w:left w:w="144" w:type="dxa"/>
              <w:bottom w:w="72" w:type="dxa"/>
              <w:right w:w="144" w:type="dxa"/>
            </w:tcMar>
            <w:vAlign w:val="center"/>
            <w:hideMark/>
          </w:tcPr>
          <w:p w14:paraId="08967C9D"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Objetivo/ Estrategia</w:t>
            </w:r>
          </w:p>
        </w:tc>
        <w:tc>
          <w:tcPr>
            <w:tcW w:w="485" w:type="pct"/>
            <w:shd w:val="clear" w:color="auto" w:fill="A6A6A6" w:themeFill="background1" w:themeFillShade="A6"/>
            <w:tcMar>
              <w:top w:w="72" w:type="dxa"/>
              <w:left w:w="144" w:type="dxa"/>
              <w:bottom w:w="72" w:type="dxa"/>
              <w:right w:w="144" w:type="dxa"/>
            </w:tcMar>
            <w:vAlign w:val="center"/>
            <w:hideMark/>
          </w:tcPr>
          <w:p w14:paraId="10373E59"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Indicador</w:t>
            </w:r>
          </w:p>
        </w:tc>
        <w:tc>
          <w:tcPr>
            <w:tcW w:w="508" w:type="pct"/>
            <w:shd w:val="clear" w:color="auto" w:fill="A6A6A6" w:themeFill="background1" w:themeFillShade="A6"/>
            <w:tcMar>
              <w:top w:w="72" w:type="dxa"/>
              <w:left w:w="144" w:type="dxa"/>
              <w:bottom w:w="72" w:type="dxa"/>
              <w:right w:w="144" w:type="dxa"/>
            </w:tcMar>
            <w:vAlign w:val="center"/>
            <w:hideMark/>
          </w:tcPr>
          <w:p w14:paraId="325F8F5C"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Fuente</w:t>
            </w:r>
          </w:p>
        </w:tc>
        <w:tc>
          <w:tcPr>
            <w:tcW w:w="717" w:type="pct"/>
            <w:shd w:val="clear" w:color="auto" w:fill="A6A6A6" w:themeFill="background1" w:themeFillShade="A6"/>
            <w:tcMar>
              <w:top w:w="72" w:type="dxa"/>
              <w:left w:w="144" w:type="dxa"/>
              <w:bottom w:w="72" w:type="dxa"/>
              <w:right w:w="144" w:type="dxa"/>
            </w:tcMar>
            <w:vAlign w:val="center"/>
            <w:hideMark/>
          </w:tcPr>
          <w:p w14:paraId="170B8AA6"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Unidad de Medida</w:t>
            </w:r>
          </w:p>
        </w:tc>
        <w:tc>
          <w:tcPr>
            <w:tcW w:w="299" w:type="pct"/>
            <w:shd w:val="clear" w:color="auto" w:fill="A6A6A6" w:themeFill="background1" w:themeFillShade="A6"/>
            <w:tcMar>
              <w:top w:w="72" w:type="dxa"/>
              <w:left w:w="144" w:type="dxa"/>
              <w:bottom w:w="72" w:type="dxa"/>
              <w:right w:w="144" w:type="dxa"/>
            </w:tcMar>
            <w:vAlign w:val="center"/>
            <w:hideMark/>
          </w:tcPr>
          <w:p w14:paraId="30D2CE0F"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Línea Base</w:t>
            </w:r>
          </w:p>
        </w:tc>
        <w:tc>
          <w:tcPr>
            <w:tcW w:w="338" w:type="pct"/>
            <w:shd w:val="clear" w:color="auto" w:fill="A6A6A6" w:themeFill="background1" w:themeFillShade="A6"/>
            <w:tcMar>
              <w:top w:w="72" w:type="dxa"/>
              <w:left w:w="144" w:type="dxa"/>
              <w:bottom w:w="72" w:type="dxa"/>
              <w:right w:w="144" w:type="dxa"/>
            </w:tcMar>
            <w:vAlign w:val="center"/>
            <w:hideMark/>
          </w:tcPr>
          <w:p w14:paraId="2237E16E"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2017</w:t>
            </w:r>
          </w:p>
        </w:tc>
        <w:tc>
          <w:tcPr>
            <w:tcW w:w="338" w:type="pct"/>
            <w:shd w:val="clear" w:color="auto" w:fill="A6A6A6" w:themeFill="background1" w:themeFillShade="A6"/>
            <w:tcMar>
              <w:top w:w="72" w:type="dxa"/>
              <w:left w:w="144" w:type="dxa"/>
              <w:bottom w:w="72" w:type="dxa"/>
              <w:right w:w="144" w:type="dxa"/>
            </w:tcMar>
            <w:vAlign w:val="center"/>
            <w:hideMark/>
          </w:tcPr>
          <w:p w14:paraId="54CFF37B"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2018</w:t>
            </w:r>
          </w:p>
        </w:tc>
        <w:tc>
          <w:tcPr>
            <w:tcW w:w="338" w:type="pct"/>
            <w:shd w:val="clear" w:color="auto" w:fill="A6A6A6" w:themeFill="background1" w:themeFillShade="A6"/>
            <w:tcMar>
              <w:top w:w="72" w:type="dxa"/>
              <w:left w:w="144" w:type="dxa"/>
              <w:bottom w:w="72" w:type="dxa"/>
              <w:right w:w="144" w:type="dxa"/>
            </w:tcMar>
            <w:vAlign w:val="center"/>
            <w:hideMark/>
          </w:tcPr>
          <w:p w14:paraId="48BC8A34"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2019</w:t>
            </w:r>
          </w:p>
        </w:tc>
        <w:tc>
          <w:tcPr>
            <w:tcW w:w="338" w:type="pct"/>
            <w:shd w:val="clear" w:color="auto" w:fill="A6A6A6" w:themeFill="background1" w:themeFillShade="A6"/>
            <w:tcMar>
              <w:top w:w="72" w:type="dxa"/>
              <w:left w:w="144" w:type="dxa"/>
              <w:bottom w:w="72" w:type="dxa"/>
              <w:right w:w="144" w:type="dxa"/>
            </w:tcMar>
            <w:vAlign w:val="center"/>
            <w:hideMark/>
          </w:tcPr>
          <w:p w14:paraId="040EC28A"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2020</w:t>
            </w:r>
          </w:p>
        </w:tc>
        <w:tc>
          <w:tcPr>
            <w:tcW w:w="338" w:type="pct"/>
            <w:shd w:val="clear" w:color="auto" w:fill="A6A6A6" w:themeFill="background1" w:themeFillShade="A6"/>
            <w:tcMar>
              <w:top w:w="72" w:type="dxa"/>
              <w:left w:w="144" w:type="dxa"/>
              <w:bottom w:w="72" w:type="dxa"/>
              <w:right w:w="144" w:type="dxa"/>
            </w:tcMar>
            <w:vAlign w:val="center"/>
            <w:hideMark/>
          </w:tcPr>
          <w:p w14:paraId="4549CCD9"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2021</w:t>
            </w:r>
          </w:p>
        </w:tc>
        <w:tc>
          <w:tcPr>
            <w:tcW w:w="333" w:type="pct"/>
            <w:shd w:val="clear" w:color="auto" w:fill="A6A6A6" w:themeFill="background1" w:themeFillShade="A6"/>
            <w:tcMar>
              <w:top w:w="72" w:type="dxa"/>
              <w:left w:w="144" w:type="dxa"/>
              <w:bottom w:w="72" w:type="dxa"/>
              <w:right w:w="144" w:type="dxa"/>
            </w:tcMar>
            <w:vAlign w:val="center"/>
            <w:hideMark/>
          </w:tcPr>
          <w:p w14:paraId="3B447AD2"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2022</w:t>
            </w:r>
          </w:p>
        </w:tc>
      </w:tr>
      <w:tr w:rsidR="00C607AA" w:rsidRPr="00697BDA" w14:paraId="576FF9BE" w14:textId="77777777" w:rsidTr="001F509A">
        <w:trPr>
          <w:trHeight w:val="2519"/>
          <w:jc w:val="center"/>
        </w:trPr>
        <w:tc>
          <w:tcPr>
            <w:tcW w:w="970" w:type="pct"/>
            <w:shd w:val="clear" w:color="auto" w:fill="FFFFFF" w:themeFill="background1"/>
            <w:tcMar>
              <w:top w:w="72" w:type="dxa"/>
              <w:left w:w="144" w:type="dxa"/>
              <w:bottom w:w="72" w:type="dxa"/>
              <w:right w:w="144" w:type="dxa"/>
            </w:tcMar>
            <w:vAlign w:val="center"/>
            <w:hideMark/>
          </w:tcPr>
          <w:p w14:paraId="2C0AADB4" w14:textId="77777777" w:rsidR="00C607AA" w:rsidRPr="00697BDA" w:rsidRDefault="00C607AA" w:rsidP="001F509A">
            <w:pPr>
              <w:rPr>
                <w:rFonts w:ascii="Futura Std Condensed Light" w:eastAsia="Calibri" w:hAnsi="Futura Std Condensed Light" w:cs="Calibri"/>
                <w:color w:val="595959"/>
                <w:sz w:val="17"/>
                <w:szCs w:val="17"/>
              </w:rPr>
            </w:pPr>
            <w:r w:rsidRPr="00697BDA">
              <w:rPr>
                <w:rFonts w:ascii="Futura Std Condensed Light" w:eastAsia="Cambria" w:hAnsi="Futura Std Condensed Light" w:cs="Times New Roman"/>
                <w:sz w:val="17"/>
                <w:szCs w:val="17"/>
              </w:rPr>
              <w:t>F</w:t>
            </w:r>
            <w:r w:rsidRPr="00697BDA">
              <w:rPr>
                <w:rFonts w:ascii="Futura Std Condensed Light" w:eastAsia="Calibri" w:hAnsi="Futura Std Condensed Light" w:cs="Calibri"/>
                <w:color w:val="595959"/>
                <w:sz w:val="17"/>
                <w:szCs w:val="17"/>
              </w:rPr>
              <w:t>or</w:t>
            </w:r>
            <w:r w:rsidRPr="00697BDA">
              <w:rPr>
                <w:rFonts w:ascii="Futura Std Condensed Light" w:eastAsia="Cambria" w:hAnsi="Futura Std Condensed Light" w:cs="Times New Roman"/>
                <w:sz w:val="17"/>
                <w:szCs w:val="17"/>
              </w:rPr>
              <w:t>t</w:t>
            </w:r>
            <w:r w:rsidRPr="00697BDA">
              <w:rPr>
                <w:rFonts w:ascii="Futura Std Condensed Light" w:eastAsia="Calibri" w:hAnsi="Futura Std Condensed Light" w:cs="Calibri"/>
                <w:color w:val="595959"/>
                <w:sz w:val="17"/>
                <w:szCs w:val="17"/>
              </w:rPr>
              <w:t xml:space="preserve">alecer de manera integral la reinserción social que procure la efectiva reincorporación a la sociedad de las personas que hayan cumplido o estén cumpliendo una pena privativa de la libertad. </w:t>
            </w:r>
          </w:p>
        </w:tc>
        <w:tc>
          <w:tcPr>
            <w:tcW w:w="485" w:type="pct"/>
            <w:shd w:val="clear" w:color="auto" w:fill="FFFFFF" w:themeFill="background1"/>
            <w:tcMar>
              <w:top w:w="72" w:type="dxa"/>
              <w:left w:w="144" w:type="dxa"/>
              <w:bottom w:w="72" w:type="dxa"/>
              <w:right w:w="144" w:type="dxa"/>
            </w:tcMar>
            <w:vAlign w:val="center"/>
          </w:tcPr>
          <w:p w14:paraId="30B6A15E"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Porcentaje de personas reinsertadas efectivamente a la sociedad</w:t>
            </w:r>
          </w:p>
        </w:tc>
        <w:tc>
          <w:tcPr>
            <w:tcW w:w="508" w:type="pct"/>
            <w:shd w:val="clear" w:color="auto" w:fill="FFFFFF" w:themeFill="background1"/>
            <w:tcMar>
              <w:top w:w="72" w:type="dxa"/>
              <w:left w:w="144" w:type="dxa"/>
              <w:bottom w:w="72" w:type="dxa"/>
              <w:right w:w="144" w:type="dxa"/>
            </w:tcMar>
            <w:vAlign w:val="center"/>
          </w:tcPr>
          <w:p w14:paraId="695957DB" w14:textId="51659BC4" w:rsidR="00C607AA" w:rsidRPr="00697BDA" w:rsidRDefault="00A9380E"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Times New Roman" w:hAnsi="Futura Std Condensed Light" w:cs="Futura"/>
                <w:color w:val="595959"/>
                <w:sz w:val="17"/>
                <w:szCs w:val="17"/>
              </w:rPr>
              <w:t>Reporte de libertades emitido por la Subsecretaría de Ejecución de Penas y Medidas de Seguridad</w:t>
            </w:r>
          </w:p>
        </w:tc>
        <w:tc>
          <w:tcPr>
            <w:tcW w:w="717" w:type="pct"/>
            <w:shd w:val="clear" w:color="auto" w:fill="FFFFFF" w:themeFill="background1"/>
            <w:tcMar>
              <w:top w:w="72" w:type="dxa"/>
              <w:left w:w="144" w:type="dxa"/>
              <w:bottom w:w="72" w:type="dxa"/>
              <w:right w:w="144" w:type="dxa"/>
            </w:tcMar>
            <w:vAlign w:val="center"/>
          </w:tcPr>
          <w:p w14:paraId="238C5C0E"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Porcentaje</w:t>
            </w:r>
          </w:p>
          <w:p w14:paraId="5AB4435A"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Personas en externación</w:t>
            </w:r>
          </w:p>
        </w:tc>
        <w:tc>
          <w:tcPr>
            <w:tcW w:w="299" w:type="pct"/>
            <w:shd w:val="clear" w:color="auto" w:fill="FFFFFF" w:themeFill="background1"/>
            <w:tcMar>
              <w:top w:w="72" w:type="dxa"/>
              <w:left w:w="144" w:type="dxa"/>
              <w:bottom w:w="72" w:type="dxa"/>
              <w:right w:w="144" w:type="dxa"/>
            </w:tcMar>
            <w:vAlign w:val="center"/>
          </w:tcPr>
          <w:p w14:paraId="5088AB5C"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0</w:t>
            </w:r>
          </w:p>
        </w:tc>
        <w:tc>
          <w:tcPr>
            <w:tcW w:w="338" w:type="pct"/>
            <w:shd w:val="clear" w:color="auto" w:fill="FFFFFF" w:themeFill="background1"/>
            <w:tcMar>
              <w:top w:w="72" w:type="dxa"/>
              <w:left w:w="144" w:type="dxa"/>
              <w:bottom w:w="72" w:type="dxa"/>
              <w:right w:w="144" w:type="dxa"/>
            </w:tcMar>
            <w:vAlign w:val="center"/>
            <w:hideMark/>
          </w:tcPr>
          <w:p w14:paraId="2622D632"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c>
          <w:tcPr>
            <w:tcW w:w="338" w:type="pct"/>
            <w:shd w:val="clear" w:color="auto" w:fill="FFFFFF" w:themeFill="background1"/>
            <w:tcMar>
              <w:top w:w="72" w:type="dxa"/>
              <w:left w:w="144" w:type="dxa"/>
              <w:bottom w:w="72" w:type="dxa"/>
              <w:right w:w="144" w:type="dxa"/>
            </w:tcMar>
            <w:vAlign w:val="center"/>
            <w:hideMark/>
          </w:tcPr>
          <w:p w14:paraId="217FF39D"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c>
          <w:tcPr>
            <w:tcW w:w="338" w:type="pct"/>
            <w:shd w:val="clear" w:color="auto" w:fill="FFFFFF" w:themeFill="background1"/>
            <w:tcMar>
              <w:top w:w="72" w:type="dxa"/>
              <w:left w:w="144" w:type="dxa"/>
              <w:bottom w:w="72" w:type="dxa"/>
              <w:right w:w="144" w:type="dxa"/>
            </w:tcMar>
            <w:vAlign w:val="center"/>
            <w:hideMark/>
          </w:tcPr>
          <w:p w14:paraId="44B19165"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c>
          <w:tcPr>
            <w:tcW w:w="338" w:type="pct"/>
            <w:shd w:val="clear" w:color="auto" w:fill="FFFFFF" w:themeFill="background1"/>
            <w:tcMar>
              <w:top w:w="72" w:type="dxa"/>
              <w:left w:w="144" w:type="dxa"/>
              <w:bottom w:w="72" w:type="dxa"/>
              <w:right w:w="144" w:type="dxa"/>
            </w:tcMar>
            <w:vAlign w:val="center"/>
            <w:hideMark/>
          </w:tcPr>
          <w:p w14:paraId="6B23B4D8"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c>
          <w:tcPr>
            <w:tcW w:w="338" w:type="pct"/>
            <w:shd w:val="clear" w:color="auto" w:fill="FFFFFF" w:themeFill="background1"/>
            <w:tcMar>
              <w:top w:w="72" w:type="dxa"/>
              <w:left w:w="144" w:type="dxa"/>
              <w:bottom w:w="72" w:type="dxa"/>
              <w:right w:w="144" w:type="dxa"/>
            </w:tcMar>
            <w:vAlign w:val="center"/>
            <w:hideMark/>
          </w:tcPr>
          <w:p w14:paraId="53DDA48D"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c>
          <w:tcPr>
            <w:tcW w:w="333" w:type="pct"/>
            <w:shd w:val="clear" w:color="auto" w:fill="FFFFFF" w:themeFill="background1"/>
            <w:tcMar>
              <w:top w:w="72" w:type="dxa"/>
              <w:left w:w="144" w:type="dxa"/>
              <w:bottom w:w="72" w:type="dxa"/>
              <w:right w:w="144" w:type="dxa"/>
            </w:tcMar>
            <w:vAlign w:val="center"/>
            <w:hideMark/>
          </w:tcPr>
          <w:p w14:paraId="78FE8638"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5%</w:t>
            </w:r>
          </w:p>
        </w:tc>
      </w:tr>
      <w:tr w:rsidR="00C607AA" w:rsidRPr="00E94A5C" w14:paraId="26585002" w14:textId="77777777" w:rsidTr="001F509A">
        <w:trPr>
          <w:trHeight w:val="344"/>
          <w:jc w:val="center"/>
        </w:trPr>
        <w:tc>
          <w:tcPr>
            <w:tcW w:w="970" w:type="pct"/>
            <w:shd w:val="clear" w:color="auto" w:fill="FFFFFF" w:themeFill="background1"/>
            <w:tcMar>
              <w:top w:w="72" w:type="dxa"/>
              <w:left w:w="144" w:type="dxa"/>
              <w:bottom w:w="72" w:type="dxa"/>
              <w:right w:w="144" w:type="dxa"/>
            </w:tcMar>
            <w:vAlign w:val="center"/>
          </w:tcPr>
          <w:p w14:paraId="7DCCE156" w14:textId="77777777" w:rsidR="00C607AA" w:rsidRPr="00697BDA" w:rsidRDefault="00C607AA" w:rsidP="001F509A">
            <w:pP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Implementar acciones de seguimiento tendientes a evitar la reincidencia delictiva.</w:t>
            </w:r>
          </w:p>
        </w:tc>
        <w:tc>
          <w:tcPr>
            <w:tcW w:w="485" w:type="pct"/>
            <w:shd w:val="clear" w:color="auto" w:fill="FFFFFF" w:themeFill="background1"/>
            <w:tcMar>
              <w:top w:w="72" w:type="dxa"/>
              <w:left w:w="144" w:type="dxa"/>
              <w:bottom w:w="72" w:type="dxa"/>
              <w:right w:w="144" w:type="dxa"/>
            </w:tcMar>
            <w:vAlign w:val="center"/>
          </w:tcPr>
          <w:p w14:paraId="37ED8EFD"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Porcentaje de acciones implementadas para disminuir la reincidencia delictiva</w:t>
            </w:r>
          </w:p>
        </w:tc>
        <w:tc>
          <w:tcPr>
            <w:tcW w:w="508" w:type="pct"/>
            <w:shd w:val="clear" w:color="auto" w:fill="FFFFFF" w:themeFill="background1"/>
            <w:tcMar>
              <w:top w:w="72" w:type="dxa"/>
              <w:left w:w="144" w:type="dxa"/>
              <w:bottom w:w="72" w:type="dxa"/>
              <w:right w:w="144" w:type="dxa"/>
            </w:tcMar>
            <w:vAlign w:val="center"/>
          </w:tcPr>
          <w:p w14:paraId="2F93455F" w14:textId="5E99C9C2" w:rsidR="00C607AA" w:rsidRPr="00697BDA" w:rsidRDefault="001901DB"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oficios emitidos por la Subsecretaría de Ejecución de Penas y Medidas de Seguridad.</w:t>
            </w:r>
          </w:p>
        </w:tc>
        <w:tc>
          <w:tcPr>
            <w:tcW w:w="717" w:type="pct"/>
            <w:shd w:val="clear" w:color="auto" w:fill="FFFFFF" w:themeFill="background1"/>
            <w:tcMar>
              <w:top w:w="72" w:type="dxa"/>
              <w:left w:w="144" w:type="dxa"/>
              <w:bottom w:w="72" w:type="dxa"/>
              <w:right w:w="144" w:type="dxa"/>
            </w:tcMar>
            <w:vAlign w:val="center"/>
          </w:tcPr>
          <w:p w14:paraId="3FD90F99" w14:textId="7820D230" w:rsidR="00C607AA" w:rsidRPr="00697BDA" w:rsidRDefault="001901DB"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 xml:space="preserve">Porcentaje de </w:t>
            </w:r>
            <w:r w:rsidR="00C607AA" w:rsidRPr="00697BDA">
              <w:rPr>
                <w:rFonts w:ascii="Futura Std Condensed Light" w:eastAsia="Calibri" w:hAnsi="Futura Std Condensed Light" w:cs="Calibri"/>
                <w:color w:val="595959"/>
                <w:sz w:val="17"/>
                <w:szCs w:val="17"/>
              </w:rPr>
              <w:t>Acciones realizadas</w:t>
            </w:r>
          </w:p>
        </w:tc>
        <w:tc>
          <w:tcPr>
            <w:tcW w:w="299" w:type="pct"/>
            <w:shd w:val="clear" w:color="auto" w:fill="FFFFFF" w:themeFill="background1"/>
            <w:tcMar>
              <w:top w:w="72" w:type="dxa"/>
              <w:left w:w="144" w:type="dxa"/>
              <w:bottom w:w="72" w:type="dxa"/>
              <w:right w:w="144" w:type="dxa"/>
            </w:tcMar>
            <w:vAlign w:val="center"/>
          </w:tcPr>
          <w:p w14:paraId="0538425E"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0</w:t>
            </w:r>
          </w:p>
        </w:tc>
        <w:tc>
          <w:tcPr>
            <w:tcW w:w="338" w:type="pct"/>
            <w:shd w:val="clear" w:color="auto" w:fill="FFFFFF" w:themeFill="background1"/>
            <w:tcMar>
              <w:top w:w="72" w:type="dxa"/>
              <w:left w:w="144" w:type="dxa"/>
              <w:bottom w:w="72" w:type="dxa"/>
              <w:right w:w="144" w:type="dxa"/>
            </w:tcMar>
            <w:vAlign w:val="center"/>
          </w:tcPr>
          <w:p w14:paraId="5A56C532"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c>
          <w:tcPr>
            <w:tcW w:w="338" w:type="pct"/>
            <w:shd w:val="clear" w:color="auto" w:fill="FFFFFF" w:themeFill="background1"/>
            <w:tcMar>
              <w:top w:w="72" w:type="dxa"/>
              <w:left w:w="144" w:type="dxa"/>
              <w:bottom w:w="72" w:type="dxa"/>
              <w:right w:w="144" w:type="dxa"/>
            </w:tcMar>
            <w:vAlign w:val="center"/>
          </w:tcPr>
          <w:p w14:paraId="4DD80015"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c>
          <w:tcPr>
            <w:tcW w:w="338" w:type="pct"/>
            <w:shd w:val="clear" w:color="auto" w:fill="FFFFFF" w:themeFill="background1"/>
            <w:tcMar>
              <w:top w:w="72" w:type="dxa"/>
              <w:left w:w="144" w:type="dxa"/>
              <w:bottom w:w="72" w:type="dxa"/>
              <w:right w:w="144" w:type="dxa"/>
            </w:tcMar>
            <w:vAlign w:val="center"/>
          </w:tcPr>
          <w:p w14:paraId="7287F533"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c>
          <w:tcPr>
            <w:tcW w:w="338" w:type="pct"/>
            <w:shd w:val="clear" w:color="auto" w:fill="FFFFFF" w:themeFill="background1"/>
            <w:tcMar>
              <w:top w:w="72" w:type="dxa"/>
              <w:left w:w="144" w:type="dxa"/>
              <w:bottom w:w="72" w:type="dxa"/>
              <w:right w:w="144" w:type="dxa"/>
            </w:tcMar>
            <w:vAlign w:val="center"/>
          </w:tcPr>
          <w:p w14:paraId="64D6A1FB"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c>
          <w:tcPr>
            <w:tcW w:w="338" w:type="pct"/>
            <w:shd w:val="clear" w:color="auto" w:fill="FFFFFF" w:themeFill="background1"/>
            <w:tcMar>
              <w:top w:w="72" w:type="dxa"/>
              <w:left w:w="144" w:type="dxa"/>
              <w:bottom w:w="72" w:type="dxa"/>
              <w:right w:w="144" w:type="dxa"/>
            </w:tcMar>
            <w:vAlign w:val="center"/>
          </w:tcPr>
          <w:p w14:paraId="19110F26" w14:textId="77777777" w:rsidR="00C607AA" w:rsidRPr="00697BDA"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c>
          <w:tcPr>
            <w:tcW w:w="333" w:type="pct"/>
            <w:shd w:val="clear" w:color="auto" w:fill="FFFFFF" w:themeFill="background1"/>
            <w:tcMar>
              <w:top w:w="72" w:type="dxa"/>
              <w:left w:w="144" w:type="dxa"/>
              <w:bottom w:w="72" w:type="dxa"/>
              <w:right w:w="144" w:type="dxa"/>
            </w:tcMar>
            <w:vAlign w:val="center"/>
          </w:tcPr>
          <w:p w14:paraId="3E7EED09" w14:textId="77777777" w:rsidR="00C607AA" w:rsidRPr="00E94A5C" w:rsidRDefault="00C607AA" w:rsidP="001F509A">
            <w:pPr>
              <w:spacing w:after="0" w:line="240" w:lineRule="auto"/>
              <w:jc w:val="center"/>
              <w:rPr>
                <w:rFonts w:ascii="Futura Std Condensed Light" w:eastAsia="Calibri" w:hAnsi="Futura Std Condensed Light" w:cs="Calibri"/>
                <w:color w:val="595959"/>
                <w:sz w:val="17"/>
                <w:szCs w:val="17"/>
              </w:rPr>
            </w:pPr>
            <w:r w:rsidRPr="00697BDA">
              <w:rPr>
                <w:rFonts w:ascii="Futura Std Condensed Light" w:eastAsia="Calibri" w:hAnsi="Futura Std Condensed Light" w:cs="Calibri"/>
                <w:color w:val="595959"/>
                <w:sz w:val="17"/>
                <w:szCs w:val="17"/>
              </w:rPr>
              <w:t>100%</w:t>
            </w:r>
          </w:p>
        </w:tc>
      </w:tr>
    </w:tbl>
    <w:p w14:paraId="2502191F" w14:textId="77777777" w:rsidR="00C607AA" w:rsidRPr="00E94A5C" w:rsidRDefault="00C607AA" w:rsidP="00C607AA">
      <w:pPr>
        <w:spacing w:after="0"/>
        <w:rPr>
          <w:rFonts w:eastAsia="Times New Roman" w:cs="Futura"/>
          <w:b/>
          <w:color w:val="595959"/>
        </w:rPr>
      </w:pPr>
    </w:p>
    <w:p w14:paraId="5C8A7D2C" w14:textId="77777777" w:rsidR="00C607AA" w:rsidRPr="00E94A5C" w:rsidRDefault="00C607AA" w:rsidP="00C607AA">
      <w:pPr>
        <w:spacing w:after="0"/>
        <w:jc w:val="center"/>
        <w:rPr>
          <w:rFonts w:eastAsia="Times New Roman" w:cs="Futura"/>
          <w:b/>
          <w:color w:val="595959"/>
        </w:rPr>
      </w:pPr>
    </w:p>
    <w:p w14:paraId="5993A7D8" w14:textId="407D7A3E" w:rsidR="00B916B9" w:rsidRPr="00E94A5C" w:rsidRDefault="00B916B9" w:rsidP="00C607AA">
      <w:pPr>
        <w:spacing w:after="0"/>
        <w:jc w:val="center"/>
        <w:rPr>
          <w:rFonts w:eastAsia="Times New Roman" w:cs="Futura"/>
          <w:b/>
          <w:color w:val="595959"/>
        </w:rPr>
      </w:pPr>
    </w:p>
    <w:p w14:paraId="707D20A3" w14:textId="7D5C15F9" w:rsidR="007902DA" w:rsidRPr="00E94A5C" w:rsidRDefault="007902DA" w:rsidP="007902DA">
      <w:pPr>
        <w:spacing w:after="0"/>
        <w:rPr>
          <w:rFonts w:eastAsia="Times New Roman" w:cs="Futura"/>
          <w:b/>
          <w:color w:val="595959"/>
        </w:rPr>
      </w:pPr>
    </w:p>
    <w:p w14:paraId="417489DE" w14:textId="66BBAA77" w:rsidR="007902DA" w:rsidRPr="00E94A5C" w:rsidRDefault="007902DA" w:rsidP="00C607AA">
      <w:pPr>
        <w:spacing w:after="0"/>
        <w:jc w:val="center"/>
        <w:rPr>
          <w:rFonts w:eastAsia="Times New Roman" w:cs="Futura"/>
          <w:b/>
          <w:color w:val="595959"/>
        </w:rPr>
      </w:pPr>
    </w:p>
    <w:p w14:paraId="488775CA" w14:textId="77777777" w:rsidR="007902DA" w:rsidRPr="00E94A5C" w:rsidRDefault="007902DA" w:rsidP="00C607AA">
      <w:pPr>
        <w:spacing w:after="0"/>
        <w:jc w:val="center"/>
        <w:rPr>
          <w:rFonts w:eastAsia="Times New Roman" w:cs="Futura"/>
          <w:b/>
          <w:color w:val="595959"/>
        </w:rPr>
      </w:pPr>
    </w:p>
    <w:p w14:paraId="244F63C0" w14:textId="409EBC4D" w:rsidR="00B916B9" w:rsidRPr="00E94A5C" w:rsidRDefault="00B916B9" w:rsidP="00C607AA">
      <w:pPr>
        <w:spacing w:after="0"/>
        <w:jc w:val="center"/>
        <w:rPr>
          <w:rFonts w:eastAsia="Times New Roman" w:cs="Futura"/>
          <w:b/>
          <w:color w:val="595959"/>
        </w:rPr>
      </w:pPr>
    </w:p>
    <w:p w14:paraId="24AAAF37" w14:textId="619BF749" w:rsidR="00B916B9" w:rsidRPr="00E94A5C" w:rsidRDefault="00B916B9" w:rsidP="00C607AA">
      <w:pPr>
        <w:spacing w:after="0"/>
        <w:jc w:val="center"/>
        <w:rPr>
          <w:rFonts w:eastAsia="Times New Roman" w:cs="Futura"/>
          <w:b/>
          <w:color w:val="595959"/>
        </w:rPr>
      </w:pPr>
    </w:p>
    <w:p w14:paraId="1CEA1850" w14:textId="264B51BE" w:rsidR="003678F1" w:rsidRPr="00E94A5C" w:rsidRDefault="003678F1" w:rsidP="00C607AA">
      <w:pPr>
        <w:pStyle w:val="Ttulo"/>
        <w:rPr>
          <w:color w:val="4BACC6"/>
        </w:rPr>
      </w:pPr>
    </w:p>
    <w:p w14:paraId="1A0A1305" w14:textId="77777777" w:rsidR="003678F1" w:rsidRPr="00E94A5C" w:rsidRDefault="003678F1" w:rsidP="00C607AA">
      <w:pPr>
        <w:pStyle w:val="Ttulo"/>
        <w:rPr>
          <w:color w:val="4BACC6"/>
        </w:rPr>
      </w:pPr>
    </w:p>
    <w:p w14:paraId="42A79866" w14:textId="77777777" w:rsidR="003678F1" w:rsidRPr="00E94A5C" w:rsidRDefault="003678F1" w:rsidP="00C607AA">
      <w:pPr>
        <w:pStyle w:val="Ttulo"/>
        <w:rPr>
          <w:color w:val="4BACC6"/>
        </w:rPr>
      </w:pPr>
    </w:p>
    <w:p w14:paraId="68B89E4C" w14:textId="77777777" w:rsidR="003678F1" w:rsidRPr="00E94A5C" w:rsidRDefault="003678F1" w:rsidP="00C607AA">
      <w:pPr>
        <w:pStyle w:val="Ttulo"/>
        <w:rPr>
          <w:color w:val="4BACC6"/>
        </w:rPr>
      </w:pPr>
    </w:p>
    <w:p w14:paraId="1D714452" w14:textId="6360728A" w:rsidR="00C607AA" w:rsidRPr="00E94A5C" w:rsidRDefault="001A6259" w:rsidP="00C607AA">
      <w:pPr>
        <w:pStyle w:val="Ttulo"/>
        <w:rPr>
          <w:color w:val="4BACC6"/>
        </w:rPr>
      </w:pPr>
      <w:r>
        <w:rPr>
          <w:color w:val="4BACC6"/>
        </w:rPr>
        <w:t xml:space="preserve">XIII. </w:t>
      </w:r>
      <w:r w:rsidR="00C607AA" w:rsidRPr="00E94A5C">
        <w:rPr>
          <w:color w:val="4BACC6"/>
        </w:rPr>
        <w:t xml:space="preserve">MECANISMOS DE FINANCIAMIENTO </w:t>
      </w:r>
    </w:p>
    <w:p w14:paraId="1D56CD98" w14:textId="77777777" w:rsidR="00C607AA" w:rsidRPr="00E94A5C" w:rsidRDefault="00C607AA" w:rsidP="00C607AA">
      <w:pPr>
        <w:pStyle w:val="Ttulo"/>
        <w:rPr>
          <w:color w:val="4BACC6"/>
        </w:rPr>
      </w:pPr>
    </w:p>
    <w:p w14:paraId="2619F57F" w14:textId="77777777" w:rsidR="00C607AA" w:rsidRPr="00E94A5C" w:rsidRDefault="00C607AA" w:rsidP="00C607AA">
      <w:pPr>
        <w:spacing w:after="0" w:line="240" w:lineRule="auto"/>
        <w:jc w:val="left"/>
        <w:rPr>
          <w:rFonts w:eastAsia="Times New Roman" w:cs="Times New Roman"/>
          <w:b/>
          <w:bCs/>
          <w:caps/>
          <w:color w:val="4BACC6"/>
          <w:sz w:val="32"/>
          <w:szCs w:val="28"/>
          <w:lang w:val="es-MX" w:eastAsia="en-US"/>
        </w:rPr>
      </w:pPr>
      <w:r w:rsidRPr="00E94A5C">
        <w:rPr>
          <w:color w:val="4BACC6"/>
        </w:rPr>
        <w:br w:type="page"/>
      </w:r>
    </w:p>
    <w:p w14:paraId="4CEBC23B" w14:textId="77777777" w:rsidR="00C607AA" w:rsidRPr="00E94A5C" w:rsidRDefault="00C607AA" w:rsidP="00C607AA">
      <w:pPr>
        <w:pStyle w:val="Ttulo1"/>
      </w:pPr>
      <w:bookmarkStart w:id="16" w:name="_Toc477971062"/>
      <w:r w:rsidRPr="00E94A5C">
        <w:lastRenderedPageBreak/>
        <w:t xml:space="preserve">XIII. MECANISMOS DE FINANCIAMIENTO </w:t>
      </w:r>
      <w:bookmarkEnd w:id="16"/>
    </w:p>
    <w:p w14:paraId="0B873B03" w14:textId="77777777" w:rsidR="00C607AA" w:rsidRPr="00E94A5C" w:rsidRDefault="00C607AA" w:rsidP="00C607AA">
      <w:pPr>
        <w:rPr>
          <w:rFonts w:eastAsia="Times New Roman" w:cs="Futura"/>
          <w:color w:val="595959"/>
        </w:rPr>
      </w:pPr>
      <w:r w:rsidRPr="00E94A5C">
        <w:rPr>
          <w:rFonts w:eastAsia="Times New Roman" w:cs="Futura"/>
          <w:color w:val="595959"/>
        </w:rPr>
        <w:t>La Seguridad Pública se fortalece a través de fuentes diversas de financiamiento asignadas para la realización de sus funciones administrativas y operativas que permitan el buen desempeño de las corporaciones policiales, para garantizar la seguridad de la ciudadanía y salvaguardar la vida de los quintanarroenses.</w:t>
      </w:r>
    </w:p>
    <w:p w14:paraId="5DEF92F1" w14:textId="26DDBBA7" w:rsidR="00C607AA" w:rsidRPr="00E94A5C" w:rsidRDefault="00E8485B" w:rsidP="00C607AA">
      <w:pPr>
        <w:rPr>
          <w:rFonts w:eastAsia="Times New Roman" w:cs="Futura"/>
          <w:b/>
          <w:color w:val="595959"/>
        </w:rPr>
      </w:pPr>
      <w:r w:rsidRPr="00E94A5C">
        <w:rPr>
          <w:rFonts w:eastAsia="Times New Roman" w:cs="Futura"/>
          <w:b/>
          <w:color w:val="595959"/>
        </w:rPr>
        <w:t xml:space="preserve">Recurso de Libre Disposición </w:t>
      </w:r>
    </w:p>
    <w:p w14:paraId="4AE511E0" w14:textId="77777777" w:rsidR="00C607AA" w:rsidRPr="00E94A5C" w:rsidRDefault="00C607AA" w:rsidP="00C607AA">
      <w:pPr>
        <w:rPr>
          <w:rFonts w:eastAsia="Times New Roman" w:cs="Futura"/>
          <w:color w:val="595959"/>
        </w:rPr>
      </w:pPr>
      <w:r w:rsidRPr="00E94A5C">
        <w:rPr>
          <w:rFonts w:eastAsia="Times New Roman" w:cs="Futura"/>
          <w:color w:val="595959"/>
        </w:rPr>
        <w:t>Se entiende por gasto corriente aquel que es realizado por el sector público y que no se destina a obras de infraestructuras, es decir, no tiene como contrapartida la creación de un activo, sino que constituye un acto de consumo, esto es, los gastos que se destinan a la contratación de los recursos humanos y a la compra de bienes y servicios necesarios para el desarrollo propio de las funciones administrativas.</w:t>
      </w:r>
    </w:p>
    <w:p w14:paraId="50EB8E8C" w14:textId="77777777" w:rsidR="00C607AA" w:rsidRPr="00E94A5C" w:rsidRDefault="00C607AA" w:rsidP="00C607AA">
      <w:pPr>
        <w:rPr>
          <w:rFonts w:eastAsia="Times New Roman" w:cs="Futura"/>
          <w:b/>
          <w:color w:val="595959"/>
        </w:rPr>
      </w:pPr>
      <w:r w:rsidRPr="00E94A5C">
        <w:rPr>
          <w:rFonts w:eastAsia="Times New Roman" w:cs="Futura"/>
          <w:b/>
          <w:color w:val="595959"/>
        </w:rPr>
        <w:t>Fondo de Aportación para la Seguridad Pública, FASP</w:t>
      </w:r>
    </w:p>
    <w:p w14:paraId="77C87855" w14:textId="77777777" w:rsidR="00C607AA" w:rsidRPr="00E94A5C" w:rsidRDefault="00C607AA" w:rsidP="00C607AA">
      <w:pPr>
        <w:rPr>
          <w:rFonts w:eastAsia="Times New Roman" w:cs="Futura"/>
          <w:color w:val="595959"/>
        </w:rPr>
      </w:pPr>
      <w:r w:rsidRPr="00E94A5C">
        <w:rPr>
          <w:rFonts w:eastAsia="Times New Roman" w:cs="Futura"/>
          <w:color w:val="595959"/>
        </w:rPr>
        <w:t>Convenio de coordinación que en el marco del Sistema Nacional de Seguridad Pública celebran por una parte el Gobierno Federal, por conducto del Secretariado Ejecutivo del Sistema Nacional de Seguridad Pública, y por otra parte el poder ejecutivo del Gobierno del Estado de Quintana Roo, asistido por el Secretario Ejecutivo del Sistema Estatal de Seguridad Pública. El objetivo de dicho convenio es coordinar instrumentos, políticas, lineamientos, servicios y acciones, en el marco del Sistema Nacional de Seguridad Pública, conforme a los acuerdos, resoluciones, lineamientos, estrategias y políticas, aplicando para el efecto los recursos provenientes del FASP, con cargo al presupuesto de Egresos de la Federación.</w:t>
      </w:r>
    </w:p>
    <w:p w14:paraId="60BD4F29" w14:textId="77777777" w:rsidR="00C607AA" w:rsidRPr="00E94A5C" w:rsidRDefault="00C607AA" w:rsidP="00C607AA">
      <w:pPr>
        <w:rPr>
          <w:rFonts w:eastAsia="Times New Roman" w:cs="Futura"/>
          <w:b/>
          <w:color w:val="595959"/>
        </w:rPr>
      </w:pPr>
    </w:p>
    <w:p w14:paraId="5F424ACA" w14:textId="51CE8817" w:rsidR="00C607AA" w:rsidRPr="00E94A5C" w:rsidRDefault="00C607AA" w:rsidP="00C607AA">
      <w:pPr>
        <w:spacing w:after="0" w:line="240" w:lineRule="auto"/>
        <w:jc w:val="left"/>
        <w:rPr>
          <w:rFonts w:ascii="Futura" w:eastAsia="Calibri" w:hAnsi="Futura" w:cs="Futura"/>
          <w:color w:val="000000" w:themeColor="text1"/>
          <w:sz w:val="32"/>
          <w:szCs w:val="32"/>
        </w:rPr>
      </w:pPr>
      <w:r w:rsidRPr="00E94A5C">
        <w:rPr>
          <w:rFonts w:ascii="Futura" w:eastAsia="Calibri" w:hAnsi="Futura" w:cs="Futura"/>
          <w:color w:val="000000" w:themeColor="text1"/>
          <w:sz w:val="32"/>
          <w:szCs w:val="32"/>
        </w:rPr>
        <w:br w:type="page"/>
      </w:r>
    </w:p>
    <w:p w14:paraId="0D3C16A8" w14:textId="77777777" w:rsidR="00C607AA" w:rsidRPr="00E94A5C" w:rsidRDefault="00C607AA" w:rsidP="00C607AA">
      <w:pPr>
        <w:rPr>
          <w:rFonts w:ascii="Futura" w:eastAsia="Calibri" w:hAnsi="Futura" w:cs="Futura"/>
          <w:color w:val="000000" w:themeColor="text1"/>
          <w:sz w:val="32"/>
          <w:szCs w:val="32"/>
        </w:rPr>
      </w:pPr>
    </w:p>
    <w:p w14:paraId="553DD464" w14:textId="77777777" w:rsidR="00C607AA" w:rsidRPr="00E94A5C" w:rsidRDefault="00C607AA" w:rsidP="00C607AA">
      <w:pPr>
        <w:rPr>
          <w:rFonts w:ascii="Futura" w:eastAsia="Calibri" w:hAnsi="Futura" w:cs="Futura"/>
          <w:color w:val="000000" w:themeColor="text1"/>
          <w:sz w:val="32"/>
          <w:szCs w:val="32"/>
        </w:rPr>
      </w:pPr>
    </w:p>
    <w:p w14:paraId="4009E45C" w14:textId="77777777" w:rsidR="00C607AA" w:rsidRPr="00E94A5C" w:rsidRDefault="00C607AA" w:rsidP="00C607AA">
      <w:pPr>
        <w:rPr>
          <w:rFonts w:ascii="Futura" w:hAnsi="Futura" w:cs="Futura" w:hint="eastAsia"/>
          <w:color w:val="000000" w:themeColor="text1"/>
          <w:sz w:val="32"/>
          <w:szCs w:val="32"/>
        </w:rPr>
      </w:pPr>
    </w:p>
    <w:p w14:paraId="568A63B4" w14:textId="77777777" w:rsidR="00C607AA" w:rsidRPr="00E94A5C" w:rsidRDefault="00C607AA" w:rsidP="00C607AA">
      <w:pPr>
        <w:rPr>
          <w:rFonts w:ascii="Futura" w:hAnsi="Futura" w:cs="Futura" w:hint="eastAsia"/>
          <w:color w:val="000000" w:themeColor="text1"/>
          <w:sz w:val="32"/>
          <w:szCs w:val="32"/>
        </w:rPr>
      </w:pPr>
    </w:p>
    <w:p w14:paraId="161FD8C5" w14:textId="77777777" w:rsidR="00C607AA" w:rsidRPr="00E94A5C" w:rsidRDefault="00C607AA" w:rsidP="00C607AA">
      <w:pPr>
        <w:rPr>
          <w:rFonts w:ascii="Futura" w:hAnsi="Futura" w:cs="Futura" w:hint="eastAsia"/>
          <w:color w:val="000000" w:themeColor="text1"/>
          <w:sz w:val="32"/>
          <w:szCs w:val="32"/>
        </w:rPr>
      </w:pPr>
    </w:p>
    <w:p w14:paraId="5ECBB204" w14:textId="77777777" w:rsidR="00C607AA" w:rsidRPr="00E94A5C" w:rsidRDefault="00C607AA" w:rsidP="00C607AA">
      <w:pPr>
        <w:rPr>
          <w:rFonts w:ascii="Futura" w:hAnsi="Futura" w:cs="Futura" w:hint="eastAsia"/>
          <w:color w:val="000000" w:themeColor="text1"/>
          <w:sz w:val="32"/>
          <w:szCs w:val="32"/>
        </w:rPr>
      </w:pPr>
    </w:p>
    <w:p w14:paraId="477922FD" w14:textId="62EA0426" w:rsidR="00C607AA" w:rsidRPr="00E94A5C" w:rsidRDefault="00E90E55" w:rsidP="00C607AA">
      <w:pPr>
        <w:pStyle w:val="Ttulo"/>
        <w:rPr>
          <w:color w:val="4BACC6"/>
        </w:rPr>
      </w:pPr>
      <w:r w:rsidRPr="00E94A5C">
        <w:rPr>
          <w:color w:val="4BACC6"/>
        </w:rPr>
        <w:t xml:space="preserve">XIV.  </w:t>
      </w:r>
      <w:r w:rsidR="00C607AA" w:rsidRPr="00E94A5C">
        <w:rPr>
          <w:color w:val="4BACC6"/>
        </w:rPr>
        <w:t>ANEXOS</w:t>
      </w:r>
    </w:p>
    <w:p w14:paraId="0D400E18" w14:textId="77777777" w:rsidR="00C607AA" w:rsidRPr="00E94A5C" w:rsidRDefault="00C607AA" w:rsidP="00C607AA">
      <w:pPr>
        <w:rPr>
          <w:rFonts w:ascii="Futura" w:hAnsi="Futura" w:cs="Futura" w:hint="eastAsia"/>
          <w:color w:val="595959" w:themeColor="text1" w:themeTint="A6"/>
        </w:rPr>
      </w:pPr>
    </w:p>
    <w:p w14:paraId="6D695B73" w14:textId="77777777" w:rsidR="00C607AA" w:rsidRPr="00E94A5C" w:rsidRDefault="00C607AA" w:rsidP="00C607AA">
      <w:pPr>
        <w:rPr>
          <w:rFonts w:ascii="Futura" w:hAnsi="Futura" w:cs="Futura" w:hint="eastAsia"/>
          <w:color w:val="595959" w:themeColor="text1" w:themeTint="A6"/>
        </w:rPr>
      </w:pPr>
    </w:p>
    <w:p w14:paraId="7DE63579" w14:textId="77777777" w:rsidR="00C607AA" w:rsidRPr="00E94A5C" w:rsidRDefault="00C607AA" w:rsidP="00C607AA">
      <w:pPr>
        <w:rPr>
          <w:rFonts w:ascii="Futura" w:hAnsi="Futura" w:cs="Futura" w:hint="eastAsia"/>
          <w:color w:val="595959" w:themeColor="text1" w:themeTint="A6"/>
        </w:rPr>
      </w:pPr>
    </w:p>
    <w:p w14:paraId="039E55FA" w14:textId="77777777" w:rsidR="00C607AA" w:rsidRPr="00E94A5C" w:rsidRDefault="00C607AA" w:rsidP="00C607AA">
      <w:pPr>
        <w:rPr>
          <w:rFonts w:ascii="Futura" w:hAnsi="Futura" w:cs="Futura" w:hint="eastAsia"/>
          <w:color w:val="595959" w:themeColor="text1" w:themeTint="A6"/>
        </w:rPr>
      </w:pPr>
    </w:p>
    <w:p w14:paraId="6C550466" w14:textId="77777777" w:rsidR="00C607AA" w:rsidRPr="00E94A5C" w:rsidRDefault="00C607AA" w:rsidP="00C607AA">
      <w:pPr>
        <w:rPr>
          <w:rFonts w:ascii="Futura" w:hAnsi="Futura" w:cs="Futura" w:hint="eastAsia"/>
          <w:color w:val="595959" w:themeColor="text1" w:themeTint="A6"/>
        </w:rPr>
      </w:pPr>
    </w:p>
    <w:p w14:paraId="1496C02F" w14:textId="77777777" w:rsidR="00C607AA" w:rsidRPr="00E94A5C" w:rsidRDefault="00C607AA" w:rsidP="00C607AA">
      <w:pPr>
        <w:rPr>
          <w:rFonts w:ascii="Futura" w:hAnsi="Futura" w:cs="Futura" w:hint="eastAsia"/>
          <w:color w:val="595959" w:themeColor="text1" w:themeTint="A6"/>
        </w:rPr>
      </w:pPr>
    </w:p>
    <w:p w14:paraId="765779C0" w14:textId="77777777" w:rsidR="00C607AA" w:rsidRPr="00E94A5C" w:rsidRDefault="00C607AA" w:rsidP="00C607AA">
      <w:pPr>
        <w:rPr>
          <w:rFonts w:ascii="Futura" w:hAnsi="Futura" w:cs="Futura" w:hint="eastAsia"/>
          <w:color w:val="595959" w:themeColor="text1" w:themeTint="A6"/>
        </w:rPr>
      </w:pPr>
    </w:p>
    <w:p w14:paraId="14E6C12D" w14:textId="77777777" w:rsidR="00C607AA" w:rsidRPr="00E94A5C" w:rsidRDefault="00C607AA" w:rsidP="00C607AA">
      <w:pPr>
        <w:spacing w:after="0" w:line="240" w:lineRule="auto"/>
        <w:jc w:val="left"/>
        <w:rPr>
          <w:rFonts w:ascii="Futura" w:hAnsi="Futura" w:cs="Futura" w:hint="eastAsia"/>
          <w:color w:val="595959" w:themeColor="text1" w:themeTint="A6"/>
        </w:rPr>
      </w:pPr>
      <w:r w:rsidRPr="00E94A5C">
        <w:rPr>
          <w:rFonts w:ascii="Futura" w:hAnsi="Futura" w:cs="Futura"/>
          <w:color w:val="595959" w:themeColor="text1" w:themeTint="A6"/>
        </w:rPr>
        <w:br w:type="page"/>
      </w:r>
    </w:p>
    <w:p w14:paraId="738D89BA" w14:textId="77777777" w:rsidR="00C607AA" w:rsidRPr="00E94A5C" w:rsidRDefault="00C607AA" w:rsidP="00C607AA">
      <w:pPr>
        <w:pStyle w:val="Ttulo1"/>
      </w:pPr>
      <w:bookmarkStart w:id="17" w:name="_Toc477971064"/>
      <w:r w:rsidRPr="00E94A5C">
        <w:lastRenderedPageBreak/>
        <w:t>Anexo 1. Fichas de Indicadores del PED</w:t>
      </w:r>
      <w:bookmarkEnd w:id="17"/>
    </w:p>
    <w:p w14:paraId="17E98F1F" w14:textId="77777777" w:rsidR="00C607AA" w:rsidRPr="00E94A5C" w:rsidRDefault="00C607AA" w:rsidP="00C607AA">
      <w:pPr>
        <w:rPr>
          <w:rFonts w:eastAsia="Times New Roman" w:cs="Futura"/>
          <w:color w:val="595959"/>
        </w:rPr>
      </w:pPr>
      <w:r w:rsidRPr="00E94A5C">
        <w:rPr>
          <w:rFonts w:eastAsia="Times New Roman" w:cs="Futura"/>
          <w:color w:val="595959"/>
        </w:rPr>
        <w:t xml:space="preserve">A continuación, se presentan las fichas técnicas de cada indicador del Plan Estatal de Desarrollo correspondiente a atender a través del presente programa.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C607AA" w:rsidRPr="00E94A5C" w14:paraId="11106CCD" w14:textId="77777777" w:rsidTr="001F509A">
        <w:trPr>
          <w:trHeight w:val="283"/>
        </w:trPr>
        <w:tc>
          <w:tcPr>
            <w:tcW w:w="952" w:type="pct"/>
            <w:shd w:val="clear" w:color="auto" w:fill="A6A6A6" w:themeFill="background1" w:themeFillShade="A6"/>
            <w:tcMar>
              <w:top w:w="72" w:type="dxa"/>
              <w:left w:w="144" w:type="dxa"/>
              <w:bottom w:w="72" w:type="dxa"/>
              <w:right w:w="144" w:type="dxa"/>
            </w:tcMar>
            <w:vAlign w:val="center"/>
            <w:hideMark/>
          </w:tcPr>
          <w:p w14:paraId="76245720"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Elemento</w:t>
            </w:r>
          </w:p>
        </w:tc>
        <w:tc>
          <w:tcPr>
            <w:tcW w:w="4048" w:type="pct"/>
            <w:shd w:val="clear" w:color="auto" w:fill="A6A6A6" w:themeFill="background1" w:themeFillShade="A6"/>
            <w:tcMar>
              <w:top w:w="72" w:type="dxa"/>
              <w:left w:w="144" w:type="dxa"/>
              <w:bottom w:w="72" w:type="dxa"/>
              <w:right w:w="144" w:type="dxa"/>
            </w:tcMar>
            <w:vAlign w:val="center"/>
            <w:hideMark/>
          </w:tcPr>
          <w:p w14:paraId="6B2F4FAC"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4DA1A30D"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3E2ABCE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hideMark/>
          </w:tcPr>
          <w:p w14:paraId="089EC2B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Delitos ocurridos</w:t>
            </w:r>
          </w:p>
        </w:tc>
      </w:tr>
      <w:tr w:rsidR="00C607AA" w:rsidRPr="00E94A5C" w14:paraId="483312C6" w14:textId="77777777" w:rsidTr="001F509A">
        <w:trPr>
          <w:trHeight w:val="283"/>
        </w:trPr>
        <w:tc>
          <w:tcPr>
            <w:tcW w:w="952" w:type="pct"/>
            <w:shd w:val="clear" w:color="auto" w:fill="FFFFFF" w:themeFill="background1"/>
            <w:tcMar>
              <w:top w:w="72" w:type="dxa"/>
              <w:left w:w="144" w:type="dxa"/>
              <w:bottom w:w="72" w:type="dxa"/>
              <w:right w:w="144" w:type="dxa"/>
            </w:tcMar>
          </w:tcPr>
          <w:p w14:paraId="4CF9141F" w14:textId="77777777" w:rsidR="00C607AA" w:rsidRPr="002D5D9E" w:rsidRDefault="00C607AA" w:rsidP="001F509A">
            <w:pPr>
              <w:spacing w:after="0" w:line="240" w:lineRule="auto"/>
              <w:rPr>
                <w:rFonts w:ascii="Futura Std Condensed Light" w:eastAsia="Times New Roman" w:hAnsi="Futura Std Condensed Light" w:cs="Futura"/>
                <w:color w:val="595959"/>
                <w:sz w:val="17"/>
                <w:szCs w:val="17"/>
              </w:rPr>
            </w:pPr>
            <w:r w:rsidRPr="002D5D9E">
              <w:rPr>
                <w:rFonts w:ascii="Futura Std Condensed Light" w:eastAsia="Times New Roman" w:hAnsi="Futura Std Condensed Light" w:cs="Futura"/>
                <w:color w:val="595959"/>
                <w:sz w:val="17"/>
                <w:szCs w:val="17"/>
              </w:rPr>
              <w:t>Objetivo PED:</w:t>
            </w:r>
          </w:p>
        </w:tc>
        <w:tc>
          <w:tcPr>
            <w:tcW w:w="4048" w:type="pct"/>
            <w:shd w:val="clear" w:color="auto" w:fill="FFFFFF" w:themeFill="background1"/>
            <w:tcMar>
              <w:top w:w="72" w:type="dxa"/>
              <w:left w:w="144" w:type="dxa"/>
              <w:bottom w:w="72" w:type="dxa"/>
              <w:right w:w="144" w:type="dxa"/>
            </w:tcMar>
          </w:tcPr>
          <w:p w14:paraId="0A85C068" w14:textId="77777777" w:rsidR="00C607AA" w:rsidRPr="002D5D9E" w:rsidRDefault="00C607AA" w:rsidP="001F509A">
            <w:pPr>
              <w:spacing w:after="0" w:line="240" w:lineRule="auto"/>
              <w:rPr>
                <w:rFonts w:ascii="Futura Std Condensed Light" w:eastAsia="Times New Roman" w:hAnsi="Futura Std Condensed Light" w:cs="Futura"/>
                <w:color w:val="595959"/>
                <w:sz w:val="17"/>
                <w:szCs w:val="17"/>
              </w:rPr>
            </w:pPr>
            <w:r w:rsidRPr="002D5D9E">
              <w:rPr>
                <w:rFonts w:ascii="Futura Std Condensed Light" w:eastAsia="Times New Roman" w:hAnsi="Futura Std Condensed Light" w:cs="Futura"/>
                <w:color w:val="595959"/>
                <w:sz w:val="17"/>
                <w:szCs w:val="17"/>
              </w:rPr>
              <w:t>Fortalecer los cuerpos policiales para proteger a los ciudadanos y consolidar un estado seguro</w:t>
            </w:r>
          </w:p>
        </w:tc>
      </w:tr>
      <w:tr w:rsidR="00C607AA" w:rsidRPr="00E94A5C" w14:paraId="7AA9C3A3"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6A640A3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hideMark/>
          </w:tcPr>
          <w:p w14:paraId="1AE913D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Delitos ocurridos por entidad federativa, según condición de denuncia ante el Ministerio Público e inicio de averiguación previa.</w:t>
            </w:r>
          </w:p>
        </w:tc>
      </w:tr>
      <w:tr w:rsidR="00C607AA" w:rsidRPr="00E94A5C" w14:paraId="26EFA30D"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5DC3437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hideMark/>
          </w:tcPr>
          <w:p w14:paraId="26FF306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Es la suma de los delitos captados por la encuesta, hayan sido o no denunciados ante el Ministerio Público.</w:t>
            </w:r>
          </w:p>
        </w:tc>
      </w:tr>
      <w:tr w:rsidR="00C607AA" w:rsidRPr="00E94A5C" w14:paraId="1D2B2905"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524EEAD6"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hideMark/>
          </w:tcPr>
          <w:p w14:paraId="3893E7A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3F2DC231"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1BD16A81" w14:textId="77777777" w:rsidR="00C607AA" w:rsidRPr="00177BC7" w:rsidRDefault="00C607AA" w:rsidP="001F509A">
            <w:pPr>
              <w:spacing w:after="0" w:line="240" w:lineRule="auto"/>
              <w:rPr>
                <w:rFonts w:ascii="Futura Std Condensed Light" w:eastAsia="Times New Roman" w:hAnsi="Futura Std Condensed Light" w:cs="Futura"/>
                <w:color w:val="595959"/>
                <w:sz w:val="17"/>
                <w:szCs w:val="17"/>
                <w:highlight w:val="yellow"/>
              </w:rPr>
            </w:pPr>
            <w:r w:rsidRPr="00DA59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hideMark/>
          </w:tcPr>
          <w:p w14:paraId="4BEF877E" w14:textId="5387AD9D" w:rsidR="00C607AA" w:rsidRPr="00177BC7" w:rsidRDefault="00DA595C" w:rsidP="001F509A">
            <w:pPr>
              <w:spacing w:after="0" w:line="240" w:lineRule="auto"/>
              <w:rPr>
                <w:rFonts w:ascii="Futura Std Condensed Light" w:eastAsia="Times New Roman" w:hAnsi="Futura Std Condensed Light" w:cs="Futura"/>
                <w:color w:val="595959"/>
                <w:sz w:val="17"/>
                <w:szCs w:val="17"/>
                <w:highlight w:val="yellow"/>
              </w:rPr>
            </w:pPr>
            <w:r w:rsidRPr="00C2781D">
              <w:rPr>
                <w:rFonts w:ascii="Futura Std Condensed Light" w:eastAsia="Times New Roman" w:hAnsi="Futura Std Condensed Light" w:cs="Futura"/>
                <w:color w:val="595959"/>
                <w:sz w:val="17"/>
                <w:szCs w:val="17"/>
              </w:rPr>
              <w:t>Encuesta Nacional de Victimización y Percepción sobre Seguridad Pública</w:t>
            </w:r>
            <w:r>
              <w:rPr>
                <w:rFonts w:ascii="Futura Std Condensed Light" w:eastAsia="Times New Roman" w:hAnsi="Futura Std Condensed Light" w:cs="Futura"/>
                <w:color w:val="595959"/>
                <w:sz w:val="17"/>
                <w:szCs w:val="17"/>
              </w:rPr>
              <w:t xml:space="preserve">, </w:t>
            </w:r>
            <w:r w:rsidRPr="00C2781D">
              <w:rPr>
                <w:rFonts w:ascii="Futura Std Condensed Light" w:eastAsia="Times New Roman" w:hAnsi="Futura Std Condensed Light" w:cs="Futura"/>
                <w:color w:val="595959"/>
                <w:sz w:val="17"/>
                <w:szCs w:val="17"/>
              </w:rPr>
              <w:t>ENVIPE 2015</w:t>
            </w:r>
          </w:p>
        </w:tc>
      </w:tr>
      <w:tr w:rsidR="00C607AA" w:rsidRPr="00E94A5C" w14:paraId="220D48B5"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597FAE56"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hideMark/>
          </w:tcPr>
          <w:p w14:paraId="124FFF9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7673B489"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72AAFD1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hideMark/>
          </w:tcPr>
          <w:p w14:paraId="24BCB4E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4FE1F0B1" w14:textId="54A5B002" w:rsidR="00C607AA" w:rsidRPr="00E94A5C" w:rsidRDefault="00C607AA" w:rsidP="00C607AA">
      <w:pPr>
        <w:rPr>
          <w:rFonts w:eastAsia="Times New Roman" w:cs="Futura"/>
          <w:color w:val="595959"/>
        </w:rPr>
      </w:pPr>
    </w:p>
    <w:p w14:paraId="735E1DE8" w14:textId="55A4B340" w:rsidR="00B916B9" w:rsidRPr="00E94A5C" w:rsidRDefault="00B916B9" w:rsidP="00C607AA">
      <w:pPr>
        <w:rPr>
          <w:rFonts w:eastAsia="Times New Roman" w:cs="Futura"/>
          <w:color w:val="595959"/>
        </w:rPr>
      </w:pPr>
    </w:p>
    <w:p w14:paraId="2A7D752B" w14:textId="6FCFDEEB" w:rsidR="00B916B9" w:rsidRPr="00E94A5C" w:rsidRDefault="00B916B9" w:rsidP="00C607AA">
      <w:pPr>
        <w:rPr>
          <w:rFonts w:eastAsia="Times New Roman" w:cs="Futura"/>
          <w:color w:val="595959"/>
        </w:rPr>
      </w:pPr>
    </w:p>
    <w:p w14:paraId="14A7D6AF" w14:textId="305D71C9" w:rsidR="00B916B9" w:rsidRPr="00E94A5C" w:rsidRDefault="00B916B9" w:rsidP="00C607AA">
      <w:pPr>
        <w:rPr>
          <w:rFonts w:eastAsia="Times New Roman" w:cs="Futura"/>
          <w:color w:val="595959"/>
        </w:rPr>
      </w:pPr>
    </w:p>
    <w:p w14:paraId="0BE300D8" w14:textId="6EFD4F89" w:rsidR="00B916B9" w:rsidRPr="00E94A5C" w:rsidRDefault="00B916B9" w:rsidP="00C607AA">
      <w:pPr>
        <w:rPr>
          <w:rFonts w:eastAsia="Times New Roman" w:cs="Futura"/>
          <w:color w:val="595959"/>
        </w:rPr>
      </w:pPr>
    </w:p>
    <w:p w14:paraId="06E13A60" w14:textId="77777777" w:rsidR="00B916B9" w:rsidRPr="00E94A5C" w:rsidRDefault="00B916B9" w:rsidP="00C607AA">
      <w:pPr>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13"/>
        <w:gridCol w:w="8124"/>
      </w:tblGrid>
      <w:tr w:rsidR="00C607AA" w:rsidRPr="00E94A5C" w14:paraId="3C80F005" w14:textId="77777777" w:rsidTr="004527A0">
        <w:trPr>
          <w:trHeight w:val="283"/>
        </w:trPr>
        <w:tc>
          <w:tcPr>
            <w:tcW w:w="741" w:type="pct"/>
            <w:shd w:val="clear" w:color="auto" w:fill="A6A6A6" w:themeFill="background1" w:themeFillShade="A6"/>
            <w:tcMar>
              <w:top w:w="72" w:type="dxa"/>
              <w:left w:w="144" w:type="dxa"/>
              <w:bottom w:w="72" w:type="dxa"/>
              <w:right w:w="144" w:type="dxa"/>
            </w:tcMar>
            <w:hideMark/>
          </w:tcPr>
          <w:p w14:paraId="29DB9922"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lastRenderedPageBreak/>
              <w:t>Elemento</w:t>
            </w:r>
          </w:p>
        </w:tc>
        <w:tc>
          <w:tcPr>
            <w:tcW w:w="4259" w:type="pct"/>
            <w:shd w:val="clear" w:color="auto" w:fill="A6A6A6" w:themeFill="background1" w:themeFillShade="A6"/>
            <w:tcMar>
              <w:top w:w="72" w:type="dxa"/>
              <w:left w:w="144" w:type="dxa"/>
              <w:bottom w:w="72" w:type="dxa"/>
              <w:right w:w="144" w:type="dxa"/>
            </w:tcMar>
            <w:hideMark/>
          </w:tcPr>
          <w:p w14:paraId="688E773B"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67E2331B"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3984C4A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259" w:type="pct"/>
            <w:shd w:val="clear" w:color="auto" w:fill="FFFFFF" w:themeFill="background1"/>
            <w:tcMar>
              <w:top w:w="72" w:type="dxa"/>
              <w:left w:w="144" w:type="dxa"/>
              <w:bottom w:w="72" w:type="dxa"/>
              <w:right w:w="144" w:type="dxa"/>
            </w:tcMar>
            <w:hideMark/>
          </w:tcPr>
          <w:p w14:paraId="35786C5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Tasa de incidencia delictiva por cada 100 mil habitantes </w:t>
            </w:r>
          </w:p>
        </w:tc>
      </w:tr>
      <w:tr w:rsidR="00C607AA" w:rsidRPr="00E94A5C" w14:paraId="66CE82CD" w14:textId="77777777" w:rsidTr="004527A0">
        <w:trPr>
          <w:trHeight w:val="470"/>
        </w:trPr>
        <w:tc>
          <w:tcPr>
            <w:tcW w:w="741" w:type="pct"/>
            <w:shd w:val="clear" w:color="auto" w:fill="FFFFFF" w:themeFill="background1"/>
            <w:tcMar>
              <w:top w:w="72" w:type="dxa"/>
              <w:left w:w="144" w:type="dxa"/>
              <w:bottom w:w="72" w:type="dxa"/>
              <w:right w:w="144" w:type="dxa"/>
            </w:tcMar>
          </w:tcPr>
          <w:p w14:paraId="6BCF6E4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 PED:</w:t>
            </w:r>
          </w:p>
        </w:tc>
        <w:tc>
          <w:tcPr>
            <w:tcW w:w="4259" w:type="pct"/>
            <w:shd w:val="clear" w:color="auto" w:fill="FFFFFF" w:themeFill="background1"/>
            <w:tcMar>
              <w:top w:w="72" w:type="dxa"/>
              <w:left w:w="144" w:type="dxa"/>
              <w:bottom w:w="72" w:type="dxa"/>
              <w:right w:w="144" w:type="dxa"/>
            </w:tcMar>
          </w:tcPr>
          <w:p w14:paraId="0FC72B2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las herramientas en materia de seguridad a fin de mejorar la capacidad de respuesta e inteligencia policial en la prevención del delito y atención a la ciudadanía.</w:t>
            </w:r>
          </w:p>
        </w:tc>
      </w:tr>
      <w:tr w:rsidR="00C607AA" w:rsidRPr="00E94A5C" w14:paraId="37CB32A0"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1B7CEF4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259" w:type="pct"/>
            <w:shd w:val="clear" w:color="auto" w:fill="FFFFFF" w:themeFill="background1"/>
            <w:tcMar>
              <w:top w:w="72" w:type="dxa"/>
              <w:left w:w="144" w:type="dxa"/>
              <w:bottom w:w="72" w:type="dxa"/>
              <w:right w:w="144" w:type="dxa"/>
            </w:tcMar>
          </w:tcPr>
          <w:p w14:paraId="22F54E5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Incidencia de delitos denunciados por los cuales se inician las averiguaciones previas</w:t>
            </w:r>
          </w:p>
        </w:tc>
      </w:tr>
      <w:tr w:rsidR="00C607AA" w:rsidRPr="00E94A5C" w14:paraId="36DBE860"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096207D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259" w:type="pct"/>
            <w:shd w:val="clear" w:color="auto" w:fill="FFFFFF" w:themeFill="background1"/>
            <w:tcMar>
              <w:top w:w="72" w:type="dxa"/>
              <w:left w:w="144" w:type="dxa"/>
              <w:bottom w:w="72" w:type="dxa"/>
              <w:right w:w="144" w:type="dxa"/>
            </w:tcMar>
          </w:tcPr>
          <w:p w14:paraId="10D42D56"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C2781D">
              <w:rPr>
                <w:rFonts w:ascii="Futura Std Condensed Light" w:eastAsia="Times New Roman" w:hAnsi="Futura Std Condensed Light" w:cs="Futura"/>
                <w:color w:val="595959"/>
                <w:sz w:val="17"/>
                <w:szCs w:val="17"/>
              </w:rPr>
              <w:t>(Total de delitos en la entidad federativa de ocurrencia/la población de 18 años y más)*100 000 habitantes.</w:t>
            </w:r>
          </w:p>
        </w:tc>
      </w:tr>
      <w:tr w:rsidR="00C607AA" w:rsidRPr="00E94A5C" w14:paraId="2D31F653"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2D6E843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259" w:type="pct"/>
            <w:shd w:val="clear" w:color="auto" w:fill="FFFFFF" w:themeFill="background1"/>
            <w:tcMar>
              <w:top w:w="72" w:type="dxa"/>
              <w:left w:w="144" w:type="dxa"/>
              <w:bottom w:w="72" w:type="dxa"/>
              <w:right w:w="144" w:type="dxa"/>
            </w:tcMar>
            <w:hideMark/>
          </w:tcPr>
          <w:p w14:paraId="03D2131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46B96214"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70C399C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259" w:type="pct"/>
            <w:shd w:val="clear" w:color="auto" w:fill="FFFFFF" w:themeFill="background1"/>
            <w:tcMar>
              <w:top w:w="72" w:type="dxa"/>
              <w:left w:w="144" w:type="dxa"/>
              <w:bottom w:w="72" w:type="dxa"/>
              <w:right w:w="144" w:type="dxa"/>
            </w:tcMar>
            <w:hideMark/>
          </w:tcPr>
          <w:p w14:paraId="1AEE6585" w14:textId="57C49E5B" w:rsidR="00C607AA" w:rsidRPr="00920555" w:rsidRDefault="008A567A" w:rsidP="001F509A">
            <w:pPr>
              <w:spacing w:after="0" w:line="240" w:lineRule="auto"/>
              <w:rPr>
                <w:rFonts w:ascii="Futura Std Condensed Light" w:eastAsia="Times New Roman" w:hAnsi="Futura Std Condensed Light" w:cs="Futura"/>
                <w:color w:val="595959"/>
                <w:sz w:val="17"/>
                <w:szCs w:val="17"/>
                <w:highlight w:val="yellow"/>
              </w:rPr>
            </w:pPr>
            <w:r w:rsidRPr="008A567A">
              <w:rPr>
                <w:rFonts w:ascii="Futura Std Condensed Light" w:eastAsia="Times New Roman" w:hAnsi="Futura Std Condensed Light" w:cs="Futura"/>
                <w:color w:val="595959"/>
                <w:sz w:val="17"/>
                <w:szCs w:val="17"/>
              </w:rPr>
              <w:t>Secretariado Ejecutivo del Sistema Nacional de Seguridad Pública SESNSP</w:t>
            </w:r>
            <w:r>
              <w:rPr>
                <w:rFonts w:ascii="Futura Std Condensed Light" w:eastAsia="Times New Roman" w:hAnsi="Futura Std Condensed Light" w:cs="Futura"/>
                <w:color w:val="595959"/>
                <w:sz w:val="17"/>
                <w:szCs w:val="17"/>
              </w:rPr>
              <w:t>.</w:t>
            </w:r>
          </w:p>
        </w:tc>
      </w:tr>
      <w:tr w:rsidR="00C607AA" w:rsidRPr="00E94A5C" w14:paraId="629B5AED"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50F46D0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259" w:type="pct"/>
            <w:shd w:val="clear" w:color="auto" w:fill="FFFFFF" w:themeFill="background1"/>
            <w:tcMar>
              <w:top w:w="72" w:type="dxa"/>
              <w:left w:w="144" w:type="dxa"/>
              <w:bottom w:w="72" w:type="dxa"/>
              <w:right w:w="144" w:type="dxa"/>
            </w:tcMar>
            <w:hideMark/>
          </w:tcPr>
          <w:p w14:paraId="4C07CEF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03312DBC" w14:textId="77777777" w:rsidTr="004527A0">
        <w:trPr>
          <w:trHeight w:val="283"/>
        </w:trPr>
        <w:tc>
          <w:tcPr>
            <w:tcW w:w="741" w:type="pct"/>
            <w:shd w:val="clear" w:color="auto" w:fill="FFFFFF" w:themeFill="background1"/>
            <w:tcMar>
              <w:top w:w="72" w:type="dxa"/>
              <w:left w:w="144" w:type="dxa"/>
              <w:bottom w:w="72" w:type="dxa"/>
              <w:right w:w="144" w:type="dxa"/>
            </w:tcMar>
            <w:hideMark/>
          </w:tcPr>
          <w:p w14:paraId="7CFC32B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259" w:type="pct"/>
            <w:shd w:val="clear" w:color="auto" w:fill="FFFFFF" w:themeFill="background1"/>
            <w:tcMar>
              <w:top w:w="72" w:type="dxa"/>
              <w:left w:w="144" w:type="dxa"/>
              <w:bottom w:w="72" w:type="dxa"/>
              <w:right w:w="144" w:type="dxa"/>
            </w:tcMar>
            <w:hideMark/>
          </w:tcPr>
          <w:p w14:paraId="7231FFD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10B42931" w14:textId="77777777" w:rsidR="00C607AA" w:rsidRPr="00E94A5C" w:rsidRDefault="00C607AA" w:rsidP="00C607AA">
      <w:pPr>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16"/>
        <w:gridCol w:w="7721"/>
      </w:tblGrid>
      <w:tr w:rsidR="00C607AA" w:rsidRPr="00E94A5C" w14:paraId="5EB05596" w14:textId="77777777" w:rsidTr="001F509A">
        <w:trPr>
          <w:trHeight w:val="283"/>
        </w:trPr>
        <w:tc>
          <w:tcPr>
            <w:tcW w:w="952" w:type="pct"/>
            <w:shd w:val="clear" w:color="auto" w:fill="A6A6A6" w:themeFill="background1" w:themeFillShade="A6"/>
            <w:tcMar>
              <w:top w:w="72" w:type="dxa"/>
              <w:left w:w="144" w:type="dxa"/>
              <w:bottom w:w="72" w:type="dxa"/>
              <w:right w:w="144" w:type="dxa"/>
            </w:tcMar>
            <w:hideMark/>
          </w:tcPr>
          <w:p w14:paraId="6A9CF080"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Elemento</w:t>
            </w:r>
          </w:p>
        </w:tc>
        <w:tc>
          <w:tcPr>
            <w:tcW w:w="4048" w:type="pct"/>
            <w:shd w:val="clear" w:color="auto" w:fill="A6A6A6" w:themeFill="background1" w:themeFillShade="A6"/>
            <w:tcMar>
              <w:top w:w="72" w:type="dxa"/>
              <w:left w:w="144" w:type="dxa"/>
              <w:bottom w:w="72" w:type="dxa"/>
              <w:right w:w="144" w:type="dxa"/>
            </w:tcMar>
            <w:hideMark/>
          </w:tcPr>
          <w:p w14:paraId="21C35C15"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747199BC"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2DD0520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hideMark/>
          </w:tcPr>
          <w:p w14:paraId="2BE7BE0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Percepción de la seguridad </w:t>
            </w:r>
          </w:p>
        </w:tc>
      </w:tr>
      <w:tr w:rsidR="00C607AA" w:rsidRPr="00E94A5C" w14:paraId="540EB9BC" w14:textId="77777777" w:rsidTr="001F509A">
        <w:trPr>
          <w:trHeight w:val="376"/>
        </w:trPr>
        <w:tc>
          <w:tcPr>
            <w:tcW w:w="952" w:type="pct"/>
            <w:shd w:val="clear" w:color="auto" w:fill="FFFFFF" w:themeFill="background1"/>
            <w:tcMar>
              <w:top w:w="72" w:type="dxa"/>
              <w:left w:w="144" w:type="dxa"/>
              <w:bottom w:w="72" w:type="dxa"/>
              <w:right w:w="144" w:type="dxa"/>
            </w:tcMar>
          </w:tcPr>
          <w:p w14:paraId="4523ABE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 PED:</w:t>
            </w:r>
          </w:p>
        </w:tc>
        <w:tc>
          <w:tcPr>
            <w:tcW w:w="4048" w:type="pct"/>
            <w:shd w:val="clear" w:color="auto" w:fill="FFFFFF" w:themeFill="background1"/>
            <w:tcMar>
              <w:top w:w="72" w:type="dxa"/>
              <w:left w:w="144" w:type="dxa"/>
              <w:bottom w:w="72" w:type="dxa"/>
              <w:right w:w="144" w:type="dxa"/>
            </w:tcMar>
          </w:tcPr>
          <w:p w14:paraId="0487427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las herramientas en materia de seguridad a fin de mejorar la capacidad de respuesta e inteligencia policial en la prevención del delito y atención a la ciudadanía.</w:t>
            </w:r>
          </w:p>
        </w:tc>
      </w:tr>
      <w:tr w:rsidR="00C607AA" w:rsidRPr="00E94A5C" w14:paraId="3A25AAD2"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53F8329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tcPr>
          <w:p w14:paraId="73B9CE2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Mide la percepción de la seguridad ante la población de 18 años y más.</w:t>
            </w:r>
          </w:p>
        </w:tc>
      </w:tr>
      <w:tr w:rsidR="00C607AA" w:rsidRPr="00E94A5C" w14:paraId="2B1F06F7"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5217043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tcPr>
          <w:p w14:paraId="580AA31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DA595C">
              <w:rPr>
                <w:rFonts w:ascii="Futura Std Condensed Light" w:eastAsia="Times New Roman" w:hAnsi="Futura Std Condensed Light" w:cs="Futura"/>
                <w:color w:val="595959"/>
                <w:sz w:val="17"/>
                <w:szCs w:val="17"/>
              </w:rPr>
              <w:t>(Percepción de la seguridad pública en entidad federativa/Población de 18 años y más)*100 000 habitantes.</w:t>
            </w:r>
          </w:p>
        </w:tc>
      </w:tr>
      <w:tr w:rsidR="00C607AA" w:rsidRPr="00E94A5C" w14:paraId="6A406B63"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605AFD4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hideMark/>
          </w:tcPr>
          <w:p w14:paraId="1DB2AA6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5914F80A"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4464AEB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hideMark/>
          </w:tcPr>
          <w:p w14:paraId="658FCF6A" w14:textId="27EC59FC" w:rsidR="00C607AA" w:rsidRPr="00E94A5C" w:rsidRDefault="00DA595C" w:rsidP="001F509A">
            <w:pPr>
              <w:spacing w:after="0" w:line="240" w:lineRule="auto"/>
              <w:rPr>
                <w:rFonts w:ascii="Futura Std Condensed Light" w:eastAsia="Times New Roman" w:hAnsi="Futura Std Condensed Light" w:cs="Futura"/>
                <w:color w:val="595959"/>
                <w:sz w:val="17"/>
                <w:szCs w:val="17"/>
              </w:rPr>
            </w:pPr>
            <w:r w:rsidRPr="00C2781D">
              <w:rPr>
                <w:rFonts w:ascii="Futura Std Condensed Light" w:eastAsia="Times New Roman" w:hAnsi="Futura Std Condensed Light" w:cs="Futura"/>
                <w:color w:val="595959"/>
                <w:sz w:val="17"/>
                <w:szCs w:val="17"/>
              </w:rPr>
              <w:t>Encuesta Nacional de Victimización y Percepción sobre Seguridad Pública</w:t>
            </w:r>
            <w:r w:rsidR="00702B37">
              <w:rPr>
                <w:rFonts w:ascii="Futura Std Condensed Light" w:eastAsia="Times New Roman" w:hAnsi="Futura Std Condensed Light" w:cs="Futura"/>
                <w:color w:val="595959"/>
                <w:sz w:val="17"/>
                <w:szCs w:val="17"/>
              </w:rPr>
              <w:t xml:space="preserve">, ENVIPE </w:t>
            </w:r>
          </w:p>
        </w:tc>
      </w:tr>
      <w:tr w:rsidR="00C607AA" w:rsidRPr="00E94A5C" w14:paraId="5F82C7DC"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147C6C0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hideMark/>
          </w:tcPr>
          <w:p w14:paraId="04482A1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6BFAC9DA" w14:textId="77777777" w:rsidTr="001F509A">
        <w:trPr>
          <w:trHeight w:val="283"/>
        </w:trPr>
        <w:tc>
          <w:tcPr>
            <w:tcW w:w="952" w:type="pct"/>
            <w:shd w:val="clear" w:color="auto" w:fill="FFFFFF" w:themeFill="background1"/>
            <w:tcMar>
              <w:top w:w="72" w:type="dxa"/>
              <w:left w:w="144" w:type="dxa"/>
              <w:bottom w:w="72" w:type="dxa"/>
              <w:right w:w="144" w:type="dxa"/>
            </w:tcMar>
            <w:hideMark/>
          </w:tcPr>
          <w:p w14:paraId="373A1C2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hideMark/>
          </w:tcPr>
          <w:p w14:paraId="4B57378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tbl>
      <w:tblPr>
        <w:tblpPr w:leftFromText="141" w:rightFromText="141" w:vertAnchor="page" w:horzAnchor="margin" w:tblpY="26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4527A0" w:rsidRPr="00E94A5C" w14:paraId="6FC7C91D" w14:textId="77777777" w:rsidTr="004527A0">
        <w:trPr>
          <w:trHeight w:val="283"/>
        </w:trPr>
        <w:tc>
          <w:tcPr>
            <w:tcW w:w="952" w:type="pct"/>
            <w:shd w:val="clear" w:color="auto" w:fill="A6A6A6" w:themeFill="background1" w:themeFillShade="A6"/>
            <w:tcMar>
              <w:top w:w="72" w:type="dxa"/>
              <w:left w:w="144" w:type="dxa"/>
              <w:bottom w:w="72" w:type="dxa"/>
              <w:right w:w="144" w:type="dxa"/>
            </w:tcMar>
            <w:vAlign w:val="center"/>
            <w:hideMark/>
          </w:tcPr>
          <w:p w14:paraId="2B4C9A76" w14:textId="77777777" w:rsidR="004527A0" w:rsidRPr="00E94A5C" w:rsidRDefault="004527A0" w:rsidP="004527A0">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lastRenderedPageBreak/>
              <w:t>Elemento</w:t>
            </w:r>
          </w:p>
        </w:tc>
        <w:tc>
          <w:tcPr>
            <w:tcW w:w="4048" w:type="pct"/>
            <w:shd w:val="clear" w:color="auto" w:fill="A6A6A6" w:themeFill="background1" w:themeFillShade="A6"/>
            <w:tcMar>
              <w:top w:w="72" w:type="dxa"/>
              <w:left w:w="144" w:type="dxa"/>
              <w:bottom w:w="72" w:type="dxa"/>
              <w:right w:w="144" w:type="dxa"/>
            </w:tcMar>
            <w:vAlign w:val="center"/>
            <w:hideMark/>
          </w:tcPr>
          <w:p w14:paraId="34CE7769" w14:textId="77777777" w:rsidR="004527A0" w:rsidRPr="00E94A5C" w:rsidRDefault="004527A0" w:rsidP="004527A0">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4527A0" w:rsidRPr="00E94A5C" w14:paraId="55C32B1A"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5E7B52CC"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vAlign w:val="center"/>
          </w:tcPr>
          <w:p w14:paraId="3C24404A"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Diagnostico Nacional de Supervisión Penitenciaria de los Centros Estatales </w:t>
            </w:r>
          </w:p>
        </w:tc>
      </w:tr>
      <w:tr w:rsidR="004527A0" w:rsidRPr="00E94A5C" w14:paraId="5E2D3801" w14:textId="77777777" w:rsidTr="004527A0">
        <w:trPr>
          <w:trHeight w:val="665"/>
        </w:trPr>
        <w:tc>
          <w:tcPr>
            <w:tcW w:w="952" w:type="pct"/>
            <w:shd w:val="clear" w:color="auto" w:fill="FFFFFF" w:themeFill="background1"/>
            <w:tcMar>
              <w:top w:w="72" w:type="dxa"/>
              <w:left w:w="144" w:type="dxa"/>
              <w:bottom w:w="72" w:type="dxa"/>
              <w:right w:w="144" w:type="dxa"/>
            </w:tcMar>
            <w:vAlign w:val="center"/>
          </w:tcPr>
          <w:p w14:paraId="3B596494"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 PED</w:t>
            </w:r>
          </w:p>
        </w:tc>
        <w:tc>
          <w:tcPr>
            <w:tcW w:w="4048" w:type="pct"/>
            <w:shd w:val="clear" w:color="auto" w:fill="FFFFFF" w:themeFill="background1"/>
            <w:tcMar>
              <w:top w:w="72" w:type="dxa"/>
              <w:left w:w="144" w:type="dxa"/>
              <w:bottom w:w="72" w:type="dxa"/>
              <w:right w:w="144" w:type="dxa"/>
            </w:tcMar>
          </w:tcPr>
          <w:p w14:paraId="6F745D53"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el sistema penitenciario para lograr una reinserción social del individuo con dignidad, respeto a su integridad y a sus derechos humanos.</w:t>
            </w:r>
          </w:p>
        </w:tc>
      </w:tr>
      <w:tr w:rsidR="004527A0" w:rsidRPr="00E94A5C" w14:paraId="3EC8389E"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07CA6C23"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vAlign w:val="center"/>
          </w:tcPr>
          <w:p w14:paraId="7BA33229" w14:textId="4994D888" w:rsidR="004527A0" w:rsidRPr="006F499D" w:rsidRDefault="006F499D" w:rsidP="006F499D">
            <w:pPr>
              <w:spacing w:after="0" w:line="240" w:lineRule="auto"/>
              <w:rPr>
                <w:rFonts w:ascii="Futura Std Condensed Light" w:eastAsia="Times New Roman" w:hAnsi="Futura Std Condensed Light" w:cs="Futura"/>
                <w:color w:val="595959"/>
                <w:sz w:val="17"/>
                <w:szCs w:val="17"/>
              </w:rPr>
            </w:pPr>
            <w:r>
              <w:rPr>
                <w:rFonts w:ascii="Futura Std Condensed Light" w:eastAsia="Times New Roman" w:hAnsi="Futura Std Condensed Light" w:cs="Futura"/>
                <w:color w:val="595959"/>
                <w:sz w:val="17"/>
                <w:szCs w:val="17"/>
              </w:rPr>
              <w:t>S</w:t>
            </w:r>
            <w:r w:rsidRPr="006F499D">
              <w:rPr>
                <w:rFonts w:ascii="Futura Std Condensed Light" w:eastAsia="Times New Roman" w:hAnsi="Futura Std Condensed Light" w:cs="Futura"/>
                <w:color w:val="595959"/>
                <w:sz w:val="17"/>
                <w:szCs w:val="17"/>
              </w:rPr>
              <w:t>it</w:t>
            </w:r>
            <w:r>
              <w:rPr>
                <w:rFonts w:ascii="Futura Std Condensed Light" w:eastAsia="Times New Roman" w:hAnsi="Futura Std Condensed Light" w:cs="Futura"/>
                <w:color w:val="595959"/>
                <w:sz w:val="17"/>
                <w:szCs w:val="17"/>
              </w:rPr>
              <w:t xml:space="preserve">uación que impera en el sistema </w:t>
            </w:r>
            <w:r w:rsidRPr="006F499D">
              <w:rPr>
                <w:rFonts w:ascii="Futura Std Condensed Light" w:eastAsia="Times New Roman" w:hAnsi="Futura Std Condensed Light" w:cs="Futura"/>
                <w:color w:val="595959"/>
                <w:sz w:val="17"/>
                <w:szCs w:val="17"/>
              </w:rPr>
              <w:t>penitenciario bajo la perspectiva del r</w:t>
            </w:r>
            <w:r>
              <w:rPr>
                <w:rFonts w:ascii="Futura Std Condensed Light" w:eastAsia="Times New Roman" w:hAnsi="Futura Std Condensed Light" w:cs="Futura"/>
                <w:color w:val="595959"/>
                <w:sz w:val="17"/>
                <w:szCs w:val="17"/>
              </w:rPr>
              <w:t xml:space="preserve">espeto de los derechos humanos, </w:t>
            </w:r>
            <w:r w:rsidRPr="006F499D">
              <w:rPr>
                <w:rFonts w:ascii="Futura Std Condensed Light" w:eastAsia="Times New Roman" w:hAnsi="Futura Std Condensed Light" w:cs="Futura"/>
                <w:color w:val="595959"/>
                <w:sz w:val="17"/>
                <w:szCs w:val="17"/>
              </w:rPr>
              <w:t>analizando las condiciones de estancia e i</w:t>
            </w:r>
            <w:r>
              <w:rPr>
                <w:rFonts w:ascii="Futura Std Condensed Light" w:eastAsia="Times New Roman" w:hAnsi="Futura Std Condensed Light" w:cs="Futura"/>
                <w:color w:val="595959"/>
                <w:sz w:val="17"/>
                <w:szCs w:val="17"/>
              </w:rPr>
              <w:t xml:space="preserve">nternamiento de las personas en </w:t>
            </w:r>
            <w:r w:rsidRPr="006F499D">
              <w:rPr>
                <w:rFonts w:ascii="Futura Std Condensed Light" w:eastAsia="Times New Roman" w:hAnsi="Futura Std Condensed Light" w:cs="Futura"/>
                <w:color w:val="595959"/>
                <w:sz w:val="17"/>
                <w:szCs w:val="17"/>
              </w:rPr>
              <w:t>reclusión</w:t>
            </w:r>
            <w:r w:rsidR="00774043">
              <w:rPr>
                <w:rFonts w:ascii="Futura Std Condensed Light" w:eastAsia="Times New Roman" w:hAnsi="Futura Std Condensed Light" w:cs="Futura"/>
                <w:color w:val="595959"/>
                <w:sz w:val="17"/>
                <w:szCs w:val="17"/>
              </w:rPr>
              <w:t>.</w:t>
            </w:r>
          </w:p>
        </w:tc>
      </w:tr>
      <w:tr w:rsidR="004527A0" w:rsidRPr="00E94A5C" w14:paraId="7C55BC25"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2230EAA1"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vAlign w:val="bottom"/>
          </w:tcPr>
          <w:p w14:paraId="49A5E52D" w14:textId="77777777" w:rsidR="004527A0" w:rsidRPr="00774043" w:rsidRDefault="004527A0" w:rsidP="004527A0">
            <w:pPr>
              <w:spacing w:after="0" w:line="240" w:lineRule="auto"/>
              <w:rPr>
                <w:rFonts w:ascii="Futura Std Condensed Light" w:eastAsia="Times New Roman" w:hAnsi="Futura Std Condensed Light" w:cs="Futura"/>
                <w:color w:val="595959"/>
                <w:sz w:val="17"/>
                <w:szCs w:val="17"/>
              </w:rPr>
            </w:pPr>
            <w:r w:rsidRPr="00774043">
              <w:rPr>
                <w:rFonts w:ascii="Futura Std Condensed Light" w:eastAsia="Times New Roman" w:hAnsi="Futura Std Condensed Light" w:cs="Futura"/>
                <w:color w:val="595959"/>
                <w:sz w:val="17"/>
                <w:szCs w:val="17"/>
              </w:rPr>
              <w:t>Resultado del Diagnóstico Nacional de Supervisión Penitenciaria</w:t>
            </w:r>
          </w:p>
        </w:tc>
      </w:tr>
      <w:tr w:rsidR="004527A0" w:rsidRPr="00E94A5C" w14:paraId="1DB92643"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001FDE9E"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vAlign w:val="center"/>
          </w:tcPr>
          <w:p w14:paraId="61ABFA96"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4527A0" w:rsidRPr="00E94A5C" w14:paraId="564F7E10"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62FD8B11"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vAlign w:val="center"/>
          </w:tcPr>
          <w:p w14:paraId="33CCE3E4"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Comisión Nacional de los Derechos Humanos CNDH, Diagnóstico Nacional de Supervisión Penitenciaria.</w:t>
            </w:r>
          </w:p>
        </w:tc>
      </w:tr>
      <w:tr w:rsidR="004527A0" w:rsidRPr="00E94A5C" w14:paraId="79D3446D"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42A41CA8"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tcPr>
          <w:p w14:paraId="2CEC21A3"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4527A0" w:rsidRPr="00E94A5C" w14:paraId="1482F0C3" w14:textId="77777777" w:rsidTr="004527A0">
        <w:trPr>
          <w:trHeight w:val="283"/>
        </w:trPr>
        <w:tc>
          <w:tcPr>
            <w:tcW w:w="952" w:type="pct"/>
            <w:shd w:val="clear" w:color="auto" w:fill="FFFFFF" w:themeFill="background1"/>
            <w:tcMar>
              <w:top w:w="72" w:type="dxa"/>
              <w:left w:w="144" w:type="dxa"/>
              <w:bottom w:w="72" w:type="dxa"/>
              <w:right w:w="144" w:type="dxa"/>
            </w:tcMar>
            <w:vAlign w:val="center"/>
            <w:hideMark/>
          </w:tcPr>
          <w:p w14:paraId="38F4FE1D"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vAlign w:val="center"/>
          </w:tcPr>
          <w:p w14:paraId="29C56365" w14:textId="77777777" w:rsidR="004527A0" w:rsidRPr="00E94A5C" w:rsidRDefault="004527A0" w:rsidP="004527A0">
            <w:pPr>
              <w:spacing w:after="0" w:line="240" w:lineRule="auto"/>
              <w:rPr>
                <w:rFonts w:ascii="Futura Std Condensed Light" w:eastAsia="Times New Roman" w:hAnsi="Futura Std Condensed Light" w:cs="Futura"/>
                <w:color w:val="595959"/>
                <w:sz w:val="17"/>
                <w:szCs w:val="17"/>
              </w:rPr>
            </w:pPr>
          </w:p>
        </w:tc>
      </w:tr>
    </w:tbl>
    <w:p w14:paraId="779FB247" w14:textId="3A9A96BF" w:rsidR="00C607AA" w:rsidRPr="00E94A5C" w:rsidRDefault="00C607AA" w:rsidP="00C607AA">
      <w:pPr>
        <w:rPr>
          <w:rFonts w:eastAsia="Times New Roman" w:cs="Futura"/>
          <w:color w:val="595959"/>
        </w:rPr>
      </w:pPr>
    </w:p>
    <w:p w14:paraId="643497D1" w14:textId="4666DD41" w:rsidR="00C607AA" w:rsidRPr="00E94A5C" w:rsidRDefault="00C607AA" w:rsidP="00C607AA">
      <w:pPr>
        <w:rPr>
          <w:rFonts w:eastAsia="Times New Roman" w:cs="Times New Roman"/>
          <w:b/>
          <w:bCs/>
          <w:caps/>
          <w:sz w:val="32"/>
          <w:szCs w:val="28"/>
        </w:rPr>
      </w:pPr>
      <w:r w:rsidRPr="00E94A5C">
        <w:br w:type="page"/>
      </w:r>
    </w:p>
    <w:p w14:paraId="50B11AB2" w14:textId="77777777" w:rsidR="00C607AA" w:rsidRPr="00E94A5C" w:rsidRDefault="00C607AA" w:rsidP="00C607AA">
      <w:pPr>
        <w:pStyle w:val="Ttulo1"/>
      </w:pPr>
      <w:bookmarkStart w:id="18" w:name="_Toc477971065"/>
      <w:r w:rsidRPr="00E94A5C">
        <w:lastRenderedPageBreak/>
        <w:t>Anexo 2. Fichas de Indicadores del Programa</w:t>
      </w:r>
      <w:bookmarkEnd w:id="18"/>
    </w:p>
    <w:p w14:paraId="583797AE" w14:textId="63581774" w:rsidR="00C607AA" w:rsidRPr="00E94A5C" w:rsidRDefault="00C607AA" w:rsidP="00C607AA">
      <w:pPr>
        <w:rPr>
          <w:rFonts w:eastAsia="Times New Roman" w:cs="Futura"/>
          <w:color w:val="595959"/>
        </w:rPr>
      </w:pPr>
      <w:r w:rsidRPr="00E94A5C">
        <w:rPr>
          <w:rFonts w:eastAsia="Times New Roman" w:cs="Futura"/>
          <w:color w:val="595959"/>
        </w:rPr>
        <w:t xml:space="preserve">A continuación, se presentan las fichas técnicas de los indicadores propuestos para dar seguimiento a los objetivos y estrategias establecidos en el presente programa. </w:t>
      </w:r>
    </w:p>
    <w:p w14:paraId="67C2D35D" w14:textId="77777777" w:rsidR="00C607AA" w:rsidRPr="00E94A5C" w:rsidRDefault="00C607AA" w:rsidP="00C607AA">
      <w:pPr>
        <w:rPr>
          <w:rFonts w:eastAsia="Times New Roman" w:cs="Futura"/>
          <w:color w:val="595959"/>
        </w:rPr>
      </w:pPr>
      <w:r w:rsidRPr="00E94A5C">
        <w:rPr>
          <w:rFonts w:eastAsia="Times New Roman" w:cs="Futura"/>
          <w:color w:val="595959"/>
        </w:rPr>
        <w:t>TEMA 1.- Capacitación, Vinculación y Actuación de los Cuerpos Policiales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26"/>
        <w:gridCol w:w="7311"/>
      </w:tblGrid>
      <w:tr w:rsidR="00C607AA" w:rsidRPr="00E94A5C" w14:paraId="79FF9A78" w14:textId="77777777" w:rsidTr="001F509A">
        <w:trPr>
          <w:trHeight w:val="283"/>
        </w:trPr>
        <w:tc>
          <w:tcPr>
            <w:tcW w:w="1167" w:type="pct"/>
            <w:shd w:val="clear" w:color="auto" w:fill="A6A6A6" w:themeFill="background1" w:themeFillShade="A6"/>
            <w:tcMar>
              <w:top w:w="72" w:type="dxa"/>
              <w:left w:w="144" w:type="dxa"/>
              <w:bottom w:w="72" w:type="dxa"/>
              <w:right w:w="144" w:type="dxa"/>
            </w:tcMar>
            <w:vAlign w:val="center"/>
            <w:hideMark/>
          </w:tcPr>
          <w:p w14:paraId="383378DE"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Elemento</w:t>
            </w:r>
          </w:p>
        </w:tc>
        <w:tc>
          <w:tcPr>
            <w:tcW w:w="3833" w:type="pct"/>
            <w:shd w:val="clear" w:color="auto" w:fill="A6A6A6" w:themeFill="background1" w:themeFillShade="A6"/>
            <w:tcMar>
              <w:top w:w="72" w:type="dxa"/>
              <w:left w:w="144" w:type="dxa"/>
              <w:bottom w:w="72" w:type="dxa"/>
              <w:right w:w="144" w:type="dxa"/>
            </w:tcMar>
            <w:vAlign w:val="center"/>
            <w:hideMark/>
          </w:tcPr>
          <w:p w14:paraId="29B0AD93"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74673894"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5DD5E50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3833" w:type="pct"/>
            <w:shd w:val="clear" w:color="auto" w:fill="FFFFFF" w:themeFill="background1"/>
            <w:tcMar>
              <w:top w:w="72" w:type="dxa"/>
              <w:left w:w="144" w:type="dxa"/>
              <w:bottom w:w="72" w:type="dxa"/>
              <w:right w:w="144" w:type="dxa"/>
            </w:tcMar>
            <w:vAlign w:val="center"/>
            <w:hideMark/>
          </w:tcPr>
          <w:p w14:paraId="71C02C0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 de Elementos Policiales Capacitados</w:t>
            </w:r>
          </w:p>
        </w:tc>
      </w:tr>
      <w:tr w:rsidR="00C607AA" w:rsidRPr="00E94A5C" w14:paraId="16C7B934" w14:textId="77777777" w:rsidTr="001F509A">
        <w:trPr>
          <w:trHeight w:val="283"/>
        </w:trPr>
        <w:tc>
          <w:tcPr>
            <w:tcW w:w="1167" w:type="pct"/>
            <w:shd w:val="clear" w:color="auto" w:fill="FFFFFF" w:themeFill="background1"/>
            <w:tcMar>
              <w:top w:w="72" w:type="dxa"/>
              <w:left w:w="144" w:type="dxa"/>
              <w:bottom w:w="72" w:type="dxa"/>
              <w:right w:w="144" w:type="dxa"/>
            </w:tcMar>
            <w:vAlign w:val="center"/>
          </w:tcPr>
          <w:p w14:paraId="36F26CCB" w14:textId="6AD53D0D" w:rsidR="00C607AA" w:rsidRPr="00E94A5C" w:rsidRDefault="003922A3" w:rsidP="003922A3">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w:t>
            </w:r>
          </w:p>
        </w:tc>
        <w:tc>
          <w:tcPr>
            <w:tcW w:w="3833" w:type="pct"/>
            <w:shd w:val="clear" w:color="auto" w:fill="FFFFFF" w:themeFill="background1"/>
            <w:tcMar>
              <w:top w:w="72" w:type="dxa"/>
              <w:left w:w="144" w:type="dxa"/>
              <w:bottom w:w="72" w:type="dxa"/>
              <w:right w:w="144" w:type="dxa"/>
            </w:tcMar>
            <w:vAlign w:val="center"/>
          </w:tcPr>
          <w:p w14:paraId="0D44784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Profesionalizar a los elementos que integran los cuerpos policiales, con base a programas de capacitación, con el objetivo de cumplir sus funciones prioritarias.</w:t>
            </w:r>
          </w:p>
        </w:tc>
      </w:tr>
      <w:tr w:rsidR="00C607AA" w:rsidRPr="00E94A5C" w14:paraId="5D3D2267"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0718BF3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3833" w:type="pct"/>
            <w:shd w:val="clear" w:color="auto" w:fill="FFFFFF" w:themeFill="background1"/>
            <w:tcMar>
              <w:top w:w="72" w:type="dxa"/>
              <w:left w:w="144" w:type="dxa"/>
              <w:bottom w:w="72" w:type="dxa"/>
              <w:right w:w="144" w:type="dxa"/>
            </w:tcMar>
            <w:vAlign w:val="center"/>
            <w:hideMark/>
          </w:tcPr>
          <w:p w14:paraId="5B6C1A6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Profesionalizar a los elementos policiales del Estado. </w:t>
            </w:r>
          </w:p>
        </w:tc>
      </w:tr>
      <w:tr w:rsidR="00C607AA" w:rsidRPr="00E94A5C" w14:paraId="09F45640"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0D5DAC7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3833" w:type="pct"/>
            <w:shd w:val="clear" w:color="auto" w:fill="FFFFFF" w:themeFill="background1"/>
            <w:tcMar>
              <w:top w:w="72" w:type="dxa"/>
              <w:left w:w="144" w:type="dxa"/>
              <w:bottom w:w="72" w:type="dxa"/>
              <w:right w:w="144" w:type="dxa"/>
            </w:tcMar>
            <w:vAlign w:val="center"/>
            <w:hideMark/>
          </w:tcPr>
          <w:p w14:paraId="5DAE7CB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(Total de Elementos Operativos Capacitados / Número Total de Elementos Operativos Estatales)*100</w:t>
            </w:r>
          </w:p>
        </w:tc>
      </w:tr>
      <w:tr w:rsidR="00C607AA" w:rsidRPr="00E94A5C" w14:paraId="02EEB6C1"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7D9D84D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3833" w:type="pct"/>
            <w:shd w:val="clear" w:color="auto" w:fill="FFFFFF" w:themeFill="background1"/>
            <w:tcMar>
              <w:top w:w="72" w:type="dxa"/>
              <w:left w:w="144" w:type="dxa"/>
              <w:bottom w:w="72" w:type="dxa"/>
              <w:right w:w="144" w:type="dxa"/>
            </w:tcMar>
            <w:vAlign w:val="center"/>
            <w:hideMark/>
          </w:tcPr>
          <w:p w14:paraId="1EFD9FF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52DB4179"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1AE5AC6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3833" w:type="pct"/>
            <w:shd w:val="clear" w:color="auto" w:fill="FFFFFF" w:themeFill="background1"/>
            <w:tcMar>
              <w:top w:w="72" w:type="dxa"/>
              <w:left w:w="144" w:type="dxa"/>
              <w:bottom w:w="72" w:type="dxa"/>
              <w:right w:w="144" w:type="dxa"/>
            </w:tcMar>
            <w:vAlign w:val="center"/>
            <w:hideMark/>
          </w:tcPr>
          <w:p w14:paraId="7814D924" w14:textId="45201056" w:rsidR="00C607AA" w:rsidRPr="00E94A5C" w:rsidRDefault="00764282" w:rsidP="00764282">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Constancias emitidas por la AESP (Academia Estatal de Seguridad Pública)</w:t>
            </w:r>
          </w:p>
        </w:tc>
      </w:tr>
      <w:tr w:rsidR="00C607AA" w:rsidRPr="00E94A5C" w14:paraId="4E3A1C5D"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406BA17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3833" w:type="pct"/>
            <w:shd w:val="clear" w:color="auto" w:fill="FFFFFF" w:themeFill="background1"/>
            <w:tcMar>
              <w:top w:w="72" w:type="dxa"/>
              <w:left w:w="144" w:type="dxa"/>
              <w:bottom w:w="72" w:type="dxa"/>
              <w:right w:w="144" w:type="dxa"/>
            </w:tcMar>
            <w:vAlign w:val="center"/>
            <w:hideMark/>
          </w:tcPr>
          <w:p w14:paraId="7C1F0CC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Eficacia.  </w:t>
            </w:r>
          </w:p>
        </w:tc>
      </w:tr>
      <w:tr w:rsidR="00C607AA" w:rsidRPr="00E94A5C" w14:paraId="6872F4E6"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265EEF2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3833" w:type="pct"/>
            <w:shd w:val="clear" w:color="auto" w:fill="FFFFFF" w:themeFill="background1"/>
            <w:tcMar>
              <w:top w:w="72" w:type="dxa"/>
              <w:left w:w="144" w:type="dxa"/>
              <w:bottom w:w="72" w:type="dxa"/>
              <w:right w:w="144" w:type="dxa"/>
            </w:tcMar>
            <w:vAlign w:val="center"/>
            <w:hideMark/>
          </w:tcPr>
          <w:p w14:paraId="230A97E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Cursos de Capacitación en apego al Programa Rector de Profesionalización Policial</w:t>
            </w:r>
          </w:p>
        </w:tc>
      </w:tr>
    </w:tbl>
    <w:p w14:paraId="1D2A164A" w14:textId="77777777" w:rsidR="00C607AA" w:rsidRPr="00E94A5C" w:rsidRDefault="00C607AA" w:rsidP="00C607AA">
      <w:pPr>
        <w:rPr>
          <w:rFonts w:eastAsia="Times New Roman" w:cs="Futura"/>
          <w:color w:val="595959"/>
        </w:rPr>
      </w:pPr>
    </w:p>
    <w:p w14:paraId="72A5DC96" w14:textId="77777777" w:rsidR="00C607AA" w:rsidRPr="00E94A5C" w:rsidRDefault="00C607AA" w:rsidP="00C607AA">
      <w:pPr>
        <w:rPr>
          <w:rFonts w:eastAsia="Times New Roman" w:cs="Futura"/>
          <w:color w:val="595959"/>
        </w:rPr>
      </w:pPr>
    </w:p>
    <w:p w14:paraId="600C602D" w14:textId="088D2409" w:rsidR="00C607AA" w:rsidRPr="00E94A5C" w:rsidRDefault="00C607AA" w:rsidP="00C607AA">
      <w:pPr>
        <w:rPr>
          <w:rFonts w:eastAsia="Times New Roman" w:cs="Futura"/>
          <w:color w:val="595959"/>
        </w:rPr>
      </w:pPr>
    </w:p>
    <w:p w14:paraId="29AC2F82" w14:textId="2960FB2F" w:rsidR="004527A0" w:rsidRPr="00E94A5C" w:rsidRDefault="004527A0" w:rsidP="00C607AA">
      <w:pPr>
        <w:rPr>
          <w:rFonts w:eastAsia="Times New Roman" w:cs="Futura"/>
          <w:color w:val="595959"/>
        </w:rPr>
      </w:pPr>
    </w:p>
    <w:p w14:paraId="089101A2" w14:textId="77777777" w:rsidR="003678F1" w:rsidRPr="00E94A5C" w:rsidRDefault="003678F1" w:rsidP="00C607AA">
      <w:pPr>
        <w:rPr>
          <w:rFonts w:eastAsia="Times New Roman" w:cs="Futura"/>
          <w:color w:val="595959"/>
        </w:rPr>
      </w:pPr>
    </w:p>
    <w:p w14:paraId="55D27796" w14:textId="77777777" w:rsidR="00C607AA" w:rsidRPr="00E94A5C" w:rsidRDefault="00C607AA" w:rsidP="00C607AA">
      <w:pPr>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22"/>
        <w:gridCol w:w="7315"/>
      </w:tblGrid>
      <w:tr w:rsidR="00C607AA" w:rsidRPr="00E94A5C" w14:paraId="265C92EB" w14:textId="77777777" w:rsidTr="001F509A">
        <w:trPr>
          <w:trHeight w:val="283"/>
        </w:trPr>
        <w:tc>
          <w:tcPr>
            <w:tcW w:w="1165" w:type="pct"/>
            <w:shd w:val="clear" w:color="auto" w:fill="A6A6A6" w:themeFill="background1" w:themeFillShade="A6"/>
            <w:tcMar>
              <w:top w:w="72" w:type="dxa"/>
              <w:left w:w="144" w:type="dxa"/>
              <w:bottom w:w="72" w:type="dxa"/>
              <w:right w:w="144" w:type="dxa"/>
            </w:tcMar>
            <w:vAlign w:val="center"/>
            <w:hideMark/>
          </w:tcPr>
          <w:p w14:paraId="06429C26"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lastRenderedPageBreak/>
              <w:t>Elemento</w:t>
            </w:r>
          </w:p>
        </w:tc>
        <w:tc>
          <w:tcPr>
            <w:tcW w:w="3835" w:type="pct"/>
            <w:shd w:val="clear" w:color="auto" w:fill="A6A6A6" w:themeFill="background1" w:themeFillShade="A6"/>
            <w:tcMar>
              <w:top w:w="72" w:type="dxa"/>
              <w:left w:w="144" w:type="dxa"/>
              <w:bottom w:w="72" w:type="dxa"/>
              <w:right w:w="144" w:type="dxa"/>
            </w:tcMar>
            <w:vAlign w:val="center"/>
            <w:hideMark/>
          </w:tcPr>
          <w:p w14:paraId="446D0B70"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6751C3B2"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487D02E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3835" w:type="pct"/>
            <w:shd w:val="clear" w:color="auto" w:fill="FFFFFF" w:themeFill="background1"/>
            <w:tcMar>
              <w:top w:w="72" w:type="dxa"/>
              <w:left w:w="144" w:type="dxa"/>
              <w:bottom w:w="72" w:type="dxa"/>
              <w:right w:w="144" w:type="dxa"/>
            </w:tcMar>
            <w:vAlign w:val="center"/>
            <w:hideMark/>
          </w:tcPr>
          <w:p w14:paraId="7EE66230" w14:textId="27FA4638"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Calibri" w:hAnsi="Futura Std Condensed Light" w:cs="Calibri"/>
                <w:color w:val="595959"/>
                <w:sz w:val="17"/>
                <w:szCs w:val="17"/>
              </w:rPr>
              <w:t>Porcentaje de Elementos Policiales c</w:t>
            </w:r>
            <w:r w:rsidR="00AB015A" w:rsidRPr="00E94A5C">
              <w:rPr>
                <w:rFonts w:ascii="Futura Std Condensed Light" w:eastAsia="Calibri" w:hAnsi="Futura Std Condensed Light" w:cs="Calibri"/>
                <w:color w:val="595959"/>
                <w:sz w:val="17"/>
                <w:szCs w:val="17"/>
              </w:rPr>
              <w:t>apacitados para certificarse</w:t>
            </w:r>
          </w:p>
        </w:tc>
      </w:tr>
      <w:tr w:rsidR="00C607AA" w:rsidRPr="00E94A5C" w14:paraId="4E3DAEAD" w14:textId="77777777" w:rsidTr="004527A0">
        <w:trPr>
          <w:trHeight w:val="470"/>
        </w:trPr>
        <w:tc>
          <w:tcPr>
            <w:tcW w:w="1165" w:type="pct"/>
            <w:shd w:val="clear" w:color="auto" w:fill="FFFFFF" w:themeFill="background1"/>
            <w:tcMar>
              <w:top w:w="72" w:type="dxa"/>
              <w:left w:w="144" w:type="dxa"/>
              <w:bottom w:w="72" w:type="dxa"/>
              <w:right w:w="144" w:type="dxa"/>
            </w:tcMar>
            <w:vAlign w:val="center"/>
          </w:tcPr>
          <w:p w14:paraId="46CD7209" w14:textId="10F2096B"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Estrategia</w:t>
            </w:r>
          </w:p>
        </w:tc>
        <w:tc>
          <w:tcPr>
            <w:tcW w:w="3835" w:type="pct"/>
            <w:shd w:val="clear" w:color="auto" w:fill="FFFFFF" w:themeFill="background1"/>
            <w:tcMar>
              <w:top w:w="72" w:type="dxa"/>
              <w:left w:w="144" w:type="dxa"/>
              <w:bottom w:w="72" w:type="dxa"/>
              <w:right w:w="144" w:type="dxa"/>
            </w:tcMar>
            <w:vAlign w:val="center"/>
          </w:tcPr>
          <w:p w14:paraId="5AB78A33" w14:textId="3BC9079A"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Incrementar la capacitación en los cuerpos policiales, y la certificación mediante evaluaciones a sus habilida</w:t>
            </w:r>
            <w:r w:rsidR="004527A0" w:rsidRPr="00E94A5C">
              <w:rPr>
                <w:rFonts w:ascii="Futura Std Condensed Light" w:eastAsia="Times New Roman" w:hAnsi="Futura Std Condensed Light" w:cs="Futura"/>
                <w:color w:val="595959"/>
                <w:sz w:val="17"/>
                <w:szCs w:val="17"/>
              </w:rPr>
              <w:t>des, destrezas y conocimientos.</w:t>
            </w:r>
          </w:p>
        </w:tc>
      </w:tr>
      <w:tr w:rsidR="00C607AA" w:rsidRPr="00E94A5C" w14:paraId="0E14A42B"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2F630F1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3835" w:type="pct"/>
            <w:shd w:val="clear" w:color="auto" w:fill="FFFFFF" w:themeFill="background1"/>
            <w:tcMar>
              <w:top w:w="72" w:type="dxa"/>
              <w:left w:w="144" w:type="dxa"/>
              <w:bottom w:w="72" w:type="dxa"/>
              <w:right w:w="144" w:type="dxa"/>
            </w:tcMar>
            <w:vAlign w:val="center"/>
            <w:hideMark/>
          </w:tcPr>
          <w:p w14:paraId="0647DDCD" w14:textId="0A5659A0" w:rsidR="00C607AA" w:rsidRPr="00E94A5C" w:rsidRDefault="005C033D"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Capacitar</w:t>
            </w:r>
            <w:r w:rsidR="00C607AA" w:rsidRPr="00E94A5C">
              <w:rPr>
                <w:rFonts w:ascii="Futura Std Condensed Light" w:eastAsia="Times New Roman" w:hAnsi="Futura Std Condensed Light" w:cs="Futura"/>
                <w:color w:val="595959"/>
                <w:sz w:val="17"/>
                <w:szCs w:val="17"/>
              </w:rPr>
              <w:t xml:space="preserve"> a todo el Estado de Fuerza Operativo del Estado</w:t>
            </w:r>
            <w:r w:rsidRPr="00E94A5C">
              <w:rPr>
                <w:rFonts w:ascii="Futura Std Condensed Light" w:eastAsia="Times New Roman" w:hAnsi="Futura Std Condensed Light" w:cs="Futura"/>
                <w:color w:val="595959"/>
                <w:sz w:val="17"/>
                <w:szCs w:val="17"/>
              </w:rPr>
              <w:t xml:space="preserve"> para obtener su Certificado Único Policial</w:t>
            </w:r>
          </w:p>
        </w:tc>
      </w:tr>
      <w:tr w:rsidR="00C607AA" w:rsidRPr="00E94A5C" w14:paraId="6F756EED"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48EABCE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3835" w:type="pct"/>
            <w:shd w:val="clear" w:color="auto" w:fill="FFFFFF" w:themeFill="background1"/>
            <w:tcMar>
              <w:top w:w="72" w:type="dxa"/>
              <w:left w:w="144" w:type="dxa"/>
              <w:bottom w:w="72" w:type="dxa"/>
              <w:right w:w="144" w:type="dxa"/>
            </w:tcMar>
            <w:vAlign w:val="center"/>
            <w:hideMark/>
          </w:tcPr>
          <w:p w14:paraId="705E5F2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(Número Total de Elementos Operativos Estatales capacitados para certificarse / Número Total de Elementos Operativos Estatales)*100</w:t>
            </w:r>
          </w:p>
        </w:tc>
      </w:tr>
      <w:tr w:rsidR="00C607AA" w:rsidRPr="00E94A5C" w14:paraId="52F7E13F"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072D5B6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3835" w:type="pct"/>
            <w:shd w:val="clear" w:color="auto" w:fill="FFFFFF" w:themeFill="background1"/>
            <w:tcMar>
              <w:top w:w="72" w:type="dxa"/>
              <w:left w:w="144" w:type="dxa"/>
              <w:bottom w:w="72" w:type="dxa"/>
              <w:right w:w="144" w:type="dxa"/>
            </w:tcMar>
            <w:vAlign w:val="center"/>
            <w:hideMark/>
          </w:tcPr>
          <w:p w14:paraId="7219630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7436B7FC"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0A891D9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3835" w:type="pct"/>
            <w:shd w:val="clear" w:color="auto" w:fill="FFFFFF" w:themeFill="background1"/>
            <w:tcMar>
              <w:top w:w="72" w:type="dxa"/>
              <w:left w:w="144" w:type="dxa"/>
              <w:bottom w:w="72" w:type="dxa"/>
              <w:right w:w="144" w:type="dxa"/>
            </w:tcMar>
            <w:vAlign w:val="center"/>
            <w:hideMark/>
          </w:tcPr>
          <w:p w14:paraId="4941967B" w14:textId="4D91876F" w:rsidR="00C607AA" w:rsidRPr="00E94A5C" w:rsidRDefault="00764282"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Oficio solicitud de emisión de Certificado Único Policial y Oficio contestación del C3. </w:t>
            </w:r>
            <w:r w:rsidR="00C607AA" w:rsidRPr="00E94A5C">
              <w:rPr>
                <w:rFonts w:ascii="Futura Std Condensed Light" w:eastAsia="Times New Roman" w:hAnsi="Futura Std Condensed Light" w:cs="Futura"/>
                <w:color w:val="595959"/>
                <w:sz w:val="17"/>
                <w:szCs w:val="17"/>
              </w:rPr>
              <w:t>AESP (Academia Estatal de Seguridad Pública)</w:t>
            </w:r>
          </w:p>
        </w:tc>
      </w:tr>
      <w:tr w:rsidR="00C607AA" w:rsidRPr="00E94A5C" w14:paraId="4EF504F4"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723D2D7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3835" w:type="pct"/>
            <w:shd w:val="clear" w:color="auto" w:fill="FFFFFF" w:themeFill="background1"/>
            <w:tcMar>
              <w:top w:w="72" w:type="dxa"/>
              <w:left w:w="144" w:type="dxa"/>
              <w:bottom w:w="72" w:type="dxa"/>
              <w:right w:w="144" w:type="dxa"/>
            </w:tcMar>
            <w:vAlign w:val="center"/>
            <w:hideMark/>
          </w:tcPr>
          <w:p w14:paraId="30051B4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Eficacia.  </w:t>
            </w:r>
          </w:p>
        </w:tc>
      </w:tr>
      <w:tr w:rsidR="00C607AA" w:rsidRPr="00E94A5C" w14:paraId="2FA9FD92" w14:textId="77777777" w:rsidTr="001F509A">
        <w:trPr>
          <w:trHeight w:val="283"/>
        </w:trPr>
        <w:tc>
          <w:tcPr>
            <w:tcW w:w="1165" w:type="pct"/>
            <w:shd w:val="clear" w:color="auto" w:fill="FFFFFF" w:themeFill="background1"/>
            <w:tcMar>
              <w:top w:w="72" w:type="dxa"/>
              <w:left w:w="144" w:type="dxa"/>
              <w:bottom w:w="72" w:type="dxa"/>
              <w:right w:w="144" w:type="dxa"/>
            </w:tcMar>
            <w:vAlign w:val="center"/>
            <w:hideMark/>
          </w:tcPr>
          <w:p w14:paraId="28CBF66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3835" w:type="pct"/>
            <w:shd w:val="clear" w:color="auto" w:fill="FFFFFF" w:themeFill="background1"/>
            <w:tcMar>
              <w:top w:w="72" w:type="dxa"/>
              <w:left w:w="144" w:type="dxa"/>
              <w:bottom w:w="72" w:type="dxa"/>
              <w:right w:w="144" w:type="dxa"/>
            </w:tcMar>
            <w:vAlign w:val="center"/>
            <w:hideMark/>
          </w:tcPr>
          <w:p w14:paraId="33B7DD1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Certificación de la Función Policial</w:t>
            </w:r>
          </w:p>
        </w:tc>
      </w:tr>
    </w:tbl>
    <w:p w14:paraId="4C94CCD3" w14:textId="7622A5B4" w:rsidR="00C607AA" w:rsidRPr="00E94A5C" w:rsidRDefault="00C607AA" w:rsidP="00B916B9">
      <w:pPr>
        <w:rPr>
          <w:rFonts w:eastAsia="Times New Roman" w:cs="Futura"/>
          <w:color w:val="595959"/>
          <w:sz w:val="16"/>
          <w:szCs w:val="16"/>
        </w:rPr>
      </w:pPr>
    </w:p>
    <w:p w14:paraId="40F8B2BF" w14:textId="77777777" w:rsidR="004527A0" w:rsidRPr="00E94A5C" w:rsidRDefault="004527A0" w:rsidP="00C607AA">
      <w:pPr>
        <w:rPr>
          <w:rFonts w:eastAsia="Times New Roman" w:cs="Futura"/>
          <w:color w:val="595959"/>
        </w:rPr>
      </w:pPr>
    </w:p>
    <w:p w14:paraId="3602F5C8" w14:textId="77777777" w:rsidR="004527A0" w:rsidRPr="00E94A5C" w:rsidRDefault="004527A0" w:rsidP="00C607AA">
      <w:pPr>
        <w:rPr>
          <w:rFonts w:eastAsia="Times New Roman" w:cs="Futura"/>
          <w:color w:val="595959"/>
        </w:rPr>
      </w:pPr>
    </w:p>
    <w:p w14:paraId="48778B2E" w14:textId="77777777" w:rsidR="004527A0" w:rsidRPr="00E94A5C" w:rsidRDefault="004527A0" w:rsidP="00C607AA">
      <w:pPr>
        <w:rPr>
          <w:rFonts w:eastAsia="Times New Roman" w:cs="Futura"/>
          <w:color w:val="595959"/>
        </w:rPr>
      </w:pPr>
    </w:p>
    <w:p w14:paraId="0C999C8D" w14:textId="77777777" w:rsidR="004527A0" w:rsidRPr="00E94A5C" w:rsidRDefault="004527A0" w:rsidP="00C607AA">
      <w:pPr>
        <w:rPr>
          <w:rFonts w:eastAsia="Times New Roman" w:cs="Futura"/>
          <w:color w:val="595959"/>
        </w:rPr>
      </w:pPr>
    </w:p>
    <w:p w14:paraId="22F294F3" w14:textId="77777777" w:rsidR="004527A0" w:rsidRPr="00E94A5C" w:rsidRDefault="004527A0" w:rsidP="00C607AA">
      <w:pPr>
        <w:rPr>
          <w:rFonts w:eastAsia="Times New Roman" w:cs="Futura"/>
          <w:color w:val="595959"/>
        </w:rPr>
      </w:pPr>
    </w:p>
    <w:p w14:paraId="743A1247" w14:textId="77777777" w:rsidR="004527A0" w:rsidRPr="00E94A5C" w:rsidRDefault="004527A0" w:rsidP="00C607AA">
      <w:pPr>
        <w:rPr>
          <w:rFonts w:eastAsia="Times New Roman" w:cs="Futura"/>
          <w:color w:val="595959"/>
        </w:rPr>
      </w:pPr>
    </w:p>
    <w:p w14:paraId="477BA5A2" w14:textId="77777777" w:rsidR="004527A0" w:rsidRPr="00E94A5C" w:rsidRDefault="004527A0" w:rsidP="00C607AA">
      <w:pPr>
        <w:rPr>
          <w:rFonts w:eastAsia="Times New Roman" w:cs="Futura"/>
          <w:color w:val="595959"/>
        </w:rPr>
      </w:pPr>
    </w:p>
    <w:p w14:paraId="21E5BB5E" w14:textId="77777777" w:rsidR="004527A0" w:rsidRPr="00E94A5C" w:rsidRDefault="004527A0" w:rsidP="00C607AA">
      <w:pPr>
        <w:rPr>
          <w:rFonts w:eastAsia="Times New Roman" w:cs="Futura"/>
          <w:color w:val="595959"/>
        </w:rPr>
      </w:pPr>
    </w:p>
    <w:p w14:paraId="0382A009" w14:textId="36E59DDB" w:rsidR="00C607AA" w:rsidRPr="00E94A5C" w:rsidRDefault="00C607AA" w:rsidP="00C607AA">
      <w:pPr>
        <w:rPr>
          <w:rFonts w:eastAsia="Times New Roman" w:cs="Futura"/>
          <w:color w:val="595959"/>
        </w:rPr>
      </w:pPr>
      <w:r w:rsidRPr="00E94A5C">
        <w:rPr>
          <w:rFonts w:eastAsia="Times New Roman" w:cs="Futura"/>
          <w:color w:val="595959"/>
        </w:rPr>
        <w:lastRenderedPageBreak/>
        <w:t>TEMA 2.- Equipamiento y tecnología para la Seguridad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271"/>
        <w:gridCol w:w="8266"/>
      </w:tblGrid>
      <w:tr w:rsidR="00C607AA" w:rsidRPr="00E94A5C" w14:paraId="337ED14A" w14:textId="77777777" w:rsidTr="004527A0">
        <w:trPr>
          <w:trHeight w:val="238"/>
        </w:trPr>
        <w:tc>
          <w:tcPr>
            <w:tcW w:w="666" w:type="pct"/>
            <w:shd w:val="clear" w:color="auto" w:fill="A6A6A6" w:themeFill="background1" w:themeFillShade="A6"/>
            <w:tcMar>
              <w:top w:w="72" w:type="dxa"/>
              <w:left w:w="144" w:type="dxa"/>
              <w:bottom w:w="72" w:type="dxa"/>
              <w:right w:w="144" w:type="dxa"/>
            </w:tcMar>
            <w:vAlign w:val="center"/>
            <w:hideMark/>
          </w:tcPr>
          <w:p w14:paraId="45422387"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Elemento</w:t>
            </w:r>
          </w:p>
        </w:tc>
        <w:tc>
          <w:tcPr>
            <w:tcW w:w="4334" w:type="pct"/>
            <w:shd w:val="clear" w:color="auto" w:fill="A6A6A6" w:themeFill="background1" w:themeFillShade="A6"/>
            <w:tcMar>
              <w:top w:w="72" w:type="dxa"/>
              <w:left w:w="144" w:type="dxa"/>
              <w:bottom w:w="72" w:type="dxa"/>
              <w:right w:w="144" w:type="dxa"/>
            </w:tcMar>
            <w:vAlign w:val="center"/>
            <w:hideMark/>
          </w:tcPr>
          <w:p w14:paraId="1559DCF8"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342B8056" w14:textId="77777777" w:rsidTr="004527A0">
        <w:trPr>
          <w:trHeight w:val="131"/>
        </w:trPr>
        <w:tc>
          <w:tcPr>
            <w:tcW w:w="666" w:type="pct"/>
            <w:shd w:val="clear" w:color="auto" w:fill="FFFFFF" w:themeFill="background1"/>
            <w:tcMar>
              <w:top w:w="72" w:type="dxa"/>
              <w:left w:w="144" w:type="dxa"/>
              <w:bottom w:w="72" w:type="dxa"/>
              <w:right w:w="144" w:type="dxa"/>
            </w:tcMar>
            <w:vAlign w:val="center"/>
            <w:hideMark/>
          </w:tcPr>
          <w:p w14:paraId="232FCA64"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334" w:type="pct"/>
            <w:shd w:val="clear" w:color="auto" w:fill="FFFFFF" w:themeFill="background1"/>
            <w:tcMar>
              <w:top w:w="72" w:type="dxa"/>
              <w:left w:w="144" w:type="dxa"/>
              <w:bottom w:w="72" w:type="dxa"/>
              <w:right w:w="144" w:type="dxa"/>
            </w:tcMar>
            <w:vAlign w:val="center"/>
          </w:tcPr>
          <w:p w14:paraId="7B74353E" w14:textId="77777777" w:rsidR="00C607AA" w:rsidRPr="00E94A5C" w:rsidRDefault="00C607AA" w:rsidP="001F509A">
            <w:pPr>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 de tiempos de respuesta operativa menor a 10 minutos</w:t>
            </w:r>
          </w:p>
        </w:tc>
      </w:tr>
      <w:tr w:rsidR="00C607AA" w:rsidRPr="00E94A5C" w14:paraId="3B75114E" w14:textId="77777777" w:rsidTr="004527A0">
        <w:trPr>
          <w:trHeight w:val="338"/>
        </w:trPr>
        <w:tc>
          <w:tcPr>
            <w:tcW w:w="666" w:type="pct"/>
            <w:shd w:val="clear" w:color="auto" w:fill="FFFFFF" w:themeFill="background1"/>
            <w:tcMar>
              <w:top w:w="72" w:type="dxa"/>
              <w:left w:w="144" w:type="dxa"/>
              <w:bottom w:w="72" w:type="dxa"/>
              <w:right w:w="144" w:type="dxa"/>
            </w:tcMar>
            <w:vAlign w:val="center"/>
          </w:tcPr>
          <w:p w14:paraId="03E743FB" w14:textId="797575ED" w:rsidR="00C607AA" w:rsidRPr="00E94A5C" w:rsidRDefault="003922A3" w:rsidP="003922A3">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w:t>
            </w:r>
          </w:p>
        </w:tc>
        <w:tc>
          <w:tcPr>
            <w:tcW w:w="4334" w:type="pct"/>
            <w:shd w:val="clear" w:color="auto" w:fill="FFFFFF" w:themeFill="background1"/>
            <w:tcMar>
              <w:top w:w="72" w:type="dxa"/>
              <w:left w:w="144" w:type="dxa"/>
              <w:bottom w:w="72" w:type="dxa"/>
              <w:right w:w="144" w:type="dxa"/>
            </w:tcMar>
            <w:vAlign w:val="center"/>
          </w:tcPr>
          <w:p w14:paraId="5A27946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el equipamiento personal, institucional y tecnológico, a fin de contar con más y mejores condiciones para el cumplimiento de sus responsabilidades policiales.</w:t>
            </w:r>
          </w:p>
        </w:tc>
      </w:tr>
      <w:tr w:rsidR="00C607AA" w:rsidRPr="00E94A5C" w14:paraId="2950F8D7" w14:textId="77777777" w:rsidTr="004527A0">
        <w:trPr>
          <w:trHeight w:val="283"/>
        </w:trPr>
        <w:tc>
          <w:tcPr>
            <w:tcW w:w="666" w:type="pct"/>
            <w:shd w:val="clear" w:color="auto" w:fill="FFFFFF" w:themeFill="background1"/>
            <w:tcMar>
              <w:top w:w="72" w:type="dxa"/>
              <w:left w:w="144" w:type="dxa"/>
              <w:bottom w:w="72" w:type="dxa"/>
              <w:right w:w="144" w:type="dxa"/>
            </w:tcMar>
            <w:vAlign w:val="center"/>
            <w:hideMark/>
          </w:tcPr>
          <w:p w14:paraId="1525A7A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334" w:type="pct"/>
            <w:shd w:val="clear" w:color="auto" w:fill="FFFFFF" w:themeFill="background1"/>
            <w:tcMar>
              <w:top w:w="72" w:type="dxa"/>
              <w:left w:w="144" w:type="dxa"/>
              <w:bottom w:w="72" w:type="dxa"/>
              <w:right w:w="144" w:type="dxa"/>
            </w:tcMar>
            <w:vAlign w:val="center"/>
          </w:tcPr>
          <w:p w14:paraId="609E05C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Incrementar la actuación, repuesta y operatividad de la red de radiocomunicaciones en las corporaciones policiales en los auxilios que solicita la ciudadanía en un tiempo menor a 10 minutos</w:t>
            </w:r>
          </w:p>
        </w:tc>
      </w:tr>
      <w:tr w:rsidR="00C607AA" w:rsidRPr="00E94A5C" w14:paraId="06B17C09" w14:textId="77777777" w:rsidTr="004527A0">
        <w:trPr>
          <w:trHeight w:val="116"/>
        </w:trPr>
        <w:tc>
          <w:tcPr>
            <w:tcW w:w="666" w:type="pct"/>
            <w:shd w:val="clear" w:color="auto" w:fill="FFFFFF" w:themeFill="background1"/>
            <w:tcMar>
              <w:top w:w="72" w:type="dxa"/>
              <w:left w:w="144" w:type="dxa"/>
              <w:bottom w:w="72" w:type="dxa"/>
              <w:right w:w="144" w:type="dxa"/>
            </w:tcMar>
            <w:vAlign w:val="center"/>
            <w:hideMark/>
          </w:tcPr>
          <w:p w14:paraId="22671D8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334" w:type="pct"/>
            <w:shd w:val="clear" w:color="auto" w:fill="FFFFFF" w:themeFill="background1"/>
            <w:tcMar>
              <w:top w:w="72" w:type="dxa"/>
              <w:left w:w="144" w:type="dxa"/>
              <w:bottom w:w="72" w:type="dxa"/>
              <w:right w:w="144" w:type="dxa"/>
            </w:tcMar>
            <w:vAlign w:val="center"/>
          </w:tcPr>
          <w:p w14:paraId="68E3D00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(Total de auxilios atendidos en un tiempo menor a 10 minutos/Total de auxilios recibidos)*100</w:t>
            </w:r>
          </w:p>
        </w:tc>
      </w:tr>
      <w:tr w:rsidR="00C607AA" w:rsidRPr="00E94A5C" w14:paraId="7BD81F92" w14:textId="77777777" w:rsidTr="004527A0">
        <w:trPr>
          <w:trHeight w:val="283"/>
        </w:trPr>
        <w:tc>
          <w:tcPr>
            <w:tcW w:w="666" w:type="pct"/>
            <w:shd w:val="clear" w:color="auto" w:fill="FFFFFF" w:themeFill="background1"/>
            <w:tcMar>
              <w:top w:w="72" w:type="dxa"/>
              <w:left w:w="144" w:type="dxa"/>
              <w:bottom w:w="72" w:type="dxa"/>
              <w:right w:w="144" w:type="dxa"/>
            </w:tcMar>
            <w:vAlign w:val="center"/>
            <w:hideMark/>
          </w:tcPr>
          <w:p w14:paraId="61F01BA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334" w:type="pct"/>
            <w:shd w:val="clear" w:color="auto" w:fill="FFFFFF" w:themeFill="background1"/>
            <w:tcMar>
              <w:top w:w="72" w:type="dxa"/>
              <w:left w:w="144" w:type="dxa"/>
              <w:bottom w:w="72" w:type="dxa"/>
              <w:right w:w="144" w:type="dxa"/>
            </w:tcMar>
            <w:vAlign w:val="center"/>
          </w:tcPr>
          <w:p w14:paraId="53624404" w14:textId="4950C153" w:rsidR="00C607AA" w:rsidRPr="00E94A5C" w:rsidRDefault="005B49D2"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3338330D" w14:textId="77777777" w:rsidTr="004527A0">
        <w:trPr>
          <w:trHeight w:val="101"/>
        </w:trPr>
        <w:tc>
          <w:tcPr>
            <w:tcW w:w="666" w:type="pct"/>
            <w:shd w:val="clear" w:color="auto" w:fill="FFFFFF" w:themeFill="background1"/>
            <w:tcMar>
              <w:top w:w="72" w:type="dxa"/>
              <w:left w:w="144" w:type="dxa"/>
              <w:bottom w:w="72" w:type="dxa"/>
              <w:right w:w="144" w:type="dxa"/>
            </w:tcMar>
            <w:vAlign w:val="center"/>
            <w:hideMark/>
          </w:tcPr>
          <w:p w14:paraId="2D40273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334" w:type="pct"/>
            <w:shd w:val="clear" w:color="auto" w:fill="FFFFFF" w:themeFill="background1"/>
            <w:tcMar>
              <w:top w:w="72" w:type="dxa"/>
              <w:left w:w="144" w:type="dxa"/>
              <w:bottom w:w="72" w:type="dxa"/>
              <w:right w:w="144" w:type="dxa"/>
            </w:tcMar>
            <w:vAlign w:val="center"/>
          </w:tcPr>
          <w:p w14:paraId="112E2B1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Estadísticas del C4</w:t>
            </w:r>
          </w:p>
        </w:tc>
      </w:tr>
      <w:tr w:rsidR="00C607AA" w:rsidRPr="00E94A5C" w14:paraId="131A5608" w14:textId="77777777" w:rsidTr="004527A0">
        <w:trPr>
          <w:trHeight w:val="94"/>
        </w:trPr>
        <w:tc>
          <w:tcPr>
            <w:tcW w:w="666" w:type="pct"/>
            <w:shd w:val="clear" w:color="auto" w:fill="FFFFFF" w:themeFill="background1"/>
            <w:tcMar>
              <w:top w:w="72" w:type="dxa"/>
              <w:left w:w="144" w:type="dxa"/>
              <w:bottom w:w="72" w:type="dxa"/>
              <w:right w:w="144" w:type="dxa"/>
            </w:tcMar>
            <w:vAlign w:val="center"/>
            <w:hideMark/>
          </w:tcPr>
          <w:p w14:paraId="0E0B52D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334" w:type="pct"/>
            <w:shd w:val="clear" w:color="auto" w:fill="FFFFFF" w:themeFill="background1"/>
            <w:tcMar>
              <w:top w:w="72" w:type="dxa"/>
              <w:left w:w="144" w:type="dxa"/>
              <w:bottom w:w="72" w:type="dxa"/>
              <w:right w:w="144" w:type="dxa"/>
            </w:tcMar>
            <w:vAlign w:val="center"/>
          </w:tcPr>
          <w:p w14:paraId="6374CE4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37177454" w14:textId="77777777" w:rsidTr="004527A0">
        <w:trPr>
          <w:trHeight w:val="381"/>
        </w:trPr>
        <w:tc>
          <w:tcPr>
            <w:tcW w:w="666" w:type="pct"/>
            <w:shd w:val="clear" w:color="auto" w:fill="FFFFFF" w:themeFill="background1"/>
            <w:tcMar>
              <w:top w:w="72" w:type="dxa"/>
              <w:left w:w="144" w:type="dxa"/>
              <w:bottom w:w="72" w:type="dxa"/>
              <w:right w:w="144" w:type="dxa"/>
            </w:tcMar>
            <w:vAlign w:val="center"/>
            <w:hideMark/>
          </w:tcPr>
          <w:p w14:paraId="74633B6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334" w:type="pct"/>
            <w:shd w:val="clear" w:color="auto" w:fill="FFFFFF" w:themeFill="background1"/>
            <w:tcMar>
              <w:top w:w="72" w:type="dxa"/>
              <w:left w:w="144" w:type="dxa"/>
              <w:bottom w:w="72" w:type="dxa"/>
              <w:right w:w="144" w:type="dxa"/>
            </w:tcMar>
            <w:vAlign w:val="center"/>
          </w:tcPr>
          <w:p w14:paraId="1DEA0D9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Mayor respuesta operativa</w:t>
            </w:r>
          </w:p>
        </w:tc>
      </w:tr>
    </w:tbl>
    <w:p w14:paraId="19D68FA3" w14:textId="7DE56A67" w:rsidR="00C607AA" w:rsidRDefault="00C607AA" w:rsidP="00C607AA">
      <w:pPr>
        <w:rPr>
          <w:rFonts w:eastAsia="Times New Roman" w:cs="Futura"/>
          <w:color w:val="595959"/>
        </w:rPr>
      </w:pPr>
    </w:p>
    <w:p w14:paraId="652FF1B1" w14:textId="2DF2E30B" w:rsidR="00A97B1F" w:rsidRDefault="00A97B1F" w:rsidP="00C607AA">
      <w:pPr>
        <w:rPr>
          <w:rFonts w:eastAsia="Times New Roman" w:cs="Futura"/>
          <w:color w:val="595959"/>
        </w:rPr>
      </w:pPr>
    </w:p>
    <w:p w14:paraId="59FCE9A3" w14:textId="54AFE304" w:rsidR="00A97B1F" w:rsidRDefault="00A97B1F" w:rsidP="00C607AA">
      <w:pPr>
        <w:rPr>
          <w:rFonts w:eastAsia="Times New Roman" w:cs="Futura"/>
          <w:color w:val="595959"/>
        </w:rPr>
      </w:pPr>
    </w:p>
    <w:p w14:paraId="7AA4EE7C" w14:textId="28A95C04" w:rsidR="00A97B1F" w:rsidRDefault="00A97B1F" w:rsidP="00C607AA">
      <w:pPr>
        <w:rPr>
          <w:rFonts w:eastAsia="Times New Roman" w:cs="Futura"/>
          <w:color w:val="595959"/>
        </w:rPr>
      </w:pPr>
    </w:p>
    <w:p w14:paraId="043BCD2A" w14:textId="67ECA5C0" w:rsidR="00A97B1F" w:rsidRDefault="00A97B1F" w:rsidP="00C607AA">
      <w:pPr>
        <w:rPr>
          <w:rFonts w:eastAsia="Times New Roman" w:cs="Futura"/>
          <w:color w:val="595959"/>
        </w:rPr>
      </w:pPr>
    </w:p>
    <w:p w14:paraId="7C9FA411" w14:textId="708FFEB3" w:rsidR="00A97B1F" w:rsidRDefault="00A97B1F" w:rsidP="00C607AA">
      <w:pPr>
        <w:rPr>
          <w:rFonts w:eastAsia="Times New Roman" w:cs="Futura"/>
          <w:color w:val="595959"/>
        </w:rPr>
      </w:pPr>
    </w:p>
    <w:p w14:paraId="5F2B1495" w14:textId="1E4044AE" w:rsidR="00A97B1F" w:rsidRDefault="00A97B1F" w:rsidP="00C607AA">
      <w:pPr>
        <w:rPr>
          <w:rFonts w:eastAsia="Times New Roman" w:cs="Futura"/>
          <w:color w:val="595959"/>
        </w:rPr>
      </w:pPr>
    </w:p>
    <w:p w14:paraId="22978F25" w14:textId="77777777" w:rsidR="00A97B1F" w:rsidRPr="00E94A5C" w:rsidRDefault="00A97B1F" w:rsidP="00C607AA">
      <w:pPr>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271"/>
        <w:gridCol w:w="8266"/>
      </w:tblGrid>
      <w:tr w:rsidR="00C607AA" w:rsidRPr="00E94A5C" w14:paraId="367E7C9B" w14:textId="77777777" w:rsidTr="004527A0">
        <w:trPr>
          <w:trHeight w:val="169"/>
        </w:trPr>
        <w:tc>
          <w:tcPr>
            <w:tcW w:w="592" w:type="pct"/>
            <w:shd w:val="clear" w:color="auto" w:fill="A6A6A6" w:themeFill="background1" w:themeFillShade="A6"/>
            <w:tcMar>
              <w:top w:w="72" w:type="dxa"/>
              <w:left w:w="144" w:type="dxa"/>
              <w:bottom w:w="72" w:type="dxa"/>
              <w:right w:w="144" w:type="dxa"/>
            </w:tcMar>
            <w:vAlign w:val="center"/>
            <w:hideMark/>
          </w:tcPr>
          <w:p w14:paraId="575120E0"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lastRenderedPageBreak/>
              <w:t>Elemento</w:t>
            </w:r>
          </w:p>
        </w:tc>
        <w:tc>
          <w:tcPr>
            <w:tcW w:w="4408" w:type="pct"/>
            <w:shd w:val="clear" w:color="auto" w:fill="A6A6A6" w:themeFill="background1" w:themeFillShade="A6"/>
            <w:tcMar>
              <w:top w:w="72" w:type="dxa"/>
              <w:left w:w="144" w:type="dxa"/>
              <w:bottom w:w="72" w:type="dxa"/>
              <w:right w:w="144" w:type="dxa"/>
            </w:tcMar>
            <w:vAlign w:val="center"/>
            <w:hideMark/>
          </w:tcPr>
          <w:p w14:paraId="5E672836"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577D2B67" w14:textId="77777777" w:rsidTr="004527A0">
        <w:trPr>
          <w:trHeight w:val="105"/>
        </w:trPr>
        <w:tc>
          <w:tcPr>
            <w:tcW w:w="592" w:type="pct"/>
            <w:shd w:val="clear" w:color="auto" w:fill="FFFFFF" w:themeFill="background1"/>
            <w:tcMar>
              <w:top w:w="72" w:type="dxa"/>
              <w:left w:w="144" w:type="dxa"/>
              <w:bottom w:w="72" w:type="dxa"/>
              <w:right w:w="144" w:type="dxa"/>
            </w:tcMar>
            <w:vAlign w:val="center"/>
            <w:hideMark/>
          </w:tcPr>
          <w:p w14:paraId="2D7F09B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408" w:type="pct"/>
            <w:shd w:val="clear" w:color="auto" w:fill="FFFFFF" w:themeFill="background1"/>
            <w:tcMar>
              <w:top w:w="72" w:type="dxa"/>
              <w:left w:w="144" w:type="dxa"/>
              <w:bottom w:w="72" w:type="dxa"/>
              <w:right w:w="144" w:type="dxa"/>
            </w:tcMar>
            <w:vAlign w:val="center"/>
          </w:tcPr>
          <w:p w14:paraId="7DA5AA24"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equipamiento adquirido</w:t>
            </w:r>
          </w:p>
        </w:tc>
      </w:tr>
      <w:tr w:rsidR="00C607AA" w:rsidRPr="00E94A5C" w14:paraId="24994F17" w14:textId="77777777" w:rsidTr="004527A0">
        <w:trPr>
          <w:trHeight w:val="455"/>
        </w:trPr>
        <w:tc>
          <w:tcPr>
            <w:tcW w:w="592" w:type="pct"/>
            <w:shd w:val="clear" w:color="auto" w:fill="FFFFFF" w:themeFill="background1"/>
            <w:tcMar>
              <w:top w:w="72" w:type="dxa"/>
              <w:left w:w="144" w:type="dxa"/>
              <w:bottom w:w="72" w:type="dxa"/>
              <w:right w:w="144" w:type="dxa"/>
            </w:tcMar>
            <w:vAlign w:val="center"/>
          </w:tcPr>
          <w:p w14:paraId="77F6DFDD" w14:textId="089B5536"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Estrategia</w:t>
            </w:r>
          </w:p>
        </w:tc>
        <w:tc>
          <w:tcPr>
            <w:tcW w:w="4408" w:type="pct"/>
            <w:shd w:val="clear" w:color="auto" w:fill="FFFFFF" w:themeFill="background1"/>
            <w:tcMar>
              <w:top w:w="72" w:type="dxa"/>
              <w:left w:w="144" w:type="dxa"/>
              <w:bottom w:w="72" w:type="dxa"/>
              <w:right w:w="144" w:type="dxa"/>
            </w:tcMar>
            <w:vAlign w:val="center"/>
          </w:tcPr>
          <w:p w14:paraId="54F70C2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Mejorar y ampliar la infraestructura física y tecnológica en materia de seguridad; así como el equipamiento a los cuerpos policiales.</w:t>
            </w:r>
          </w:p>
        </w:tc>
      </w:tr>
      <w:tr w:rsidR="00C607AA" w:rsidRPr="00E94A5C" w14:paraId="3838CCFE" w14:textId="77777777" w:rsidTr="004527A0">
        <w:trPr>
          <w:trHeight w:val="119"/>
        </w:trPr>
        <w:tc>
          <w:tcPr>
            <w:tcW w:w="592" w:type="pct"/>
            <w:shd w:val="clear" w:color="auto" w:fill="FFFFFF" w:themeFill="background1"/>
            <w:tcMar>
              <w:top w:w="72" w:type="dxa"/>
              <w:left w:w="144" w:type="dxa"/>
              <w:bottom w:w="72" w:type="dxa"/>
              <w:right w:w="144" w:type="dxa"/>
            </w:tcMar>
            <w:vAlign w:val="center"/>
            <w:hideMark/>
          </w:tcPr>
          <w:p w14:paraId="287BFDE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408" w:type="pct"/>
            <w:shd w:val="clear" w:color="auto" w:fill="FFFFFF" w:themeFill="background1"/>
            <w:tcMar>
              <w:top w:w="72" w:type="dxa"/>
              <w:left w:w="144" w:type="dxa"/>
              <w:bottom w:w="72" w:type="dxa"/>
              <w:right w:w="144" w:type="dxa"/>
            </w:tcMar>
            <w:vAlign w:val="center"/>
          </w:tcPr>
          <w:p w14:paraId="37C9150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Mide el porcentaje de equipamiento adquirido para las corporaciones policiales en fortalecimiento al combate a la delincuencia</w:t>
            </w:r>
          </w:p>
        </w:tc>
      </w:tr>
      <w:tr w:rsidR="00C607AA" w:rsidRPr="00E94A5C" w14:paraId="3EC17D09" w14:textId="77777777" w:rsidTr="004527A0">
        <w:trPr>
          <w:trHeight w:val="127"/>
        </w:trPr>
        <w:tc>
          <w:tcPr>
            <w:tcW w:w="592" w:type="pct"/>
            <w:shd w:val="clear" w:color="auto" w:fill="FFFFFF" w:themeFill="background1"/>
            <w:tcMar>
              <w:top w:w="72" w:type="dxa"/>
              <w:left w:w="144" w:type="dxa"/>
              <w:bottom w:w="72" w:type="dxa"/>
              <w:right w:w="144" w:type="dxa"/>
            </w:tcMar>
            <w:vAlign w:val="center"/>
            <w:hideMark/>
          </w:tcPr>
          <w:p w14:paraId="761CF42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408" w:type="pct"/>
            <w:shd w:val="clear" w:color="auto" w:fill="FFFFFF" w:themeFill="background1"/>
            <w:tcMar>
              <w:top w:w="72" w:type="dxa"/>
              <w:left w:w="144" w:type="dxa"/>
              <w:bottom w:w="72" w:type="dxa"/>
              <w:right w:w="144" w:type="dxa"/>
            </w:tcMar>
            <w:vAlign w:val="center"/>
          </w:tcPr>
          <w:p w14:paraId="4FCE773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(Número de equipamiento adquirido/Número de equipo programado para adquirir)*100</w:t>
            </w:r>
          </w:p>
        </w:tc>
      </w:tr>
      <w:tr w:rsidR="00C607AA" w:rsidRPr="00E94A5C" w14:paraId="3227D0B7" w14:textId="77777777" w:rsidTr="004527A0">
        <w:trPr>
          <w:trHeight w:val="13"/>
        </w:trPr>
        <w:tc>
          <w:tcPr>
            <w:tcW w:w="592" w:type="pct"/>
            <w:shd w:val="clear" w:color="auto" w:fill="FFFFFF" w:themeFill="background1"/>
            <w:tcMar>
              <w:top w:w="72" w:type="dxa"/>
              <w:left w:w="144" w:type="dxa"/>
              <w:bottom w:w="72" w:type="dxa"/>
              <w:right w:w="144" w:type="dxa"/>
            </w:tcMar>
            <w:vAlign w:val="center"/>
            <w:hideMark/>
          </w:tcPr>
          <w:p w14:paraId="1FE6913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408" w:type="pct"/>
            <w:shd w:val="clear" w:color="auto" w:fill="FFFFFF" w:themeFill="background1"/>
            <w:tcMar>
              <w:top w:w="72" w:type="dxa"/>
              <w:left w:w="144" w:type="dxa"/>
              <w:bottom w:w="72" w:type="dxa"/>
              <w:right w:w="144" w:type="dxa"/>
            </w:tcMar>
            <w:vAlign w:val="center"/>
          </w:tcPr>
          <w:p w14:paraId="6B5EE29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759B257D" w14:textId="77777777" w:rsidTr="004527A0">
        <w:trPr>
          <w:trHeight w:val="283"/>
        </w:trPr>
        <w:tc>
          <w:tcPr>
            <w:tcW w:w="592" w:type="pct"/>
            <w:shd w:val="clear" w:color="auto" w:fill="FFFFFF" w:themeFill="background1"/>
            <w:tcMar>
              <w:top w:w="72" w:type="dxa"/>
              <w:left w:w="144" w:type="dxa"/>
              <w:bottom w:w="72" w:type="dxa"/>
              <w:right w:w="144" w:type="dxa"/>
            </w:tcMar>
            <w:vAlign w:val="center"/>
            <w:hideMark/>
          </w:tcPr>
          <w:p w14:paraId="3C7EBAB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408" w:type="pct"/>
            <w:shd w:val="clear" w:color="auto" w:fill="FFFFFF" w:themeFill="background1"/>
            <w:tcMar>
              <w:top w:w="72" w:type="dxa"/>
              <w:left w:w="144" w:type="dxa"/>
              <w:bottom w:w="72" w:type="dxa"/>
              <w:right w:w="144" w:type="dxa"/>
            </w:tcMar>
            <w:vAlign w:val="center"/>
          </w:tcPr>
          <w:p w14:paraId="64CF090D" w14:textId="176069B7" w:rsidR="00C607AA" w:rsidRPr="00E94A5C" w:rsidRDefault="005B49D2"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Acta de entrega de la instancia correspondiente y Bitácoras de inventarios de bienes muebles.</w:t>
            </w:r>
          </w:p>
        </w:tc>
      </w:tr>
      <w:tr w:rsidR="00C607AA" w:rsidRPr="00E94A5C" w14:paraId="6EE86959" w14:textId="77777777" w:rsidTr="004527A0">
        <w:trPr>
          <w:trHeight w:val="74"/>
        </w:trPr>
        <w:tc>
          <w:tcPr>
            <w:tcW w:w="592" w:type="pct"/>
            <w:shd w:val="clear" w:color="auto" w:fill="FFFFFF" w:themeFill="background1"/>
            <w:tcMar>
              <w:top w:w="72" w:type="dxa"/>
              <w:left w:w="144" w:type="dxa"/>
              <w:bottom w:w="72" w:type="dxa"/>
              <w:right w:w="144" w:type="dxa"/>
            </w:tcMar>
            <w:vAlign w:val="center"/>
            <w:hideMark/>
          </w:tcPr>
          <w:p w14:paraId="5BFA309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408" w:type="pct"/>
            <w:shd w:val="clear" w:color="auto" w:fill="FFFFFF" w:themeFill="background1"/>
            <w:tcMar>
              <w:top w:w="72" w:type="dxa"/>
              <w:left w:w="144" w:type="dxa"/>
              <w:bottom w:w="72" w:type="dxa"/>
              <w:right w:w="144" w:type="dxa"/>
            </w:tcMar>
            <w:vAlign w:val="center"/>
          </w:tcPr>
          <w:p w14:paraId="2826ADD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699F4843" w14:textId="77777777" w:rsidTr="004527A0">
        <w:trPr>
          <w:trHeight w:val="137"/>
        </w:trPr>
        <w:tc>
          <w:tcPr>
            <w:tcW w:w="592" w:type="pct"/>
            <w:shd w:val="clear" w:color="auto" w:fill="FFFFFF" w:themeFill="background1"/>
            <w:tcMar>
              <w:top w:w="72" w:type="dxa"/>
              <w:left w:w="144" w:type="dxa"/>
              <w:bottom w:w="72" w:type="dxa"/>
              <w:right w:w="144" w:type="dxa"/>
            </w:tcMar>
            <w:vAlign w:val="center"/>
            <w:hideMark/>
          </w:tcPr>
          <w:p w14:paraId="651E5D6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408" w:type="pct"/>
            <w:shd w:val="clear" w:color="auto" w:fill="FFFFFF" w:themeFill="background1"/>
            <w:tcMar>
              <w:top w:w="72" w:type="dxa"/>
              <w:left w:w="144" w:type="dxa"/>
              <w:bottom w:w="72" w:type="dxa"/>
              <w:right w:w="144" w:type="dxa"/>
            </w:tcMar>
            <w:vAlign w:val="center"/>
          </w:tcPr>
          <w:p w14:paraId="58F27C8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2C29ED71" w14:textId="3EF2F0A8" w:rsidR="00C607AA" w:rsidRDefault="00C607AA" w:rsidP="00C607AA">
      <w:pPr>
        <w:rPr>
          <w:rFonts w:eastAsia="Times New Roman" w:cs="Futura"/>
          <w:color w:val="595959"/>
        </w:rPr>
      </w:pPr>
    </w:p>
    <w:p w14:paraId="090740D7" w14:textId="792AFBF8" w:rsidR="00A97B1F" w:rsidRDefault="00A97B1F" w:rsidP="00C607AA">
      <w:pPr>
        <w:rPr>
          <w:rFonts w:eastAsia="Times New Roman" w:cs="Futura"/>
          <w:color w:val="595959"/>
        </w:rPr>
      </w:pPr>
    </w:p>
    <w:p w14:paraId="0111424C" w14:textId="749FD13E" w:rsidR="00A97B1F" w:rsidRDefault="00A97B1F" w:rsidP="00C607AA">
      <w:pPr>
        <w:rPr>
          <w:rFonts w:eastAsia="Times New Roman" w:cs="Futura"/>
          <w:color w:val="595959"/>
        </w:rPr>
      </w:pPr>
    </w:p>
    <w:p w14:paraId="322B1D6D" w14:textId="1FD35C84" w:rsidR="00A97B1F" w:rsidRDefault="00A97B1F" w:rsidP="00C607AA">
      <w:pPr>
        <w:rPr>
          <w:rFonts w:eastAsia="Times New Roman" w:cs="Futura"/>
          <w:color w:val="595959"/>
        </w:rPr>
      </w:pPr>
    </w:p>
    <w:p w14:paraId="0A90FDE9" w14:textId="66C2D6A1" w:rsidR="00A97B1F" w:rsidRDefault="00A97B1F" w:rsidP="00C607AA">
      <w:pPr>
        <w:rPr>
          <w:rFonts w:eastAsia="Times New Roman" w:cs="Futura"/>
          <w:color w:val="595959"/>
        </w:rPr>
      </w:pPr>
    </w:p>
    <w:p w14:paraId="5BB0C118" w14:textId="71F3F743" w:rsidR="00A97B1F" w:rsidRDefault="00A97B1F" w:rsidP="00C607AA">
      <w:pPr>
        <w:rPr>
          <w:rFonts w:eastAsia="Times New Roman" w:cs="Futura"/>
          <w:color w:val="595959"/>
        </w:rPr>
      </w:pPr>
    </w:p>
    <w:p w14:paraId="3761BEA6" w14:textId="20B8E4EE" w:rsidR="00A97B1F" w:rsidRDefault="00A97B1F" w:rsidP="00C607AA">
      <w:pPr>
        <w:rPr>
          <w:rFonts w:eastAsia="Times New Roman" w:cs="Futura"/>
          <w:color w:val="595959"/>
        </w:rPr>
      </w:pPr>
    </w:p>
    <w:p w14:paraId="70334CAF" w14:textId="2F7D7668" w:rsidR="00A97B1F" w:rsidRDefault="00A97B1F" w:rsidP="00C607AA">
      <w:pPr>
        <w:rPr>
          <w:rFonts w:eastAsia="Times New Roman" w:cs="Futura"/>
          <w:color w:val="595959"/>
        </w:rPr>
      </w:pPr>
    </w:p>
    <w:p w14:paraId="7B344AB2" w14:textId="219529CD" w:rsidR="00A97B1F" w:rsidRDefault="00A97B1F" w:rsidP="00C607AA">
      <w:pPr>
        <w:rPr>
          <w:rFonts w:eastAsia="Times New Roman" w:cs="Futura"/>
          <w:color w:val="595959"/>
        </w:rPr>
      </w:pPr>
    </w:p>
    <w:p w14:paraId="72716121" w14:textId="77777777" w:rsidR="00A97B1F" w:rsidRPr="00E94A5C" w:rsidRDefault="00A97B1F" w:rsidP="00C607AA">
      <w:pPr>
        <w:rPr>
          <w:rFonts w:eastAsia="Times New Roman" w:cs="Futura"/>
          <w:color w:val="595959"/>
        </w:rPr>
      </w:pPr>
    </w:p>
    <w:p w14:paraId="5F86CBB6" w14:textId="77777777" w:rsidR="00C607AA" w:rsidRPr="00E94A5C" w:rsidRDefault="00C607AA" w:rsidP="00C607AA">
      <w:pPr>
        <w:rPr>
          <w:rFonts w:eastAsia="Times New Roman" w:cs="Futura"/>
          <w:color w:val="595959"/>
        </w:rPr>
      </w:pPr>
      <w:r w:rsidRPr="00E94A5C">
        <w:rPr>
          <w:rFonts w:eastAsia="Times New Roman" w:cs="Futura"/>
          <w:color w:val="595959"/>
        </w:rPr>
        <w:lastRenderedPageBreak/>
        <w:t xml:space="preserve">TEMA 3.- Corresponsabilidad en la Prevención del Delito y Responsabilidad Vial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26"/>
        <w:gridCol w:w="7311"/>
      </w:tblGrid>
      <w:tr w:rsidR="00C607AA" w:rsidRPr="00E94A5C" w14:paraId="22F90909" w14:textId="77777777" w:rsidTr="001F509A">
        <w:trPr>
          <w:trHeight w:val="283"/>
        </w:trPr>
        <w:tc>
          <w:tcPr>
            <w:tcW w:w="1167" w:type="pct"/>
            <w:shd w:val="clear" w:color="auto" w:fill="A6A6A6" w:themeFill="background1" w:themeFillShade="A6"/>
            <w:tcMar>
              <w:top w:w="72" w:type="dxa"/>
              <w:left w:w="144" w:type="dxa"/>
              <w:bottom w:w="72" w:type="dxa"/>
              <w:right w:w="144" w:type="dxa"/>
            </w:tcMar>
            <w:vAlign w:val="center"/>
            <w:hideMark/>
          </w:tcPr>
          <w:p w14:paraId="5141DFC8"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Elemento</w:t>
            </w:r>
          </w:p>
        </w:tc>
        <w:tc>
          <w:tcPr>
            <w:tcW w:w="3833" w:type="pct"/>
            <w:shd w:val="clear" w:color="auto" w:fill="A6A6A6" w:themeFill="background1" w:themeFillShade="A6"/>
            <w:tcMar>
              <w:top w:w="72" w:type="dxa"/>
              <w:left w:w="144" w:type="dxa"/>
              <w:bottom w:w="72" w:type="dxa"/>
              <w:right w:w="144" w:type="dxa"/>
            </w:tcMar>
            <w:vAlign w:val="center"/>
            <w:hideMark/>
          </w:tcPr>
          <w:p w14:paraId="6732CD40"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52FE29CB"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46DC709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3833" w:type="pct"/>
            <w:shd w:val="clear" w:color="auto" w:fill="FFFFFF" w:themeFill="background1"/>
            <w:tcMar>
              <w:top w:w="72" w:type="dxa"/>
              <w:left w:w="144" w:type="dxa"/>
              <w:bottom w:w="72" w:type="dxa"/>
              <w:right w:w="144" w:type="dxa"/>
            </w:tcMar>
            <w:vAlign w:val="center"/>
          </w:tcPr>
          <w:p w14:paraId="11D928C8" w14:textId="1C13CE1A" w:rsidR="00C607AA" w:rsidRPr="00E94A5C" w:rsidRDefault="00E53CDD"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Porcentaje de </w:t>
            </w:r>
            <w:r w:rsidR="00AB015A" w:rsidRPr="00E94A5C">
              <w:rPr>
                <w:rFonts w:ascii="Futura Std Condensed Light" w:eastAsia="Times New Roman" w:hAnsi="Futura Std Condensed Light" w:cs="Futura"/>
                <w:color w:val="595959"/>
                <w:sz w:val="17"/>
                <w:szCs w:val="17"/>
              </w:rPr>
              <w:t>mesas de enlace instaladas</w:t>
            </w:r>
          </w:p>
        </w:tc>
      </w:tr>
      <w:tr w:rsidR="00C607AA" w:rsidRPr="00E94A5C" w14:paraId="56C1945B" w14:textId="77777777" w:rsidTr="001F509A">
        <w:trPr>
          <w:trHeight w:val="607"/>
        </w:trPr>
        <w:tc>
          <w:tcPr>
            <w:tcW w:w="1167" w:type="pct"/>
            <w:shd w:val="clear" w:color="auto" w:fill="FFFFFF" w:themeFill="background1"/>
            <w:tcMar>
              <w:top w:w="72" w:type="dxa"/>
              <w:left w:w="144" w:type="dxa"/>
              <w:bottom w:w="72" w:type="dxa"/>
              <w:right w:w="144" w:type="dxa"/>
            </w:tcMar>
            <w:vAlign w:val="center"/>
          </w:tcPr>
          <w:p w14:paraId="7B961FDE" w14:textId="5189EB57" w:rsidR="00C607AA" w:rsidRPr="00E94A5C" w:rsidRDefault="00C607AA" w:rsidP="00542C7C">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w:t>
            </w:r>
          </w:p>
        </w:tc>
        <w:tc>
          <w:tcPr>
            <w:tcW w:w="3833" w:type="pct"/>
            <w:shd w:val="clear" w:color="auto" w:fill="FFFFFF" w:themeFill="background1"/>
            <w:tcMar>
              <w:top w:w="72" w:type="dxa"/>
              <w:left w:w="144" w:type="dxa"/>
              <w:bottom w:w="72" w:type="dxa"/>
              <w:right w:w="144" w:type="dxa"/>
            </w:tcMar>
            <w:vAlign w:val="center"/>
          </w:tcPr>
          <w:p w14:paraId="495180A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Impulsar la participación ciudadana para la prevención social de la violencia y la delincuencia.</w:t>
            </w:r>
          </w:p>
        </w:tc>
      </w:tr>
      <w:tr w:rsidR="00C607AA" w:rsidRPr="00E94A5C" w14:paraId="28C87A75"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5B65536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3833" w:type="pct"/>
            <w:shd w:val="clear" w:color="auto" w:fill="FFFFFF" w:themeFill="background1"/>
            <w:tcMar>
              <w:top w:w="72" w:type="dxa"/>
              <w:left w:w="144" w:type="dxa"/>
              <w:bottom w:w="72" w:type="dxa"/>
              <w:right w:w="144" w:type="dxa"/>
            </w:tcMar>
            <w:vAlign w:val="center"/>
          </w:tcPr>
          <w:p w14:paraId="593D894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Este indicador medirá el porcentaje de mesas realizadas para el fortalecimiento de la prevención del delito</w:t>
            </w:r>
          </w:p>
        </w:tc>
      </w:tr>
      <w:tr w:rsidR="00C607AA" w:rsidRPr="00E94A5C" w14:paraId="32C07FD4"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2E0E922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3833" w:type="pct"/>
            <w:shd w:val="clear" w:color="auto" w:fill="FFFFFF" w:themeFill="background1"/>
            <w:tcMar>
              <w:top w:w="72" w:type="dxa"/>
              <w:left w:w="144" w:type="dxa"/>
              <w:bottom w:w="72" w:type="dxa"/>
              <w:right w:w="144" w:type="dxa"/>
            </w:tcMar>
            <w:vAlign w:val="center"/>
          </w:tcPr>
          <w:p w14:paraId="000AA09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(Total de mesas de enlace de prevención del delito realizadas/Total de mesas de enlace de prevención del delito proyectadas)*100</w:t>
            </w:r>
          </w:p>
        </w:tc>
      </w:tr>
      <w:tr w:rsidR="00C607AA" w:rsidRPr="00E94A5C" w14:paraId="451D8599"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1DF4A4D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3833" w:type="pct"/>
            <w:shd w:val="clear" w:color="auto" w:fill="FFFFFF" w:themeFill="background1"/>
            <w:tcMar>
              <w:top w:w="72" w:type="dxa"/>
              <w:left w:w="144" w:type="dxa"/>
              <w:bottom w:w="72" w:type="dxa"/>
              <w:right w:w="144" w:type="dxa"/>
            </w:tcMar>
            <w:vAlign w:val="center"/>
          </w:tcPr>
          <w:p w14:paraId="4D655FE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Anual </w:t>
            </w:r>
          </w:p>
        </w:tc>
      </w:tr>
      <w:tr w:rsidR="00C607AA" w:rsidRPr="00E94A5C" w14:paraId="78EC391D"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189B268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3833" w:type="pct"/>
            <w:shd w:val="clear" w:color="auto" w:fill="FFFFFF" w:themeFill="background1"/>
            <w:tcMar>
              <w:top w:w="72" w:type="dxa"/>
              <w:left w:w="144" w:type="dxa"/>
              <w:bottom w:w="72" w:type="dxa"/>
              <w:right w:w="144" w:type="dxa"/>
            </w:tcMar>
            <w:vAlign w:val="center"/>
          </w:tcPr>
          <w:p w14:paraId="13212099" w14:textId="1577F09E" w:rsidR="00C607AA" w:rsidRPr="00E94A5C" w:rsidRDefault="00AB015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Minutas y listas de asistencia emitidas por la Coordinación de Vinculación con Instancias de la Secretaría de Seguridad Pública.</w:t>
            </w:r>
          </w:p>
        </w:tc>
      </w:tr>
      <w:tr w:rsidR="00C607AA" w:rsidRPr="00E94A5C" w14:paraId="3B620367"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1957FBD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3833" w:type="pct"/>
            <w:shd w:val="clear" w:color="auto" w:fill="FFFFFF" w:themeFill="background1"/>
            <w:tcMar>
              <w:top w:w="72" w:type="dxa"/>
              <w:left w:w="144" w:type="dxa"/>
              <w:bottom w:w="72" w:type="dxa"/>
              <w:right w:w="144" w:type="dxa"/>
            </w:tcMar>
          </w:tcPr>
          <w:p w14:paraId="5F64DC3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39F50257" w14:textId="77777777" w:rsidTr="001F509A">
        <w:trPr>
          <w:trHeight w:val="283"/>
        </w:trPr>
        <w:tc>
          <w:tcPr>
            <w:tcW w:w="1167" w:type="pct"/>
            <w:shd w:val="clear" w:color="auto" w:fill="FFFFFF" w:themeFill="background1"/>
            <w:tcMar>
              <w:top w:w="72" w:type="dxa"/>
              <w:left w:w="144" w:type="dxa"/>
              <w:bottom w:w="72" w:type="dxa"/>
              <w:right w:w="144" w:type="dxa"/>
            </w:tcMar>
            <w:vAlign w:val="center"/>
            <w:hideMark/>
          </w:tcPr>
          <w:p w14:paraId="3A2947D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3833" w:type="pct"/>
            <w:shd w:val="clear" w:color="auto" w:fill="FFFFFF" w:themeFill="background1"/>
            <w:tcMar>
              <w:top w:w="72" w:type="dxa"/>
              <w:left w:w="144" w:type="dxa"/>
              <w:bottom w:w="72" w:type="dxa"/>
              <w:right w:w="144" w:type="dxa"/>
            </w:tcMar>
            <w:vAlign w:val="center"/>
          </w:tcPr>
          <w:p w14:paraId="5CB57FC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2A44304A" w14:textId="40353E04" w:rsidR="00C607AA" w:rsidRPr="00E94A5C" w:rsidRDefault="00C607AA" w:rsidP="00C607AA">
      <w:pPr>
        <w:tabs>
          <w:tab w:val="left" w:pos="2425"/>
        </w:tabs>
        <w:rPr>
          <w:rFonts w:eastAsia="Times New Roman" w:cs="Futura"/>
          <w:color w:val="595959"/>
        </w:rPr>
      </w:pPr>
      <w:r w:rsidRPr="00E94A5C">
        <w:rPr>
          <w:rFonts w:eastAsia="Times New Roman" w:cs="Futura"/>
          <w:color w:val="595959"/>
        </w:rPr>
        <w:tab/>
      </w:r>
    </w:p>
    <w:p w14:paraId="5598E549" w14:textId="75B175DD" w:rsidR="004527A0" w:rsidRPr="00E94A5C" w:rsidRDefault="004527A0" w:rsidP="00C607AA">
      <w:pPr>
        <w:tabs>
          <w:tab w:val="left" w:pos="2425"/>
        </w:tabs>
        <w:rPr>
          <w:rFonts w:eastAsia="Times New Roman" w:cs="Futura"/>
          <w:color w:val="595959"/>
        </w:rPr>
      </w:pPr>
    </w:p>
    <w:p w14:paraId="34039C0B" w14:textId="02C2592A" w:rsidR="004527A0" w:rsidRPr="00E94A5C" w:rsidRDefault="004527A0" w:rsidP="00C607AA">
      <w:pPr>
        <w:tabs>
          <w:tab w:val="left" w:pos="2425"/>
        </w:tabs>
        <w:rPr>
          <w:rFonts w:eastAsia="Times New Roman" w:cs="Futura"/>
          <w:color w:val="595959"/>
        </w:rPr>
      </w:pPr>
    </w:p>
    <w:p w14:paraId="74E34F89" w14:textId="77777777" w:rsidR="003678F1" w:rsidRPr="00E94A5C" w:rsidRDefault="003678F1" w:rsidP="00C607AA">
      <w:pPr>
        <w:tabs>
          <w:tab w:val="left" w:pos="2425"/>
        </w:tabs>
        <w:rPr>
          <w:rFonts w:eastAsia="Times New Roman" w:cs="Futura"/>
          <w:color w:val="595959"/>
        </w:rPr>
      </w:pPr>
    </w:p>
    <w:p w14:paraId="1E6441EC" w14:textId="71116F86" w:rsidR="004527A0" w:rsidRDefault="004527A0" w:rsidP="00C607AA">
      <w:pPr>
        <w:tabs>
          <w:tab w:val="left" w:pos="2425"/>
        </w:tabs>
        <w:rPr>
          <w:rFonts w:eastAsia="Times New Roman" w:cs="Futura"/>
          <w:color w:val="595959"/>
        </w:rPr>
      </w:pPr>
    </w:p>
    <w:p w14:paraId="44F06B67" w14:textId="1EDFEA78" w:rsidR="001428D3" w:rsidRDefault="001428D3" w:rsidP="00C607AA">
      <w:pPr>
        <w:tabs>
          <w:tab w:val="left" w:pos="2425"/>
        </w:tabs>
        <w:rPr>
          <w:rFonts w:eastAsia="Times New Roman" w:cs="Futura"/>
          <w:color w:val="595959"/>
        </w:rPr>
      </w:pPr>
    </w:p>
    <w:p w14:paraId="0F32C514" w14:textId="67BA87B7" w:rsidR="001428D3" w:rsidRDefault="001428D3" w:rsidP="00C607AA">
      <w:pPr>
        <w:tabs>
          <w:tab w:val="left" w:pos="2425"/>
        </w:tabs>
        <w:rPr>
          <w:rFonts w:eastAsia="Times New Roman" w:cs="Futura"/>
          <w:color w:val="595959"/>
        </w:rPr>
      </w:pPr>
    </w:p>
    <w:p w14:paraId="79F574AF" w14:textId="77777777" w:rsidR="00A97B1F" w:rsidRPr="00E94A5C" w:rsidRDefault="00A97B1F" w:rsidP="00C607AA">
      <w:pPr>
        <w:tabs>
          <w:tab w:val="left" w:pos="2425"/>
        </w:tabs>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C607AA" w:rsidRPr="00E94A5C" w14:paraId="01133BE4" w14:textId="77777777" w:rsidTr="001F509A">
        <w:trPr>
          <w:trHeight w:val="283"/>
        </w:trPr>
        <w:tc>
          <w:tcPr>
            <w:tcW w:w="952" w:type="pct"/>
            <w:shd w:val="clear" w:color="auto" w:fill="A6A6A6" w:themeFill="background1" w:themeFillShade="A6"/>
            <w:tcMar>
              <w:top w:w="72" w:type="dxa"/>
              <w:left w:w="144" w:type="dxa"/>
              <w:bottom w:w="72" w:type="dxa"/>
              <w:right w:w="144" w:type="dxa"/>
            </w:tcMar>
            <w:vAlign w:val="center"/>
            <w:hideMark/>
          </w:tcPr>
          <w:p w14:paraId="14FD569C"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lastRenderedPageBreak/>
              <w:t>Elemento</w:t>
            </w:r>
          </w:p>
        </w:tc>
        <w:tc>
          <w:tcPr>
            <w:tcW w:w="4048" w:type="pct"/>
            <w:shd w:val="clear" w:color="auto" w:fill="A6A6A6" w:themeFill="background1" w:themeFillShade="A6"/>
            <w:tcMar>
              <w:top w:w="72" w:type="dxa"/>
              <w:left w:w="144" w:type="dxa"/>
              <w:bottom w:w="72" w:type="dxa"/>
              <w:right w:w="144" w:type="dxa"/>
            </w:tcMar>
            <w:vAlign w:val="center"/>
            <w:hideMark/>
          </w:tcPr>
          <w:p w14:paraId="55F05C56" w14:textId="77777777" w:rsidR="00C607AA" w:rsidRPr="00E94A5C" w:rsidRDefault="00C607AA" w:rsidP="001F509A">
            <w:pPr>
              <w:spacing w:after="0" w:line="240" w:lineRule="auto"/>
              <w:rPr>
                <w:rFonts w:ascii="Futura Std Condensed Light" w:eastAsia="Calibri" w:hAnsi="Futura Std Condensed Light" w:cs="Calibri"/>
                <w:b/>
                <w:color w:val="595959" w:themeColor="text1" w:themeTint="A6"/>
                <w:sz w:val="17"/>
                <w:szCs w:val="17"/>
              </w:rPr>
            </w:pPr>
            <w:r w:rsidRPr="00E94A5C">
              <w:rPr>
                <w:rFonts w:ascii="Futura Std Condensed Light" w:eastAsia="Calibri" w:hAnsi="Futura Std Condensed Light" w:cs="Calibri"/>
                <w:b/>
                <w:color w:val="595959" w:themeColor="text1" w:themeTint="A6"/>
                <w:sz w:val="17"/>
                <w:szCs w:val="17"/>
              </w:rPr>
              <w:t>Características</w:t>
            </w:r>
          </w:p>
        </w:tc>
      </w:tr>
      <w:tr w:rsidR="00C607AA" w:rsidRPr="00E94A5C" w14:paraId="67C71F5E"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59ED5BD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vAlign w:val="center"/>
          </w:tcPr>
          <w:p w14:paraId="01E921ED" w14:textId="5708F804" w:rsidR="00C607AA" w:rsidRPr="00E94A5C" w:rsidRDefault="00C607AA" w:rsidP="00735004">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Porcentaje jorna</w:t>
            </w:r>
            <w:r w:rsidR="00735004" w:rsidRPr="00E94A5C">
              <w:rPr>
                <w:rFonts w:ascii="Futura Std Condensed Light" w:eastAsia="Times New Roman" w:hAnsi="Futura Std Condensed Light" w:cs="Futura"/>
                <w:color w:val="595959"/>
                <w:sz w:val="17"/>
                <w:szCs w:val="17"/>
              </w:rPr>
              <w:t xml:space="preserve">das informativas de prevención </w:t>
            </w:r>
          </w:p>
        </w:tc>
      </w:tr>
      <w:tr w:rsidR="00C607AA" w:rsidRPr="00E94A5C" w14:paraId="1562E963" w14:textId="77777777" w:rsidTr="001F509A">
        <w:trPr>
          <w:trHeight w:val="607"/>
        </w:trPr>
        <w:tc>
          <w:tcPr>
            <w:tcW w:w="952" w:type="pct"/>
            <w:shd w:val="clear" w:color="auto" w:fill="FFFFFF" w:themeFill="background1"/>
            <w:tcMar>
              <w:top w:w="72" w:type="dxa"/>
              <w:left w:w="144" w:type="dxa"/>
              <w:bottom w:w="72" w:type="dxa"/>
              <w:right w:w="144" w:type="dxa"/>
            </w:tcMar>
            <w:vAlign w:val="center"/>
          </w:tcPr>
          <w:p w14:paraId="5D0B41AD" w14:textId="69D7DC49"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Estrategia</w:t>
            </w:r>
          </w:p>
        </w:tc>
        <w:tc>
          <w:tcPr>
            <w:tcW w:w="4048" w:type="pct"/>
            <w:shd w:val="clear" w:color="auto" w:fill="FFFFFF" w:themeFill="background1"/>
            <w:tcMar>
              <w:top w:w="72" w:type="dxa"/>
              <w:left w:w="144" w:type="dxa"/>
              <w:bottom w:w="72" w:type="dxa"/>
              <w:right w:w="144" w:type="dxa"/>
            </w:tcMar>
            <w:vAlign w:val="center"/>
          </w:tcPr>
          <w:p w14:paraId="13E3633D"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en materia de prevención social de la violencia y la delincuencia a través de diversas acciones que incidan en la disminución de factores de riesgo generadores de violencia en la población.</w:t>
            </w:r>
          </w:p>
        </w:tc>
      </w:tr>
      <w:tr w:rsidR="00C607AA" w:rsidRPr="00E94A5C" w14:paraId="004F752D"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0EA046B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vAlign w:val="center"/>
          </w:tcPr>
          <w:p w14:paraId="35C5CCD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Este indicador medirá el porcentaje de jornadas informativas realizadas para la prevención del delito</w:t>
            </w:r>
          </w:p>
        </w:tc>
      </w:tr>
      <w:tr w:rsidR="00C607AA" w:rsidRPr="00E94A5C" w14:paraId="6CFCABAD"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034EED8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vAlign w:val="bottom"/>
          </w:tcPr>
          <w:p w14:paraId="05FA438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(Total de jornadas informativas realizadas/las jornadas informativas programadas)*100</w:t>
            </w:r>
          </w:p>
        </w:tc>
      </w:tr>
      <w:tr w:rsidR="00C607AA" w:rsidRPr="00E94A5C" w14:paraId="6A01E580"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3453078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vAlign w:val="center"/>
          </w:tcPr>
          <w:p w14:paraId="70543854"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Anual </w:t>
            </w:r>
          </w:p>
        </w:tc>
      </w:tr>
      <w:tr w:rsidR="00C607AA" w:rsidRPr="00E94A5C" w14:paraId="36B41C41"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65CE4A6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vAlign w:val="center"/>
          </w:tcPr>
          <w:p w14:paraId="3609F2CB" w14:textId="264CEFBA" w:rsidR="00C607AA" w:rsidRPr="00E94A5C" w:rsidRDefault="00735004"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Actas constitutivas de los comités de Vigilancia Vecinal, emitidas por la Coordinación de Vinculación con Instancias de la Secretaría de Seguridad Pública.</w:t>
            </w:r>
          </w:p>
        </w:tc>
      </w:tr>
      <w:tr w:rsidR="00C607AA" w:rsidRPr="00E94A5C" w14:paraId="1A988538"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36ACC08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tcPr>
          <w:p w14:paraId="1C62EFDC" w14:textId="67D7D477" w:rsidR="00C607AA" w:rsidRPr="00E94A5C" w:rsidRDefault="002B7817"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2019E60C"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683B74F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vAlign w:val="center"/>
          </w:tcPr>
          <w:p w14:paraId="4C02BD02"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3ECF76B7" w14:textId="77777777" w:rsidR="004527A0" w:rsidRPr="00E94A5C" w:rsidRDefault="004527A0" w:rsidP="00C607AA">
      <w:pPr>
        <w:tabs>
          <w:tab w:val="left" w:pos="3530"/>
        </w:tabs>
        <w:rPr>
          <w:rFonts w:eastAsia="Times New Roman" w:cs="Futura"/>
          <w:color w:val="595959"/>
        </w:rPr>
      </w:pPr>
    </w:p>
    <w:p w14:paraId="35742816" w14:textId="77777777" w:rsidR="003678F1" w:rsidRPr="00E94A5C" w:rsidRDefault="003678F1" w:rsidP="00C607AA">
      <w:pPr>
        <w:tabs>
          <w:tab w:val="left" w:pos="3530"/>
        </w:tabs>
        <w:rPr>
          <w:rFonts w:eastAsia="Times New Roman" w:cs="Futura"/>
          <w:color w:val="595959"/>
        </w:rPr>
      </w:pPr>
    </w:p>
    <w:p w14:paraId="31722195" w14:textId="77777777" w:rsidR="003678F1" w:rsidRPr="00E94A5C" w:rsidRDefault="003678F1" w:rsidP="00C607AA">
      <w:pPr>
        <w:tabs>
          <w:tab w:val="left" w:pos="3530"/>
        </w:tabs>
        <w:rPr>
          <w:rFonts w:eastAsia="Times New Roman" w:cs="Futura"/>
          <w:color w:val="595959"/>
        </w:rPr>
      </w:pPr>
    </w:p>
    <w:p w14:paraId="0D781C75" w14:textId="77777777" w:rsidR="003678F1" w:rsidRPr="00E94A5C" w:rsidRDefault="003678F1" w:rsidP="00C607AA">
      <w:pPr>
        <w:tabs>
          <w:tab w:val="left" w:pos="3530"/>
        </w:tabs>
        <w:rPr>
          <w:rFonts w:eastAsia="Times New Roman" w:cs="Futura"/>
          <w:color w:val="595959"/>
        </w:rPr>
      </w:pPr>
    </w:p>
    <w:p w14:paraId="5C569351" w14:textId="77777777" w:rsidR="003678F1" w:rsidRPr="00E94A5C" w:rsidRDefault="003678F1" w:rsidP="00C607AA">
      <w:pPr>
        <w:tabs>
          <w:tab w:val="left" w:pos="3530"/>
        </w:tabs>
        <w:rPr>
          <w:rFonts w:eastAsia="Times New Roman" w:cs="Futura"/>
          <w:color w:val="595959"/>
        </w:rPr>
      </w:pPr>
    </w:p>
    <w:p w14:paraId="5801E354" w14:textId="77777777" w:rsidR="003678F1" w:rsidRPr="00E94A5C" w:rsidRDefault="003678F1" w:rsidP="00C607AA">
      <w:pPr>
        <w:tabs>
          <w:tab w:val="left" w:pos="3530"/>
        </w:tabs>
        <w:rPr>
          <w:rFonts w:eastAsia="Times New Roman" w:cs="Futura"/>
          <w:color w:val="595959"/>
        </w:rPr>
      </w:pPr>
    </w:p>
    <w:p w14:paraId="3A76B67C" w14:textId="77777777" w:rsidR="003678F1" w:rsidRPr="00E94A5C" w:rsidRDefault="003678F1" w:rsidP="00C607AA">
      <w:pPr>
        <w:tabs>
          <w:tab w:val="left" w:pos="3530"/>
        </w:tabs>
        <w:rPr>
          <w:rFonts w:eastAsia="Times New Roman" w:cs="Futura"/>
          <w:color w:val="595959"/>
        </w:rPr>
      </w:pPr>
    </w:p>
    <w:p w14:paraId="5205CC47" w14:textId="77777777" w:rsidR="003678F1" w:rsidRPr="00E94A5C" w:rsidRDefault="003678F1" w:rsidP="00C607AA">
      <w:pPr>
        <w:tabs>
          <w:tab w:val="left" w:pos="3530"/>
        </w:tabs>
        <w:rPr>
          <w:rFonts w:eastAsia="Times New Roman" w:cs="Futura"/>
          <w:color w:val="595959"/>
        </w:rPr>
      </w:pPr>
    </w:p>
    <w:p w14:paraId="27C58706" w14:textId="77777777" w:rsidR="003678F1" w:rsidRPr="00E94A5C" w:rsidRDefault="003678F1" w:rsidP="00C607AA">
      <w:pPr>
        <w:tabs>
          <w:tab w:val="left" w:pos="3530"/>
        </w:tabs>
        <w:rPr>
          <w:rFonts w:eastAsia="Times New Roman" w:cs="Futura"/>
          <w:color w:val="595959"/>
        </w:rPr>
      </w:pPr>
    </w:p>
    <w:p w14:paraId="0509A9ED" w14:textId="4312153C" w:rsidR="00C607AA" w:rsidRPr="00E94A5C" w:rsidRDefault="00C607AA" w:rsidP="00C607AA">
      <w:pPr>
        <w:tabs>
          <w:tab w:val="left" w:pos="3530"/>
        </w:tabs>
        <w:rPr>
          <w:rFonts w:eastAsia="Times New Roman" w:cs="Futura"/>
          <w:color w:val="595959"/>
        </w:rPr>
      </w:pPr>
      <w:r w:rsidRPr="00E94A5C">
        <w:rPr>
          <w:rFonts w:eastAsia="Times New Roman" w:cs="Futura"/>
          <w:color w:val="595959"/>
        </w:rPr>
        <w:lastRenderedPageBreak/>
        <w:t xml:space="preserve">TEMA 4.- Sistema Penitenciario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C607AA" w:rsidRPr="00E94A5C" w14:paraId="4714022D" w14:textId="77777777" w:rsidTr="001F509A">
        <w:trPr>
          <w:trHeight w:val="283"/>
        </w:trPr>
        <w:tc>
          <w:tcPr>
            <w:tcW w:w="952" w:type="pct"/>
            <w:shd w:val="clear" w:color="auto" w:fill="A6A6A6" w:themeFill="background1" w:themeFillShade="A6"/>
            <w:tcMar>
              <w:top w:w="72" w:type="dxa"/>
              <w:left w:w="144" w:type="dxa"/>
              <w:bottom w:w="72" w:type="dxa"/>
              <w:right w:w="144" w:type="dxa"/>
            </w:tcMar>
            <w:vAlign w:val="center"/>
            <w:hideMark/>
          </w:tcPr>
          <w:p w14:paraId="5EC88E4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Elemento</w:t>
            </w:r>
          </w:p>
        </w:tc>
        <w:tc>
          <w:tcPr>
            <w:tcW w:w="4048" w:type="pct"/>
            <w:shd w:val="clear" w:color="auto" w:fill="A6A6A6" w:themeFill="background1" w:themeFillShade="A6"/>
            <w:tcMar>
              <w:top w:w="72" w:type="dxa"/>
              <w:left w:w="144" w:type="dxa"/>
              <w:bottom w:w="72" w:type="dxa"/>
              <w:right w:w="144" w:type="dxa"/>
            </w:tcMar>
            <w:vAlign w:val="center"/>
            <w:hideMark/>
          </w:tcPr>
          <w:p w14:paraId="4F067DC6"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Características</w:t>
            </w:r>
          </w:p>
        </w:tc>
      </w:tr>
      <w:tr w:rsidR="00C607AA" w:rsidRPr="00E94A5C" w14:paraId="2AAEF1F7"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65A44BB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vAlign w:val="center"/>
          </w:tcPr>
          <w:p w14:paraId="6AFA983B"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personas reinsertadas efectivamente a la sociedad</w:t>
            </w:r>
          </w:p>
        </w:tc>
      </w:tr>
      <w:tr w:rsidR="00C607AA" w:rsidRPr="00E94A5C" w14:paraId="4B633B61" w14:textId="77777777" w:rsidTr="001F509A">
        <w:trPr>
          <w:trHeight w:val="612"/>
        </w:trPr>
        <w:tc>
          <w:tcPr>
            <w:tcW w:w="952" w:type="pct"/>
            <w:shd w:val="clear" w:color="auto" w:fill="FFFFFF" w:themeFill="background1"/>
            <w:tcMar>
              <w:top w:w="72" w:type="dxa"/>
              <w:left w:w="144" w:type="dxa"/>
              <w:bottom w:w="72" w:type="dxa"/>
              <w:right w:w="144" w:type="dxa"/>
            </w:tcMar>
            <w:vAlign w:val="center"/>
          </w:tcPr>
          <w:p w14:paraId="1485652D" w14:textId="6CCDD0ED" w:rsidR="00C607AA" w:rsidRPr="00E94A5C" w:rsidRDefault="00C607AA" w:rsidP="00542C7C">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Objetivo</w:t>
            </w:r>
          </w:p>
        </w:tc>
        <w:tc>
          <w:tcPr>
            <w:tcW w:w="4048" w:type="pct"/>
            <w:shd w:val="clear" w:color="auto" w:fill="FFFFFF" w:themeFill="background1"/>
            <w:tcMar>
              <w:top w:w="72" w:type="dxa"/>
              <w:left w:w="144" w:type="dxa"/>
              <w:bottom w:w="72" w:type="dxa"/>
              <w:right w:w="144" w:type="dxa"/>
            </w:tcMar>
            <w:vAlign w:val="center"/>
          </w:tcPr>
          <w:p w14:paraId="5C873E0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Fortalecer de manera integral la reinserción social que procure la efectiva reincorporación a la sociedad de las personas que hayan cumplido o estén cumpliendo una pena privativa de la libertad.</w:t>
            </w:r>
          </w:p>
        </w:tc>
      </w:tr>
      <w:tr w:rsidR="00C607AA" w:rsidRPr="00E94A5C" w14:paraId="7B9C04E7"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38E9D1D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vAlign w:val="center"/>
          </w:tcPr>
          <w:p w14:paraId="7D247B52" w14:textId="1359D83B"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Seguimiento efect</w:t>
            </w:r>
            <w:r w:rsidR="00E53CDD" w:rsidRPr="00E94A5C">
              <w:rPr>
                <w:rFonts w:ascii="Futura Std Condensed Light" w:eastAsia="Times New Roman" w:hAnsi="Futura Std Condensed Light" w:cs="Futura"/>
                <w:color w:val="595959"/>
                <w:sz w:val="17"/>
                <w:szCs w:val="17"/>
              </w:rPr>
              <w:t xml:space="preserve">ivo del número de personas que </w:t>
            </w:r>
            <w:r w:rsidRPr="00E94A5C">
              <w:rPr>
                <w:rFonts w:ascii="Futura Std Condensed Light" w:eastAsia="Times New Roman" w:hAnsi="Futura Std Condensed Light" w:cs="Futura"/>
                <w:color w:val="595959"/>
                <w:sz w:val="17"/>
                <w:szCs w:val="17"/>
              </w:rPr>
              <w:t>fueron reinsertadas a la sociedad</w:t>
            </w:r>
          </w:p>
        </w:tc>
      </w:tr>
      <w:tr w:rsidR="00C607AA" w:rsidRPr="00E94A5C" w14:paraId="250F0C74"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2B750589"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vAlign w:val="bottom"/>
          </w:tcPr>
          <w:p w14:paraId="436216BC"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(Número de personas reinsertadas a la sociedad/total de personas privadas de su libertad)*100</w:t>
            </w:r>
          </w:p>
        </w:tc>
      </w:tr>
      <w:tr w:rsidR="00C607AA" w:rsidRPr="00E94A5C" w14:paraId="45A36ECA"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4D5D960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vAlign w:val="center"/>
          </w:tcPr>
          <w:p w14:paraId="1A518D38"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 xml:space="preserve">Anual </w:t>
            </w:r>
          </w:p>
        </w:tc>
      </w:tr>
      <w:tr w:rsidR="00C607AA" w:rsidRPr="00E94A5C" w14:paraId="65D530CE"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29DE263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vAlign w:val="center"/>
          </w:tcPr>
          <w:p w14:paraId="4A6D8006" w14:textId="39539BAF" w:rsidR="00C607AA" w:rsidRPr="00E94A5C" w:rsidRDefault="00A9380E"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Reporte de libertades emitido por la Subsecretaría de Ejecución de Penas y Medidas de Seguridad</w:t>
            </w:r>
          </w:p>
        </w:tc>
      </w:tr>
      <w:tr w:rsidR="00C607AA" w:rsidRPr="00E94A5C" w14:paraId="4FF6CA89"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3EBE4BB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tcPr>
          <w:p w14:paraId="256C89F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06CEF962"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49C4CDE0"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vAlign w:val="center"/>
          </w:tcPr>
          <w:p w14:paraId="1E1AD7A1"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1359B6C0" w14:textId="14DDDEF0" w:rsidR="00B916B9" w:rsidRDefault="00B916B9" w:rsidP="00C607AA">
      <w:pPr>
        <w:rPr>
          <w:rFonts w:eastAsia="Times New Roman" w:cs="Futura"/>
          <w:color w:val="595959"/>
        </w:rPr>
      </w:pPr>
    </w:p>
    <w:p w14:paraId="1EBE55E9" w14:textId="6C9FC684" w:rsidR="002C7404" w:rsidRDefault="002C7404" w:rsidP="00C607AA">
      <w:pPr>
        <w:rPr>
          <w:rFonts w:eastAsia="Times New Roman" w:cs="Futura"/>
          <w:color w:val="595959"/>
        </w:rPr>
      </w:pPr>
    </w:p>
    <w:p w14:paraId="488FB52E" w14:textId="2E983FE4" w:rsidR="002C7404" w:rsidRDefault="002C7404" w:rsidP="00C607AA">
      <w:pPr>
        <w:rPr>
          <w:rFonts w:eastAsia="Times New Roman" w:cs="Futura"/>
          <w:color w:val="595959"/>
        </w:rPr>
      </w:pPr>
    </w:p>
    <w:p w14:paraId="21D7C74D" w14:textId="329DF8BE" w:rsidR="002C7404" w:rsidRDefault="002C7404" w:rsidP="00C607AA">
      <w:pPr>
        <w:rPr>
          <w:rFonts w:eastAsia="Times New Roman" w:cs="Futura"/>
          <w:color w:val="595959"/>
        </w:rPr>
      </w:pPr>
    </w:p>
    <w:p w14:paraId="715C61B8" w14:textId="4EEE8733" w:rsidR="002C7404" w:rsidRDefault="002C7404" w:rsidP="00C607AA">
      <w:pPr>
        <w:rPr>
          <w:rFonts w:eastAsia="Times New Roman" w:cs="Futura"/>
          <w:color w:val="595959"/>
        </w:rPr>
      </w:pPr>
    </w:p>
    <w:p w14:paraId="2FC58074" w14:textId="184784A1" w:rsidR="002C7404" w:rsidRDefault="002C7404" w:rsidP="00C607AA">
      <w:pPr>
        <w:rPr>
          <w:rFonts w:eastAsia="Times New Roman" w:cs="Futura"/>
          <w:color w:val="595959"/>
        </w:rPr>
      </w:pPr>
    </w:p>
    <w:p w14:paraId="0AB7DD66" w14:textId="7339B4BE" w:rsidR="002C7404" w:rsidRDefault="002C7404" w:rsidP="00C607AA">
      <w:pPr>
        <w:rPr>
          <w:rFonts w:eastAsia="Times New Roman" w:cs="Futura"/>
          <w:color w:val="595959"/>
        </w:rPr>
      </w:pPr>
    </w:p>
    <w:p w14:paraId="07D7CC85" w14:textId="77777777" w:rsidR="00A97B1F" w:rsidRPr="00E94A5C" w:rsidRDefault="00A97B1F" w:rsidP="00C607AA">
      <w:pPr>
        <w:rPr>
          <w:rFonts w:eastAsia="Times New Roman" w:cs="Futura"/>
          <w:color w:val="59595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16"/>
        <w:gridCol w:w="7721"/>
      </w:tblGrid>
      <w:tr w:rsidR="00C607AA" w:rsidRPr="00E94A5C" w14:paraId="0D1FB7B8" w14:textId="77777777" w:rsidTr="001F509A">
        <w:trPr>
          <w:trHeight w:val="283"/>
        </w:trPr>
        <w:tc>
          <w:tcPr>
            <w:tcW w:w="952" w:type="pct"/>
            <w:shd w:val="clear" w:color="auto" w:fill="A6A6A6" w:themeFill="background1" w:themeFillShade="A6"/>
            <w:tcMar>
              <w:top w:w="72" w:type="dxa"/>
              <w:left w:w="144" w:type="dxa"/>
              <w:bottom w:w="72" w:type="dxa"/>
              <w:right w:w="144" w:type="dxa"/>
            </w:tcMar>
            <w:vAlign w:val="center"/>
            <w:hideMark/>
          </w:tcPr>
          <w:p w14:paraId="723F069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lastRenderedPageBreak/>
              <w:t>Elemento</w:t>
            </w:r>
          </w:p>
        </w:tc>
        <w:tc>
          <w:tcPr>
            <w:tcW w:w="4048" w:type="pct"/>
            <w:shd w:val="clear" w:color="auto" w:fill="A6A6A6" w:themeFill="background1" w:themeFillShade="A6"/>
            <w:tcMar>
              <w:top w:w="72" w:type="dxa"/>
              <w:left w:w="144" w:type="dxa"/>
              <w:bottom w:w="72" w:type="dxa"/>
              <w:right w:w="144" w:type="dxa"/>
            </w:tcMar>
            <w:vAlign w:val="center"/>
            <w:hideMark/>
          </w:tcPr>
          <w:p w14:paraId="76ED6A9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Características</w:t>
            </w:r>
          </w:p>
        </w:tc>
      </w:tr>
      <w:tr w:rsidR="00C607AA" w:rsidRPr="00E94A5C" w14:paraId="023D9F14"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14D7C79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Indicador:</w:t>
            </w:r>
          </w:p>
        </w:tc>
        <w:tc>
          <w:tcPr>
            <w:tcW w:w="4048" w:type="pct"/>
            <w:shd w:val="clear" w:color="auto" w:fill="FFFFFF" w:themeFill="background1"/>
            <w:tcMar>
              <w:top w:w="72" w:type="dxa"/>
              <w:left w:w="144" w:type="dxa"/>
              <w:bottom w:w="72" w:type="dxa"/>
              <w:right w:w="144" w:type="dxa"/>
            </w:tcMar>
            <w:vAlign w:val="center"/>
          </w:tcPr>
          <w:p w14:paraId="3511AD99" w14:textId="77777777" w:rsidR="00C607AA" w:rsidRPr="00E94A5C" w:rsidRDefault="00C607AA" w:rsidP="001F509A">
            <w:pPr>
              <w:spacing w:after="0" w:line="240" w:lineRule="auto"/>
              <w:rPr>
                <w:rFonts w:ascii="Futura Std Condensed Light" w:eastAsia="Calibri" w:hAnsi="Futura Std Condensed Light" w:cs="Calibri"/>
                <w:color w:val="595959"/>
                <w:sz w:val="17"/>
                <w:szCs w:val="17"/>
              </w:rPr>
            </w:pPr>
            <w:r w:rsidRPr="00E94A5C">
              <w:rPr>
                <w:rFonts w:ascii="Futura Std Condensed Light" w:eastAsia="Calibri" w:hAnsi="Futura Std Condensed Light" w:cs="Calibri"/>
                <w:color w:val="595959"/>
                <w:sz w:val="17"/>
                <w:szCs w:val="17"/>
              </w:rPr>
              <w:t>Porcentaje de acciones implementadas para disminuir la reincidencia delictiva</w:t>
            </w:r>
          </w:p>
        </w:tc>
      </w:tr>
      <w:tr w:rsidR="00C607AA" w:rsidRPr="00E94A5C" w14:paraId="145C3111" w14:textId="77777777" w:rsidTr="001F509A">
        <w:trPr>
          <w:trHeight w:val="433"/>
        </w:trPr>
        <w:tc>
          <w:tcPr>
            <w:tcW w:w="952" w:type="pct"/>
            <w:shd w:val="clear" w:color="auto" w:fill="FFFFFF" w:themeFill="background1"/>
            <w:tcMar>
              <w:top w:w="72" w:type="dxa"/>
              <w:left w:w="144" w:type="dxa"/>
              <w:bottom w:w="72" w:type="dxa"/>
              <w:right w:w="144" w:type="dxa"/>
            </w:tcMar>
            <w:vAlign w:val="center"/>
          </w:tcPr>
          <w:p w14:paraId="110C633D" w14:textId="70766553"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Estrategia</w:t>
            </w:r>
          </w:p>
        </w:tc>
        <w:tc>
          <w:tcPr>
            <w:tcW w:w="4048" w:type="pct"/>
            <w:shd w:val="clear" w:color="auto" w:fill="FFFFFF" w:themeFill="background1"/>
            <w:tcMar>
              <w:top w:w="72" w:type="dxa"/>
              <w:left w:w="144" w:type="dxa"/>
              <w:bottom w:w="72" w:type="dxa"/>
              <w:right w:w="144" w:type="dxa"/>
            </w:tcMar>
            <w:vAlign w:val="center"/>
          </w:tcPr>
          <w:p w14:paraId="2347CBA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Implementar acciones de seguimiento tendientes a evitar la reincidencia delictiva.</w:t>
            </w:r>
          </w:p>
        </w:tc>
      </w:tr>
      <w:tr w:rsidR="00C607AA" w:rsidRPr="00E94A5C" w14:paraId="2B5A1E43"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2FD30E87"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Descripción:</w:t>
            </w:r>
          </w:p>
        </w:tc>
        <w:tc>
          <w:tcPr>
            <w:tcW w:w="4048" w:type="pct"/>
            <w:shd w:val="clear" w:color="auto" w:fill="FFFFFF" w:themeFill="background1"/>
            <w:tcMar>
              <w:top w:w="72" w:type="dxa"/>
              <w:left w:w="144" w:type="dxa"/>
              <w:bottom w:w="72" w:type="dxa"/>
              <w:right w:w="144" w:type="dxa"/>
            </w:tcMar>
            <w:vAlign w:val="center"/>
          </w:tcPr>
          <w:p w14:paraId="4EE1111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Control y seguimiento de las acciones dirigidas a la población total de internos de los diferentes Centros de Reinserción Social en el Estado.</w:t>
            </w:r>
          </w:p>
        </w:tc>
      </w:tr>
      <w:tr w:rsidR="00C607AA" w:rsidRPr="00E94A5C" w14:paraId="3387D846"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3B47C7EE"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Método de cálculo:</w:t>
            </w:r>
          </w:p>
        </w:tc>
        <w:tc>
          <w:tcPr>
            <w:tcW w:w="4048" w:type="pct"/>
            <w:shd w:val="clear" w:color="auto" w:fill="FFFFFF" w:themeFill="background1"/>
            <w:tcMar>
              <w:top w:w="72" w:type="dxa"/>
              <w:left w:w="144" w:type="dxa"/>
              <w:bottom w:w="72" w:type="dxa"/>
              <w:right w:w="144" w:type="dxa"/>
            </w:tcMar>
            <w:vAlign w:val="bottom"/>
          </w:tcPr>
          <w:p w14:paraId="4BCDDC43"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(Número de personas beneficiadas en el año actual / Población total del internos en el año actual)*100</w:t>
            </w:r>
          </w:p>
        </w:tc>
      </w:tr>
      <w:tr w:rsidR="00C607AA" w:rsidRPr="00E94A5C" w14:paraId="1494127A"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7D80B86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Periodicidad:</w:t>
            </w:r>
          </w:p>
        </w:tc>
        <w:tc>
          <w:tcPr>
            <w:tcW w:w="4048" w:type="pct"/>
            <w:shd w:val="clear" w:color="auto" w:fill="FFFFFF" w:themeFill="background1"/>
            <w:tcMar>
              <w:top w:w="72" w:type="dxa"/>
              <w:left w:w="144" w:type="dxa"/>
              <w:bottom w:w="72" w:type="dxa"/>
              <w:right w:w="144" w:type="dxa"/>
            </w:tcMar>
            <w:vAlign w:val="center"/>
          </w:tcPr>
          <w:p w14:paraId="4E2FA32F"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Anual</w:t>
            </w:r>
          </w:p>
        </w:tc>
      </w:tr>
      <w:tr w:rsidR="00C607AA" w:rsidRPr="00E94A5C" w14:paraId="4D2F1D9F"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0F9581F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Fuente:</w:t>
            </w:r>
          </w:p>
        </w:tc>
        <w:tc>
          <w:tcPr>
            <w:tcW w:w="4048" w:type="pct"/>
            <w:shd w:val="clear" w:color="auto" w:fill="FFFFFF" w:themeFill="background1"/>
            <w:tcMar>
              <w:top w:w="72" w:type="dxa"/>
              <w:left w:w="144" w:type="dxa"/>
              <w:bottom w:w="72" w:type="dxa"/>
              <w:right w:w="144" w:type="dxa"/>
            </w:tcMar>
            <w:vAlign w:val="center"/>
          </w:tcPr>
          <w:p w14:paraId="75A81B60" w14:textId="410EB1DE" w:rsidR="00C607AA" w:rsidRPr="00E94A5C" w:rsidRDefault="001901DB"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oficios emitidos por la Subsecretaría de Ejecución de Penas y Medidas de Seguridad.</w:t>
            </w:r>
          </w:p>
        </w:tc>
      </w:tr>
      <w:tr w:rsidR="00C607AA" w:rsidRPr="00E94A5C" w14:paraId="45E0226B"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23903E6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Dimensión:</w:t>
            </w:r>
          </w:p>
        </w:tc>
        <w:tc>
          <w:tcPr>
            <w:tcW w:w="4048" w:type="pct"/>
            <w:shd w:val="clear" w:color="auto" w:fill="FFFFFF" w:themeFill="background1"/>
            <w:tcMar>
              <w:top w:w="72" w:type="dxa"/>
              <w:left w:w="144" w:type="dxa"/>
              <w:bottom w:w="72" w:type="dxa"/>
              <w:right w:w="144" w:type="dxa"/>
            </w:tcMar>
          </w:tcPr>
          <w:p w14:paraId="6FB6762A"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Eficacia</w:t>
            </w:r>
          </w:p>
        </w:tc>
      </w:tr>
      <w:tr w:rsidR="00C607AA" w:rsidRPr="00E94A5C" w14:paraId="407531BC" w14:textId="77777777" w:rsidTr="001F509A">
        <w:trPr>
          <w:trHeight w:val="283"/>
        </w:trPr>
        <w:tc>
          <w:tcPr>
            <w:tcW w:w="952" w:type="pct"/>
            <w:shd w:val="clear" w:color="auto" w:fill="FFFFFF" w:themeFill="background1"/>
            <w:tcMar>
              <w:top w:w="72" w:type="dxa"/>
              <w:left w:w="144" w:type="dxa"/>
              <w:bottom w:w="72" w:type="dxa"/>
              <w:right w:w="144" w:type="dxa"/>
            </w:tcMar>
            <w:vAlign w:val="center"/>
            <w:hideMark/>
          </w:tcPr>
          <w:p w14:paraId="429531C5"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r w:rsidRPr="00E94A5C">
              <w:rPr>
                <w:rFonts w:ascii="Futura Std Condensed Light" w:eastAsia="Times New Roman" w:hAnsi="Futura Std Condensed Light" w:cs="Futura"/>
                <w:color w:val="595959"/>
                <w:sz w:val="17"/>
                <w:szCs w:val="17"/>
              </w:rPr>
              <w:t>Referencias adicionales:</w:t>
            </w:r>
          </w:p>
        </w:tc>
        <w:tc>
          <w:tcPr>
            <w:tcW w:w="4048" w:type="pct"/>
            <w:shd w:val="clear" w:color="auto" w:fill="FFFFFF" w:themeFill="background1"/>
            <w:tcMar>
              <w:top w:w="72" w:type="dxa"/>
              <w:left w:w="144" w:type="dxa"/>
              <w:bottom w:w="72" w:type="dxa"/>
              <w:right w:w="144" w:type="dxa"/>
            </w:tcMar>
            <w:vAlign w:val="center"/>
          </w:tcPr>
          <w:p w14:paraId="70A336AB" w14:textId="77777777" w:rsidR="00C607AA" w:rsidRPr="00E94A5C" w:rsidRDefault="00C607AA" w:rsidP="001F509A">
            <w:pPr>
              <w:spacing w:after="0" w:line="240" w:lineRule="auto"/>
              <w:rPr>
                <w:rFonts w:ascii="Futura Std Condensed Light" w:eastAsia="Times New Roman" w:hAnsi="Futura Std Condensed Light" w:cs="Futura"/>
                <w:color w:val="595959"/>
                <w:sz w:val="17"/>
                <w:szCs w:val="17"/>
              </w:rPr>
            </w:pPr>
          </w:p>
        </w:tc>
      </w:tr>
    </w:tbl>
    <w:p w14:paraId="0D3A5035" w14:textId="3F9EBB9D" w:rsidR="00B916B9" w:rsidRPr="00E94A5C" w:rsidRDefault="00B916B9" w:rsidP="00B916B9">
      <w:pPr>
        <w:rPr>
          <w:lang w:val="es-MX" w:eastAsia="en-US"/>
        </w:rPr>
      </w:pPr>
    </w:p>
    <w:p w14:paraId="47904CF4" w14:textId="566FDD35" w:rsidR="00AE765A" w:rsidRPr="00E94A5C" w:rsidRDefault="00AE765A" w:rsidP="00B916B9">
      <w:pPr>
        <w:rPr>
          <w:lang w:val="es-MX" w:eastAsia="en-US"/>
        </w:rPr>
      </w:pPr>
    </w:p>
    <w:p w14:paraId="1C8621BB" w14:textId="2D9DFE19" w:rsidR="00AE765A" w:rsidRPr="00E94A5C" w:rsidRDefault="00AE765A" w:rsidP="00B916B9">
      <w:pPr>
        <w:rPr>
          <w:lang w:val="es-MX" w:eastAsia="en-US"/>
        </w:rPr>
      </w:pPr>
    </w:p>
    <w:p w14:paraId="4A06865A" w14:textId="567A72F0" w:rsidR="00AE765A" w:rsidRDefault="00AE765A" w:rsidP="00B916B9">
      <w:pPr>
        <w:rPr>
          <w:lang w:val="es-MX" w:eastAsia="en-US"/>
        </w:rPr>
      </w:pPr>
    </w:p>
    <w:p w14:paraId="329840B9" w14:textId="5A5AC378" w:rsidR="006426CB" w:rsidRDefault="006426CB" w:rsidP="00B916B9">
      <w:pPr>
        <w:rPr>
          <w:lang w:val="es-MX" w:eastAsia="en-US"/>
        </w:rPr>
      </w:pPr>
    </w:p>
    <w:p w14:paraId="6709C203" w14:textId="5F41E27D" w:rsidR="006426CB" w:rsidRDefault="006426CB" w:rsidP="00B916B9">
      <w:pPr>
        <w:rPr>
          <w:lang w:val="es-MX" w:eastAsia="en-US"/>
        </w:rPr>
      </w:pPr>
    </w:p>
    <w:p w14:paraId="7D9AC4D4" w14:textId="4E619EE2" w:rsidR="006426CB" w:rsidRDefault="006426CB" w:rsidP="00B916B9">
      <w:pPr>
        <w:rPr>
          <w:lang w:val="es-MX" w:eastAsia="en-US"/>
        </w:rPr>
      </w:pPr>
    </w:p>
    <w:p w14:paraId="12192A9B" w14:textId="1CC4195D" w:rsidR="006426CB" w:rsidRDefault="006426CB" w:rsidP="00B916B9">
      <w:pPr>
        <w:rPr>
          <w:lang w:val="es-MX" w:eastAsia="en-US"/>
        </w:rPr>
      </w:pPr>
    </w:p>
    <w:p w14:paraId="2F6132ED" w14:textId="24CB783D" w:rsidR="006426CB" w:rsidRPr="00E94A5C" w:rsidRDefault="006426CB" w:rsidP="00B916B9">
      <w:pPr>
        <w:rPr>
          <w:lang w:val="es-MX" w:eastAsia="en-US"/>
        </w:rPr>
      </w:pPr>
    </w:p>
    <w:p w14:paraId="04FDA5AF" w14:textId="5F5F9BC1" w:rsidR="00C607AA" w:rsidRPr="00E94A5C" w:rsidRDefault="00AC4067" w:rsidP="00C607AA">
      <w:pPr>
        <w:pStyle w:val="Ttulo1"/>
      </w:pPr>
      <w:r>
        <w:lastRenderedPageBreak/>
        <w:t>Anexo 3. Matriz de Indicadores para resultados</w:t>
      </w:r>
    </w:p>
    <w:p w14:paraId="11C9D43D" w14:textId="59BF8900" w:rsidR="00C607AA" w:rsidRPr="00E94A5C" w:rsidRDefault="00C607AA" w:rsidP="00C607AA">
      <w:pPr>
        <w:rPr>
          <w:rFonts w:eastAsia="Times New Roman" w:cs="Futura"/>
          <w:color w:val="595959"/>
        </w:rPr>
      </w:pPr>
      <w:r w:rsidRPr="00E94A5C">
        <w:rPr>
          <w:rFonts w:eastAsia="Times New Roman" w:cs="Futura"/>
          <w:color w:val="595959"/>
        </w:rPr>
        <w:t>A continuación</w:t>
      </w:r>
      <w:r w:rsidR="00AC4067">
        <w:rPr>
          <w:rFonts w:eastAsia="Times New Roman" w:cs="Futura"/>
          <w:color w:val="595959"/>
        </w:rPr>
        <w:t xml:space="preserve">, se presentan las Matrices de Indicadores para Resultados </w:t>
      </w:r>
      <w:r w:rsidRPr="00E94A5C">
        <w:rPr>
          <w:rFonts w:eastAsia="Times New Roman" w:cs="Futura"/>
          <w:color w:val="595959"/>
        </w:rPr>
        <w:t>de los programas presupuestarios correspondientes a la Secretaría de Seguridad Pública.</w:t>
      </w:r>
    </w:p>
    <w:p w14:paraId="06DFDB57" w14:textId="050C2EB5" w:rsidR="00C607AA" w:rsidRPr="00E94A5C" w:rsidRDefault="006C7830" w:rsidP="00C607AA">
      <w:pPr>
        <w:rPr>
          <w:rFonts w:eastAsia="Times New Roman" w:cs="Futura"/>
          <w:color w:val="595959"/>
        </w:rPr>
      </w:pPr>
      <w:r w:rsidRPr="00927F6C">
        <w:rPr>
          <w:rFonts w:eastAsia="Times New Roman" w:cs="Futura"/>
          <w:color w:val="595959"/>
        </w:rPr>
        <w:t>E004</w:t>
      </w:r>
      <w:r w:rsidR="00C607AA" w:rsidRPr="00927F6C">
        <w:rPr>
          <w:rFonts w:eastAsia="Times New Roman" w:cs="Futura"/>
          <w:color w:val="595959"/>
        </w:rPr>
        <w:t xml:space="preserve"> - Capacitación, Vinculación y Actuación de los Cuerpos Policiales.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
        <w:gridCol w:w="1753"/>
        <w:gridCol w:w="1701"/>
        <w:gridCol w:w="1418"/>
        <w:gridCol w:w="1984"/>
        <w:gridCol w:w="1127"/>
        <w:gridCol w:w="902"/>
      </w:tblGrid>
      <w:tr w:rsidR="00ED4C3A" w:rsidRPr="00ED4C3A" w14:paraId="34C52F76" w14:textId="77777777" w:rsidTr="001510A9">
        <w:trPr>
          <w:trHeight w:val="57"/>
        </w:trPr>
        <w:tc>
          <w:tcPr>
            <w:tcW w:w="2405" w:type="dxa"/>
            <w:gridSpan w:val="2"/>
            <w:shd w:val="clear" w:color="000000" w:fill="D9D9D9"/>
            <w:noWrap/>
            <w:vAlign w:val="center"/>
            <w:hideMark/>
          </w:tcPr>
          <w:p w14:paraId="6961F464" w14:textId="77777777" w:rsidR="00ED4C3A" w:rsidRPr="00640D61" w:rsidRDefault="00ED4C3A" w:rsidP="00ED4C3A">
            <w:pPr>
              <w:spacing w:after="0" w:line="240" w:lineRule="auto"/>
              <w:jc w:val="center"/>
              <w:rPr>
                <w:rFonts w:eastAsia="Times New Roman" w:cs="Futura"/>
                <w:color w:val="595959"/>
                <w:sz w:val="16"/>
                <w:szCs w:val="16"/>
              </w:rPr>
            </w:pPr>
            <w:r w:rsidRPr="00640D61">
              <w:rPr>
                <w:rFonts w:eastAsia="Times New Roman" w:cs="Futura"/>
                <w:color w:val="595959"/>
                <w:sz w:val="16"/>
                <w:szCs w:val="16"/>
              </w:rPr>
              <w:t>PROGRAMA PRESUPUESTARIO:</w:t>
            </w:r>
          </w:p>
        </w:tc>
        <w:tc>
          <w:tcPr>
            <w:tcW w:w="1701" w:type="dxa"/>
            <w:shd w:val="clear" w:color="auto" w:fill="auto"/>
            <w:vAlign w:val="center"/>
            <w:hideMark/>
          </w:tcPr>
          <w:p w14:paraId="6DE999DC" w14:textId="77777777" w:rsidR="00ED4C3A" w:rsidRPr="00640D61" w:rsidRDefault="00ED4C3A" w:rsidP="00ED4C3A">
            <w:pPr>
              <w:spacing w:after="0" w:line="240" w:lineRule="auto"/>
              <w:jc w:val="left"/>
              <w:rPr>
                <w:rFonts w:eastAsia="Times New Roman" w:cs="Futura"/>
                <w:color w:val="595959"/>
                <w:sz w:val="16"/>
                <w:szCs w:val="16"/>
              </w:rPr>
            </w:pPr>
            <w:r w:rsidRPr="00640D61">
              <w:rPr>
                <w:rFonts w:eastAsia="Times New Roman" w:cs="Futura"/>
                <w:color w:val="595959"/>
                <w:sz w:val="16"/>
                <w:szCs w:val="16"/>
              </w:rPr>
              <w:t>E004 - Capacitación, Vinculación y Actuación de los Cuerpos Policiales.</w:t>
            </w:r>
          </w:p>
        </w:tc>
        <w:tc>
          <w:tcPr>
            <w:tcW w:w="5431" w:type="dxa"/>
            <w:gridSpan w:val="4"/>
            <w:shd w:val="clear" w:color="000000" w:fill="DAEEF3"/>
            <w:vAlign w:val="center"/>
            <w:hideMark/>
          </w:tcPr>
          <w:p w14:paraId="35C07E97" w14:textId="77777777" w:rsidR="00ED4C3A" w:rsidRPr="00640D61" w:rsidRDefault="00ED4C3A" w:rsidP="00ED4C3A">
            <w:pPr>
              <w:spacing w:after="0" w:line="240" w:lineRule="auto"/>
              <w:jc w:val="left"/>
              <w:rPr>
                <w:rFonts w:eastAsia="Times New Roman" w:cs="Futura"/>
                <w:color w:val="595959"/>
                <w:sz w:val="16"/>
                <w:szCs w:val="16"/>
              </w:rPr>
            </w:pPr>
            <w:r w:rsidRPr="00640D61">
              <w:rPr>
                <w:rFonts w:eastAsia="Times New Roman" w:cs="Futura"/>
                <w:color w:val="595959"/>
                <w:sz w:val="16"/>
                <w:szCs w:val="16"/>
              </w:rPr>
              <w:t> </w:t>
            </w:r>
          </w:p>
        </w:tc>
      </w:tr>
      <w:tr w:rsidR="00ED4C3A" w:rsidRPr="00ED4C3A" w14:paraId="2CB88071" w14:textId="77777777" w:rsidTr="003C2111">
        <w:trPr>
          <w:trHeight w:val="286"/>
        </w:trPr>
        <w:tc>
          <w:tcPr>
            <w:tcW w:w="2405" w:type="dxa"/>
            <w:gridSpan w:val="2"/>
            <w:shd w:val="clear" w:color="000000" w:fill="D9D9D9"/>
            <w:noWrap/>
            <w:vAlign w:val="center"/>
            <w:hideMark/>
          </w:tcPr>
          <w:p w14:paraId="0BBA9C16" w14:textId="77777777" w:rsidR="00ED4C3A" w:rsidRPr="00640D61" w:rsidRDefault="00ED4C3A" w:rsidP="00ED4C3A">
            <w:pPr>
              <w:spacing w:after="0" w:line="240" w:lineRule="auto"/>
              <w:jc w:val="center"/>
              <w:rPr>
                <w:rFonts w:eastAsia="Times New Roman" w:cs="Futura"/>
                <w:color w:val="595959"/>
                <w:sz w:val="16"/>
                <w:szCs w:val="16"/>
              </w:rPr>
            </w:pPr>
            <w:r w:rsidRPr="00640D61">
              <w:rPr>
                <w:rFonts w:eastAsia="Times New Roman" w:cs="Futura"/>
                <w:color w:val="595959"/>
                <w:sz w:val="16"/>
                <w:szCs w:val="16"/>
              </w:rPr>
              <w:t>INSTITUCIÓN:</w:t>
            </w:r>
          </w:p>
        </w:tc>
        <w:tc>
          <w:tcPr>
            <w:tcW w:w="7132" w:type="dxa"/>
            <w:gridSpan w:val="5"/>
            <w:shd w:val="clear" w:color="auto" w:fill="auto"/>
            <w:vAlign w:val="center"/>
            <w:hideMark/>
          </w:tcPr>
          <w:p w14:paraId="11029FC8" w14:textId="77777777" w:rsidR="00ED4C3A" w:rsidRPr="00640D61" w:rsidRDefault="00ED4C3A" w:rsidP="00ED4C3A">
            <w:pPr>
              <w:spacing w:after="0" w:line="240" w:lineRule="auto"/>
              <w:jc w:val="left"/>
              <w:rPr>
                <w:rFonts w:eastAsia="Times New Roman" w:cs="Futura"/>
                <w:color w:val="595959"/>
                <w:sz w:val="16"/>
                <w:szCs w:val="16"/>
              </w:rPr>
            </w:pPr>
            <w:r w:rsidRPr="00640D61">
              <w:rPr>
                <w:rFonts w:eastAsia="Times New Roman" w:cs="Futura"/>
                <w:color w:val="595959"/>
                <w:sz w:val="16"/>
                <w:szCs w:val="16"/>
              </w:rPr>
              <w:t>1116 - Secretaría de Seguridad Pública</w:t>
            </w:r>
          </w:p>
        </w:tc>
      </w:tr>
      <w:tr w:rsidR="00ED4C3A" w:rsidRPr="00ED4C3A" w14:paraId="5D51BE66" w14:textId="77777777" w:rsidTr="00640D61">
        <w:trPr>
          <w:trHeight w:val="134"/>
        </w:trPr>
        <w:tc>
          <w:tcPr>
            <w:tcW w:w="9537" w:type="dxa"/>
            <w:gridSpan w:val="7"/>
            <w:shd w:val="clear" w:color="auto" w:fill="auto"/>
            <w:hideMark/>
          </w:tcPr>
          <w:p w14:paraId="0A118616" w14:textId="77777777" w:rsidR="00ED4C3A" w:rsidRPr="00640D61" w:rsidRDefault="00ED4C3A" w:rsidP="00ED4C3A">
            <w:pPr>
              <w:spacing w:after="0" w:line="240" w:lineRule="auto"/>
              <w:jc w:val="left"/>
              <w:rPr>
                <w:rFonts w:eastAsia="Times New Roman" w:cs="Futura"/>
                <w:color w:val="595959"/>
                <w:sz w:val="16"/>
                <w:szCs w:val="16"/>
              </w:rPr>
            </w:pPr>
          </w:p>
        </w:tc>
      </w:tr>
      <w:tr w:rsidR="00ED4C3A" w:rsidRPr="00ED4C3A" w14:paraId="06B8D363" w14:textId="77777777" w:rsidTr="00740DCF">
        <w:trPr>
          <w:trHeight w:val="154"/>
        </w:trPr>
        <w:tc>
          <w:tcPr>
            <w:tcW w:w="9537" w:type="dxa"/>
            <w:gridSpan w:val="7"/>
            <w:shd w:val="clear" w:color="000000" w:fill="00CCFF"/>
            <w:vAlign w:val="bottom"/>
            <w:hideMark/>
          </w:tcPr>
          <w:p w14:paraId="2402490A" w14:textId="77777777" w:rsidR="00ED4C3A" w:rsidRPr="00640D61" w:rsidRDefault="00ED4C3A" w:rsidP="00ED4C3A">
            <w:pPr>
              <w:spacing w:after="0" w:line="240" w:lineRule="auto"/>
              <w:jc w:val="center"/>
              <w:rPr>
                <w:rFonts w:eastAsia="Times New Roman" w:cs="Futura"/>
                <w:color w:val="595959"/>
                <w:sz w:val="16"/>
                <w:szCs w:val="16"/>
              </w:rPr>
            </w:pPr>
            <w:r w:rsidRPr="00640D61">
              <w:rPr>
                <w:rFonts w:eastAsia="Times New Roman" w:cs="Futura"/>
                <w:color w:val="595959"/>
                <w:sz w:val="16"/>
                <w:szCs w:val="16"/>
              </w:rPr>
              <w:t>MATRIZ DE INDICADORES PARA RESULTADOS (MIR)</w:t>
            </w:r>
          </w:p>
        </w:tc>
      </w:tr>
      <w:tr w:rsidR="00ED4C3A" w:rsidRPr="002C3534" w14:paraId="55C72F59" w14:textId="77777777" w:rsidTr="00740DCF">
        <w:trPr>
          <w:trHeight w:val="360"/>
        </w:trPr>
        <w:tc>
          <w:tcPr>
            <w:tcW w:w="652" w:type="dxa"/>
            <w:shd w:val="clear" w:color="000000" w:fill="DAEEF3"/>
            <w:vAlign w:val="center"/>
            <w:hideMark/>
          </w:tcPr>
          <w:p w14:paraId="7B922CC4"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NIVEL</w:t>
            </w:r>
          </w:p>
        </w:tc>
        <w:tc>
          <w:tcPr>
            <w:tcW w:w="1753" w:type="dxa"/>
            <w:shd w:val="clear" w:color="000000" w:fill="DAEEF3"/>
            <w:vAlign w:val="center"/>
            <w:hideMark/>
          </w:tcPr>
          <w:p w14:paraId="31CC5710"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ALINEACIÓN PED/PD</w:t>
            </w:r>
          </w:p>
        </w:tc>
        <w:tc>
          <w:tcPr>
            <w:tcW w:w="1701" w:type="dxa"/>
            <w:shd w:val="clear" w:color="000000" w:fill="DAEEF3"/>
            <w:vAlign w:val="center"/>
            <w:hideMark/>
          </w:tcPr>
          <w:p w14:paraId="0734BE08"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OBJETIVO</w:t>
            </w:r>
          </w:p>
        </w:tc>
        <w:tc>
          <w:tcPr>
            <w:tcW w:w="1418" w:type="dxa"/>
            <w:shd w:val="clear" w:color="000000" w:fill="DAEEF3"/>
            <w:vAlign w:val="center"/>
            <w:hideMark/>
          </w:tcPr>
          <w:p w14:paraId="0D6AFBBF"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INDICADOR</w:t>
            </w:r>
          </w:p>
        </w:tc>
        <w:tc>
          <w:tcPr>
            <w:tcW w:w="1984" w:type="dxa"/>
            <w:shd w:val="clear" w:color="000000" w:fill="DAEEF3"/>
            <w:vAlign w:val="center"/>
            <w:hideMark/>
          </w:tcPr>
          <w:p w14:paraId="5C4882C3"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MEDIOS DE VERIFICACIÓN</w:t>
            </w:r>
          </w:p>
        </w:tc>
        <w:tc>
          <w:tcPr>
            <w:tcW w:w="1127" w:type="dxa"/>
            <w:shd w:val="clear" w:color="000000" w:fill="DAEEF3"/>
            <w:vAlign w:val="center"/>
            <w:hideMark/>
          </w:tcPr>
          <w:p w14:paraId="64CD4B67"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SUPUESTO</w:t>
            </w:r>
          </w:p>
        </w:tc>
        <w:tc>
          <w:tcPr>
            <w:tcW w:w="902" w:type="dxa"/>
            <w:shd w:val="clear" w:color="000000" w:fill="DAEEF3"/>
            <w:vAlign w:val="center"/>
            <w:hideMark/>
          </w:tcPr>
          <w:p w14:paraId="32D2A315" w14:textId="77777777" w:rsidR="00ED4C3A" w:rsidRPr="001510A9" w:rsidRDefault="00ED4C3A" w:rsidP="00ED4C3A">
            <w:pPr>
              <w:spacing w:after="0" w:line="240" w:lineRule="auto"/>
              <w:jc w:val="center"/>
              <w:rPr>
                <w:rFonts w:eastAsia="Times New Roman" w:cs="Futura"/>
                <w:color w:val="595959"/>
                <w:sz w:val="16"/>
                <w:szCs w:val="16"/>
              </w:rPr>
            </w:pPr>
            <w:r w:rsidRPr="001510A9">
              <w:rPr>
                <w:rFonts w:eastAsia="Times New Roman" w:cs="Futura"/>
                <w:color w:val="595959"/>
                <w:sz w:val="16"/>
                <w:szCs w:val="16"/>
              </w:rPr>
              <w:t>OBSERVACIONES DE ALINEACIÓN</w:t>
            </w:r>
            <w:r w:rsidRPr="001510A9">
              <w:rPr>
                <w:rFonts w:eastAsia="Times New Roman" w:cs="Futura"/>
                <w:color w:val="595959"/>
                <w:sz w:val="16"/>
                <w:szCs w:val="16"/>
              </w:rPr>
              <w:br/>
              <w:t>(Para componentes y actividades)</w:t>
            </w:r>
          </w:p>
        </w:tc>
      </w:tr>
      <w:tr w:rsidR="00ED4C3A" w:rsidRPr="00ED4C3A" w14:paraId="6387FF19" w14:textId="77777777" w:rsidTr="001510A9">
        <w:trPr>
          <w:trHeight w:val="115"/>
        </w:trPr>
        <w:tc>
          <w:tcPr>
            <w:tcW w:w="652" w:type="dxa"/>
            <w:shd w:val="clear" w:color="auto" w:fill="auto"/>
            <w:vAlign w:val="center"/>
            <w:hideMark/>
          </w:tcPr>
          <w:p w14:paraId="1A643BEB" w14:textId="3EC35DD3" w:rsidR="00740DCF" w:rsidRDefault="00740DCF" w:rsidP="00640D61">
            <w:pPr>
              <w:spacing w:after="0" w:line="240" w:lineRule="auto"/>
              <w:rPr>
                <w:rFonts w:eastAsia="Times New Roman" w:cs="Futura"/>
                <w:color w:val="595959"/>
                <w:sz w:val="16"/>
                <w:szCs w:val="16"/>
              </w:rPr>
            </w:pPr>
          </w:p>
          <w:p w14:paraId="17E23F12" w14:textId="77777777" w:rsidR="00740DCF" w:rsidRDefault="00740DCF" w:rsidP="00740DCF">
            <w:pPr>
              <w:spacing w:after="0" w:line="240" w:lineRule="auto"/>
              <w:jc w:val="center"/>
              <w:rPr>
                <w:rFonts w:eastAsia="Times New Roman" w:cs="Futura"/>
                <w:color w:val="595959"/>
                <w:sz w:val="16"/>
                <w:szCs w:val="16"/>
              </w:rPr>
            </w:pPr>
          </w:p>
          <w:p w14:paraId="6288B9D2" w14:textId="77777777" w:rsidR="00740DCF" w:rsidRDefault="00740DCF" w:rsidP="00740DCF">
            <w:pPr>
              <w:spacing w:after="0" w:line="240" w:lineRule="auto"/>
              <w:jc w:val="center"/>
              <w:rPr>
                <w:rFonts w:eastAsia="Times New Roman" w:cs="Futura"/>
                <w:color w:val="595959"/>
                <w:sz w:val="16"/>
                <w:szCs w:val="16"/>
              </w:rPr>
            </w:pPr>
          </w:p>
          <w:p w14:paraId="7F48C177" w14:textId="77777777" w:rsidR="00740DCF" w:rsidRDefault="00740DCF" w:rsidP="00740DCF">
            <w:pPr>
              <w:spacing w:after="0" w:line="240" w:lineRule="auto"/>
              <w:jc w:val="center"/>
              <w:rPr>
                <w:rFonts w:eastAsia="Times New Roman" w:cs="Futura"/>
                <w:color w:val="595959"/>
                <w:sz w:val="16"/>
                <w:szCs w:val="16"/>
              </w:rPr>
            </w:pPr>
          </w:p>
          <w:p w14:paraId="74B7162F" w14:textId="77777777" w:rsidR="00740DCF" w:rsidRDefault="00740DCF" w:rsidP="00740DCF">
            <w:pPr>
              <w:spacing w:after="0" w:line="240" w:lineRule="auto"/>
              <w:jc w:val="center"/>
              <w:rPr>
                <w:rFonts w:eastAsia="Times New Roman" w:cs="Futura"/>
                <w:color w:val="595959"/>
                <w:sz w:val="16"/>
                <w:szCs w:val="16"/>
              </w:rPr>
            </w:pPr>
          </w:p>
          <w:p w14:paraId="09CA2A30" w14:textId="557C4A90" w:rsidR="002C3534" w:rsidRDefault="00740DCF" w:rsidP="00740DCF">
            <w:pPr>
              <w:spacing w:after="0" w:line="240" w:lineRule="auto"/>
              <w:jc w:val="center"/>
              <w:rPr>
                <w:rFonts w:eastAsia="Times New Roman" w:cs="Futura"/>
                <w:color w:val="595959"/>
                <w:sz w:val="16"/>
                <w:szCs w:val="16"/>
              </w:rPr>
            </w:pPr>
            <w:r>
              <w:rPr>
                <w:rFonts w:eastAsia="Times New Roman" w:cs="Futura"/>
                <w:color w:val="595959"/>
                <w:sz w:val="16"/>
                <w:szCs w:val="16"/>
              </w:rPr>
              <w:t>Fi</w:t>
            </w:r>
            <w:r w:rsidR="00640D61">
              <w:rPr>
                <w:rFonts w:eastAsia="Times New Roman" w:cs="Futura"/>
                <w:color w:val="595959"/>
                <w:sz w:val="16"/>
                <w:szCs w:val="16"/>
              </w:rPr>
              <w:t>n</w:t>
            </w:r>
          </w:p>
          <w:p w14:paraId="0CF62BAE" w14:textId="77777777" w:rsidR="002C3534" w:rsidRPr="002C3534" w:rsidRDefault="002C3534" w:rsidP="002C3534">
            <w:pPr>
              <w:rPr>
                <w:rFonts w:eastAsia="Times New Roman" w:cs="Futura"/>
                <w:sz w:val="16"/>
                <w:szCs w:val="16"/>
              </w:rPr>
            </w:pPr>
          </w:p>
          <w:p w14:paraId="386889E0" w14:textId="4043C145" w:rsidR="00ED4C3A" w:rsidRPr="002C3534" w:rsidRDefault="00ED4C3A" w:rsidP="002C3534">
            <w:pPr>
              <w:rPr>
                <w:rFonts w:eastAsia="Times New Roman" w:cs="Futura"/>
                <w:sz w:val="16"/>
                <w:szCs w:val="16"/>
              </w:rPr>
            </w:pPr>
          </w:p>
        </w:tc>
        <w:tc>
          <w:tcPr>
            <w:tcW w:w="1753" w:type="dxa"/>
            <w:shd w:val="clear" w:color="auto" w:fill="auto"/>
            <w:vAlign w:val="center"/>
            <w:hideMark/>
          </w:tcPr>
          <w:p w14:paraId="51DB9D7B" w14:textId="77777777" w:rsidR="00ED4C3A" w:rsidRPr="00740DCF" w:rsidRDefault="00ED4C3A" w:rsidP="00740DCF">
            <w:pPr>
              <w:spacing w:after="0" w:line="240" w:lineRule="auto"/>
              <w:jc w:val="center"/>
              <w:rPr>
                <w:rFonts w:eastAsia="Times New Roman" w:cs="Futura"/>
                <w:color w:val="595959"/>
                <w:sz w:val="16"/>
                <w:szCs w:val="16"/>
              </w:rPr>
            </w:pPr>
            <w:r w:rsidRPr="00740DCF">
              <w:rPr>
                <w:rFonts w:eastAsia="Times New Roman" w:cs="Futura"/>
                <w:color w:val="595959"/>
                <w:sz w:val="16"/>
                <w:szCs w:val="16"/>
              </w:rPr>
              <w:t>2-07 - Fortalecer los cuerpos policiales para proteger a los ciudadanos y consolidar un estado seguro.</w:t>
            </w:r>
          </w:p>
        </w:tc>
        <w:tc>
          <w:tcPr>
            <w:tcW w:w="1701" w:type="dxa"/>
            <w:shd w:val="clear" w:color="auto" w:fill="auto"/>
            <w:vAlign w:val="center"/>
            <w:hideMark/>
          </w:tcPr>
          <w:p w14:paraId="67783B45" w14:textId="420E3326" w:rsidR="00740DCF" w:rsidRDefault="00740DCF" w:rsidP="002C3534">
            <w:pPr>
              <w:spacing w:after="0" w:line="240" w:lineRule="auto"/>
              <w:rPr>
                <w:rFonts w:eastAsia="Times New Roman" w:cs="Futura"/>
                <w:color w:val="595959"/>
                <w:sz w:val="16"/>
                <w:szCs w:val="16"/>
              </w:rPr>
            </w:pPr>
          </w:p>
          <w:p w14:paraId="114087B1" w14:textId="77777777" w:rsidR="00740DCF" w:rsidRDefault="00740DCF" w:rsidP="00740DCF">
            <w:pPr>
              <w:spacing w:after="0" w:line="240" w:lineRule="auto"/>
              <w:jc w:val="center"/>
              <w:rPr>
                <w:rFonts w:eastAsia="Times New Roman" w:cs="Futura"/>
                <w:color w:val="595959"/>
                <w:sz w:val="16"/>
                <w:szCs w:val="16"/>
              </w:rPr>
            </w:pPr>
          </w:p>
          <w:p w14:paraId="06A26F2E" w14:textId="77777777" w:rsidR="00740DCF" w:rsidRDefault="00740DCF" w:rsidP="00740DCF">
            <w:pPr>
              <w:spacing w:after="0" w:line="240" w:lineRule="auto"/>
              <w:jc w:val="center"/>
              <w:rPr>
                <w:rFonts w:eastAsia="Times New Roman" w:cs="Futura"/>
                <w:color w:val="595959"/>
                <w:sz w:val="16"/>
                <w:szCs w:val="16"/>
              </w:rPr>
            </w:pPr>
          </w:p>
          <w:p w14:paraId="1B26FFCD" w14:textId="5BD60EAC" w:rsidR="00ED4C3A" w:rsidRPr="001510A9" w:rsidRDefault="00ED4C3A" w:rsidP="001510A9">
            <w:pPr>
              <w:spacing w:after="0" w:line="240" w:lineRule="auto"/>
              <w:jc w:val="center"/>
              <w:rPr>
                <w:rFonts w:eastAsia="Times New Roman" w:cs="Futura"/>
                <w:color w:val="595959"/>
                <w:sz w:val="16"/>
                <w:szCs w:val="16"/>
              </w:rPr>
            </w:pPr>
            <w:r w:rsidRPr="00740DCF">
              <w:rPr>
                <w:rFonts w:eastAsia="Times New Roman" w:cs="Futura"/>
                <w:color w:val="595959"/>
                <w:sz w:val="16"/>
                <w:szCs w:val="16"/>
              </w:rPr>
              <w:t>F -Contribuir a fortalecer los cuerpos policiales para proteger a los ciudadanos y consolidar un estado seguro, mediante la capacitación, vinculación y actuación de los cuerpos policiales.</w:t>
            </w:r>
          </w:p>
          <w:p w14:paraId="1DBCF4F4" w14:textId="77777777" w:rsidR="00ED4C3A" w:rsidRPr="00740DCF" w:rsidRDefault="00ED4C3A" w:rsidP="00740DCF">
            <w:pPr>
              <w:jc w:val="center"/>
              <w:rPr>
                <w:rFonts w:eastAsia="Times New Roman" w:cs="Futura"/>
                <w:sz w:val="16"/>
                <w:szCs w:val="16"/>
              </w:rPr>
            </w:pPr>
          </w:p>
          <w:p w14:paraId="16B79591" w14:textId="12E182CC" w:rsidR="00ED4C3A" w:rsidRPr="00740DCF" w:rsidRDefault="00ED4C3A" w:rsidP="00740DCF">
            <w:pPr>
              <w:jc w:val="center"/>
              <w:rPr>
                <w:rFonts w:eastAsia="Times New Roman" w:cs="Futura"/>
                <w:sz w:val="16"/>
                <w:szCs w:val="16"/>
              </w:rPr>
            </w:pPr>
          </w:p>
          <w:p w14:paraId="371625BE" w14:textId="238E3431" w:rsidR="00ED4C3A" w:rsidRPr="00740DCF" w:rsidRDefault="00ED4C3A" w:rsidP="00740DCF">
            <w:pPr>
              <w:jc w:val="center"/>
              <w:rPr>
                <w:rFonts w:eastAsia="Times New Roman" w:cs="Futura"/>
                <w:sz w:val="16"/>
                <w:szCs w:val="16"/>
              </w:rPr>
            </w:pPr>
          </w:p>
        </w:tc>
        <w:tc>
          <w:tcPr>
            <w:tcW w:w="1418" w:type="dxa"/>
            <w:shd w:val="clear" w:color="auto" w:fill="auto"/>
            <w:vAlign w:val="center"/>
            <w:hideMark/>
          </w:tcPr>
          <w:p w14:paraId="2432229D" w14:textId="77777777" w:rsidR="00ED4C3A" w:rsidRPr="00740DCF" w:rsidRDefault="00ED4C3A" w:rsidP="00740DCF">
            <w:pPr>
              <w:spacing w:after="0" w:line="240" w:lineRule="auto"/>
              <w:jc w:val="center"/>
              <w:rPr>
                <w:rFonts w:eastAsia="Times New Roman" w:cs="Futura"/>
                <w:color w:val="595959"/>
                <w:sz w:val="16"/>
                <w:szCs w:val="16"/>
              </w:rPr>
            </w:pPr>
            <w:r w:rsidRPr="00740DCF">
              <w:rPr>
                <w:rFonts w:eastAsia="Times New Roman" w:cs="Futura"/>
                <w:color w:val="595959"/>
                <w:sz w:val="16"/>
                <w:szCs w:val="16"/>
              </w:rPr>
              <w:t>PED7I1 - Delitos ocurridos</w:t>
            </w:r>
          </w:p>
        </w:tc>
        <w:tc>
          <w:tcPr>
            <w:tcW w:w="1984" w:type="dxa"/>
            <w:shd w:val="clear" w:color="auto" w:fill="auto"/>
            <w:vAlign w:val="center"/>
            <w:hideMark/>
          </w:tcPr>
          <w:p w14:paraId="69E4B99A" w14:textId="40C479D1" w:rsidR="00B56473" w:rsidRPr="00740DCF" w:rsidRDefault="00B56473" w:rsidP="002C3534">
            <w:pPr>
              <w:spacing w:after="240" w:line="240" w:lineRule="auto"/>
              <w:rPr>
                <w:rFonts w:eastAsia="Times New Roman" w:cs="Futura"/>
                <w:color w:val="595959"/>
                <w:sz w:val="16"/>
                <w:szCs w:val="16"/>
              </w:rPr>
            </w:pPr>
          </w:p>
          <w:p w14:paraId="371BF3D6" w14:textId="059A6104" w:rsidR="00ED4C3A" w:rsidRPr="002C3534" w:rsidRDefault="00ED4C3A" w:rsidP="002C3534">
            <w:pPr>
              <w:spacing w:after="240" w:line="240" w:lineRule="auto"/>
              <w:jc w:val="center"/>
              <w:rPr>
                <w:rFonts w:eastAsia="Times New Roman" w:cs="Futura"/>
                <w:color w:val="595959"/>
                <w:sz w:val="16"/>
                <w:szCs w:val="16"/>
              </w:rPr>
            </w:pPr>
            <w:r w:rsidRPr="00740DCF">
              <w:rPr>
                <w:rFonts w:eastAsia="Times New Roman" w:cs="Futura"/>
                <w:color w:val="595959"/>
                <w:sz w:val="16"/>
                <w:szCs w:val="16"/>
              </w:rPr>
              <w:t>Documento: Encuesta Nacional de Victimización y Percepción sobre Seguridad Pública.</w:t>
            </w:r>
            <w:r w:rsidRPr="00740DCF">
              <w:rPr>
                <w:rFonts w:eastAsia="Times New Roman" w:cs="Futura"/>
                <w:color w:val="595959"/>
                <w:sz w:val="16"/>
                <w:szCs w:val="16"/>
              </w:rPr>
              <w:br/>
              <w:t>Área que genera o publica la información: Instituto Nacional de Estadística y Geografía.</w:t>
            </w:r>
            <w:r w:rsidRPr="00740DCF">
              <w:rPr>
                <w:rFonts w:eastAsia="Times New Roman" w:cs="Futura"/>
                <w:color w:val="595959"/>
                <w:sz w:val="16"/>
                <w:szCs w:val="16"/>
              </w:rPr>
              <w:br/>
              <w:t>Periodicidad con la que se publica o genera: Anual.</w:t>
            </w:r>
            <w:r w:rsidRPr="00740DCF">
              <w:rPr>
                <w:rFonts w:eastAsia="Times New Roman" w:cs="Futura"/>
                <w:color w:val="595959"/>
                <w:sz w:val="16"/>
                <w:szCs w:val="16"/>
              </w:rPr>
              <w:br/>
              <w:t>Liga de la página: https://www.inegi.org.mx/contenidos/programas/envipe/2019/doc/envip</w:t>
            </w:r>
            <w:r w:rsidR="002C3534">
              <w:rPr>
                <w:rFonts w:eastAsia="Times New Roman" w:cs="Futura"/>
                <w:color w:val="595959"/>
                <w:sz w:val="16"/>
                <w:szCs w:val="16"/>
              </w:rPr>
              <w:t>e2019_presentacion_nacional.pdf</w:t>
            </w:r>
          </w:p>
        </w:tc>
        <w:tc>
          <w:tcPr>
            <w:tcW w:w="1127" w:type="dxa"/>
            <w:shd w:val="clear" w:color="auto" w:fill="auto"/>
            <w:vAlign w:val="center"/>
            <w:hideMark/>
          </w:tcPr>
          <w:p w14:paraId="282D8B4B" w14:textId="1D6CD1BB" w:rsidR="00ED4C3A" w:rsidRPr="00740DCF" w:rsidRDefault="00ED4C3A" w:rsidP="00740DCF">
            <w:pPr>
              <w:spacing w:after="0" w:line="240" w:lineRule="auto"/>
              <w:jc w:val="center"/>
              <w:rPr>
                <w:rFonts w:eastAsia="Times New Roman" w:cs="Futura"/>
                <w:color w:val="595959"/>
                <w:sz w:val="16"/>
                <w:szCs w:val="16"/>
              </w:rPr>
            </w:pPr>
            <w:r w:rsidRPr="00740DCF">
              <w:rPr>
                <w:rFonts w:eastAsia="Times New Roman" w:cs="Futura"/>
                <w:color w:val="595959"/>
                <w:sz w:val="16"/>
                <w:szCs w:val="16"/>
              </w:rPr>
              <w:t>Los Ciudadanos de Quintana Roo perciben a los policías mejor preparados</w:t>
            </w:r>
          </w:p>
          <w:p w14:paraId="378F61EC" w14:textId="77777777" w:rsidR="00ED4C3A" w:rsidRPr="00740DCF" w:rsidRDefault="00ED4C3A" w:rsidP="00740DCF">
            <w:pPr>
              <w:jc w:val="center"/>
              <w:rPr>
                <w:rFonts w:eastAsia="Times New Roman" w:cs="Futura"/>
                <w:sz w:val="16"/>
                <w:szCs w:val="16"/>
              </w:rPr>
            </w:pPr>
          </w:p>
          <w:p w14:paraId="33235D57" w14:textId="5A560F5D" w:rsidR="00ED4C3A" w:rsidRPr="00740DCF" w:rsidRDefault="00ED4C3A" w:rsidP="00740DCF">
            <w:pPr>
              <w:jc w:val="center"/>
              <w:rPr>
                <w:rFonts w:eastAsia="Times New Roman" w:cs="Futura"/>
                <w:sz w:val="16"/>
                <w:szCs w:val="16"/>
              </w:rPr>
            </w:pPr>
          </w:p>
        </w:tc>
        <w:tc>
          <w:tcPr>
            <w:tcW w:w="902" w:type="dxa"/>
            <w:shd w:val="clear" w:color="auto" w:fill="auto"/>
            <w:vAlign w:val="center"/>
            <w:hideMark/>
          </w:tcPr>
          <w:p w14:paraId="7645818D" w14:textId="77777777" w:rsidR="00ED4C3A" w:rsidRPr="00740DCF" w:rsidRDefault="00ED4C3A" w:rsidP="00740DCF">
            <w:pPr>
              <w:spacing w:after="0" w:line="240" w:lineRule="auto"/>
              <w:jc w:val="center"/>
              <w:rPr>
                <w:rFonts w:eastAsia="Times New Roman" w:cs="Futura"/>
                <w:color w:val="595959"/>
                <w:sz w:val="16"/>
                <w:szCs w:val="16"/>
              </w:rPr>
            </w:pPr>
            <w:r w:rsidRPr="00740DCF">
              <w:rPr>
                <w:rFonts w:eastAsia="Times New Roman" w:cs="Futura"/>
                <w:color w:val="595959"/>
                <w:sz w:val="16"/>
                <w:szCs w:val="16"/>
              </w:rPr>
              <w:t>No aplica</w:t>
            </w:r>
          </w:p>
        </w:tc>
      </w:tr>
      <w:tr w:rsidR="00ED4C3A" w:rsidRPr="00ED4C3A" w14:paraId="5ECBF95F" w14:textId="77777777" w:rsidTr="002C3534">
        <w:trPr>
          <w:trHeight w:val="2324"/>
        </w:trPr>
        <w:tc>
          <w:tcPr>
            <w:tcW w:w="652" w:type="dxa"/>
            <w:shd w:val="clear" w:color="auto" w:fill="auto"/>
            <w:vAlign w:val="center"/>
            <w:hideMark/>
          </w:tcPr>
          <w:p w14:paraId="73524C1A"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lastRenderedPageBreak/>
              <w:t>Propósito</w:t>
            </w:r>
          </w:p>
        </w:tc>
        <w:tc>
          <w:tcPr>
            <w:tcW w:w="1753" w:type="dxa"/>
            <w:shd w:val="clear" w:color="auto" w:fill="auto"/>
            <w:vAlign w:val="center"/>
            <w:hideMark/>
          </w:tcPr>
          <w:p w14:paraId="373E8279"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06-01 - Profesionalizar a los elementos que integran los cuerpos policiales, con base a programas de capacitación, con el objetivo de cumplir sus funciones prioritarias.</w:t>
            </w:r>
          </w:p>
        </w:tc>
        <w:tc>
          <w:tcPr>
            <w:tcW w:w="1701" w:type="dxa"/>
            <w:shd w:val="clear" w:color="auto" w:fill="auto"/>
            <w:vAlign w:val="center"/>
            <w:hideMark/>
          </w:tcPr>
          <w:p w14:paraId="74202DB3"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P - Los elementos que integran los cuerpos policiales están profesionalizados y capacitados, cumpliendo efectivamente con sus funciones</w:t>
            </w:r>
          </w:p>
        </w:tc>
        <w:tc>
          <w:tcPr>
            <w:tcW w:w="1418" w:type="dxa"/>
            <w:shd w:val="clear" w:color="auto" w:fill="auto"/>
            <w:vAlign w:val="center"/>
            <w:hideMark/>
          </w:tcPr>
          <w:p w14:paraId="118632C0"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06O1IO1 - Porcentaje de Elementos Policiales Capacitados</w:t>
            </w:r>
          </w:p>
        </w:tc>
        <w:tc>
          <w:tcPr>
            <w:tcW w:w="1984" w:type="dxa"/>
            <w:shd w:val="clear" w:color="auto" w:fill="auto"/>
            <w:vAlign w:val="center"/>
            <w:hideMark/>
          </w:tcPr>
          <w:p w14:paraId="6455BA01"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 xml:space="preserve">Documento: Constancias de capacitación. </w:t>
            </w:r>
            <w:r w:rsidRPr="00740DCF">
              <w:rPr>
                <w:rFonts w:eastAsia="Times New Roman" w:cs="Futura"/>
                <w:color w:val="595959"/>
                <w:sz w:val="16"/>
                <w:szCs w:val="16"/>
              </w:rPr>
              <w:br/>
              <w:t>Área que genera o publica la información:</w:t>
            </w:r>
            <w:r w:rsidRPr="00740DCF">
              <w:rPr>
                <w:rFonts w:eastAsia="Times New Roman" w:cs="Futura"/>
                <w:color w:val="595959"/>
                <w:sz w:val="16"/>
                <w:szCs w:val="16"/>
              </w:rPr>
              <w:br/>
              <w:t xml:space="preserve">    Despacho de la Academia Estatal de Seguridad Pública</w:t>
            </w:r>
            <w:r w:rsidRPr="00740DCF">
              <w:rPr>
                <w:rFonts w:eastAsia="Times New Roman" w:cs="Futura"/>
                <w:color w:val="595959"/>
                <w:sz w:val="16"/>
                <w:szCs w:val="16"/>
              </w:rPr>
              <w:br/>
              <w:t>Periodicidad con la que se publica o genera: Anual.</w:t>
            </w:r>
            <w:r w:rsidRPr="00740DCF">
              <w:rPr>
                <w:rFonts w:eastAsia="Times New Roman" w:cs="Futura"/>
                <w:color w:val="595959"/>
                <w:sz w:val="16"/>
                <w:szCs w:val="16"/>
              </w:rPr>
              <w:br/>
              <w:t xml:space="preserve">Liga de la página: </w:t>
            </w:r>
            <w:r w:rsidRPr="00740DCF">
              <w:rPr>
                <w:rFonts w:eastAsia="Times New Roman" w:cs="Futura"/>
                <w:color w:val="595959"/>
                <w:sz w:val="16"/>
                <w:szCs w:val="16"/>
              </w:rPr>
              <w:br/>
              <w:t>https://www.qroo.gob.mx/ssp/descargas-de-reportes-y-formatos</w:t>
            </w:r>
          </w:p>
        </w:tc>
        <w:tc>
          <w:tcPr>
            <w:tcW w:w="1127" w:type="dxa"/>
            <w:shd w:val="clear" w:color="auto" w:fill="auto"/>
            <w:vAlign w:val="center"/>
            <w:hideMark/>
          </w:tcPr>
          <w:p w14:paraId="47CD926D"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Los elementos que integran los cuerpos policiales le dan la importancia a la capacitación y la profesionalización.</w:t>
            </w:r>
          </w:p>
        </w:tc>
        <w:tc>
          <w:tcPr>
            <w:tcW w:w="902" w:type="dxa"/>
            <w:shd w:val="clear" w:color="auto" w:fill="auto"/>
            <w:vAlign w:val="center"/>
            <w:hideMark/>
          </w:tcPr>
          <w:p w14:paraId="3477462D"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No aplica</w:t>
            </w:r>
          </w:p>
        </w:tc>
      </w:tr>
      <w:tr w:rsidR="00ED4C3A" w:rsidRPr="00ED4C3A" w14:paraId="623B68FF" w14:textId="77777777" w:rsidTr="002C3534">
        <w:trPr>
          <w:trHeight w:val="2551"/>
        </w:trPr>
        <w:tc>
          <w:tcPr>
            <w:tcW w:w="652" w:type="dxa"/>
            <w:shd w:val="clear" w:color="auto" w:fill="auto"/>
            <w:vAlign w:val="center"/>
            <w:hideMark/>
          </w:tcPr>
          <w:p w14:paraId="522AA739"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Componente</w:t>
            </w:r>
          </w:p>
        </w:tc>
        <w:tc>
          <w:tcPr>
            <w:tcW w:w="1753" w:type="dxa"/>
            <w:shd w:val="clear" w:color="auto" w:fill="auto"/>
            <w:vAlign w:val="center"/>
            <w:hideMark/>
          </w:tcPr>
          <w:p w14:paraId="495E1D42"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 xml:space="preserve">2-07-01-01 - Promover el incremento del estado de fuerza del gobierno estatal. / 06-01-01-01 - Impulsar el incremento del estado de fuerza del gobierno estatal. </w:t>
            </w:r>
          </w:p>
        </w:tc>
        <w:tc>
          <w:tcPr>
            <w:tcW w:w="1701" w:type="dxa"/>
            <w:shd w:val="clear" w:color="auto" w:fill="auto"/>
            <w:vAlign w:val="center"/>
            <w:hideMark/>
          </w:tcPr>
          <w:p w14:paraId="3A9547DE"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C01 - Estado de Fuerza Policial Operativo Incrementado</w:t>
            </w:r>
          </w:p>
        </w:tc>
        <w:tc>
          <w:tcPr>
            <w:tcW w:w="1418" w:type="dxa"/>
            <w:shd w:val="clear" w:color="auto" w:fill="auto"/>
            <w:vAlign w:val="center"/>
            <w:hideMark/>
          </w:tcPr>
          <w:p w14:paraId="0BF2CFCA"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INDCOM1P7 - Porcentaje de elementos policiales contratados</w:t>
            </w:r>
          </w:p>
        </w:tc>
        <w:tc>
          <w:tcPr>
            <w:tcW w:w="1984" w:type="dxa"/>
            <w:shd w:val="clear" w:color="auto" w:fill="auto"/>
            <w:vAlign w:val="center"/>
            <w:hideMark/>
          </w:tcPr>
          <w:p w14:paraId="2824DA53" w14:textId="77777777" w:rsidR="00A13287"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 xml:space="preserve">Documento: Copia del alta del personal operativo contratado. </w:t>
            </w:r>
          </w:p>
          <w:p w14:paraId="7D1A3E70" w14:textId="1E07B12D"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br w:type="page"/>
              <w:t>Área que genera o publica la información:</w:t>
            </w:r>
            <w:r w:rsidRPr="00740DCF">
              <w:rPr>
                <w:rFonts w:eastAsia="Times New Roman" w:cs="Futura"/>
                <w:color w:val="595959"/>
                <w:sz w:val="16"/>
                <w:szCs w:val="16"/>
              </w:rPr>
              <w:br w:type="page"/>
              <w:t xml:space="preserve">    Despacho de la Academia Estatal de Seguridad Pública.</w:t>
            </w:r>
            <w:r w:rsidRPr="00740DCF">
              <w:rPr>
                <w:rFonts w:eastAsia="Times New Roman" w:cs="Futura"/>
                <w:color w:val="595959"/>
                <w:sz w:val="16"/>
                <w:szCs w:val="16"/>
              </w:rPr>
              <w:br w:type="page"/>
              <w:t>Periodicidad con la que se publica o genera: Semestral.</w:t>
            </w:r>
            <w:r w:rsidRPr="00740DCF">
              <w:rPr>
                <w:rFonts w:eastAsia="Times New Roman" w:cs="Futura"/>
                <w:color w:val="595959"/>
                <w:sz w:val="16"/>
                <w:szCs w:val="16"/>
              </w:rPr>
              <w:br w:type="page"/>
              <w:t xml:space="preserve">Liga de la página: </w:t>
            </w:r>
            <w:r w:rsidRPr="00740DCF">
              <w:rPr>
                <w:rFonts w:eastAsia="Times New Roman" w:cs="Futura"/>
                <w:color w:val="595959"/>
                <w:sz w:val="16"/>
                <w:szCs w:val="16"/>
              </w:rPr>
              <w:br w:type="page"/>
              <w:t>https://www.qroo.gob.mx/ssp/descargas-de-reportes-y-formatos.</w:t>
            </w:r>
          </w:p>
        </w:tc>
        <w:tc>
          <w:tcPr>
            <w:tcW w:w="1127" w:type="dxa"/>
            <w:shd w:val="clear" w:color="auto" w:fill="auto"/>
            <w:vAlign w:val="center"/>
            <w:hideMark/>
          </w:tcPr>
          <w:p w14:paraId="72DA4885"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Los aspirantes cumplen con los requisitos para ser contratados.</w:t>
            </w:r>
          </w:p>
        </w:tc>
        <w:tc>
          <w:tcPr>
            <w:tcW w:w="902" w:type="dxa"/>
            <w:shd w:val="clear" w:color="auto" w:fill="auto"/>
            <w:vAlign w:val="center"/>
            <w:hideMark/>
          </w:tcPr>
          <w:p w14:paraId="3B1CFDA5" w14:textId="77777777" w:rsidR="00ED4C3A" w:rsidRPr="00740DCF" w:rsidRDefault="00ED4C3A" w:rsidP="00ED4C3A">
            <w:pPr>
              <w:spacing w:after="0" w:line="240" w:lineRule="auto"/>
              <w:jc w:val="center"/>
              <w:rPr>
                <w:rFonts w:eastAsia="Times New Roman" w:cs="Futura"/>
                <w:color w:val="595959"/>
                <w:sz w:val="16"/>
                <w:szCs w:val="16"/>
              </w:rPr>
            </w:pPr>
            <w:r w:rsidRPr="00740DCF">
              <w:rPr>
                <w:rFonts w:eastAsia="Times New Roman" w:cs="Futura"/>
                <w:color w:val="595959"/>
                <w:sz w:val="16"/>
                <w:szCs w:val="16"/>
              </w:rPr>
              <w:t xml:space="preserve">Relación directa </w:t>
            </w:r>
          </w:p>
        </w:tc>
      </w:tr>
      <w:tr w:rsidR="00ED4C3A" w:rsidRPr="00ED4C3A" w14:paraId="607AE373" w14:textId="77777777" w:rsidTr="00EE37EA">
        <w:trPr>
          <w:trHeight w:val="3515"/>
        </w:trPr>
        <w:tc>
          <w:tcPr>
            <w:tcW w:w="652" w:type="dxa"/>
            <w:shd w:val="clear" w:color="auto" w:fill="auto"/>
            <w:vAlign w:val="center"/>
            <w:hideMark/>
          </w:tcPr>
          <w:p w14:paraId="1C37F87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2A43FAC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2-07-01-01 - Promover el incremento del estado de fuerza del gobierno estatal. / 06-01-01-01 - Impulsar el incremento del estado de fuerza del gobierno estatal. </w:t>
            </w:r>
          </w:p>
        </w:tc>
        <w:tc>
          <w:tcPr>
            <w:tcW w:w="1701" w:type="dxa"/>
            <w:shd w:val="clear" w:color="auto" w:fill="auto"/>
            <w:vAlign w:val="center"/>
            <w:hideMark/>
          </w:tcPr>
          <w:p w14:paraId="0CF835F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C01.A01 - Implementación de un programa permanente de reclutamiento.</w:t>
            </w:r>
          </w:p>
        </w:tc>
        <w:tc>
          <w:tcPr>
            <w:tcW w:w="1418" w:type="dxa"/>
            <w:shd w:val="clear" w:color="auto" w:fill="auto"/>
            <w:vAlign w:val="center"/>
            <w:hideMark/>
          </w:tcPr>
          <w:p w14:paraId="293B8C9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INDC1A1 - Porcentaje de reclutamiento policial</w:t>
            </w:r>
          </w:p>
        </w:tc>
        <w:tc>
          <w:tcPr>
            <w:tcW w:w="1984" w:type="dxa"/>
            <w:shd w:val="clear" w:color="auto" w:fill="auto"/>
            <w:vAlign w:val="center"/>
            <w:hideMark/>
          </w:tcPr>
          <w:p w14:paraId="6C8C5AD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de solicitud de programación para sus evaluaciones de C3.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Coordinación Académica.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5F868F0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personas participan en la Convocatoria.</w:t>
            </w:r>
          </w:p>
        </w:tc>
        <w:tc>
          <w:tcPr>
            <w:tcW w:w="902" w:type="dxa"/>
            <w:shd w:val="clear" w:color="auto" w:fill="auto"/>
            <w:vAlign w:val="center"/>
            <w:hideMark/>
          </w:tcPr>
          <w:p w14:paraId="4828CE3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769B6249" w14:textId="77777777" w:rsidTr="00EE37EA">
        <w:trPr>
          <w:trHeight w:val="2381"/>
        </w:trPr>
        <w:tc>
          <w:tcPr>
            <w:tcW w:w="652" w:type="dxa"/>
            <w:shd w:val="clear" w:color="auto" w:fill="auto"/>
            <w:vAlign w:val="center"/>
            <w:hideMark/>
          </w:tcPr>
          <w:p w14:paraId="65748EB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4393D77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2-07-01-02 - Impulsar la certificación del estado de fuerza estatal. / 06-01-01-03 - Dar seguimiento al proceso de evaluación de control de confianza a través de cursos de formación policial a fin de incrementar la emisión del Certificado Único Policial. </w:t>
            </w:r>
          </w:p>
        </w:tc>
        <w:tc>
          <w:tcPr>
            <w:tcW w:w="1701" w:type="dxa"/>
            <w:shd w:val="clear" w:color="auto" w:fill="auto"/>
            <w:vAlign w:val="center"/>
            <w:hideMark/>
          </w:tcPr>
          <w:p w14:paraId="19BD2FD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C01.A02 - Programación de las Evaluaciones de Control de Confianza de los Aspirantes en tiempo y forma.</w:t>
            </w:r>
          </w:p>
        </w:tc>
        <w:tc>
          <w:tcPr>
            <w:tcW w:w="1418" w:type="dxa"/>
            <w:shd w:val="clear" w:color="auto" w:fill="auto"/>
            <w:vAlign w:val="center"/>
            <w:hideMark/>
          </w:tcPr>
          <w:p w14:paraId="09E2305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INDC1A2 - Porcentaje de personas aprobadas en evaluación de control de confianza</w:t>
            </w:r>
          </w:p>
        </w:tc>
        <w:tc>
          <w:tcPr>
            <w:tcW w:w="1984" w:type="dxa"/>
            <w:shd w:val="clear" w:color="auto" w:fill="auto"/>
            <w:vAlign w:val="center"/>
            <w:hideMark/>
          </w:tcPr>
          <w:p w14:paraId="78E4940C"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del personal </w:t>
            </w:r>
            <w:r w:rsidR="00A97B1F" w:rsidRPr="00ED4C3A">
              <w:rPr>
                <w:rFonts w:eastAsia="Times New Roman" w:cs="Futura"/>
                <w:color w:val="595959"/>
                <w:sz w:val="16"/>
                <w:szCs w:val="16"/>
              </w:rPr>
              <w:t>aprobado.</w:t>
            </w:r>
            <w:r w:rsidRPr="00ED4C3A">
              <w:rPr>
                <w:rFonts w:eastAsia="Times New Roman" w:cs="Futura"/>
                <w:color w:val="595959"/>
                <w:sz w:val="16"/>
                <w:szCs w:val="16"/>
              </w:rPr>
              <w:t xml:space="preserve"> </w:t>
            </w:r>
          </w:p>
          <w:p w14:paraId="45663C06" w14:textId="18EDE12F"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Academia Estatal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 xml:space="preserve">https://www.qroo.gob.mx/ssp/descargas-de-reportes-y-formatos.                                            </w:t>
            </w:r>
            <w:r w:rsidRPr="00ED4C3A">
              <w:rPr>
                <w:rFonts w:eastAsia="Times New Roman" w:cs="Futura"/>
                <w:color w:val="595959"/>
                <w:sz w:val="16"/>
                <w:szCs w:val="16"/>
              </w:rPr>
              <w:br w:type="page"/>
            </w:r>
          </w:p>
        </w:tc>
        <w:tc>
          <w:tcPr>
            <w:tcW w:w="1127" w:type="dxa"/>
            <w:shd w:val="clear" w:color="auto" w:fill="auto"/>
            <w:vAlign w:val="center"/>
            <w:hideMark/>
          </w:tcPr>
          <w:p w14:paraId="7E197CA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El C3 entrega en tiempo y forma los resultados de las evaluaciones realizadas a los elementos policiales</w:t>
            </w:r>
          </w:p>
        </w:tc>
        <w:tc>
          <w:tcPr>
            <w:tcW w:w="902" w:type="dxa"/>
            <w:shd w:val="clear" w:color="auto" w:fill="auto"/>
            <w:vAlign w:val="center"/>
            <w:hideMark/>
          </w:tcPr>
          <w:p w14:paraId="32D0280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90B99F2" w14:textId="77777777" w:rsidTr="00EE37EA">
        <w:trPr>
          <w:trHeight w:val="3175"/>
        </w:trPr>
        <w:tc>
          <w:tcPr>
            <w:tcW w:w="652" w:type="dxa"/>
            <w:shd w:val="clear" w:color="auto" w:fill="auto"/>
            <w:vAlign w:val="center"/>
            <w:hideMark/>
          </w:tcPr>
          <w:p w14:paraId="4216860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Componente</w:t>
            </w:r>
          </w:p>
        </w:tc>
        <w:tc>
          <w:tcPr>
            <w:tcW w:w="1753" w:type="dxa"/>
            <w:shd w:val="clear" w:color="auto" w:fill="auto"/>
            <w:vAlign w:val="center"/>
            <w:hideMark/>
          </w:tcPr>
          <w:p w14:paraId="751F950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2-07-01-02 - Impulsar la certificación del estado de fuerza estatal. / 06-01-01-03 - Dar seguimiento al proceso de evaluación de control de confianza a través de cursos de formación policial a fin de incrementar la emisión del Certificado Único Policial. </w:t>
            </w:r>
          </w:p>
        </w:tc>
        <w:tc>
          <w:tcPr>
            <w:tcW w:w="1701" w:type="dxa"/>
            <w:shd w:val="clear" w:color="auto" w:fill="auto"/>
            <w:vAlign w:val="center"/>
            <w:hideMark/>
          </w:tcPr>
          <w:p w14:paraId="57A4FE0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C02 - Elementos Policiales Capacitados para certificarse</w:t>
            </w:r>
          </w:p>
        </w:tc>
        <w:tc>
          <w:tcPr>
            <w:tcW w:w="1418" w:type="dxa"/>
            <w:shd w:val="clear" w:color="auto" w:fill="auto"/>
            <w:vAlign w:val="center"/>
            <w:hideMark/>
          </w:tcPr>
          <w:p w14:paraId="6FB1BC9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INDCOM2P7 - Porcentaje de elementos policiales capacitados para certificarse</w:t>
            </w:r>
          </w:p>
        </w:tc>
        <w:tc>
          <w:tcPr>
            <w:tcW w:w="1984" w:type="dxa"/>
            <w:shd w:val="clear" w:color="auto" w:fill="auto"/>
            <w:vAlign w:val="center"/>
            <w:hideMark/>
          </w:tcPr>
          <w:p w14:paraId="109CBE3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Formato Único de Evaluación para la emisión del Certificado Único Policial.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Despacho de la Academia Estatal de Seguridad Pública.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683A9B1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capacitados aplican los conocimientos adquiridos</w:t>
            </w:r>
          </w:p>
        </w:tc>
        <w:tc>
          <w:tcPr>
            <w:tcW w:w="902" w:type="dxa"/>
            <w:shd w:val="clear" w:color="auto" w:fill="auto"/>
            <w:vAlign w:val="center"/>
            <w:hideMark/>
          </w:tcPr>
          <w:p w14:paraId="2B5CFAB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4217E85" w14:textId="77777777" w:rsidTr="00EE37EA">
        <w:trPr>
          <w:trHeight w:val="3231"/>
        </w:trPr>
        <w:tc>
          <w:tcPr>
            <w:tcW w:w="652" w:type="dxa"/>
            <w:shd w:val="clear" w:color="auto" w:fill="auto"/>
            <w:vAlign w:val="center"/>
            <w:hideMark/>
          </w:tcPr>
          <w:p w14:paraId="3D1DB3B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3784C61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2-07-01-06 - Coadyuvar, en coordinación con los municipios, la certificación del personal encargado de la seguridad pública local. / 06-01-01-10 - Capacitar y emitir el Certificado Único Policial a los elementos municipales que cumplan con los requisitos para la certificación. </w:t>
            </w:r>
          </w:p>
        </w:tc>
        <w:tc>
          <w:tcPr>
            <w:tcW w:w="1701" w:type="dxa"/>
            <w:shd w:val="clear" w:color="auto" w:fill="auto"/>
            <w:vAlign w:val="center"/>
            <w:hideMark/>
          </w:tcPr>
          <w:p w14:paraId="7BB0C3F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C02.A01 - Capacitación de los Elementos Policiales Municipales para su Certificación</w:t>
            </w:r>
          </w:p>
        </w:tc>
        <w:tc>
          <w:tcPr>
            <w:tcW w:w="1418" w:type="dxa"/>
            <w:shd w:val="clear" w:color="auto" w:fill="auto"/>
            <w:vAlign w:val="center"/>
            <w:hideMark/>
          </w:tcPr>
          <w:p w14:paraId="475B940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INDC2A1 -Porcentaje de elementos policiales municipales capacitados para certificarse.</w:t>
            </w:r>
          </w:p>
        </w:tc>
        <w:tc>
          <w:tcPr>
            <w:tcW w:w="1984" w:type="dxa"/>
            <w:shd w:val="clear" w:color="auto" w:fill="auto"/>
            <w:vAlign w:val="center"/>
            <w:hideMark/>
          </w:tcPr>
          <w:p w14:paraId="1F49D52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Constancia de capacitación.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Academia Estatal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p>
        </w:tc>
        <w:tc>
          <w:tcPr>
            <w:tcW w:w="1127" w:type="dxa"/>
            <w:shd w:val="clear" w:color="auto" w:fill="auto"/>
            <w:vAlign w:val="center"/>
            <w:hideMark/>
          </w:tcPr>
          <w:p w14:paraId="6E82735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municipales capacitados aplican los conocimientos adquiridos.</w:t>
            </w:r>
          </w:p>
        </w:tc>
        <w:tc>
          <w:tcPr>
            <w:tcW w:w="902" w:type="dxa"/>
            <w:shd w:val="clear" w:color="auto" w:fill="auto"/>
            <w:vAlign w:val="center"/>
            <w:hideMark/>
          </w:tcPr>
          <w:p w14:paraId="1D8F78F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1A8FFA5F" w14:textId="77777777" w:rsidTr="00EE37EA">
        <w:trPr>
          <w:trHeight w:val="2324"/>
        </w:trPr>
        <w:tc>
          <w:tcPr>
            <w:tcW w:w="652" w:type="dxa"/>
            <w:shd w:val="clear" w:color="auto" w:fill="auto"/>
            <w:vAlign w:val="center"/>
            <w:hideMark/>
          </w:tcPr>
          <w:p w14:paraId="33FF6A6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68A243E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2-07-01-07 - Cumplir con todas las evaluaciones requeridas para el ingreso, permanencia, renovación de vigencia y promoción de personal. / 06-01-01-11 - Cumplir con todas las evaluaciones requeridas para el ingreso, permanencia, renovación de vigencia y promoción de personal. </w:t>
            </w:r>
          </w:p>
        </w:tc>
        <w:tc>
          <w:tcPr>
            <w:tcW w:w="1701" w:type="dxa"/>
            <w:shd w:val="clear" w:color="auto" w:fill="auto"/>
            <w:vAlign w:val="center"/>
            <w:hideMark/>
          </w:tcPr>
          <w:p w14:paraId="3413646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C02.A02 - Actualización de la vigencia de los policías para su permanencia</w:t>
            </w:r>
          </w:p>
        </w:tc>
        <w:tc>
          <w:tcPr>
            <w:tcW w:w="1418" w:type="dxa"/>
            <w:shd w:val="clear" w:color="auto" w:fill="auto"/>
            <w:vAlign w:val="center"/>
            <w:hideMark/>
          </w:tcPr>
          <w:p w14:paraId="6700D1A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INDC2A2 - Porcentaje de elementos de permanencia evaluados en control y confianza</w:t>
            </w:r>
          </w:p>
        </w:tc>
        <w:tc>
          <w:tcPr>
            <w:tcW w:w="1984" w:type="dxa"/>
            <w:shd w:val="clear" w:color="auto" w:fill="auto"/>
            <w:vAlign w:val="center"/>
            <w:hideMark/>
          </w:tcPr>
          <w:p w14:paraId="49FAC51D" w14:textId="12BDC6D5"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 Oficio de elementos de permanencia evaluados en control y</w:t>
            </w:r>
            <w:r w:rsidR="00A13287">
              <w:rPr>
                <w:rFonts w:eastAsia="Times New Roman" w:cs="Futura"/>
                <w:color w:val="595959"/>
                <w:sz w:val="16"/>
                <w:szCs w:val="16"/>
              </w:rPr>
              <w:t xml:space="preserve"> confianza.</w:t>
            </w:r>
          </w:p>
          <w:p w14:paraId="25782A58" w14:textId="43E52CF6"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Subsecretaría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r>
          </w:p>
        </w:tc>
        <w:tc>
          <w:tcPr>
            <w:tcW w:w="1127" w:type="dxa"/>
            <w:shd w:val="clear" w:color="auto" w:fill="auto"/>
            <w:vAlign w:val="center"/>
            <w:hideMark/>
          </w:tcPr>
          <w:p w14:paraId="0DFD45A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tienen la disposición de capacitacitarse de manera permanente.</w:t>
            </w:r>
          </w:p>
        </w:tc>
        <w:tc>
          <w:tcPr>
            <w:tcW w:w="902" w:type="dxa"/>
            <w:shd w:val="clear" w:color="auto" w:fill="auto"/>
            <w:vAlign w:val="center"/>
            <w:hideMark/>
          </w:tcPr>
          <w:p w14:paraId="4866607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75F25D3B" w14:textId="77777777" w:rsidTr="00EE37EA">
        <w:trPr>
          <w:trHeight w:val="3231"/>
        </w:trPr>
        <w:tc>
          <w:tcPr>
            <w:tcW w:w="652" w:type="dxa"/>
            <w:shd w:val="clear" w:color="auto" w:fill="auto"/>
            <w:vAlign w:val="center"/>
            <w:hideMark/>
          </w:tcPr>
          <w:p w14:paraId="2084BE0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1F7A7F7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2-07-01-15 - Coordinar un programa de capacitación y profesionalización para los elementos de las policías estatales y municipales. / 06-01-01-20 - Coordinar un programa de capacitación y profesionalización para los elementos de las policías estatales y municipales. </w:t>
            </w:r>
          </w:p>
        </w:tc>
        <w:tc>
          <w:tcPr>
            <w:tcW w:w="1701" w:type="dxa"/>
            <w:shd w:val="clear" w:color="auto" w:fill="auto"/>
            <w:vAlign w:val="center"/>
            <w:hideMark/>
          </w:tcPr>
          <w:p w14:paraId="3977B95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C02.A03 - Implementación de cursos de Capacitación para policías Estatales y Municipales.</w:t>
            </w:r>
          </w:p>
        </w:tc>
        <w:tc>
          <w:tcPr>
            <w:tcW w:w="1418" w:type="dxa"/>
            <w:shd w:val="clear" w:color="auto" w:fill="auto"/>
            <w:vAlign w:val="center"/>
            <w:hideMark/>
          </w:tcPr>
          <w:p w14:paraId="410D12C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INDC2A3 - Porcentaje de elementos capacitados para mejorar su desempeño</w:t>
            </w:r>
          </w:p>
        </w:tc>
        <w:tc>
          <w:tcPr>
            <w:tcW w:w="1984" w:type="dxa"/>
            <w:shd w:val="clear" w:color="auto" w:fill="auto"/>
            <w:vAlign w:val="center"/>
            <w:hideMark/>
          </w:tcPr>
          <w:p w14:paraId="2D96E2B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Constancias de capacitación.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Coordinación Académica.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10837E3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integrantes de las instituciones de Seguridad Pública Estatal y Municipal  asisten a sus cursos de capacitación.</w:t>
            </w:r>
          </w:p>
        </w:tc>
        <w:tc>
          <w:tcPr>
            <w:tcW w:w="902" w:type="dxa"/>
            <w:shd w:val="clear" w:color="auto" w:fill="auto"/>
            <w:vAlign w:val="center"/>
            <w:hideMark/>
          </w:tcPr>
          <w:p w14:paraId="1F8CC1C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34451926" w14:textId="77777777" w:rsidTr="00EE37EA">
        <w:trPr>
          <w:trHeight w:val="3175"/>
        </w:trPr>
        <w:tc>
          <w:tcPr>
            <w:tcW w:w="652" w:type="dxa"/>
            <w:shd w:val="clear" w:color="auto" w:fill="auto"/>
            <w:vAlign w:val="center"/>
            <w:hideMark/>
          </w:tcPr>
          <w:p w14:paraId="6DEFA94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Componente</w:t>
            </w:r>
          </w:p>
        </w:tc>
        <w:tc>
          <w:tcPr>
            <w:tcW w:w="1753" w:type="dxa"/>
            <w:shd w:val="clear" w:color="auto" w:fill="auto"/>
            <w:vAlign w:val="center"/>
            <w:hideMark/>
          </w:tcPr>
          <w:p w14:paraId="1E3CF02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2-07-01-27 - Implementar el servicio profesional de carrera policial. / 06-01-01-33 - Implementar el servicio profesional de carrera policial. </w:t>
            </w:r>
          </w:p>
        </w:tc>
        <w:tc>
          <w:tcPr>
            <w:tcW w:w="1701" w:type="dxa"/>
            <w:shd w:val="clear" w:color="auto" w:fill="auto"/>
            <w:vAlign w:val="center"/>
            <w:hideMark/>
          </w:tcPr>
          <w:p w14:paraId="22D6551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C03 - Servicio Profesional de Carrera Policial implementado</w:t>
            </w:r>
          </w:p>
        </w:tc>
        <w:tc>
          <w:tcPr>
            <w:tcW w:w="1418" w:type="dxa"/>
            <w:shd w:val="clear" w:color="auto" w:fill="auto"/>
            <w:vAlign w:val="center"/>
            <w:hideMark/>
          </w:tcPr>
          <w:p w14:paraId="138B71C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INDCOM3P7 - Porcentaje de elementos policiales sujetos al Servicio Profesional de Carrera en los términos que marca la Ley General de Sistema Nacional de Seguridad Pública.            </w:t>
            </w:r>
          </w:p>
        </w:tc>
        <w:tc>
          <w:tcPr>
            <w:tcW w:w="1984" w:type="dxa"/>
            <w:shd w:val="clear" w:color="auto" w:fill="auto"/>
            <w:vAlign w:val="center"/>
            <w:hideMark/>
          </w:tcPr>
          <w:p w14:paraId="6A730288"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Listado del Personal inscrito al Servicio Profesional de Carrera Policial.  </w:t>
            </w:r>
            <w:r w:rsidRPr="00ED4C3A">
              <w:rPr>
                <w:rFonts w:eastAsia="Times New Roman" w:cs="Futura"/>
                <w:color w:val="595959"/>
                <w:sz w:val="16"/>
                <w:szCs w:val="16"/>
              </w:rPr>
              <w:br w:type="page"/>
            </w:r>
          </w:p>
          <w:p w14:paraId="6797D280" w14:textId="3EF2249A"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Área que genera o publica la información:</w:t>
            </w:r>
            <w:r w:rsidRPr="00ED4C3A">
              <w:rPr>
                <w:rFonts w:eastAsia="Times New Roman" w:cs="Futura"/>
                <w:color w:val="595959"/>
                <w:sz w:val="16"/>
                <w:szCs w:val="16"/>
              </w:rPr>
              <w:br w:type="page"/>
              <w:t xml:space="preserve"> Despacho de la Academia Estatal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p>
        </w:tc>
        <w:tc>
          <w:tcPr>
            <w:tcW w:w="1127" w:type="dxa"/>
            <w:shd w:val="clear" w:color="auto" w:fill="auto"/>
            <w:vAlign w:val="center"/>
            <w:hideMark/>
          </w:tcPr>
          <w:p w14:paraId="46736D1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están sujetos al Servicio Profesional de Carrera en los términos que marca la Ley General de Sistema Nacional de Seguridad Pública.</w:t>
            </w:r>
          </w:p>
        </w:tc>
        <w:tc>
          <w:tcPr>
            <w:tcW w:w="902" w:type="dxa"/>
            <w:shd w:val="clear" w:color="auto" w:fill="auto"/>
            <w:vAlign w:val="center"/>
            <w:hideMark/>
          </w:tcPr>
          <w:p w14:paraId="552CD71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66A50E79" w14:textId="77777777" w:rsidTr="001510A9">
        <w:trPr>
          <w:trHeight w:val="2778"/>
        </w:trPr>
        <w:tc>
          <w:tcPr>
            <w:tcW w:w="652" w:type="dxa"/>
            <w:shd w:val="clear" w:color="auto" w:fill="auto"/>
            <w:vAlign w:val="center"/>
            <w:hideMark/>
          </w:tcPr>
          <w:p w14:paraId="59E2A7B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6747DF7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2-07-01-04 - Fomentar, en coordinación con el sector educativo, un programa de educación continua para los cuerpos de seguridad. / 06-01-01-06 - Realizar convenios de coordinación con Instituciones Académicas de educación continua para los cuerpos de seguridad.</w:t>
            </w:r>
          </w:p>
        </w:tc>
        <w:tc>
          <w:tcPr>
            <w:tcW w:w="1701" w:type="dxa"/>
            <w:shd w:val="clear" w:color="auto" w:fill="auto"/>
            <w:vAlign w:val="center"/>
            <w:hideMark/>
          </w:tcPr>
          <w:p w14:paraId="4B54612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C03.A01 - Implementación de un programa que fortalezca el nivel académico de los elementos policiales estatales.</w:t>
            </w:r>
          </w:p>
        </w:tc>
        <w:tc>
          <w:tcPr>
            <w:tcW w:w="1418" w:type="dxa"/>
            <w:shd w:val="clear" w:color="auto" w:fill="auto"/>
            <w:vAlign w:val="center"/>
            <w:hideMark/>
          </w:tcPr>
          <w:p w14:paraId="7F1FB9E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INDC3A1 - Porcentaje de elementos policiales con mejor nivel académico </w:t>
            </w:r>
          </w:p>
        </w:tc>
        <w:tc>
          <w:tcPr>
            <w:tcW w:w="1984" w:type="dxa"/>
            <w:shd w:val="clear" w:color="auto" w:fill="auto"/>
            <w:hideMark/>
          </w:tcPr>
          <w:p w14:paraId="71FEC692" w14:textId="1B9CCBC0" w:rsidR="003C2111" w:rsidRDefault="003C2111" w:rsidP="00EE37EA">
            <w:pPr>
              <w:spacing w:after="0" w:line="240" w:lineRule="auto"/>
              <w:rPr>
                <w:rFonts w:eastAsia="Times New Roman" w:cs="Futura"/>
                <w:color w:val="595959"/>
                <w:sz w:val="16"/>
                <w:szCs w:val="16"/>
              </w:rPr>
            </w:pPr>
          </w:p>
          <w:p w14:paraId="2CCEF36B" w14:textId="77777777" w:rsidR="003C2111" w:rsidRDefault="003C2111" w:rsidP="00ED4C3A">
            <w:pPr>
              <w:spacing w:after="0" w:line="240" w:lineRule="auto"/>
              <w:jc w:val="center"/>
              <w:rPr>
                <w:rFonts w:eastAsia="Times New Roman" w:cs="Futura"/>
                <w:color w:val="595959"/>
                <w:sz w:val="16"/>
                <w:szCs w:val="16"/>
              </w:rPr>
            </w:pPr>
          </w:p>
          <w:p w14:paraId="61AE3851" w14:textId="77777777" w:rsidR="003C2111" w:rsidRDefault="003C2111" w:rsidP="00ED4C3A">
            <w:pPr>
              <w:spacing w:after="0" w:line="240" w:lineRule="auto"/>
              <w:jc w:val="center"/>
              <w:rPr>
                <w:rFonts w:eastAsia="Times New Roman" w:cs="Futura"/>
                <w:color w:val="595959"/>
                <w:sz w:val="16"/>
                <w:szCs w:val="16"/>
              </w:rPr>
            </w:pPr>
          </w:p>
          <w:p w14:paraId="7F2AED16" w14:textId="0A545E31"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Constancias y/o certificados del personal que mejoró su nivel académico.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Despacho de la Academia Estatal de Seguridad Pública.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2CD66B0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El personal implementa los conocimientos adquiridos.</w:t>
            </w:r>
          </w:p>
        </w:tc>
        <w:tc>
          <w:tcPr>
            <w:tcW w:w="902" w:type="dxa"/>
            <w:shd w:val="clear" w:color="auto" w:fill="auto"/>
            <w:vAlign w:val="center"/>
            <w:hideMark/>
          </w:tcPr>
          <w:p w14:paraId="38D536D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327304AB" w14:textId="77777777" w:rsidTr="00EE37EA">
        <w:trPr>
          <w:trHeight w:val="3118"/>
        </w:trPr>
        <w:tc>
          <w:tcPr>
            <w:tcW w:w="652" w:type="dxa"/>
            <w:shd w:val="clear" w:color="auto" w:fill="auto"/>
            <w:vAlign w:val="center"/>
            <w:hideMark/>
          </w:tcPr>
          <w:p w14:paraId="65291F4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75A1F98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2-07-01-28 - Fortalecer la capacitación a los operadores de los sistemas de emergencia y denuncia anónima. / 06-01-01-34 - Desarrollar un programa de capacitación para los operadores de los sistemas de emergencia y denuncia anónima. </w:t>
            </w:r>
          </w:p>
        </w:tc>
        <w:tc>
          <w:tcPr>
            <w:tcW w:w="1701" w:type="dxa"/>
            <w:shd w:val="clear" w:color="auto" w:fill="auto"/>
            <w:vAlign w:val="center"/>
            <w:hideMark/>
          </w:tcPr>
          <w:p w14:paraId="61ED965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C03.A02 - Implementación de un programa de capacitación para los Operadores del Servicio de Emergencia</w:t>
            </w:r>
          </w:p>
        </w:tc>
        <w:tc>
          <w:tcPr>
            <w:tcW w:w="1418" w:type="dxa"/>
            <w:shd w:val="clear" w:color="auto" w:fill="auto"/>
            <w:vAlign w:val="center"/>
            <w:hideMark/>
          </w:tcPr>
          <w:p w14:paraId="72AE592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INDC3A2 - Porcentaje de operadores capacitados</w:t>
            </w:r>
          </w:p>
        </w:tc>
        <w:tc>
          <w:tcPr>
            <w:tcW w:w="1984" w:type="dxa"/>
            <w:shd w:val="clear" w:color="auto" w:fill="auto"/>
            <w:vAlign w:val="center"/>
            <w:hideMark/>
          </w:tcPr>
          <w:p w14:paraId="106365A8" w14:textId="54154D3D"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w:t>
            </w:r>
            <w:r w:rsidR="00A13287">
              <w:rPr>
                <w:rFonts w:eastAsia="Times New Roman" w:cs="Futura"/>
                <w:color w:val="595959"/>
                <w:sz w:val="16"/>
                <w:szCs w:val="16"/>
              </w:rPr>
              <w:t xml:space="preserve">: Constancias de capacitación. </w:t>
            </w:r>
            <w:r w:rsidRPr="00ED4C3A">
              <w:rPr>
                <w:rFonts w:eastAsia="Times New Roman" w:cs="Futura"/>
                <w:color w:val="595959"/>
                <w:sz w:val="16"/>
                <w:szCs w:val="16"/>
              </w:rPr>
              <w:t xml:space="preserve">  </w:t>
            </w:r>
          </w:p>
          <w:p w14:paraId="259F3889" w14:textId="775198E4"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Academia Estatal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p>
        </w:tc>
        <w:tc>
          <w:tcPr>
            <w:tcW w:w="1127" w:type="dxa"/>
            <w:shd w:val="clear" w:color="auto" w:fill="auto"/>
            <w:vAlign w:val="center"/>
            <w:hideMark/>
          </w:tcPr>
          <w:p w14:paraId="6848B3E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La ciudadanía confía en los servicios de emergencia 911 y Denuncia Anónima </w:t>
            </w:r>
          </w:p>
        </w:tc>
        <w:tc>
          <w:tcPr>
            <w:tcW w:w="902" w:type="dxa"/>
            <w:shd w:val="clear" w:color="auto" w:fill="auto"/>
            <w:vAlign w:val="center"/>
            <w:hideMark/>
          </w:tcPr>
          <w:p w14:paraId="482AF12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397AA66E" w14:textId="77777777" w:rsidTr="00EE37EA">
        <w:trPr>
          <w:trHeight w:val="2381"/>
        </w:trPr>
        <w:tc>
          <w:tcPr>
            <w:tcW w:w="652" w:type="dxa"/>
            <w:shd w:val="clear" w:color="auto" w:fill="auto"/>
            <w:vAlign w:val="center"/>
            <w:hideMark/>
          </w:tcPr>
          <w:p w14:paraId="0186EC3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3021AB0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2-07-01-30 - Desarrollar e implementar acciones para fortalecer el Modelo de Prevención Quintana Roo. / 06-01-01-36 - Desarrollar e implementar acciones para fortalecer el Modelo de Prevención Quintana Roo.</w:t>
            </w:r>
          </w:p>
        </w:tc>
        <w:tc>
          <w:tcPr>
            <w:tcW w:w="1701" w:type="dxa"/>
            <w:shd w:val="clear" w:color="auto" w:fill="auto"/>
            <w:vAlign w:val="center"/>
            <w:hideMark/>
          </w:tcPr>
          <w:p w14:paraId="16AA7D8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C03.A03 -Implementación de Cursos de Capacitación en materia de Proximidad Social para Policías Estatales.</w:t>
            </w:r>
          </w:p>
        </w:tc>
        <w:tc>
          <w:tcPr>
            <w:tcW w:w="1418" w:type="dxa"/>
            <w:shd w:val="clear" w:color="auto" w:fill="auto"/>
            <w:vAlign w:val="center"/>
            <w:hideMark/>
          </w:tcPr>
          <w:p w14:paraId="259EE83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INDC3A3 -Porcentaje de elementos capacitados en materia de Proximidad Social</w:t>
            </w:r>
          </w:p>
        </w:tc>
        <w:tc>
          <w:tcPr>
            <w:tcW w:w="1984" w:type="dxa"/>
            <w:shd w:val="clear" w:color="auto" w:fill="auto"/>
            <w:vAlign w:val="center"/>
            <w:hideMark/>
          </w:tcPr>
          <w:p w14:paraId="5C40713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Constancias de capacitación.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Coordinación Académica.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2F43651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integrantes de las instituciones de Seguridad Pública Estatal asisten a sus cursos de capacitación.</w:t>
            </w:r>
          </w:p>
        </w:tc>
        <w:tc>
          <w:tcPr>
            <w:tcW w:w="902" w:type="dxa"/>
            <w:shd w:val="clear" w:color="auto" w:fill="auto"/>
            <w:vAlign w:val="center"/>
            <w:hideMark/>
          </w:tcPr>
          <w:p w14:paraId="478AF8E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77C6E731" w14:textId="77777777" w:rsidTr="00EE37EA">
        <w:trPr>
          <w:trHeight w:val="5896"/>
        </w:trPr>
        <w:tc>
          <w:tcPr>
            <w:tcW w:w="652" w:type="dxa"/>
            <w:shd w:val="clear" w:color="auto" w:fill="auto"/>
            <w:vAlign w:val="center"/>
            <w:hideMark/>
          </w:tcPr>
          <w:p w14:paraId="314FA9D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hideMark/>
          </w:tcPr>
          <w:p w14:paraId="583496A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2-07-01-31 -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 06-01-01-37 -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tc>
        <w:tc>
          <w:tcPr>
            <w:tcW w:w="1701" w:type="dxa"/>
            <w:shd w:val="clear" w:color="auto" w:fill="auto"/>
            <w:vAlign w:val="center"/>
            <w:hideMark/>
          </w:tcPr>
          <w:p w14:paraId="748502F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C03.A04 -Implementación de Cursos de Capacitación en materia de Derechos Humanos para Policías Estatales.</w:t>
            </w:r>
          </w:p>
        </w:tc>
        <w:tc>
          <w:tcPr>
            <w:tcW w:w="1418" w:type="dxa"/>
            <w:shd w:val="clear" w:color="auto" w:fill="auto"/>
            <w:vAlign w:val="center"/>
            <w:hideMark/>
          </w:tcPr>
          <w:p w14:paraId="2DCFF70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INDC3A4 -Porcentaje de elementos capacitados en materia de Derechos Humanos</w:t>
            </w:r>
          </w:p>
        </w:tc>
        <w:tc>
          <w:tcPr>
            <w:tcW w:w="1984" w:type="dxa"/>
            <w:shd w:val="clear" w:color="auto" w:fill="auto"/>
            <w:vAlign w:val="center"/>
            <w:hideMark/>
          </w:tcPr>
          <w:p w14:paraId="1E44A907" w14:textId="769614D2"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 Constancias de capacitación</w:t>
            </w:r>
            <w:r w:rsidR="00A97B1F" w:rsidRPr="00ED4C3A">
              <w:rPr>
                <w:rFonts w:eastAsia="Times New Roman" w:cs="Futura"/>
                <w:color w:val="595959"/>
                <w:sz w:val="16"/>
                <w:szCs w:val="16"/>
              </w:rPr>
              <w:t>.</w:t>
            </w:r>
            <w:r w:rsidRPr="00ED4C3A">
              <w:rPr>
                <w:rFonts w:eastAsia="Times New Roman" w:cs="Futura"/>
                <w:color w:val="595959"/>
                <w:sz w:val="16"/>
                <w:szCs w:val="16"/>
              </w:rPr>
              <w:t xml:space="preserve">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Coordinación Académica.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w:t>
            </w:r>
          </w:p>
        </w:tc>
        <w:tc>
          <w:tcPr>
            <w:tcW w:w="1127" w:type="dxa"/>
            <w:shd w:val="clear" w:color="auto" w:fill="auto"/>
            <w:vAlign w:val="center"/>
            <w:hideMark/>
          </w:tcPr>
          <w:p w14:paraId="4B15311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integrantes de las instituciones de Seguridad Pública Estatal asisten a sus cursos de capacitación.</w:t>
            </w:r>
          </w:p>
        </w:tc>
        <w:tc>
          <w:tcPr>
            <w:tcW w:w="902" w:type="dxa"/>
            <w:shd w:val="clear" w:color="auto" w:fill="auto"/>
            <w:vAlign w:val="center"/>
            <w:hideMark/>
          </w:tcPr>
          <w:p w14:paraId="0708CDA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6ACAF307" w14:textId="77777777" w:rsidTr="005F3570">
        <w:trPr>
          <w:trHeight w:val="3095"/>
        </w:trPr>
        <w:tc>
          <w:tcPr>
            <w:tcW w:w="652" w:type="dxa"/>
            <w:shd w:val="clear" w:color="auto" w:fill="auto"/>
            <w:vAlign w:val="center"/>
            <w:hideMark/>
          </w:tcPr>
          <w:p w14:paraId="24A04D5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Componente</w:t>
            </w:r>
          </w:p>
        </w:tc>
        <w:tc>
          <w:tcPr>
            <w:tcW w:w="1753" w:type="dxa"/>
            <w:shd w:val="clear" w:color="auto" w:fill="auto"/>
            <w:vAlign w:val="center"/>
            <w:hideMark/>
          </w:tcPr>
          <w:p w14:paraId="34C3FD4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2-07-01-10 - Mejorar las condiciones laborales de los policías, mediante la revisión de la jornada laboral, homologación de salarios, mejorar las prestaciones de ley, entre otros. / 06-01-01-14 - Mejorar las condiciones laborales de los policías, mediante la revisión de la jornada laboral, homologación de salarios, mejorar las prestaciones de ley, entre otros. </w:t>
            </w:r>
          </w:p>
        </w:tc>
        <w:tc>
          <w:tcPr>
            <w:tcW w:w="1701" w:type="dxa"/>
            <w:shd w:val="clear" w:color="auto" w:fill="auto"/>
            <w:vAlign w:val="center"/>
            <w:hideMark/>
          </w:tcPr>
          <w:p w14:paraId="5DD7DA7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C04 - Condiciones laborales de los policías mejoradas</w:t>
            </w:r>
          </w:p>
        </w:tc>
        <w:tc>
          <w:tcPr>
            <w:tcW w:w="1418" w:type="dxa"/>
            <w:shd w:val="clear" w:color="auto" w:fill="auto"/>
            <w:vAlign w:val="center"/>
            <w:hideMark/>
          </w:tcPr>
          <w:p w14:paraId="3CE3F87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INDCOM4P7 - Porcentaje de acciones implementadas para mejorar la calidad de vida de los policías </w:t>
            </w:r>
          </w:p>
        </w:tc>
        <w:tc>
          <w:tcPr>
            <w:tcW w:w="1984" w:type="dxa"/>
            <w:shd w:val="clear" w:color="auto" w:fill="auto"/>
            <w:vAlign w:val="center"/>
            <w:hideMark/>
          </w:tcPr>
          <w:p w14:paraId="10C0D2A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Oficios de solicitud a las dependencias o instituciones correspondientes.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Subsecretaría de Planeación y Finanzas.</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r>
          </w:p>
        </w:tc>
        <w:tc>
          <w:tcPr>
            <w:tcW w:w="1127" w:type="dxa"/>
            <w:shd w:val="clear" w:color="auto" w:fill="auto"/>
            <w:vAlign w:val="center"/>
            <w:hideMark/>
          </w:tcPr>
          <w:p w14:paraId="505DA16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mejoran su calidad de vida.</w:t>
            </w:r>
          </w:p>
        </w:tc>
        <w:tc>
          <w:tcPr>
            <w:tcW w:w="902" w:type="dxa"/>
            <w:shd w:val="clear" w:color="auto" w:fill="auto"/>
            <w:vAlign w:val="center"/>
            <w:hideMark/>
          </w:tcPr>
          <w:p w14:paraId="33053B9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B290DF7" w14:textId="77777777" w:rsidTr="001510A9">
        <w:trPr>
          <w:trHeight w:val="2811"/>
        </w:trPr>
        <w:tc>
          <w:tcPr>
            <w:tcW w:w="652" w:type="dxa"/>
            <w:shd w:val="clear" w:color="auto" w:fill="auto"/>
            <w:vAlign w:val="center"/>
            <w:hideMark/>
          </w:tcPr>
          <w:p w14:paraId="06DA4D15" w14:textId="77777777" w:rsidR="00ED4C3A" w:rsidRPr="00ED4C3A"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3EEADE52" w14:textId="77777777" w:rsidR="005F3570" w:rsidRDefault="005F3570" w:rsidP="0001195D">
            <w:pPr>
              <w:spacing w:after="0" w:line="240" w:lineRule="auto"/>
              <w:jc w:val="center"/>
              <w:rPr>
                <w:rFonts w:eastAsia="Times New Roman" w:cs="Futura"/>
                <w:color w:val="595959"/>
                <w:sz w:val="16"/>
                <w:szCs w:val="16"/>
              </w:rPr>
            </w:pPr>
          </w:p>
          <w:p w14:paraId="79DB6C62" w14:textId="77777777" w:rsidR="005F3570" w:rsidRDefault="005F3570" w:rsidP="0001195D">
            <w:pPr>
              <w:spacing w:after="0" w:line="240" w:lineRule="auto"/>
              <w:jc w:val="center"/>
              <w:rPr>
                <w:rFonts w:eastAsia="Times New Roman" w:cs="Futura"/>
                <w:color w:val="595959"/>
                <w:sz w:val="16"/>
                <w:szCs w:val="16"/>
              </w:rPr>
            </w:pPr>
          </w:p>
          <w:p w14:paraId="221960EB" w14:textId="77777777" w:rsidR="005F3570" w:rsidRDefault="005F3570" w:rsidP="0001195D">
            <w:pPr>
              <w:spacing w:after="0" w:line="240" w:lineRule="auto"/>
              <w:jc w:val="center"/>
              <w:rPr>
                <w:rFonts w:eastAsia="Times New Roman" w:cs="Futura"/>
                <w:color w:val="595959"/>
                <w:sz w:val="16"/>
                <w:szCs w:val="16"/>
              </w:rPr>
            </w:pPr>
          </w:p>
          <w:p w14:paraId="7FCBC3B7" w14:textId="690FE6E2" w:rsidR="0001195D"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2-07-01-26 - Actualizar y aplicar la normatividad vigente a la Secretaría de Seguridad Pública Estatal. / 06-01-01-31 - Actualizar y aplicar la normatividad vigente a la Secretaría de Seguridad Pública Estatal.</w:t>
            </w:r>
          </w:p>
          <w:p w14:paraId="4C387B6E" w14:textId="77777777" w:rsidR="0001195D" w:rsidRPr="0001195D" w:rsidRDefault="0001195D" w:rsidP="0001195D">
            <w:pPr>
              <w:jc w:val="center"/>
              <w:rPr>
                <w:rFonts w:eastAsia="Times New Roman" w:cs="Futura"/>
                <w:sz w:val="16"/>
                <w:szCs w:val="16"/>
              </w:rPr>
            </w:pPr>
          </w:p>
          <w:p w14:paraId="57125027" w14:textId="71BC3C23" w:rsidR="0001195D" w:rsidRDefault="0001195D" w:rsidP="0001195D">
            <w:pPr>
              <w:jc w:val="center"/>
              <w:rPr>
                <w:rFonts w:eastAsia="Times New Roman" w:cs="Futura"/>
                <w:sz w:val="16"/>
                <w:szCs w:val="16"/>
              </w:rPr>
            </w:pPr>
          </w:p>
          <w:p w14:paraId="5D5BFD34" w14:textId="2A02F41F" w:rsidR="0001195D" w:rsidRDefault="0001195D" w:rsidP="0001195D">
            <w:pPr>
              <w:jc w:val="center"/>
              <w:rPr>
                <w:rFonts w:eastAsia="Times New Roman" w:cs="Futura"/>
                <w:sz w:val="16"/>
                <w:szCs w:val="16"/>
              </w:rPr>
            </w:pPr>
          </w:p>
          <w:p w14:paraId="4E5C1E74" w14:textId="77777777" w:rsidR="00ED4C3A" w:rsidRPr="0001195D" w:rsidRDefault="00ED4C3A" w:rsidP="0001195D">
            <w:pPr>
              <w:jc w:val="center"/>
              <w:rPr>
                <w:rFonts w:eastAsia="Times New Roman" w:cs="Futura"/>
                <w:sz w:val="16"/>
                <w:szCs w:val="16"/>
              </w:rPr>
            </w:pPr>
          </w:p>
        </w:tc>
        <w:tc>
          <w:tcPr>
            <w:tcW w:w="1701" w:type="dxa"/>
            <w:shd w:val="clear" w:color="auto" w:fill="auto"/>
            <w:vAlign w:val="center"/>
            <w:hideMark/>
          </w:tcPr>
          <w:p w14:paraId="47204050" w14:textId="77777777" w:rsidR="00ED4C3A" w:rsidRPr="00ED4C3A"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C04.A01 - Actualización y aplicación de la normatividad vigente a la Secretaría de Seguridad Pública Estatal</w:t>
            </w:r>
          </w:p>
        </w:tc>
        <w:tc>
          <w:tcPr>
            <w:tcW w:w="1418" w:type="dxa"/>
            <w:shd w:val="clear" w:color="auto" w:fill="auto"/>
            <w:vAlign w:val="center"/>
            <w:hideMark/>
          </w:tcPr>
          <w:p w14:paraId="3B500837" w14:textId="558C864D" w:rsidR="00ED4C3A" w:rsidRPr="00ED4C3A"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INDC4A1 - Porcentaje de actualización de la normatividad vigente de la Secretaría de Seguridad Pública.</w:t>
            </w:r>
          </w:p>
        </w:tc>
        <w:tc>
          <w:tcPr>
            <w:tcW w:w="1984" w:type="dxa"/>
            <w:shd w:val="clear" w:color="auto" w:fill="auto"/>
            <w:vAlign w:val="center"/>
            <w:hideMark/>
          </w:tcPr>
          <w:p w14:paraId="085806F1" w14:textId="77777777" w:rsidR="00ED4C3A" w:rsidRPr="00ED4C3A" w:rsidRDefault="00ED4C3A" w:rsidP="0001195D">
            <w:pPr>
              <w:spacing w:after="240" w:line="240" w:lineRule="auto"/>
              <w:jc w:val="center"/>
              <w:rPr>
                <w:rFonts w:eastAsia="Times New Roman" w:cs="Futura"/>
                <w:color w:val="595959"/>
                <w:sz w:val="16"/>
                <w:szCs w:val="16"/>
              </w:rPr>
            </w:pPr>
            <w:r w:rsidRPr="00ED4C3A">
              <w:rPr>
                <w:rFonts w:eastAsia="Times New Roman" w:cs="Futura"/>
                <w:color w:val="595959"/>
                <w:sz w:val="16"/>
                <w:szCs w:val="16"/>
              </w:rPr>
              <w:t>Documento: Expediente de Normatividad de la Secretaría de Seguridad Pública.</w:t>
            </w:r>
            <w:r w:rsidRPr="00ED4C3A">
              <w:rPr>
                <w:rFonts w:eastAsia="Times New Roman" w:cs="Futura"/>
                <w:color w:val="595959"/>
                <w:sz w:val="16"/>
                <w:szCs w:val="16"/>
              </w:rPr>
              <w:br/>
              <w:t>Área que genera o publica la información: Dirección Jurídica.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r>
          </w:p>
        </w:tc>
        <w:tc>
          <w:tcPr>
            <w:tcW w:w="1127" w:type="dxa"/>
            <w:shd w:val="clear" w:color="auto" w:fill="auto"/>
            <w:vAlign w:val="center"/>
            <w:hideMark/>
          </w:tcPr>
          <w:p w14:paraId="340F00AD" w14:textId="77777777" w:rsidR="00ED4C3A" w:rsidRPr="00ED4C3A"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 normatividad de la secretaría de seguridad pública se encuentra actualizada.</w:t>
            </w:r>
          </w:p>
        </w:tc>
        <w:tc>
          <w:tcPr>
            <w:tcW w:w="902" w:type="dxa"/>
            <w:shd w:val="clear" w:color="auto" w:fill="auto"/>
            <w:vAlign w:val="center"/>
            <w:hideMark/>
          </w:tcPr>
          <w:p w14:paraId="3E99BE5F" w14:textId="0B091D6E" w:rsidR="00ED4C3A" w:rsidRPr="00ED4C3A" w:rsidRDefault="00ED4C3A" w:rsidP="0001195D">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3E6F2FD8" w14:textId="77777777" w:rsidTr="00EE37EA">
        <w:trPr>
          <w:trHeight w:val="2948"/>
        </w:trPr>
        <w:tc>
          <w:tcPr>
            <w:tcW w:w="652" w:type="dxa"/>
            <w:shd w:val="clear" w:color="auto" w:fill="auto"/>
            <w:vAlign w:val="center"/>
            <w:hideMark/>
          </w:tcPr>
          <w:p w14:paraId="6109933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4760D68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2-07-01-08 - Establecer un programa de reconocimiento a la labor de los cuerpos de seguridad, que incluya estímulos económicos. / 06-01-01-12 - Establecer un programa de reconocimiento a la labor de los cuerpos de seguridad, que incluya estímulos económicos. </w:t>
            </w:r>
          </w:p>
        </w:tc>
        <w:tc>
          <w:tcPr>
            <w:tcW w:w="1701" w:type="dxa"/>
            <w:shd w:val="clear" w:color="auto" w:fill="auto"/>
            <w:vAlign w:val="center"/>
            <w:hideMark/>
          </w:tcPr>
          <w:p w14:paraId="6912F26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C04.A02 - Gestiones para reconocer la labor policial</w:t>
            </w:r>
          </w:p>
        </w:tc>
        <w:tc>
          <w:tcPr>
            <w:tcW w:w="1418" w:type="dxa"/>
            <w:shd w:val="clear" w:color="auto" w:fill="auto"/>
            <w:vAlign w:val="center"/>
            <w:hideMark/>
          </w:tcPr>
          <w:p w14:paraId="16EB235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INDC4A2 - Porcentaje de gestiones implementadas para reconocer la labor policial.</w:t>
            </w:r>
          </w:p>
        </w:tc>
        <w:tc>
          <w:tcPr>
            <w:tcW w:w="1984" w:type="dxa"/>
            <w:shd w:val="clear" w:color="auto" w:fill="auto"/>
            <w:vAlign w:val="center"/>
            <w:hideMark/>
          </w:tcPr>
          <w:p w14:paraId="55B71E4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 Resultado de la Evaluación emitido por la Academia Estatal de Seguridad Pública y nombramientos.</w:t>
            </w:r>
            <w:r w:rsidRPr="00ED4C3A">
              <w:rPr>
                <w:rFonts w:eastAsia="Times New Roman" w:cs="Futura"/>
                <w:color w:val="595959"/>
                <w:sz w:val="16"/>
                <w:szCs w:val="16"/>
              </w:rPr>
              <w:br w:type="page"/>
              <w:t>Área que genera o publica la información: Despacho de la Subsecretaría de Planeación y Finanzas</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Liga de la página:     https://www.qroo.gob.mx/ssp/descargas-de-reportes-y-formatos</w:t>
            </w:r>
          </w:p>
        </w:tc>
        <w:tc>
          <w:tcPr>
            <w:tcW w:w="1127" w:type="dxa"/>
            <w:shd w:val="clear" w:color="auto" w:fill="auto"/>
            <w:vAlign w:val="center"/>
            <w:hideMark/>
          </w:tcPr>
          <w:p w14:paraId="6D11CF6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elementos policiales actúan de acuerdo a la Ley</w:t>
            </w:r>
          </w:p>
        </w:tc>
        <w:tc>
          <w:tcPr>
            <w:tcW w:w="902" w:type="dxa"/>
            <w:shd w:val="clear" w:color="auto" w:fill="auto"/>
            <w:vAlign w:val="center"/>
            <w:hideMark/>
          </w:tcPr>
          <w:p w14:paraId="5F4D958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2F5E51D" w14:textId="77777777" w:rsidTr="00EE37EA">
        <w:trPr>
          <w:trHeight w:val="2438"/>
        </w:trPr>
        <w:tc>
          <w:tcPr>
            <w:tcW w:w="652" w:type="dxa"/>
            <w:shd w:val="clear" w:color="auto" w:fill="auto"/>
            <w:vAlign w:val="center"/>
            <w:hideMark/>
          </w:tcPr>
          <w:p w14:paraId="4A8B415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5B56989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2-07-01-29 - Fortalecer la defensa jurídica del personal policial en la actuación policial. /06-01-01-35 - Fortalecer la defensa jurídica del personal policial en la actuación policial.</w:t>
            </w:r>
          </w:p>
        </w:tc>
        <w:tc>
          <w:tcPr>
            <w:tcW w:w="1701" w:type="dxa"/>
            <w:shd w:val="clear" w:color="auto" w:fill="auto"/>
            <w:vAlign w:val="center"/>
            <w:hideMark/>
          </w:tcPr>
          <w:p w14:paraId="2427FD7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C04.A03 - Acompañamiento jurídico permanente para la actuación policial</w:t>
            </w:r>
          </w:p>
        </w:tc>
        <w:tc>
          <w:tcPr>
            <w:tcW w:w="1418" w:type="dxa"/>
            <w:shd w:val="clear" w:color="auto" w:fill="auto"/>
            <w:vAlign w:val="center"/>
            <w:hideMark/>
          </w:tcPr>
          <w:p w14:paraId="2D32C12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INDC4A3 - Porcentaje de procedimiento policial adecuado </w:t>
            </w:r>
          </w:p>
        </w:tc>
        <w:tc>
          <w:tcPr>
            <w:tcW w:w="1984" w:type="dxa"/>
            <w:shd w:val="clear" w:color="auto" w:fill="auto"/>
            <w:vAlign w:val="center"/>
            <w:hideMark/>
          </w:tcPr>
          <w:p w14:paraId="0F29AF1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 Reporte del Área Jurídica de la Subsecretaría de Seguridad Pública.</w:t>
            </w:r>
            <w:r w:rsidRPr="00ED4C3A">
              <w:rPr>
                <w:rFonts w:eastAsia="Times New Roman" w:cs="Futura"/>
                <w:color w:val="595959"/>
                <w:sz w:val="16"/>
                <w:szCs w:val="16"/>
              </w:rPr>
              <w:br/>
              <w:t>Área que genera o publica la información: Subsecretaría de seguridad pública.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4D2FEE9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 ciudadanía confía en los procedimientos policiales</w:t>
            </w:r>
          </w:p>
        </w:tc>
        <w:tc>
          <w:tcPr>
            <w:tcW w:w="902" w:type="dxa"/>
            <w:shd w:val="clear" w:color="auto" w:fill="auto"/>
            <w:vAlign w:val="center"/>
            <w:hideMark/>
          </w:tcPr>
          <w:p w14:paraId="42E0BE6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7806CF6" w14:textId="77777777" w:rsidTr="00EE37EA">
        <w:trPr>
          <w:trHeight w:val="3118"/>
        </w:trPr>
        <w:tc>
          <w:tcPr>
            <w:tcW w:w="652" w:type="dxa"/>
            <w:shd w:val="clear" w:color="auto" w:fill="auto"/>
            <w:vAlign w:val="center"/>
            <w:hideMark/>
          </w:tcPr>
          <w:p w14:paraId="6E6365F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764CC70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2-07-01-24 - Dar cumplimiento, en el ámbito de su competencia a las responsabilidades que deriven del Sistema Nacional de Seguridad Pública. / 06-01-01-29 - Dar cumplimiento, en el ámbito de su competencia a las responsabilidades que deriven del Sistema Nacional de Seguridad Pública. </w:t>
            </w:r>
          </w:p>
        </w:tc>
        <w:tc>
          <w:tcPr>
            <w:tcW w:w="1701" w:type="dxa"/>
            <w:shd w:val="clear" w:color="auto" w:fill="auto"/>
            <w:vAlign w:val="center"/>
            <w:hideMark/>
          </w:tcPr>
          <w:p w14:paraId="7A7BED7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C04.A04 - Gestión para la aprobación de Programas con Prioridad Nacional en materia de Seguridad Pública</w:t>
            </w:r>
          </w:p>
        </w:tc>
        <w:tc>
          <w:tcPr>
            <w:tcW w:w="1418" w:type="dxa"/>
            <w:shd w:val="clear" w:color="auto" w:fill="auto"/>
            <w:vAlign w:val="center"/>
            <w:hideMark/>
          </w:tcPr>
          <w:p w14:paraId="7F53038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INDC4A4 - Porcentaje de Programas con Prioridad Nacional en materia de Seguridad Pública aprobados</w:t>
            </w:r>
          </w:p>
        </w:tc>
        <w:tc>
          <w:tcPr>
            <w:tcW w:w="1984" w:type="dxa"/>
            <w:shd w:val="clear" w:color="auto" w:fill="auto"/>
            <w:vAlign w:val="center"/>
            <w:hideMark/>
          </w:tcPr>
          <w:p w14:paraId="2EBACBD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Convenio y Anexo Técnico. </w:t>
            </w:r>
            <w:r w:rsidRPr="00ED4C3A">
              <w:rPr>
                <w:rFonts w:eastAsia="Times New Roman" w:cs="Futura"/>
                <w:color w:val="595959"/>
                <w:sz w:val="16"/>
                <w:szCs w:val="16"/>
              </w:rPr>
              <w:br w:type="page"/>
              <w:t>Área que genera o publica la información: Dirección de Administración de Fondos Federales.</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p>
        </w:tc>
        <w:tc>
          <w:tcPr>
            <w:tcW w:w="1127" w:type="dxa"/>
            <w:shd w:val="clear" w:color="auto" w:fill="auto"/>
            <w:vAlign w:val="center"/>
            <w:hideMark/>
          </w:tcPr>
          <w:p w14:paraId="4F2A34A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Suscripción del convenio de coordinación en materia de seguridad pública y su anexo técnico.</w:t>
            </w:r>
          </w:p>
        </w:tc>
        <w:tc>
          <w:tcPr>
            <w:tcW w:w="902" w:type="dxa"/>
            <w:shd w:val="clear" w:color="auto" w:fill="auto"/>
            <w:vAlign w:val="center"/>
            <w:hideMark/>
          </w:tcPr>
          <w:p w14:paraId="2132735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1AD17149" w14:textId="77777777" w:rsidTr="00EE37EA">
        <w:trPr>
          <w:trHeight w:val="3402"/>
        </w:trPr>
        <w:tc>
          <w:tcPr>
            <w:tcW w:w="652" w:type="dxa"/>
            <w:shd w:val="clear" w:color="auto" w:fill="auto"/>
            <w:vAlign w:val="center"/>
            <w:hideMark/>
          </w:tcPr>
          <w:p w14:paraId="04E0D95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Componente</w:t>
            </w:r>
          </w:p>
        </w:tc>
        <w:tc>
          <w:tcPr>
            <w:tcW w:w="1753" w:type="dxa"/>
            <w:shd w:val="clear" w:color="auto" w:fill="auto"/>
            <w:vAlign w:val="center"/>
            <w:hideMark/>
          </w:tcPr>
          <w:p w14:paraId="40FF568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2-07-01-22 - Atender solicitudes, trámites y registro de autorizaciones y revalidaciones de Empresas de Seguridad Privada, así como realizar la verificación correspondiente. / 06-01-01-27 - Atender solicitudes, trámites y registro de autorizaciones y revalidaciones de Empresas de Seguridad Privada, así como realizar la verificación correspondiente. </w:t>
            </w:r>
          </w:p>
        </w:tc>
        <w:tc>
          <w:tcPr>
            <w:tcW w:w="1701" w:type="dxa"/>
            <w:shd w:val="clear" w:color="auto" w:fill="auto"/>
            <w:vAlign w:val="center"/>
            <w:hideMark/>
          </w:tcPr>
          <w:p w14:paraId="1EA7EE3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C05 - Solicitudes de autorización y revalidación de empresas de seguridad privada; y las del comité de seguridad técnica atendidas </w:t>
            </w:r>
          </w:p>
        </w:tc>
        <w:tc>
          <w:tcPr>
            <w:tcW w:w="1418" w:type="dxa"/>
            <w:shd w:val="clear" w:color="auto" w:fill="auto"/>
            <w:vAlign w:val="center"/>
            <w:hideMark/>
          </w:tcPr>
          <w:p w14:paraId="2B6A4DA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INDCOM5P7 - Porcentaje de solicitudes atendidas</w:t>
            </w:r>
          </w:p>
        </w:tc>
        <w:tc>
          <w:tcPr>
            <w:tcW w:w="1984" w:type="dxa"/>
            <w:shd w:val="clear" w:color="auto" w:fill="auto"/>
            <w:vAlign w:val="center"/>
            <w:hideMark/>
          </w:tcPr>
          <w:p w14:paraId="2832F1A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de reporte del estatus de las solicitudes atendidas.                                             </w:t>
            </w:r>
            <w:r w:rsidRPr="00ED4C3A">
              <w:rPr>
                <w:rFonts w:eastAsia="Times New Roman" w:cs="Futura"/>
                <w:color w:val="595959"/>
                <w:sz w:val="16"/>
                <w:szCs w:val="16"/>
              </w:rPr>
              <w:br/>
              <w:t xml:space="preserve">Área que genera o publica la información: Dirección de Registro y Supervisión a Empresas y Servicios Privados de Seguridad. </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p>
        </w:tc>
        <w:tc>
          <w:tcPr>
            <w:tcW w:w="1127" w:type="dxa"/>
            <w:shd w:val="clear" w:color="auto" w:fill="auto"/>
            <w:vAlign w:val="center"/>
            <w:hideMark/>
          </w:tcPr>
          <w:p w14:paraId="456DDE5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prestadores de servicio de seguridad privada aplican los procedimientos adecuados</w:t>
            </w:r>
          </w:p>
        </w:tc>
        <w:tc>
          <w:tcPr>
            <w:tcW w:w="902" w:type="dxa"/>
            <w:shd w:val="clear" w:color="auto" w:fill="auto"/>
            <w:vAlign w:val="center"/>
            <w:hideMark/>
          </w:tcPr>
          <w:p w14:paraId="22F7E32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13C050B0" w14:textId="77777777" w:rsidTr="00EE37EA">
        <w:trPr>
          <w:trHeight w:val="2835"/>
        </w:trPr>
        <w:tc>
          <w:tcPr>
            <w:tcW w:w="652" w:type="dxa"/>
            <w:shd w:val="clear" w:color="auto" w:fill="auto"/>
            <w:vAlign w:val="center"/>
            <w:hideMark/>
          </w:tcPr>
          <w:p w14:paraId="6FF3C08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752CFD8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2-07-01-23 - Implementar un programa de verificación de empresas de seguridad privada irregulares. / 06-01-01-28 - Implementar un programa de verificación de empresas de seguridad privada irregulares.</w:t>
            </w:r>
          </w:p>
        </w:tc>
        <w:tc>
          <w:tcPr>
            <w:tcW w:w="1701" w:type="dxa"/>
            <w:shd w:val="clear" w:color="auto" w:fill="auto"/>
            <w:vAlign w:val="center"/>
            <w:hideMark/>
          </w:tcPr>
          <w:p w14:paraId="5A07678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C05.A01 - Implementación de un Programa de verificación a prestadores de seguridad privada.</w:t>
            </w:r>
          </w:p>
        </w:tc>
        <w:tc>
          <w:tcPr>
            <w:tcW w:w="1418" w:type="dxa"/>
            <w:shd w:val="clear" w:color="auto" w:fill="auto"/>
            <w:vAlign w:val="center"/>
            <w:hideMark/>
          </w:tcPr>
          <w:p w14:paraId="691BA27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INDC5A1 - Porcentaje de empresas de seguridad privada verificadas </w:t>
            </w:r>
          </w:p>
        </w:tc>
        <w:tc>
          <w:tcPr>
            <w:tcW w:w="1984" w:type="dxa"/>
            <w:shd w:val="clear" w:color="auto" w:fill="auto"/>
            <w:vAlign w:val="center"/>
            <w:hideMark/>
          </w:tcPr>
          <w:p w14:paraId="6435D70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de Reporte del estatus Empresas de Seguridad Privada verificadas.                                             </w:t>
            </w:r>
            <w:r w:rsidRPr="00ED4C3A">
              <w:rPr>
                <w:rFonts w:eastAsia="Times New Roman" w:cs="Futura"/>
                <w:color w:val="595959"/>
                <w:sz w:val="16"/>
                <w:szCs w:val="16"/>
              </w:rPr>
              <w:br w:type="page"/>
              <w:t xml:space="preserve">Área que genera o publica la información: Dirección de Registro y Supervisión a Empresas y Servicios Privados de Seguridad. </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0086E8C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Los prestatarios contratan servicios de seguridad privada confiables</w:t>
            </w:r>
          </w:p>
        </w:tc>
        <w:tc>
          <w:tcPr>
            <w:tcW w:w="902" w:type="dxa"/>
            <w:shd w:val="clear" w:color="auto" w:fill="auto"/>
            <w:vAlign w:val="center"/>
            <w:hideMark/>
          </w:tcPr>
          <w:p w14:paraId="529E08B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90F814A" w14:textId="77777777" w:rsidTr="00EE37EA">
        <w:trPr>
          <w:trHeight w:val="3628"/>
        </w:trPr>
        <w:tc>
          <w:tcPr>
            <w:tcW w:w="652" w:type="dxa"/>
            <w:shd w:val="clear" w:color="auto" w:fill="auto"/>
            <w:vAlign w:val="center"/>
            <w:hideMark/>
          </w:tcPr>
          <w:p w14:paraId="53E41B7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Componente</w:t>
            </w:r>
          </w:p>
        </w:tc>
        <w:tc>
          <w:tcPr>
            <w:tcW w:w="1753" w:type="dxa"/>
            <w:shd w:val="clear" w:color="auto" w:fill="auto"/>
            <w:vAlign w:val="center"/>
            <w:hideMark/>
          </w:tcPr>
          <w:p w14:paraId="70FEB8E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2-07-01-25 - Implementar, en coordinación con los gobiernos municipales, un programa de homologación y fortalecimiento a las instituciones de seguridad pública. / 06-01-01-30 - Implementar, en coordinación con los gobiernos municipales, un programa de homologación y fortalecimiento a las instituciones de seguridad pública.</w:t>
            </w:r>
          </w:p>
        </w:tc>
        <w:tc>
          <w:tcPr>
            <w:tcW w:w="1701" w:type="dxa"/>
            <w:shd w:val="clear" w:color="auto" w:fill="auto"/>
            <w:vAlign w:val="center"/>
            <w:hideMark/>
          </w:tcPr>
          <w:p w14:paraId="7707C4B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C06 - Estrategias de coordinación con los gobiernos municipales sobre un Plan de Acción Homologado implementado</w:t>
            </w:r>
          </w:p>
        </w:tc>
        <w:tc>
          <w:tcPr>
            <w:tcW w:w="1418" w:type="dxa"/>
            <w:shd w:val="clear" w:color="auto" w:fill="auto"/>
            <w:vAlign w:val="center"/>
            <w:hideMark/>
          </w:tcPr>
          <w:p w14:paraId="0011874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INDCOM6P7 - Porcentaje de Operativos Homologados</w:t>
            </w:r>
          </w:p>
        </w:tc>
        <w:tc>
          <w:tcPr>
            <w:tcW w:w="1984" w:type="dxa"/>
            <w:shd w:val="clear" w:color="auto" w:fill="auto"/>
            <w:vAlign w:val="center"/>
            <w:hideMark/>
          </w:tcPr>
          <w:p w14:paraId="3B7E911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Estadística de la Subsecretaría de Seguridad Pública.                                             </w:t>
            </w:r>
            <w:r w:rsidRPr="00ED4C3A">
              <w:rPr>
                <w:rFonts w:eastAsia="Times New Roman" w:cs="Futura"/>
                <w:color w:val="595959"/>
                <w:sz w:val="16"/>
                <w:szCs w:val="16"/>
              </w:rPr>
              <w:br/>
              <w:t xml:space="preserve">Área que genera o publica la información: Despacho de la Subsecretaría de Seguridad Pública. </w:t>
            </w:r>
            <w:r w:rsidRPr="00ED4C3A">
              <w:rPr>
                <w:rFonts w:eastAsia="Times New Roman" w:cs="Futura"/>
                <w:color w:val="595959"/>
                <w:sz w:val="16"/>
                <w:szCs w:val="16"/>
              </w:rPr>
              <w:br/>
              <w:t>Periodicidad con la que se publica o genera: Trimestral.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01902BD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 población se siente segura en el Estado</w:t>
            </w:r>
          </w:p>
        </w:tc>
        <w:tc>
          <w:tcPr>
            <w:tcW w:w="902" w:type="dxa"/>
            <w:shd w:val="clear" w:color="auto" w:fill="auto"/>
            <w:vAlign w:val="center"/>
            <w:hideMark/>
          </w:tcPr>
          <w:p w14:paraId="12EDD4F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381B2C1E" w14:textId="77777777" w:rsidTr="00EE37EA">
        <w:trPr>
          <w:trHeight w:val="2891"/>
        </w:trPr>
        <w:tc>
          <w:tcPr>
            <w:tcW w:w="652" w:type="dxa"/>
            <w:shd w:val="clear" w:color="auto" w:fill="auto"/>
            <w:vAlign w:val="center"/>
            <w:hideMark/>
          </w:tcPr>
          <w:p w14:paraId="72DFC16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0D0B293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2-07-01-20 - Integrar, en coordinación con las instancias de seguridad pública, Informes Policiales Homologados. / 06-01-01-25 - Supervisar de manera permanente en el proceso de captura de los Informes Policiales Homologados de las corporaciones policiales.</w:t>
            </w:r>
          </w:p>
        </w:tc>
        <w:tc>
          <w:tcPr>
            <w:tcW w:w="1701" w:type="dxa"/>
            <w:shd w:val="clear" w:color="auto" w:fill="auto"/>
            <w:vAlign w:val="center"/>
            <w:hideMark/>
          </w:tcPr>
          <w:p w14:paraId="00380D0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C06.A01 - Supervisión de los Informes Policiales Homologados  IPH,  a cargo de las corporaciones policiales</w:t>
            </w:r>
          </w:p>
        </w:tc>
        <w:tc>
          <w:tcPr>
            <w:tcW w:w="1418" w:type="dxa"/>
            <w:shd w:val="clear" w:color="auto" w:fill="auto"/>
            <w:vAlign w:val="center"/>
            <w:hideMark/>
          </w:tcPr>
          <w:p w14:paraId="015973C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INDC6A1 - Porcentaje de Informes Policiales Homologados realizados.</w:t>
            </w:r>
          </w:p>
        </w:tc>
        <w:tc>
          <w:tcPr>
            <w:tcW w:w="1984" w:type="dxa"/>
            <w:shd w:val="clear" w:color="auto" w:fill="auto"/>
            <w:vAlign w:val="center"/>
            <w:hideMark/>
          </w:tcPr>
          <w:p w14:paraId="5FBC75A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Reportes emitidos por el Sistema Nacional de Seguridad Pública.                                             </w:t>
            </w:r>
            <w:r w:rsidRPr="00ED4C3A">
              <w:rPr>
                <w:rFonts w:eastAsia="Times New Roman" w:cs="Futura"/>
                <w:color w:val="595959"/>
                <w:sz w:val="16"/>
                <w:szCs w:val="16"/>
              </w:rPr>
              <w:br w:type="page"/>
              <w:t xml:space="preserve">Área que genera o publica la información: Dirección de Enlace al Centro Estatal de Información. </w:t>
            </w:r>
            <w:r w:rsidRPr="00ED4C3A">
              <w:rPr>
                <w:rFonts w:eastAsia="Times New Roman" w:cs="Futura"/>
                <w:color w:val="595959"/>
                <w:sz w:val="16"/>
                <w:szCs w:val="16"/>
              </w:rPr>
              <w:br w:type="page"/>
              <w:t>Periodicidad con la que se publica o genera: Mensual.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5BF9C13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autoridades estatales y municipales se coordinan para trabajar de manera conjunta.</w:t>
            </w:r>
          </w:p>
        </w:tc>
        <w:tc>
          <w:tcPr>
            <w:tcW w:w="902" w:type="dxa"/>
            <w:shd w:val="clear" w:color="auto" w:fill="auto"/>
            <w:vAlign w:val="center"/>
            <w:hideMark/>
          </w:tcPr>
          <w:p w14:paraId="1776800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Relación directa</w:t>
            </w:r>
          </w:p>
        </w:tc>
      </w:tr>
      <w:tr w:rsidR="00ED4C3A" w:rsidRPr="00ED4C3A" w14:paraId="1F6273C5" w14:textId="77777777" w:rsidTr="00EE37EA">
        <w:trPr>
          <w:trHeight w:val="3798"/>
        </w:trPr>
        <w:tc>
          <w:tcPr>
            <w:tcW w:w="652" w:type="dxa"/>
            <w:shd w:val="clear" w:color="auto" w:fill="auto"/>
            <w:vAlign w:val="center"/>
            <w:hideMark/>
          </w:tcPr>
          <w:p w14:paraId="057859F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7520DF4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2-07-01-21 - Integrar información para mantener actualizado el mapa geodelictivo. / 06-01-01-26 - Actualizar la Cartografía y nuevas estadísticas delictivas del Estado.</w:t>
            </w:r>
          </w:p>
        </w:tc>
        <w:tc>
          <w:tcPr>
            <w:tcW w:w="1701" w:type="dxa"/>
            <w:shd w:val="clear" w:color="auto" w:fill="auto"/>
            <w:vAlign w:val="center"/>
            <w:hideMark/>
          </w:tcPr>
          <w:p w14:paraId="0922929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C06.A02 - Actualización del mapa geodelictivo</w:t>
            </w:r>
          </w:p>
        </w:tc>
        <w:tc>
          <w:tcPr>
            <w:tcW w:w="1418" w:type="dxa"/>
            <w:shd w:val="clear" w:color="auto" w:fill="auto"/>
            <w:vAlign w:val="center"/>
            <w:hideMark/>
          </w:tcPr>
          <w:p w14:paraId="0E5F799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INDC6A2 - Tasa de variación de mapas geodelictivos actualizados en zona norte, centro y sur del Estado  </w:t>
            </w:r>
          </w:p>
        </w:tc>
        <w:tc>
          <w:tcPr>
            <w:tcW w:w="1984" w:type="dxa"/>
            <w:shd w:val="clear" w:color="auto" w:fill="auto"/>
            <w:vAlign w:val="center"/>
            <w:hideMark/>
          </w:tcPr>
          <w:p w14:paraId="7FC74BB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emitido con reporte de mapas geodelicitivos de la Dirección de Administración de Sistemas de la Coordinación General de C4.                                            </w:t>
            </w:r>
            <w:r w:rsidRPr="00ED4C3A">
              <w:rPr>
                <w:rFonts w:eastAsia="Times New Roman" w:cs="Futura"/>
                <w:color w:val="595959"/>
                <w:sz w:val="16"/>
                <w:szCs w:val="16"/>
              </w:rPr>
              <w:br/>
              <w:t>Área que genera o publica la información: Despacho de la Coordinación General del Centro de Control, Comando, Cómputo y Comunicación.</w:t>
            </w:r>
            <w:r w:rsidRPr="00ED4C3A">
              <w:rPr>
                <w:rFonts w:eastAsia="Times New Roman" w:cs="Futura"/>
                <w:color w:val="595959"/>
                <w:sz w:val="16"/>
                <w:szCs w:val="16"/>
              </w:rPr>
              <w:br/>
              <w:t>Periodicidad con la que se publica o genera: Mensual.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1BAFE95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Disminución del índice delictivo en el Estado</w:t>
            </w:r>
          </w:p>
        </w:tc>
        <w:tc>
          <w:tcPr>
            <w:tcW w:w="902" w:type="dxa"/>
            <w:shd w:val="clear" w:color="auto" w:fill="auto"/>
            <w:vAlign w:val="center"/>
            <w:hideMark/>
          </w:tcPr>
          <w:p w14:paraId="4696B9C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6188BD28" w14:textId="77777777" w:rsidTr="00EE37EA">
        <w:trPr>
          <w:trHeight w:val="3515"/>
        </w:trPr>
        <w:tc>
          <w:tcPr>
            <w:tcW w:w="652" w:type="dxa"/>
            <w:shd w:val="clear" w:color="auto" w:fill="auto"/>
            <w:vAlign w:val="center"/>
            <w:hideMark/>
          </w:tcPr>
          <w:p w14:paraId="1F0009E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5F89E69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2-07-01-12 - Impulsar, en coordinación con todas las instituciones de seguridad pública, un esquema de vinculación estratégica y homologación de procedimientos. / 06-01-01-16 - Impulsar, en coordinación con todas las instituciones de seguridad pública, un esquema de vinculación estratégica y homologación de procedimientos.</w:t>
            </w:r>
          </w:p>
        </w:tc>
        <w:tc>
          <w:tcPr>
            <w:tcW w:w="1701" w:type="dxa"/>
            <w:shd w:val="clear" w:color="auto" w:fill="auto"/>
            <w:vAlign w:val="center"/>
            <w:hideMark/>
          </w:tcPr>
          <w:p w14:paraId="48604E1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C06.A03 - Promoción de convenios institucionales para la homologación de procedimientos</w:t>
            </w:r>
          </w:p>
        </w:tc>
        <w:tc>
          <w:tcPr>
            <w:tcW w:w="1418" w:type="dxa"/>
            <w:shd w:val="clear" w:color="auto" w:fill="auto"/>
            <w:vAlign w:val="center"/>
            <w:hideMark/>
          </w:tcPr>
          <w:p w14:paraId="31A02E9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INDC6A3 - Porcentaje de Planes de Acción Homologados </w:t>
            </w:r>
          </w:p>
        </w:tc>
        <w:tc>
          <w:tcPr>
            <w:tcW w:w="1984" w:type="dxa"/>
            <w:shd w:val="clear" w:color="auto" w:fill="auto"/>
            <w:vAlign w:val="center"/>
            <w:hideMark/>
          </w:tcPr>
          <w:p w14:paraId="6927D16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Convenio firmado con los Municipios y otras Instituciones.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Subsecretaría de Seguridad Pública.</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r w:rsidRPr="00ED4C3A">
              <w:rPr>
                <w:rFonts w:eastAsia="Times New Roman" w:cs="Futura"/>
                <w:color w:val="595959"/>
                <w:sz w:val="16"/>
                <w:szCs w:val="16"/>
              </w:rPr>
              <w:br w:type="page"/>
            </w:r>
          </w:p>
        </w:tc>
        <w:tc>
          <w:tcPr>
            <w:tcW w:w="1127" w:type="dxa"/>
            <w:shd w:val="clear" w:color="auto" w:fill="auto"/>
            <w:vAlign w:val="center"/>
            <w:hideMark/>
          </w:tcPr>
          <w:p w14:paraId="379892D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instituciones involucradas firman los convenios de colaboración.</w:t>
            </w:r>
          </w:p>
        </w:tc>
        <w:tc>
          <w:tcPr>
            <w:tcW w:w="902" w:type="dxa"/>
            <w:shd w:val="clear" w:color="auto" w:fill="auto"/>
            <w:vAlign w:val="center"/>
            <w:hideMark/>
          </w:tcPr>
          <w:p w14:paraId="73460DB5"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05B5E797" w14:textId="77777777" w:rsidTr="00EE37EA">
        <w:trPr>
          <w:trHeight w:val="2268"/>
        </w:trPr>
        <w:tc>
          <w:tcPr>
            <w:tcW w:w="652" w:type="dxa"/>
            <w:shd w:val="clear" w:color="auto" w:fill="auto"/>
            <w:vAlign w:val="center"/>
            <w:hideMark/>
          </w:tcPr>
          <w:p w14:paraId="55CD90A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4A3350C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2-07-01-16 - Implementar acciones para establecer el Mando Único, una vez aprobado por las instancias competentes. / 06-01-01-21 - Implementar acciones para establecer el Mando Único, una vez aprobado por las instancias competentes.</w:t>
            </w:r>
          </w:p>
        </w:tc>
        <w:tc>
          <w:tcPr>
            <w:tcW w:w="1701" w:type="dxa"/>
            <w:shd w:val="clear" w:color="auto" w:fill="auto"/>
            <w:vAlign w:val="center"/>
            <w:hideMark/>
          </w:tcPr>
          <w:p w14:paraId="2DAFA52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C06.A04 - Implementación de las acciones para establecer el Mando Único</w:t>
            </w:r>
          </w:p>
        </w:tc>
        <w:tc>
          <w:tcPr>
            <w:tcW w:w="1418" w:type="dxa"/>
            <w:shd w:val="clear" w:color="auto" w:fill="auto"/>
            <w:vAlign w:val="center"/>
            <w:hideMark/>
          </w:tcPr>
          <w:p w14:paraId="465FE3D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INDC6A4- Porcentaje de convenios celebrados para la implementación de acciones en materia de Seguridad y Prevención</w:t>
            </w:r>
          </w:p>
        </w:tc>
        <w:tc>
          <w:tcPr>
            <w:tcW w:w="1984" w:type="dxa"/>
            <w:shd w:val="clear" w:color="auto" w:fill="auto"/>
            <w:vAlign w:val="center"/>
            <w:hideMark/>
          </w:tcPr>
          <w:p w14:paraId="67B3C58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Convenio firmado de la Secretaría de Seguridad Pública.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Despacho de la Subsecretaría de Seguridad Pública.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76ADCED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corporaciones policíacas de diferente jerarquía gubernamental, se comprometen a colaborar y coordinarse</w:t>
            </w:r>
          </w:p>
        </w:tc>
        <w:tc>
          <w:tcPr>
            <w:tcW w:w="902" w:type="dxa"/>
            <w:shd w:val="clear" w:color="auto" w:fill="auto"/>
            <w:vAlign w:val="center"/>
            <w:hideMark/>
          </w:tcPr>
          <w:p w14:paraId="04E5FA0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598CE8F" w14:textId="77777777" w:rsidTr="00EE37EA">
        <w:trPr>
          <w:trHeight w:val="3175"/>
        </w:trPr>
        <w:tc>
          <w:tcPr>
            <w:tcW w:w="652" w:type="dxa"/>
            <w:shd w:val="clear" w:color="auto" w:fill="auto"/>
            <w:vAlign w:val="center"/>
            <w:hideMark/>
          </w:tcPr>
          <w:p w14:paraId="2E8247C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570942F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2-07-01-19 - Promover, en coordinación con el gobierno federal y los gobiernos municipales, la implementación de operativos conjuntos para el combate y la prevención de delitos. / 06-01-01-24 - Promover, en coordinación con el gobierno federal y los gobiernos municipales, la implementación de operativos conjuntos para el combate y la prevención de delitos. </w:t>
            </w:r>
          </w:p>
        </w:tc>
        <w:tc>
          <w:tcPr>
            <w:tcW w:w="1701" w:type="dxa"/>
            <w:shd w:val="clear" w:color="auto" w:fill="auto"/>
            <w:vAlign w:val="center"/>
            <w:hideMark/>
          </w:tcPr>
          <w:p w14:paraId="1959C54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C06.A05 - Implementación de Operativos conjuntos entre los tres órdenes de gobierno</w:t>
            </w:r>
          </w:p>
        </w:tc>
        <w:tc>
          <w:tcPr>
            <w:tcW w:w="1418" w:type="dxa"/>
            <w:shd w:val="clear" w:color="auto" w:fill="auto"/>
            <w:vAlign w:val="center"/>
            <w:hideMark/>
          </w:tcPr>
          <w:p w14:paraId="23F1472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INDC6A5 - Porcentaje de operativos conjuntos implementados</w:t>
            </w:r>
          </w:p>
        </w:tc>
        <w:tc>
          <w:tcPr>
            <w:tcW w:w="1984" w:type="dxa"/>
            <w:shd w:val="clear" w:color="auto" w:fill="auto"/>
            <w:vAlign w:val="center"/>
            <w:hideMark/>
          </w:tcPr>
          <w:p w14:paraId="7A4446C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Estadística de operativos emitido por la subsecretaría de seguridad pública.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Despacho de la Subsecretaría de Seguridad Pública.</w:t>
            </w:r>
            <w:r w:rsidRPr="00ED4C3A">
              <w:rPr>
                <w:rFonts w:eastAsia="Times New Roman" w:cs="Futura"/>
                <w:color w:val="595959"/>
                <w:sz w:val="16"/>
                <w:szCs w:val="16"/>
              </w:rPr>
              <w:br w:type="page"/>
              <w:t>Periodicidad con la que se publica o genera: Mensual.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r w:rsidRPr="00ED4C3A">
              <w:rPr>
                <w:rFonts w:eastAsia="Times New Roman" w:cs="Futura"/>
                <w:color w:val="595959"/>
                <w:sz w:val="16"/>
                <w:szCs w:val="16"/>
              </w:rPr>
              <w:br w:type="page"/>
              <w:t xml:space="preserve">            </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285C8B2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 ciudadanía confía en las corporaciones policiales y denuncia los delitos</w:t>
            </w:r>
          </w:p>
        </w:tc>
        <w:tc>
          <w:tcPr>
            <w:tcW w:w="902" w:type="dxa"/>
            <w:shd w:val="clear" w:color="auto" w:fill="auto"/>
            <w:vAlign w:val="center"/>
            <w:hideMark/>
          </w:tcPr>
          <w:p w14:paraId="0152191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7233A27" w14:textId="77777777" w:rsidTr="00EE37EA">
        <w:trPr>
          <w:trHeight w:val="2154"/>
        </w:trPr>
        <w:tc>
          <w:tcPr>
            <w:tcW w:w="652" w:type="dxa"/>
            <w:shd w:val="clear" w:color="auto" w:fill="auto"/>
            <w:vAlign w:val="center"/>
            <w:hideMark/>
          </w:tcPr>
          <w:p w14:paraId="123929E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360A569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2-07-01-17 - Crear unidades especializadas para la prevención y combate de delitos específicos. / 06-01-01-22 - Crear unidades especializadas para la prevención y combate de delitos específicos. </w:t>
            </w:r>
          </w:p>
        </w:tc>
        <w:tc>
          <w:tcPr>
            <w:tcW w:w="1701" w:type="dxa"/>
            <w:shd w:val="clear" w:color="auto" w:fill="auto"/>
            <w:vAlign w:val="center"/>
            <w:hideMark/>
          </w:tcPr>
          <w:p w14:paraId="45A7E0F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C06.A06 - Creación de unidades especializadas para la prevención y combate de delitos específicos.</w:t>
            </w:r>
          </w:p>
        </w:tc>
        <w:tc>
          <w:tcPr>
            <w:tcW w:w="1418" w:type="dxa"/>
            <w:shd w:val="clear" w:color="auto" w:fill="auto"/>
            <w:vAlign w:val="center"/>
            <w:hideMark/>
          </w:tcPr>
          <w:p w14:paraId="546EAAAA" w14:textId="7E7420AE" w:rsidR="00ED4C3A" w:rsidRPr="00ED4C3A" w:rsidRDefault="001B4778" w:rsidP="00ED4C3A">
            <w:pPr>
              <w:spacing w:after="0" w:line="240" w:lineRule="auto"/>
              <w:jc w:val="center"/>
              <w:rPr>
                <w:rFonts w:eastAsia="Times New Roman" w:cs="Futura"/>
                <w:color w:val="595959"/>
                <w:sz w:val="16"/>
                <w:szCs w:val="16"/>
              </w:rPr>
            </w:pPr>
            <w:r>
              <w:rPr>
                <w:rFonts w:eastAsia="Times New Roman" w:cs="Futura"/>
                <w:color w:val="595959"/>
                <w:sz w:val="16"/>
                <w:szCs w:val="16"/>
              </w:rPr>
              <w:t xml:space="preserve">INDC6A6 - Porcentaje de </w:t>
            </w:r>
            <w:r w:rsidR="00ED4C3A" w:rsidRPr="00ED4C3A">
              <w:rPr>
                <w:rFonts w:eastAsia="Times New Roman" w:cs="Futura"/>
                <w:color w:val="595959"/>
                <w:sz w:val="16"/>
                <w:szCs w:val="16"/>
              </w:rPr>
              <w:t xml:space="preserve"> unidades especializadas para la prevención y combate de delitos específicos creadas</w:t>
            </w:r>
          </w:p>
        </w:tc>
        <w:tc>
          <w:tcPr>
            <w:tcW w:w="1984" w:type="dxa"/>
            <w:shd w:val="clear" w:color="auto" w:fill="auto"/>
            <w:vAlign w:val="center"/>
            <w:hideMark/>
          </w:tcPr>
          <w:p w14:paraId="34961F6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Oficio de ampliación de solicitud de recurso, para la creación de recurso ante la SEFIPLAN.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 xml:space="preserve"> Despacho de la Subsecretaría de Seguridad Pública.</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7E3FEF4F"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unidades especializadas combaten la delincuencia en sus diferentes ramas y adecuaciones en su actuar</w:t>
            </w:r>
          </w:p>
        </w:tc>
        <w:tc>
          <w:tcPr>
            <w:tcW w:w="902" w:type="dxa"/>
            <w:shd w:val="clear" w:color="auto" w:fill="auto"/>
            <w:vAlign w:val="center"/>
            <w:hideMark/>
          </w:tcPr>
          <w:p w14:paraId="75CCA6A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63FC6F3" w14:textId="77777777" w:rsidTr="00EE37EA">
        <w:trPr>
          <w:trHeight w:val="4706"/>
        </w:trPr>
        <w:tc>
          <w:tcPr>
            <w:tcW w:w="652" w:type="dxa"/>
            <w:shd w:val="clear" w:color="auto" w:fill="auto"/>
            <w:vAlign w:val="center"/>
            <w:hideMark/>
          </w:tcPr>
          <w:p w14:paraId="2D7AB50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Componente</w:t>
            </w:r>
          </w:p>
        </w:tc>
        <w:tc>
          <w:tcPr>
            <w:tcW w:w="1753" w:type="dxa"/>
            <w:shd w:val="clear" w:color="auto" w:fill="auto"/>
            <w:vAlign w:val="center"/>
            <w:hideMark/>
          </w:tcPr>
          <w:p w14:paraId="577F6C4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2-07-01-02 - Impulsar la certificación del estado de fuerza estatal. / 06-01-01-03 - Dar seguimiento al proceso de evaluación de control de confianza a través de cursos de formación policial a fin de incrementar la emisión del Certificado Único Policial. </w:t>
            </w:r>
          </w:p>
        </w:tc>
        <w:tc>
          <w:tcPr>
            <w:tcW w:w="1701" w:type="dxa"/>
            <w:shd w:val="clear" w:color="auto" w:fill="auto"/>
            <w:vAlign w:val="center"/>
            <w:hideMark/>
          </w:tcPr>
          <w:p w14:paraId="4E69325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C07 - Personal de instituciones de Seguridad Pública Estatal, Municipal y de Fiscalía General del Estado aprobado en control de confianza con certificado único policial.</w:t>
            </w:r>
          </w:p>
        </w:tc>
        <w:tc>
          <w:tcPr>
            <w:tcW w:w="1418" w:type="dxa"/>
            <w:shd w:val="clear" w:color="auto" w:fill="auto"/>
            <w:vAlign w:val="center"/>
            <w:hideMark/>
          </w:tcPr>
          <w:p w14:paraId="34BBF71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INDCOM7P7-  Porcentaje de personal de las instituciones de Seguridad Pública Estatal, Municipal y Fiscalía General del Estado aprobado en control de confianza con Certificado Único Policial.</w:t>
            </w:r>
          </w:p>
        </w:tc>
        <w:tc>
          <w:tcPr>
            <w:tcW w:w="1984" w:type="dxa"/>
            <w:shd w:val="clear" w:color="auto" w:fill="auto"/>
            <w:vAlign w:val="center"/>
            <w:hideMark/>
          </w:tcPr>
          <w:p w14:paraId="2A02E08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Informe de avance del Certificado Único Policial emitido por el Secretariado Ejecutivo del Sistema Nacional de Seguridad Publica.                                           </w:t>
            </w: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 xml:space="preserve"> Centro Estatal de Evaluación y Control de Confianza. </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4B6C9D9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instituciones de Seguridad Pública Estatal, Municipal y de Fiscalía General del Estado cumplen con los requisitos establecidos por la federación en formación inicial o equivalente, evaluación de competencias básicas o profesionales y evaluación del desempeño para la emisión del Certificado Único Policial.</w:t>
            </w:r>
          </w:p>
        </w:tc>
        <w:tc>
          <w:tcPr>
            <w:tcW w:w="902" w:type="dxa"/>
            <w:shd w:val="clear" w:color="auto" w:fill="auto"/>
            <w:vAlign w:val="center"/>
            <w:hideMark/>
          </w:tcPr>
          <w:p w14:paraId="20E5AD8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asociada </w:t>
            </w:r>
          </w:p>
        </w:tc>
      </w:tr>
      <w:tr w:rsidR="00ED4C3A" w:rsidRPr="00ED4C3A" w14:paraId="69F811AD" w14:textId="77777777" w:rsidTr="00EE37EA">
        <w:trPr>
          <w:trHeight w:val="1984"/>
        </w:trPr>
        <w:tc>
          <w:tcPr>
            <w:tcW w:w="652" w:type="dxa"/>
            <w:shd w:val="clear" w:color="auto" w:fill="auto"/>
            <w:vAlign w:val="center"/>
            <w:hideMark/>
          </w:tcPr>
          <w:p w14:paraId="77C0321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234F7A9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Derivado de: 2-07-01-02 - Impulsar la certificación del estado de fuerza estatal. / 06-01-01-03 - Dar seguimiento al proceso de evaluación de control de confianza a través de cursos de formación policial a fin de incrementar la emisión del Certificado Único Policial. </w:t>
            </w:r>
          </w:p>
        </w:tc>
        <w:tc>
          <w:tcPr>
            <w:tcW w:w="1701" w:type="dxa"/>
            <w:shd w:val="clear" w:color="auto" w:fill="auto"/>
            <w:vAlign w:val="center"/>
            <w:hideMark/>
          </w:tcPr>
          <w:p w14:paraId="3B1E0C9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C07.A01 - Porcentaje de personal de las instituciones de Seguridad Pública Estatal, Municipal, así como de la Fiscalía General del Estado aprobados en control de confianza</w:t>
            </w:r>
          </w:p>
        </w:tc>
        <w:tc>
          <w:tcPr>
            <w:tcW w:w="1418" w:type="dxa"/>
            <w:shd w:val="clear" w:color="auto" w:fill="auto"/>
            <w:vAlign w:val="center"/>
            <w:hideMark/>
          </w:tcPr>
          <w:p w14:paraId="0AD565E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INDC7A1 - Porcentaje de personal de las instituciones de Seguridad Pública Estatal, Municipal, así como de la Fiscalía General del Estado aprobados en control de confianza.</w:t>
            </w:r>
          </w:p>
        </w:tc>
        <w:tc>
          <w:tcPr>
            <w:tcW w:w="1984" w:type="dxa"/>
            <w:shd w:val="clear" w:color="auto" w:fill="auto"/>
            <w:vAlign w:val="center"/>
            <w:hideMark/>
          </w:tcPr>
          <w:p w14:paraId="37B41EF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Informe Mensual de Elementos aprobados en su evaluación de permanencia.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Centro Estatal de Evaluación y Control de Confianza.</w:t>
            </w:r>
            <w:r w:rsidRPr="00ED4C3A">
              <w:rPr>
                <w:rFonts w:eastAsia="Times New Roman" w:cs="Futura"/>
                <w:color w:val="595959"/>
                <w:sz w:val="16"/>
                <w:szCs w:val="16"/>
              </w:rPr>
              <w:br/>
              <w:t>Periodicidad con la que se publica o genera: Mensual.</w:t>
            </w:r>
            <w:r w:rsidRPr="00ED4C3A">
              <w:rPr>
                <w:rFonts w:eastAsia="Times New Roman" w:cs="Futura"/>
                <w:color w:val="595959"/>
                <w:sz w:val="16"/>
                <w:szCs w:val="16"/>
              </w:rPr>
              <w:br/>
            </w:r>
            <w:r w:rsidRPr="00ED4C3A">
              <w:rPr>
                <w:rFonts w:eastAsia="Times New Roman" w:cs="Futura"/>
                <w:color w:val="595959"/>
                <w:sz w:val="16"/>
                <w:szCs w:val="16"/>
              </w:rPr>
              <w:br/>
              <w:t xml:space="preserve">                                                      </w:t>
            </w:r>
          </w:p>
        </w:tc>
        <w:tc>
          <w:tcPr>
            <w:tcW w:w="1127" w:type="dxa"/>
            <w:shd w:val="clear" w:color="auto" w:fill="auto"/>
            <w:vAlign w:val="center"/>
            <w:hideMark/>
          </w:tcPr>
          <w:p w14:paraId="1415033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El personal que integra las Instituciones de Seguridad Pública asiste a su evaluación de permanencia.</w:t>
            </w:r>
          </w:p>
        </w:tc>
        <w:tc>
          <w:tcPr>
            <w:tcW w:w="902" w:type="dxa"/>
            <w:shd w:val="clear" w:color="auto" w:fill="auto"/>
            <w:vAlign w:val="center"/>
            <w:hideMark/>
          </w:tcPr>
          <w:p w14:paraId="0527FBE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asociada </w:t>
            </w:r>
          </w:p>
        </w:tc>
      </w:tr>
      <w:tr w:rsidR="00ED4C3A" w:rsidRPr="00ED4C3A" w14:paraId="4CC55CED" w14:textId="77777777" w:rsidTr="00EE37EA">
        <w:trPr>
          <w:trHeight w:val="4649"/>
        </w:trPr>
        <w:tc>
          <w:tcPr>
            <w:tcW w:w="652" w:type="dxa"/>
            <w:shd w:val="clear" w:color="auto" w:fill="auto"/>
            <w:vAlign w:val="center"/>
            <w:hideMark/>
          </w:tcPr>
          <w:p w14:paraId="6CCB199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46A1F72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2-07-01-07 - Cumplir con todas las evaluaciones requeridas para el ingreso, permanencia, renovación de vigencia y promoción de personal. / 06-01-01-11 - Cumplir con todas las evaluaciones requeridas para el ingreso, permanencia, renovación de vigencia y promoción de personal. </w:t>
            </w:r>
          </w:p>
        </w:tc>
        <w:tc>
          <w:tcPr>
            <w:tcW w:w="1701" w:type="dxa"/>
            <w:shd w:val="clear" w:color="auto" w:fill="auto"/>
            <w:vAlign w:val="center"/>
            <w:hideMark/>
          </w:tcPr>
          <w:p w14:paraId="4E941EB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C07.A02 -Aplicación de evaluaciones de permanencia al personal de las corporaciones de Seguridad Pública Estatal, Municipal y Fiscalía General del Estado.</w:t>
            </w:r>
          </w:p>
        </w:tc>
        <w:tc>
          <w:tcPr>
            <w:tcW w:w="1418" w:type="dxa"/>
            <w:shd w:val="clear" w:color="auto" w:fill="auto"/>
            <w:vAlign w:val="center"/>
            <w:hideMark/>
          </w:tcPr>
          <w:p w14:paraId="236C04A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INDC7A2 - Porcentaje de personal de permanencia de las corporaciones policíacas evaluados en control de confianza.</w:t>
            </w:r>
          </w:p>
        </w:tc>
        <w:tc>
          <w:tcPr>
            <w:tcW w:w="1984" w:type="dxa"/>
            <w:shd w:val="clear" w:color="auto" w:fill="auto"/>
            <w:vAlign w:val="center"/>
            <w:hideMark/>
          </w:tcPr>
          <w:p w14:paraId="4756C9D3"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w:t>
            </w:r>
            <w:r w:rsidR="00A13287">
              <w:rPr>
                <w:rFonts w:eastAsia="Times New Roman" w:cs="Futura"/>
                <w:color w:val="595959"/>
                <w:sz w:val="16"/>
                <w:szCs w:val="16"/>
              </w:rPr>
              <w:t xml:space="preserve"> </w:t>
            </w:r>
            <w:r w:rsidRPr="00ED4C3A">
              <w:rPr>
                <w:rFonts w:eastAsia="Times New Roman" w:cs="Futura"/>
                <w:color w:val="595959"/>
                <w:sz w:val="16"/>
                <w:szCs w:val="16"/>
              </w:rPr>
              <w:t xml:space="preserve">Informe mensual emitido por el Centro Estatal de Evaluación y Control de Confianza.                     </w:t>
            </w:r>
          </w:p>
          <w:p w14:paraId="01FAC21A" w14:textId="2D34380B"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Centro Estatal de Evaluación y Control de Confianza.</w:t>
            </w:r>
            <w:r w:rsidRPr="00ED4C3A">
              <w:rPr>
                <w:rFonts w:eastAsia="Times New Roman" w:cs="Futura"/>
                <w:color w:val="595959"/>
                <w:sz w:val="16"/>
                <w:szCs w:val="16"/>
              </w:rPr>
              <w:br w:type="page"/>
              <w:t>Periodicidad con la que se publica o genera: Mensual.</w:t>
            </w:r>
            <w:r w:rsidRPr="00ED4C3A">
              <w:rPr>
                <w:rFonts w:eastAsia="Times New Roman" w:cs="Futura"/>
                <w:color w:val="595959"/>
                <w:sz w:val="16"/>
                <w:szCs w:val="16"/>
              </w:rPr>
              <w:br w:type="page"/>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0BF50D9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Instituciones de Seguridad Pública Estatal, Municipal y de la Fiscalía General del Estado cumplen con el requisito establecido en la Ley General del Sistema Nacional de Seguridad Pública para la permanencia del personal en sus corporaciones y solicitan la aplicación de exámenes de control de confianza.</w:t>
            </w:r>
          </w:p>
        </w:tc>
        <w:tc>
          <w:tcPr>
            <w:tcW w:w="902" w:type="dxa"/>
            <w:shd w:val="clear" w:color="auto" w:fill="auto"/>
            <w:vAlign w:val="center"/>
            <w:hideMark/>
          </w:tcPr>
          <w:p w14:paraId="5317A29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asociada </w:t>
            </w:r>
          </w:p>
        </w:tc>
      </w:tr>
      <w:tr w:rsidR="00ED4C3A" w:rsidRPr="00ED4C3A" w14:paraId="1E395882" w14:textId="77777777" w:rsidTr="00EE37EA">
        <w:trPr>
          <w:trHeight w:val="3969"/>
        </w:trPr>
        <w:tc>
          <w:tcPr>
            <w:tcW w:w="652" w:type="dxa"/>
            <w:shd w:val="clear" w:color="auto" w:fill="auto"/>
            <w:vAlign w:val="center"/>
            <w:hideMark/>
          </w:tcPr>
          <w:p w14:paraId="4A8AD81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4B91156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2-07-01-07 - Cumplir con todas las evaluaciones requeridas para el ingreso, permanencia, renovación de vigencia y promoción de personal. / 06-01-01-11 - Cumplir con todas las evaluaciones requeridas para el ingreso, permanencia, renovación de vigencia y promoción de personal. </w:t>
            </w:r>
          </w:p>
        </w:tc>
        <w:tc>
          <w:tcPr>
            <w:tcW w:w="1701" w:type="dxa"/>
            <w:shd w:val="clear" w:color="auto" w:fill="auto"/>
            <w:vAlign w:val="center"/>
            <w:hideMark/>
          </w:tcPr>
          <w:p w14:paraId="17EF77A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C07.A03 - Aplicación de las Evaluaciones de Control de Confianza al personal aspirante a ingresar a las Instituciones de Seguridad Pública Estatal, Municipal y de la Fiscalía General del Estado.</w:t>
            </w:r>
          </w:p>
        </w:tc>
        <w:tc>
          <w:tcPr>
            <w:tcW w:w="1418" w:type="dxa"/>
            <w:shd w:val="clear" w:color="auto" w:fill="auto"/>
            <w:vAlign w:val="center"/>
            <w:hideMark/>
          </w:tcPr>
          <w:p w14:paraId="58CDE39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INDC7A3 - Porcentaje de personal de nuevo ingreso evaluados en control de confianza.</w:t>
            </w:r>
          </w:p>
        </w:tc>
        <w:tc>
          <w:tcPr>
            <w:tcW w:w="1984" w:type="dxa"/>
            <w:shd w:val="clear" w:color="auto" w:fill="auto"/>
            <w:vAlign w:val="center"/>
            <w:hideMark/>
          </w:tcPr>
          <w:p w14:paraId="5BFCC628"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Informe mensual del Centro Estatal de Evaluación y Control de Confianza.           </w:t>
            </w:r>
            <w:r w:rsidRPr="00ED4C3A">
              <w:rPr>
                <w:rFonts w:eastAsia="Times New Roman" w:cs="Futura"/>
                <w:color w:val="595959"/>
                <w:sz w:val="16"/>
                <w:szCs w:val="16"/>
              </w:rPr>
              <w:br w:type="page"/>
            </w:r>
          </w:p>
          <w:p w14:paraId="6DA1BC5F" w14:textId="61F3AB3A"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Área que genera o publica la información:</w:t>
            </w:r>
            <w:r w:rsidRPr="00ED4C3A">
              <w:rPr>
                <w:rFonts w:eastAsia="Times New Roman" w:cs="Futura"/>
                <w:color w:val="595959"/>
                <w:sz w:val="16"/>
                <w:szCs w:val="16"/>
              </w:rPr>
              <w:br w:type="page"/>
              <w:t>Centro Estatal de Evaluación y Control de Confianza.</w:t>
            </w:r>
            <w:r w:rsidRPr="00ED4C3A">
              <w:rPr>
                <w:rFonts w:eastAsia="Times New Roman" w:cs="Futura"/>
                <w:color w:val="595959"/>
                <w:sz w:val="16"/>
                <w:szCs w:val="16"/>
              </w:rPr>
              <w:br w:type="page"/>
              <w:t>Periodicidad con la que se publica o genera: Mensual.</w:t>
            </w:r>
            <w:r w:rsidRPr="00ED4C3A">
              <w:rPr>
                <w:rFonts w:eastAsia="Times New Roman" w:cs="Futura"/>
                <w:color w:val="595959"/>
                <w:sz w:val="16"/>
                <w:szCs w:val="16"/>
              </w:rPr>
              <w:br w:type="page"/>
            </w:r>
          </w:p>
        </w:tc>
        <w:tc>
          <w:tcPr>
            <w:tcW w:w="1127" w:type="dxa"/>
            <w:shd w:val="clear" w:color="auto" w:fill="auto"/>
            <w:vAlign w:val="center"/>
            <w:hideMark/>
          </w:tcPr>
          <w:p w14:paraId="70C48D8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Instituciones de Seguridad Pública Estatal, Municipal y de la Fiscalía General del Estado cumplen con el requisitos establecidos en la Ley General del Sistema Nacional de Seguridad Pública para ingresar personal a sus corporaciones y solicitan la aplicación de exámenes de control de confianza.</w:t>
            </w:r>
          </w:p>
        </w:tc>
        <w:tc>
          <w:tcPr>
            <w:tcW w:w="902" w:type="dxa"/>
            <w:shd w:val="clear" w:color="auto" w:fill="auto"/>
            <w:vAlign w:val="center"/>
            <w:hideMark/>
          </w:tcPr>
          <w:p w14:paraId="3F759DF3"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asociada </w:t>
            </w:r>
          </w:p>
        </w:tc>
      </w:tr>
      <w:tr w:rsidR="00ED4C3A" w:rsidRPr="00ED4C3A" w14:paraId="31BEE56F" w14:textId="77777777" w:rsidTr="00EE37EA">
        <w:trPr>
          <w:trHeight w:val="2268"/>
        </w:trPr>
        <w:tc>
          <w:tcPr>
            <w:tcW w:w="652" w:type="dxa"/>
            <w:shd w:val="clear" w:color="auto" w:fill="auto"/>
            <w:vAlign w:val="center"/>
            <w:hideMark/>
          </w:tcPr>
          <w:p w14:paraId="190535E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Componente</w:t>
            </w:r>
          </w:p>
        </w:tc>
        <w:tc>
          <w:tcPr>
            <w:tcW w:w="1753" w:type="dxa"/>
            <w:shd w:val="clear" w:color="auto" w:fill="auto"/>
            <w:vAlign w:val="center"/>
            <w:hideMark/>
          </w:tcPr>
          <w:p w14:paraId="77F21EC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2-07-01-01 - Promover el incremento del estado de fuerza del gobierno estatal. / 06-01-01-02 - Integrar y operar el Ente encargado de la Protección Especializada e incrementar el estado de fuerza, contratando personal especializado en Protección y Seguridad Integral. </w:t>
            </w:r>
          </w:p>
        </w:tc>
        <w:tc>
          <w:tcPr>
            <w:tcW w:w="1701" w:type="dxa"/>
            <w:shd w:val="clear" w:color="auto" w:fill="auto"/>
            <w:vAlign w:val="center"/>
            <w:hideMark/>
          </w:tcPr>
          <w:p w14:paraId="1E94CC0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C08 - Seguridad integral otorgada.</w:t>
            </w:r>
          </w:p>
        </w:tc>
        <w:tc>
          <w:tcPr>
            <w:tcW w:w="1418" w:type="dxa"/>
            <w:shd w:val="clear" w:color="auto" w:fill="auto"/>
            <w:vAlign w:val="center"/>
            <w:hideMark/>
          </w:tcPr>
          <w:p w14:paraId="4D63364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INDCOM8P7-  Porcentaje de Seguridad Integral otorgado. </w:t>
            </w:r>
          </w:p>
        </w:tc>
        <w:tc>
          <w:tcPr>
            <w:tcW w:w="1984" w:type="dxa"/>
            <w:shd w:val="clear" w:color="auto" w:fill="auto"/>
            <w:hideMark/>
          </w:tcPr>
          <w:p w14:paraId="13F8CE58" w14:textId="77777777" w:rsidR="003C2111" w:rsidRDefault="003C2111" w:rsidP="00ED4C3A">
            <w:pPr>
              <w:spacing w:after="0" w:line="240" w:lineRule="auto"/>
              <w:jc w:val="center"/>
              <w:rPr>
                <w:rFonts w:eastAsia="Times New Roman" w:cs="Futura"/>
                <w:color w:val="595959"/>
                <w:sz w:val="16"/>
                <w:szCs w:val="16"/>
              </w:rPr>
            </w:pPr>
          </w:p>
          <w:p w14:paraId="46768491" w14:textId="77777777" w:rsidR="003C2111" w:rsidRDefault="003C2111" w:rsidP="00ED4C3A">
            <w:pPr>
              <w:spacing w:after="0" w:line="240" w:lineRule="auto"/>
              <w:jc w:val="center"/>
              <w:rPr>
                <w:rFonts w:eastAsia="Times New Roman" w:cs="Futura"/>
                <w:color w:val="595959"/>
                <w:sz w:val="16"/>
                <w:szCs w:val="16"/>
              </w:rPr>
            </w:pPr>
          </w:p>
          <w:p w14:paraId="41D86E74" w14:textId="77777777" w:rsidR="003C2111" w:rsidRDefault="003C2111" w:rsidP="00ED4C3A">
            <w:pPr>
              <w:spacing w:after="0" w:line="240" w:lineRule="auto"/>
              <w:jc w:val="center"/>
              <w:rPr>
                <w:rFonts w:eastAsia="Times New Roman" w:cs="Futura"/>
                <w:color w:val="595959"/>
                <w:sz w:val="16"/>
                <w:szCs w:val="16"/>
              </w:rPr>
            </w:pPr>
          </w:p>
          <w:p w14:paraId="77E532FB" w14:textId="77777777" w:rsidR="003C2111" w:rsidRDefault="003C2111" w:rsidP="00ED4C3A">
            <w:pPr>
              <w:spacing w:after="0" w:line="240" w:lineRule="auto"/>
              <w:jc w:val="center"/>
              <w:rPr>
                <w:rFonts w:eastAsia="Times New Roman" w:cs="Futura"/>
                <w:color w:val="595959"/>
                <w:sz w:val="16"/>
                <w:szCs w:val="16"/>
              </w:rPr>
            </w:pPr>
          </w:p>
          <w:p w14:paraId="745A4878" w14:textId="77777777" w:rsidR="003C2111" w:rsidRDefault="003C2111" w:rsidP="00ED4C3A">
            <w:pPr>
              <w:spacing w:after="0" w:line="240" w:lineRule="auto"/>
              <w:jc w:val="center"/>
              <w:rPr>
                <w:rFonts w:eastAsia="Times New Roman" w:cs="Futura"/>
                <w:color w:val="595959"/>
                <w:sz w:val="16"/>
                <w:szCs w:val="16"/>
              </w:rPr>
            </w:pPr>
          </w:p>
          <w:p w14:paraId="2AA5D3BD" w14:textId="77777777" w:rsidR="003C2111" w:rsidRDefault="003C2111" w:rsidP="00ED4C3A">
            <w:pPr>
              <w:spacing w:after="0" w:line="240" w:lineRule="auto"/>
              <w:jc w:val="center"/>
              <w:rPr>
                <w:rFonts w:eastAsia="Times New Roman" w:cs="Futura"/>
                <w:color w:val="595959"/>
                <w:sz w:val="16"/>
                <w:szCs w:val="16"/>
              </w:rPr>
            </w:pPr>
          </w:p>
          <w:p w14:paraId="06897E9E"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Reporte del Ente Encargado de la Protección Especializada.   </w:t>
            </w:r>
          </w:p>
          <w:p w14:paraId="72261B8E" w14:textId="36236293"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Área que genera o publica la información:</w:t>
            </w:r>
            <w:r w:rsidRPr="00ED4C3A">
              <w:rPr>
                <w:rFonts w:eastAsia="Times New Roman" w:cs="Futura"/>
                <w:color w:val="595959"/>
                <w:sz w:val="16"/>
                <w:szCs w:val="16"/>
              </w:rPr>
              <w:br w:type="page"/>
              <w:t>Despacho de la Secretaría de Seguridad Pública .</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3AFC07A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Se informan de manera oportuna los eventos.</w:t>
            </w:r>
          </w:p>
        </w:tc>
        <w:tc>
          <w:tcPr>
            <w:tcW w:w="902" w:type="dxa"/>
            <w:shd w:val="clear" w:color="auto" w:fill="auto"/>
            <w:vAlign w:val="center"/>
            <w:hideMark/>
          </w:tcPr>
          <w:p w14:paraId="71BE6F4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7AF7B2A9" w14:textId="77777777" w:rsidTr="00EE37EA">
        <w:trPr>
          <w:trHeight w:val="3288"/>
        </w:trPr>
        <w:tc>
          <w:tcPr>
            <w:tcW w:w="652" w:type="dxa"/>
            <w:shd w:val="clear" w:color="auto" w:fill="auto"/>
            <w:vAlign w:val="center"/>
            <w:hideMark/>
          </w:tcPr>
          <w:p w14:paraId="03749E7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2BF08F47"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2-07-01-03 - Reorganizar el estado de fuerza para cumplir con el servicio a la sociedad. / 06-01-01-05 - Seleccionar personal en activo de los diferentes cuerpos de seguridad, para reasignarlos o comisionarlos al Ente encargado de la Protección Especializada. </w:t>
            </w:r>
          </w:p>
        </w:tc>
        <w:tc>
          <w:tcPr>
            <w:tcW w:w="1701" w:type="dxa"/>
            <w:shd w:val="clear" w:color="auto" w:fill="auto"/>
            <w:vAlign w:val="center"/>
            <w:hideMark/>
          </w:tcPr>
          <w:p w14:paraId="46B57248"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C08.A01 - Selección del personal que cumple con los requisitos para integrarse a la prestación del servicio.</w:t>
            </w:r>
          </w:p>
        </w:tc>
        <w:tc>
          <w:tcPr>
            <w:tcW w:w="1418" w:type="dxa"/>
            <w:shd w:val="clear" w:color="auto" w:fill="auto"/>
            <w:vAlign w:val="center"/>
            <w:hideMark/>
          </w:tcPr>
          <w:p w14:paraId="39EE05A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INDC8A1 - Porcentaje de Elementos incorporados para la prestación del servicio que cumplen con el proceso de alta vigente.</w:t>
            </w:r>
          </w:p>
        </w:tc>
        <w:tc>
          <w:tcPr>
            <w:tcW w:w="1984" w:type="dxa"/>
            <w:shd w:val="clear" w:color="auto" w:fill="auto"/>
            <w:vAlign w:val="center"/>
            <w:hideMark/>
          </w:tcPr>
          <w:p w14:paraId="7B5CAFA9" w14:textId="4228F348"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w:t>
            </w:r>
            <w:r w:rsidR="001B4778">
              <w:rPr>
                <w:rFonts w:eastAsia="Times New Roman" w:cs="Futura"/>
                <w:color w:val="595959"/>
                <w:sz w:val="16"/>
                <w:szCs w:val="16"/>
              </w:rPr>
              <w:t xml:space="preserve"> </w:t>
            </w:r>
            <w:r w:rsidRPr="00ED4C3A">
              <w:rPr>
                <w:rFonts w:eastAsia="Times New Roman" w:cs="Futura"/>
                <w:color w:val="595959"/>
                <w:sz w:val="16"/>
                <w:szCs w:val="16"/>
              </w:rPr>
              <w:t xml:space="preserve">Reporte de Oficialía Mayor del Gobierno del Estado.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Despacho de la Secretaría de Seguridad Pública .</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2DCBE33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aspirantes cubren el perfil y los requisitos necesarios.</w:t>
            </w:r>
          </w:p>
        </w:tc>
        <w:tc>
          <w:tcPr>
            <w:tcW w:w="902" w:type="dxa"/>
            <w:shd w:val="clear" w:color="auto" w:fill="auto"/>
            <w:vAlign w:val="center"/>
            <w:hideMark/>
          </w:tcPr>
          <w:p w14:paraId="01D8F33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7BDFCDE2" w14:textId="77777777" w:rsidTr="00EE37EA">
        <w:trPr>
          <w:trHeight w:val="3118"/>
        </w:trPr>
        <w:tc>
          <w:tcPr>
            <w:tcW w:w="652" w:type="dxa"/>
            <w:shd w:val="clear" w:color="auto" w:fill="auto"/>
            <w:vAlign w:val="center"/>
            <w:hideMark/>
          </w:tcPr>
          <w:p w14:paraId="0B8DFF40"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6185FC6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2-07-01-04 - Fomentar, en coordinación con el sector educativo, un programa de educación continua para los cuerpos de seguridad. / 06-01-01-07 - Realizar convenios con Instituciones Académicas del sector educativo público y/o privado para mejorar la oferta educativa al personal del Ente encargado de la Protección Especializada. </w:t>
            </w:r>
          </w:p>
        </w:tc>
        <w:tc>
          <w:tcPr>
            <w:tcW w:w="1701" w:type="dxa"/>
            <w:shd w:val="clear" w:color="auto" w:fill="auto"/>
            <w:vAlign w:val="center"/>
            <w:hideMark/>
          </w:tcPr>
          <w:p w14:paraId="6C3130E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C08.A02 - Vinculación estratégica con las Instituciones educativas del sector público y/o privado y así obtener oferta educativa para el personal a través de las instituciones públicas de los tres niveles de gobierno.</w:t>
            </w:r>
          </w:p>
        </w:tc>
        <w:tc>
          <w:tcPr>
            <w:tcW w:w="1418" w:type="dxa"/>
            <w:shd w:val="clear" w:color="auto" w:fill="auto"/>
            <w:vAlign w:val="center"/>
            <w:hideMark/>
          </w:tcPr>
          <w:p w14:paraId="362D987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INDC8A2 - Porcentaje de vinculación con las diferentes Instituciones del sector educativo. </w:t>
            </w:r>
          </w:p>
        </w:tc>
        <w:tc>
          <w:tcPr>
            <w:tcW w:w="1984" w:type="dxa"/>
            <w:shd w:val="clear" w:color="auto" w:fill="auto"/>
            <w:vAlign w:val="center"/>
            <w:hideMark/>
          </w:tcPr>
          <w:p w14:paraId="7E5A67EB"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Documento:</w:t>
            </w:r>
            <w:r w:rsidR="001B4778">
              <w:rPr>
                <w:rFonts w:eastAsia="Times New Roman" w:cs="Futura"/>
                <w:color w:val="595959"/>
                <w:sz w:val="16"/>
                <w:szCs w:val="16"/>
              </w:rPr>
              <w:t xml:space="preserve"> </w:t>
            </w:r>
            <w:r w:rsidRPr="00ED4C3A">
              <w:rPr>
                <w:rFonts w:eastAsia="Times New Roman" w:cs="Futura"/>
                <w:color w:val="595959"/>
                <w:sz w:val="16"/>
                <w:szCs w:val="16"/>
              </w:rPr>
              <w:t xml:space="preserve">Reporte del Ente encargado de la Protección Especializada.   </w:t>
            </w:r>
            <w:r w:rsidRPr="00ED4C3A">
              <w:rPr>
                <w:rFonts w:eastAsia="Times New Roman" w:cs="Futura"/>
                <w:color w:val="595959"/>
                <w:sz w:val="16"/>
                <w:szCs w:val="16"/>
              </w:rPr>
              <w:br w:type="page"/>
            </w:r>
          </w:p>
          <w:p w14:paraId="0E3F980E" w14:textId="3647DF9D"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Área que genera o publica la información:</w:t>
            </w:r>
            <w:r w:rsidRPr="00ED4C3A">
              <w:rPr>
                <w:rFonts w:eastAsia="Times New Roman" w:cs="Futura"/>
                <w:color w:val="595959"/>
                <w:sz w:val="16"/>
                <w:szCs w:val="16"/>
              </w:rPr>
              <w:br w:type="page"/>
              <w:t>Despacho de la Secretaría de Seguridad Pública .</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38B8FDB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Existe disponibilidad del personal para profesionalizarse.</w:t>
            </w:r>
          </w:p>
        </w:tc>
        <w:tc>
          <w:tcPr>
            <w:tcW w:w="902" w:type="dxa"/>
            <w:shd w:val="clear" w:color="auto" w:fill="auto"/>
            <w:vAlign w:val="center"/>
            <w:hideMark/>
          </w:tcPr>
          <w:p w14:paraId="2BEB45C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712EF67E" w14:textId="77777777" w:rsidTr="00EE37EA">
        <w:trPr>
          <w:trHeight w:val="3685"/>
        </w:trPr>
        <w:tc>
          <w:tcPr>
            <w:tcW w:w="652" w:type="dxa"/>
            <w:shd w:val="clear" w:color="auto" w:fill="auto"/>
            <w:vAlign w:val="center"/>
            <w:hideMark/>
          </w:tcPr>
          <w:p w14:paraId="53EA4FF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5F0A69C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2-07-01-05 - Generar esquemas de especialización al estado de fuerza, para focalizar la implementación de estrategias en materia de seguridad. / 06-01-01-09 - Capacitar y evaluar de forma permanente conforme al desarrollo de la tecnología y estrategias de vanguardia en materia de planeación, prevención, defensa, equipo y armamento, al personal del Ente encargado de la Protección Especializada. </w:t>
            </w:r>
          </w:p>
        </w:tc>
        <w:tc>
          <w:tcPr>
            <w:tcW w:w="1701" w:type="dxa"/>
            <w:shd w:val="clear" w:color="auto" w:fill="auto"/>
            <w:vAlign w:val="center"/>
            <w:hideMark/>
          </w:tcPr>
          <w:p w14:paraId="2D8805B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C08.A03 - Capacitación, formación y evaluación permanente del personal adscrito.</w:t>
            </w:r>
          </w:p>
        </w:tc>
        <w:tc>
          <w:tcPr>
            <w:tcW w:w="1418" w:type="dxa"/>
            <w:shd w:val="clear" w:color="auto" w:fill="auto"/>
            <w:vAlign w:val="center"/>
            <w:hideMark/>
          </w:tcPr>
          <w:p w14:paraId="564F962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INDC8A3 - Porcentaje de Elementos capacitados.</w:t>
            </w:r>
          </w:p>
        </w:tc>
        <w:tc>
          <w:tcPr>
            <w:tcW w:w="1984" w:type="dxa"/>
            <w:shd w:val="clear" w:color="auto" w:fill="auto"/>
            <w:vAlign w:val="center"/>
            <w:hideMark/>
          </w:tcPr>
          <w:p w14:paraId="69EB94B0"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Reporte del Ente encargado de la Protección Especializada.       </w:t>
            </w:r>
            <w:r w:rsidRPr="00ED4C3A">
              <w:rPr>
                <w:rFonts w:eastAsia="Times New Roman" w:cs="Futura"/>
                <w:color w:val="595959"/>
                <w:sz w:val="16"/>
                <w:szCs w:val="16"/>
              </w:rPr>
              <w:br w:type="page"/>
            </w:r>
          </w:p>
          <w:p w14:paraId="463FD56B" w14:textId="59CB5E40"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Área que genera o publica la información:</w:t>
            </w:r>
            <w:r w:rsidRPr="00ED4C3A">
              <w:rPr>
                <w:rFonts w:eastAsia="Times New Roman" w:cs="Futura"/>
                <w:color w:val="595959"/>
                <w:sz w:val="16"/>
                <w:szCs w:val="16"/>
              </w:rPr>
              <w:br w:type="page"/>
              <w:t>Despacho de la Secretaría de Seguridad Pública .</w:t>
            </w:r>
            <w:r w:rsidRPr="00ED4C3A">
              <w:rPr>
                <w:rFonts w:eastAsia="Times New Roman" w:cs="Futura"/>
                <w:color w:val="595959"/>
                <w:sz w:val="16"/>
                <w:szCs w:val="16"/>
              </w:rPr>
              <w:br w:type="page"/>
              <w:t>Periodicidad con la que se publica o genera: Mensual.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19EB4AC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Existe la oferta de capacitación en temas especializados de seguridad a funcionarios con instituciones de gobierno.</w:t>
            </w:r>
          </w:p>
        </w:tc>
        <w:tc>
          <w:tcPr>
            <w:tcW w:w="902" w:type="dxa"/>
            <w:shd w:val="clear" w:color="auto" w:fill="auto"/>
            <w:vAlign w:val="center"/>
            <w:hideMark/>
          </w:tcPr>
          <w:p w14:paraId="729FA2A1"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876EE24" w14:textId="77777777" w:rsidTr="00EE37EA">
        <w:trPr>
          <w:trHeight w:val="2778"/>
        </w:trPr>
        <w:tc>
          <w:tcPr>
            <w:tcW w:w="652" w:type="dxa"/>
            <w:shd w:val="clear" w:color="auto" w:fill="auto"/>
            <w:vAlign w:val="center"/>
            <w:hideMark/>
          </w:tcPr>
          <w:p w14:paraId="31B3314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4276C4E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 2-07-01-12 - Impulsar, en coordinación con todas las instituciones de seguridad pública, un esquema de vinculación estratégica y homologación de procedimientos. / 06-01-01-17 - Establecer los protocolos y programas de protección, seguridad, apoyo logístico e información tendientes a garantizar la Protección Especializada.</w:t>
            </w:r>
          </w:p>
        </w:tc>
        <w:tc>
          <w:tcPr>
            <w:tcW w:w="1701" w:type="dxa"/>
            <w:shd w:val="clear" w:color="auto" w:fill="auto"/>
            <w:vAlign w:val="center"/>
            <w:hideMark/>
          </w:tcPr>
          <w:p w14:paraId="616D277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C08.A04 - Implementación de estrategias en materia de Seguridad y Protección Especializada.</w:t>
            </w:r>
          </w:p>
        </w:tc>
        <w:tc>
          <w:tcPr>
            <w:tcW w:w="1418" w:type="dxa"/>
            <w:shd w:val="clear" w:color="auto" w:fill="auto"/>
            <w:vAlign w:val="center"/>
            <w:hideMark/>
          </w:tcPr>
          <w:p w14:paraId="338FCDA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INDC8A4 - Porcentaje de Protocolos internos de Protección y Seguridad implementados.</w:t>
            </w:r>
          </w:p>
        </w:tc>
        <w:tc>
          <w:tcPr>
            <w:tcW w:w="1984" w:type="dxa"/>
            <w:shd w:val="clear" w:color="auto" w:fill="auto"/>
            <w:vAlign w:val="center"/>
            <w:hideMark/>
          </w:tcPr>
          <w:p w14:paraId="7807B472"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Reporte del Ente encargado de la Protección Especializada.         </w:t>
            </w:r>
            <w:r w:rsidRPr="00ED4C3A">
              <w:rPr>
                <w:rFonts w:eastAsia="Times New Roman" w:cs="Futura"/>
                <w:color w:val="595959"/>
                <w:sz w:val="16"/>
                <w:szCs w:val="16"/>
              </w:rPr>
              <w:br w:type="page"/>
            </w:r>
          </w:p>
          <w:p w14:paraId="2ED08BAE" w14:textId="14E388E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Área que genera o publica la información:</w:t>
            </w:r>
            <w:r w:rsidRPr="00ED4C3A">
              <w:rPr>
                <w:rFonts w:eastAsia="Times New Roman" w:cs="Futura"/>
                <w:color w:val="595959"/>
                <w:sz w:val="16"/>
                <w:szCs w:val="16"/>
              </w:rPr>
              <w:br w:type="page"/>
              <w:t>Despacho de la Secretaría de Seguridad Pública .</w:t>
            </w:r>
            <w:r w:rsidRPr="00ED4C3A">
              <w:rPr>
                <w:rFonts w:eastAsia="Times New Roman" w:cs="Futura"/>
                <w:color w:val="595959"/>
                <w:sz w:val="16"/>
                <w:szCs w:val="16"/>
              </w:rPr>
              <w:br w:type="page"/>
              <w:t>Periodicidad con la que se publica o genera: Trimestral.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118B652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Existe coordinación con las instituciones encargadas de la seguridad en el Estado para Proveer la Protección Especializada.</w:t>
            </w:r>
          </w:p>
        </w:tc>
        <w:tc>
          <w:tcPr>
            <w:tcW w:w="902" w:type="dxa"/>
            <w:shd w:val="clear" w:color="auto" w:fill="auto"/>
            <w:vAlign w:val="center"/>
            <w:hideMark/>
          </w:tcPr>
          <w:p w14:paraId="2BB48C4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42A9D68D" w14:textId="77777777" w:rsidTr="00EE37EA">
        <w:trPr>
          <w:trHeight w:val="2835"/>
        </w:trPr>
        <w:tc>
          <w:tcPr>
            <w:tcW w:w="652" w:type="dxa"/>
            <w:shd w:val="clear" w:color="auto" w:fill="auto"/>
            <w:vAlign w:val="center"/>
            <w:hideMark/>
          </w:tcPr>
          <w:p w14:paraId="159AAD34"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Actividad</w:t>
            </w:r>
          </w:p>
        </w:tc>
        <w:tc>
          <w:tcPr>
            <w:tcW w:w="1753" w:type="dxa"/>
            <w:shd w:val="clear" w:color="auto" w:fill="auto"/>
            <w:vAlign w:val="center"/>
            <w:hideMark/>
          </w:tcPr>
          <w:p w14:paraId="69F35A5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2-07-01-26 - Actualizar y aplicar la normatividad vigente a la Secretaría de Seguridad Pública Estatal. / 06-01-01-32 - Elaborar la normatividad del Ente encargado de la Protección Especializada, así como su constante actualización.</w:t>
            </w:r>
          </w:p>
        </w:tc>
        <w:tc>
          <w:tcPr>
            <w:tcW w:w="1701" w:type="dxa"/>
            <w:shd w:val="clear" w:color="auto" w:fill="auto"/>
            <w:vAlign w:val="center"/>
            <w:hideMark/>
          </w:tcPr>
          <w:p w14:paraId="37DE7DA6"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C08.A05 - Elaboración, Actualización y Aplicación de los instrumentos normativos internos.</w:t>
            </w:r>
          </w:p>
        </w:tc>
        <w:tc>
          <w:tcPr>
            <w:tcW w:w="1418" w:type="dxa"/>
            <w:shd w:val="clear" w:color="auto" w:fill="auto"/>
            <w:vAlign w:val="center"/>
            <w:hideMark/>
          </w:tcPr>
          <w:p w14:paraId="6D87174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INDC8A5 - Porcentaje instrumentos normativos elaborados y/o actualizados.     </w:t>
            </w:r>
          </w:p>
        </w:tc>
        <w:tc>
          <w:tcPr>
            <w:tcW w:w="1984" w:type="dxa"/>
            <w:shd w:val="clear" w:color="auto" w:fill="auto"/>
            <w:vAlign w:val="center"/>
            <w:hideMark/>
          </w:tcPr>
          <w:p w14:paraId="7295E88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Reporte del Ente encargado de la Protección Especializada.               </w:t>
            </w:r>
            <w:r w:rsidRPr="00ED4C3A">
              <w:rPr>
                <w:rFonts w:eastAsia="Times New Roman" w:cs="Futura"/>
                <w:color w:val="595959"/>
                <w:sz w:val="16"/>
                <w:szCs w:val="16"/>
              </w:rPr>
              <w:br/>
              <w:t>Área que genera o publica la información:</w:t>
            </w:r>
            <w:r w:rsidRPr="00ED4C3A">
              <w:rPr>
                <w:rFonts w:eastAsia="Times New Roman" w:cs="Futura"/>
                <w:color w:val="595959"/>
                <w:sz w:val="16"/>
                <w:szCs w:val="16"/>
              </w:rPr>
              <w:br/>
              <w:t>Despacho de la Secretaría de Seguridad Pública .</w:t>
            </w:r>
            <w:r w:rsidRPr="00ED4C3A">
              <w:rPr>
                <w:rFonts w:eastAsia="Times New Roman" w:cs="Futura"/>
                <w:color w:val="595959"/>
                <w:sz w:val="16"/>
                <w:szCs w:val="16"/>
              </w:rPr>
              <w:br/>
              <w:t>Periodicidad con la que se publica o genera: Semestral.</w:t>
            </w:r>
            <w:r w:rsidRPr="00ED4C3A">
              <w:rPr>
                <w:rFonts w:eastAsia="Times New Roman" w:cs="Futura"/>
                <w:color w:val="595959"/>
                <w:sz w:val="16"/>
                <w:szCs w:val="16"/>
              </w:rPr>
              <w:br/>
              <w:t xml:space="preserve">Liga de la página:              </w:t>
            </w:r>
            <w:r w:rsidRPr="00ED4C3A">
              <w:rPr>
                <w:rFonts w:eastAsia="Times New Roman" w:cs="Futura"/>
                <w:color w:val="595959"/>
                <w:sz w:val="16"/>
                <w:szCs w:val="16"/>
              </w:rPr>
              <w:br/>
              <w:t>https://www.qroo.gob.mx/ssp/descargas-de-reportes-y-formatos.</w:t>
            </w:r>
            <w:r w:rsidRPr="00ED4C3A">
              <w:rPr>
                <w:rFonts w:eastAsia="Times New Roman" w:cs="Futura"/>
                <w:color w:val="595959"/>
                <w:sz w:val="16"/>
                <w:szCs w:val="16"/>
              </w:rPr>
              <w:br/>
              <w:t xml:space="preserve">                                                    </w:t>
            </w:r>
          </w:p>
        </w:tc>
        <w:tc>
          <w:tcPr>
            <w:tcW w:w="1127" w:type="dxa"/>
            <w:shd w:val="clear" w:color="auto" w:fill="auto"/>
            <w:vAlign w:val="center"/>
            <w:hideMark/>
          </w:tcPr>
          <w:p w14:paraId="7C071B32"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Las disposiciones legales de la Secretaría de Seguridad Pública establecen los procedimientos normativos internos del ente encarado de la Protección Especializada.</w:t>
            </w:r>
          </w:p>
        </w:tc>
        <w:tc>
          <w:tcPr>
            <w:tcW w:w="902" w:type="dxa"/>
            <w:shd w:val="clear" w:color="auto" w:fill="auto"/>
            <w:vAlign w:val="center"/>
            <w:hideMark/>
          </w:tcPr>
          <w:p w14:paraId="37AB535D"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r w:rsidR="00ED4C3A" w:rsidRPr="00ED4C3A" w14:paraId="2749B768" w14:textId="77777777" w:rsidTr="00DE033F">
        <w:trPr>
          <w:trHeight w:val="4654"/>
        </w:trPr>
        <w:tc>
          <w:tcPr>
            <w:tcW w:w="652" w:type="dxa"/>
            <w:shd w:val="clear" w:color="auto" w:fill="auto"/>
            <w:vAlign w:val="center"/>
            <w:hideMark/>
          </w:tcPr>
          <w:p w14:paraId="0898A8C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lastRenderedPageBreak/>
              <w:t>Actividad</w:t>
            </w:r>
          </w:p>
        </w:tc>
        <w:tc>
          <w:tcPr>
            <w:tcW w:w="1753" w:type="dxa"/>
            <w:shd w:val="clear" w:color="auto" w:fill="auto"/>
            <w:vAlign w:val="center"/>
            <w:hideMark/>
          </w:tcPr>
          <w:p w14:paraId="6390A88C"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2-07-01-31 -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 06-01-01-38 - Capacitar a los Servidores Públicos del ente encargado de la Protección Especializada con el fin de fortalecer la protección de los Derechos Humanos de los ciudadanos en las actividades que realicen.</w:t>
            </w:r>
          </w:p>
        </w:tc>
        <w:tc>
          <w:tcPr>
            <w:tcW w:w="1701" w:type="dxa"/>
            <w:shd w:val="clear" w:color="auto" w:fill="auto"/>
            <w:vAlign w:val="center"/>
            <w:hideMark/>
          </w:tcPr>
          <w:p w14:paraId="3F9EE82A"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C08.A06 - Implementación de cursos de Capacitación en materia de derechos humanos para personal del Ente encargado de la Protección Especializada.</w:t>
            </w:r>
          </w:p>
        </w:tc>
        <w:tc>
          <w:tcPr>
            <w:tcW w:w="1418" w:type="dxa"/>
            <w:shd w:val="clear" w:color="auto" w:fill="auto"/>
            <w:vAlign w:val="center"/>
            <w:hideMark/>
          </w:tcPr>
          <w:p w14:paraId="4E3D5CE9"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INDC8A6 - Porcentaje de elementos capacitados en materia de Derechos Humanos.</w:t>
            </w:r>
          </w:p>
        </w:tc>
        <w:tc>
          <w:tcPr>
            <w:tcW w:w="1984" w:type="dxa"/>
            <w:shd w:val="clear" w:color="auto" w:fill="auto"/>
            <w:vAlign w:val="center"/>
            <w:hideMark/>
          </w:tcPr>
          <w:p w14:paraId="43726473" w14:textId="77777777" w:rsidR="00A13287"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Documento: Constancias de capacitación.          </w:t>
            </w:r>
          </w:p>
          <w:p w14:paraId="232245B1" w14:textId="64B30923"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br w:type="page"/>
              <w:t>Área que genera o publica la información:</w:t>
            </w:r>
            <w:r w:rsidRPr="00ED4C3A">
              <w:rPr>
                <w:rFonts w:eastAsia="Times New Roman" w:cs="Futura"/>
                <w:color w:val="595959"/>
                <w:sz w:val="16"/>
                <w:szCs w:val="16"/>
              </w:rPr>
              <w:br w:type="page"/>
              <w:t>Despacho de la Secretaría de Seguridad Pública .</w:t>
            </w:r>
            <w:r w:rsidRPr="00ED4C3A">
              <w:rPr>
                <w:rFonts w:eastAsia="Times New Roman" w:cs="Futura"/>
                <w:color w:val="595959"/>
                <w:sz w:val="16"/>
                <w:szCs w:val="16"/>
              </w:rPr>
              <w:br w:type="page"/>
              <w:t>Periodicidad con la que se publica o genera: Semestral.</w:t>
            </w:r>
            <w:r w:rsidRPr="00ED4C3A">
              <w:rPr>
                <w:rFonts w:eastAsia="Times New Roman" w:cs="Futura"/>
                <w:color w:val="595959"/>
                <w:sz w:val="16"/>
                <w:szCs w:val="16"/>
              </w:rPr>
              <w:br w:type="page"/>
              <w:t xml:space="preserve">Liga de la página:              </w:t>
            </w:r>
            <w:r w:rsidRPr="00ED4C3A">
              <w:rPr>
                <w:rFonts w:eastAsia="Times New Roman" w:cs="Futura"/>
                <w:color w:val="595959"/>
                <w:sz w:val="16"/>
                <w:szCs w:val="16"/>
              </w:rPr>
              <w:br w:type="page"/>
              <w:t>https://www.qroo.gob.mx/ssp/descargas-de-reportes-y-formatos.</w:t>
            </w:r>
            <w:r w:rsidRPr="00ED4C3A">
              <w:rPr>
                <w:rFonts w:eastAsia="Times New Roman" w:cs="Futura"/>
                <w:color w:val="595959"/>
                <w:sz w:val="16"/>
                <w:szCs w:val="16"/>
              </w:rPr>
              <w:br w:type="page"/>
              <w:t xml:space="preserve">                                                    </w:t>
            </w:r>
          </w:p>
        </w:tc>
        <w:tc>
          <w:tcPr>
            <w:tcW w:w="1127" w:type="dxa"/>
            <w:shd w:val="clear" w:color="auto" w:fill="auto"/>
            <w:vAlign w:val="center"/>
            <w:hideMark/>
          </w:tcPr>
          <w:p w14:paraId="74D8521E"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Los integrantes del Ente encargado de la Protección Especializada asisten a sus cursos de capacitación.</w:t>
            </w:r>
          </w:p>
        </w:tc>
        <w:tc>
          <w:tcPr>
            <w:tcW w:w="902" w:type="dxa"/>
            <w:shd w:val="clear" w:color="auto" w:fill="auto"/>
            <w:vAlign w:val="center"/>
            <w:hideMark/>
          </w:tcPr>
          <w:p w14:paraId="29D3394B" w14:textId="77777777" w:rsidR="00ED4C3A" w:rsidRPr="00ED4C3A" w:rsidRDefault="00ED4C3A" w:rsidP="00ED4C3A">
            <w:pPr>
              <w:spacing w:after="0" w:line="240" w:lineRule="auto"/>
              <w:jc w:val="center"/>
              <w:rPr>
                <w:rFonts w:eastAsia="Times New Roman" w:cs="Futura"/>
                <w:color w:val="595959"/>
                <w:sz w:val="16"/>
                <w:szCs w:val="16"/>
              </w:rPr>
            </w:pPr>
            <w:r w:rsidRPr="00ED4C3A">
              <w:rPr>
                <w:rFonts w:eastAsia="Times New Roman" w:cs="Futura"/>
                <w:color w:val="595959"/>
                <w:sz w:val="16"/>
                <w:szCs w:val="16"/>
              </w:rPr>
              <w:t xml:space="preserve">Relación directa </w:t>
            </w:r>
          </w:p>
        </w:tc>
      </w:tr>
    </w:tbl>
    <w:p w14:paraId="0CD4ECD4" w14:textId="451DBB7E" w:rsidR="00390495" w:rsidRPr="00654B28" w:rsidRDefault="00390495" w:rsidP="00C607AA">
      <w:pPr>
        <w:rPr>
          <w:rFonts w:eastAsia="Times New Roman" w:cs="Futura"/>
          <w:color w:val="595959"/>
        </w:rPr>
      </w:pPr>
    </w:p>
    <w:p w14:paraId="00564870" w14:textId="77777777" w:rsidR="00F73AEB" w:rsidRPr="00753BA5" w:rsidRDefault="00F73AEB" w:rsidP="00F73AEB">
      <w:pPr>
        <w:rPr>
          <w:rFonts w:eastAsia="Times New Roman" w:cs="Futura"/>
          <w:color w:val="595959"/>
          <w:sz w:val="22"/>
        </w:rPr>
      </w:pPr>
      <w:r w:rsidRPr="00753BA5">
        <w:rPr>
          <w:rFonts w:eastAsia="Times New Roman" w:cs="Futura"/>
          <w:color w:val="595959"/>
          <w:sz w:val="22"/>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0E75B95E" w14:textId="77777777" w:rsidR="0021009F" w:rsidRPr="00654B28" w:rsidRDefault="0021009F" w:rsidP="006D72B0">
      <w:pPr>
        <w:rPr>
          <w:rFonts w:eastAsia="Times New Roman" w:cs="Futura"/>
          <w:color w:val="595959"/>
        </w:rPr>
      </w:pPr>
    </w:p>
    <w:p w14:paraId="2155A353" w14:textId="664F7E94" w:rsidR="0021009F" w:rsidRDefault="0021009F" w:rsidP="006D72B0">
      <w:pPr>
        <w:rPr>
          <w:rFonts w:eastAsia="Times New Roman" w:cs="Futura"/>
          <w:color w:val="595959"/>
        </w:rPr>
      </w:pPr>
    </w:p>
    <w:p w14:paraId="12B7EC41" w14:textId="77777777" w:rsidR="00B23778" w:rsidRPr="00654B28" w:rsidRDefault="00B23778" w:rsidP="006D72B0">
      <w:pPr>
        <w:rPr>
          <w:rFonts w:eastAsia="Times New Roman" w:cs="Futura"/>
          <w:color w:val="595959"/>
        </w:rPr>
      </w:pPr>
    </w:p>
    <w:p w14:paraId="14491C10" w14:textId="18F07810" w:rsidR="00B23778" w:rsidRDefault="0021009F" w:rsidP="006D72B0">
      <w:pPr>
        <w:rPr>
          <w:rFonts w:eastAsia="Times New Roman" w:cs="Futura"/>
          <w:color w:val="595959"/>
          <w:szCs w:val="17"/>
        </w:rPr>
      </w:pPr>
      <w:r w:rsidRPr="0021009F">
        <w:rPr>
          <w:rFonts w:eastAsia="Times New Roman" w:cs="Futura"/>
          <w:color w:val="595959"/>
          <w:szCs w:val="17"/>
        </w:rPr>
        <w:lastRenderedPageBreak/>
        <w:t>E006</w:t>
      </w:r>
      <w:r w:rsidR="006D72B0" w:rsidRPr="0021009F">
        <w:rPr>
          <w:rFonts w:eastAsia="Times New Roman" w:cs="Futura"/>
          <w:color w:val="595959"/>
          <w:szCs w:val="17"/>
        </w:rPr>
        <w:t xml:space="preserve"> – Equipamiento y Tecnología para la Seguridad.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10"/>
        <w:gridCol w:w="1228"/>
        <w:gridCol w:w="1685"/>
        <w:gridCol w:w="850"/>
        <w:gridCol w:w="2290"/>
        <w:gridCol w:w="1286"/>
        <w:gridCol w:w="1288"/>
      </w:tblGrid>
      <w:tr w:rsidR="00B23778" w:rsidRPr="00B23778" w14:paraId="591AFED0" w14:textId="77777777" w:rsidTr="00B23778">
        <w:trPr>
          <w:trHeight w:val="660"/>
        </w:trPr>
        <w:tc>
          <w:tcPr>
            <w:tcW w:w="2138" w:type="dxa"/>
            <w:gridSpan w:val="2"/>
            <w:shd w:val="clear" w:color="000000" w:fill="D9D9D9"/>
            <w:noWrap/>
            <w:vAlign w:val="center"/>
            <w:hideMark/>
          </w:tcPr>
          <w:p w14:paraId="1061534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PROGRAMA PRESUPUESTARIO:</w:t>
            </w:r>
          </w:p>
        </w:tc>
        <w:tc>
          <w:tcPr>
            <w:tcW w:w="1685" w:type="dxa"/>
            <w:shd w:val="clear" w:color="auto" w:fill="auto"/>
            <w:vAlign w:val="center"/>
            <w:hideMark/>
          </w:tcPr>
          <w:p w14:paraId="00C38031" w14:textId="77777777" w:rsidR="00B23778" w:rsidRPr="00B23778" w:rsidRDefault="00B23778" w:rsidP="00B23778">
            <w:pPr>
              <w:spacing w:after="0" w:line="240" w:lineRule="auto"/>
              <w:jc w:val="left"/>
              <w:rPr>
                <w:rFonts w:eastAsia="Times New Roman" w:cs="Futura"/>
                <w:color w:val="595959"/>
                <w:sz w:val="16"/>
                <w:szCs w:val="16"/>
              </w:rPr>
            </w:pPr>
            <w:r w:rsidRPr="00B23778">
              <w:rPr>
                <w:rFonts w:eastAsia="Times New Roman" w:cs="Futura"/>
                <w:color w:val="595959"/>
                <w:sz w:val="16"/>
                <w:szCs w:val="16"/>
              </w:rPr>
              <w:t>E006 - Equipamiento y Tecnología para la Seguridad.</w:t>
            </w:r>
          </w:p>
        </w:tc>
        <w:tc>
          <w:tcPr>
            <w:tcW w:w="5714" w:type="dxa"/>
            <w:gridSpan w:val="4"/>
            <w:shd w:val="clear" w:color="000000" w:fill="DAEEF3"/>
            <w:vAlign w:val="center"/>
            <w:hideMark/>
          </w:tcPr>
          <w:p w14:paraId="67198548" w14:textId="77777777" w:rsidR="00B23778" w:rsidRPr="00B23778" w:rsidRDefault="00B23778" w:rsidP="00B23778">
            <w:pPr>
              <w:spacing w:after="0" w:line="240" w:lineRule="auto"/>
              <w:jc w:val="left"/>
              <w:rPr>
                <w:rFonts w:eastAsia="Times New Roman" w:cs="Futura"/>
                <w:color w:val="595959"/>
                <w:sz w:val="16"/>
                <w:szCs w:val="16"/>
              </w:rPr>
            </w:pPr>
            <w:r w:rsidRPr="00B23778">
              <w:rPr>
                <w:rFonts w:eastAsia="Times New Roman" w:cs="Futura"/>
                <w:color w:val="595959"/>
                <w:sz w:val="16"/>
                <w:szCs w:val="16"/>
              </w:rPr>
              <w:t> </w:t>
            </w:r>
          </w:p>
        </w:tc>
      </w:tr>
      <w:tr w:rsidR="00B23778" w:rsidRPr="00B23778" w14:paraId="1D6A907E" w14:textId="77777777" w:rsidTr="00B23778">
        <w:trPr>
          <w:trHeight w:val="735"/>
        </w:trPr>
        <w:tc>
          <w:tcPr>
            <w:tcW w:w="2138" w:type="dxa"/>
            <w:gridSpan w:val="2"/>
            <w:shd w:val="clear" w:color="000000" w:fill="D9D9D9"/>
            <w:noWrap/>
            <w:vAlign w:val="center"/>
            <w:hideMark/>
          </w:tcPr>
          <w:p w14:paraId="7BAE46D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INSTITUCIÓN:</w:t>
            </w:r>
          </w:p>
        </w:tc>
        <w:tc>
          <w:tcPr>
            <w:tcW w:w="7399" w:type="dxa"/>
            <w:gridSpan w:val="5"/>
            <w:shd w:val="clear" w:color="auto" w:fill="auto"/>
            <w:vAlign w:val="center"/>
            <w:hideMark/>
          </w:tcPr>
          <w:p w14:paraId="67E027FA" w14:textId="77777777" w:rsidR="00B23778" w:rsidRPr="00B23778" w:rsidRDefault="00B23778" w:rsidP="00B23778">
            <w:pPr>
              <w:spacing w:after="0" w:line="240" w:lineRule="auto"/>
              <w:jc w:val="left"/>
              <w:rPr>
                <w:rFonts w:eastAsia="Times New Roman" w:cs="Futura"/>
                <w:color w:val="595959"/>
                <w:sz w:val="16"/>
                <w:szCs w:val="16"/>
              </w:rPr>
            </w:pPr>
            <w:r w:rsidRPr="00B23778">
              <w:rPr>
                <w:rFonts w:eastAsia="Times New Roman" w:cs="Futura"/>
                <w:color w:val="595959"/>
                <w:sz w:val="16"/>
                <w:szCs w:val="16"/>
              </w:rPr>
              <w:t>1116 - Secretaría de Seguridad Pública</w:t>
            </w:r>
          </w:p>
        </w:tc>
      </w:tr>
      <w:tr w:rsidR="00B23778" w:rsidRPr="00B23778" w14:paraId="2FFBAD82" w14:textId="77777777" w:rsidTr="00B23778">
        <w:trPr>
          <w:trHeight w:val="282"/>
        </w:trPr>
        <w:tc>
          <w:tcPr>
            <w:tcW w:w="9537" w:type="dxa"/>
            <w:gridSpan w:val="7"/>
            <w:shd w:val="clear" w:color="auto" w:fill="auto"/>
            <w:hideMark/>
          </w:tcPr>
          <w:p w14:paraId="085B41E5" w14:textId="77777777" w:rsidR="00B23778" w:rsidRPr="00B23778" w:rsidRDefault="00B23778" w:rsidP="00B23778">
            <w:pPr>
              <w:spacing w:after="0" w:line="240" w:lineRule="auto"/>
              <w:jc w:val="left"/>
              <w:rPr>
                <w:rFonts w:eastAsia="Times New Roman" w:cs="Futura"/>
                <w:color w:val="595959"/>
                <w:sz w:val="16"/>
                <w:szCs w:val="16"/>
              </w:rPr>
            </w:pPr>
          </w:p>
        </w:tc>
      </w:tr>
      <w:tr w:rsidR="00B23778" w:rsidRPr="00B23778" w14:paraId="4DCC15DC" w14:textId="77777777" w:rsidTr="00B23778">
        <w:trPr>
          <w:trHeight w:val="375"/>
        </w:trPr>
        <w:tc>
          <w:tcPr>
            <w:tcW w:w="9537" w:type="dxa"/>
            <w:gridSpan w:val="7"/>
            <w:shd w:val="clear" w:color="000000" w:fill="00CCFF"/>
            <w:vAlign w:val="bottom"/>
            <w:hideMark/>
          </w:tcPr>
          <w:p w14:paraId="653C1A5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MATRIZ DE INDICADORES PARA RESULTADOS (MIR)</w:t>
            </w:r>
          </w:p>
        </w:tc>
      </w:tr>
      <w:tr w:rsidR="00B23778" w:rsidRPr="00B23778" w14:paraId="5189B9D0" w14:textId="77777777" w:rsidTr="00B23778">
        <w:trPr>
          <w:trHeight w:val="600"/>
        </w:trPr>
        <w:tc>
          <w:tcPr>
            <w:tcW w:w="910" w:type="dxa"/>
            <w:shd w:val="clear" w:color="000000" w:fill="DAEEF3"/>
            <w:vAlign w:val="center"/>
            <w:hideMark/>
          </w:tcPr>
          <w:p w14:paraId="296F7BF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NIVEL</w:t>
            </w:r>
          </w:p>
        </w:tc>
        <w:tc>
          <w:tcPr>
            <w:tcW w:w="1228" w:type="dxa"/>
            <w:shd w:val="clear" w:color="000000" w:fill="DAEEF3"/>
            <w:vAlign w:val="center"/>
            <w:hideMark/>
          </w:tcPr>
          <w:p w14:paraId="34F4049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ALINEACIÓN PED/PD</w:t>
            </w:r>
          </w:p>
        </w:tc>
        <w:tc>
          <w:tcPr>
            <w:tcW w:w="1685" w:type="dxa"/>
            <w:shd w:val="clear" w:color="000000" w:fill="DAEEF3"/>
            <w:vAlign w:val="center"/>
            <w:hideMark/>
          </w:tcPr>
          <w:p w14:paraId="10617F89"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OBJETIVO</w:t>
            </w:r>
          </w:p>
        </w:tc>
        <w:tc>
          <w:tcPr>
            <w:tcW w:w="850" w:type="dxa"/>
            <w:shd w:val="clear" w:color="000000" w:fill="DAEEF3"/>
            <w:vAlign w:val="center"/>
            <w:hideMark/>
          </w:tcPr>
          <w:p w14:paraId="07665A5A"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INDICADOR</w:t>
            </w:r>
          </w:p>
        </w:tc>
        <w:tc>
          <w:tcPr>
            <w:tcW w:w="2290" w:type="dxa"/>
            <w:shd w:val="clear" w:color="000000" w:fill="DAEEF3"/>
            <w:vAlign w:val="center"/>
            <w:hideMark/>
          </w:tcPr>
          <w:p w14:paraId="7CA4EF4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MEDIOS DE VERIFICACIÓN</w:t>
            </w:r>
          </w:p>
        </w:tc>
        <w:tc>
          <w:tcPr>
            <w:tcW w:w="1286" w:type="dxa"/>
            <w:shd w:val="clear" w:color="000000" w:fill="DAEEF3"/>
            <w:vAlign w:val="center"/>
            <w:hideMark/>
          </w:tcPr>
          <w:p w14:paraId="5E7C8D0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SUPUESTO</w:t>
            </w:r>
          </w:p>
        </w:tc>
        <w:tc>
          <w:tcPr>
            <w:tcW w:w="1288" w:type="dxa"/>
            <w:shd w:val="clear" w:color="000000" w:fill="DAEEF3"/>
            <w:vAlign w:val="center"/>
            <w:hideMark/>
          </w:tcPr>
          <w:p w14:paraId="6B3B005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OBSERVACIONES DE ALINEACIÓN</w:t>
            </w:r>
            <w:r w:rsidRPr="00B23778">
              <w:rPr>
                <w:rFonts w:eastAsia="Times New Roman" w:cs="Futura"/>
                <w:color w:val="595959"/>
                <w:sz w:val="16"/>
                <w:szCs w:val="16"/>
              </w:rPr>
              <w:br/>
              <w:t>(Para componentes y actividades)</w:t>
            </w:r>
          </w:p>
        </w:tc>
      </w:tr>
      <w:tr w:rsidR="00B23778" w:rsidRPr="00B23778" w14:paraId="5BE02AB5" w14:textId="77777777" w:rsidTr="00EF57D0">
        <w:trPr>
          <w:trHeight w:val="3345"/>
        </w:trPr>
        <w:tc>
          <w:tcPr>
            <w:tcW w:w="910" w:type="dxa"/>
            <w:shd w:val="clear" w:color="auto" w:fill="auto"/>
            <w:vAlign w:val="center"/>
            <w:hideMark/>
          </w:tcPr>
          <w:p w14:paraId="2BAA4C1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Fin</w:t>
            </w:r>
          </w:p>
        </w:tc>
        <w:tc>
          <w:tcPr>
            <w:tcW w:w="1228" w:type="dxa"/>
            <w:shd w:val="clear" w:color="auto" w:fill="auto"/>
            <w:vAlign w:val="center"/>
            <w:hideMark/>
          </w:tcPr>
          <w:p w14:paraId="3F35B49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2-08 - Fortalecer las herramientas en materia de seguridad a fin de mejorar la capacidad de respuesta e inteligencia policial en la prevención del delito y atención a la ciudadanía.</w:t>
            </w:r>
          </w:p>
        </w:tc>
        <w:tc>
          <w:tcPr>
            <w:tcW w:w="1685" w:type="dxa"/>
            <w:shd w:val="clear" w:color="auto" w:fill="auto"/>
            <w:vAlign w:val="center"/>
            <w:hideMark/>
          </w:tcPr>
          <w:p w14:paraId="0A5D10F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F - Contribuir a fortalecer las herramientas en materia de seguridad a fin de mejorar la capacidad de respuesta e inteligencia policial en la prevención del delito y atención a la ciudadanía mediante la modernización y ampliación de la infraestructura física y tecnológica en materia de seguridad; así como el equipamiento a los cuerpos policiales.</w:t>
            </w:r>
          </w:p>
        </w:tc>
        <w:tc>
          <w:tcPr>
            <w:tcW w:w="850" w:type="dxa"/>
            <w:shd w:val="clear" w:color="auto" w:fill="auto"/>
            <w:vAlign w:val="center"/>
            <w:hideMark/>
          </w:tcPr>
          <w:p w14:paraId="2F5FC777" w14:textId="7CD4A02F"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PED7I2 - Tasa de </w:t>
            </w:r>
            <w:r w:rsidR="001B4778" w:rsidRPr="00B23778">
              <w:rPr>
                <w:rFonts w:eastAsia="Times New Roman" w:cs="Futura"/>
                <w:color w:val="595959"/>
                <w:sz w:val="16"/>
                <w:szCs w:val="16"/>
              </w:rPr>
              <w:t>incidencia</w:t>
            </w:r>
            <w:r w:rsidRPr="00B23778">
              <w:rPr>
                <w:rFonts w:eastAsia="Times New Roman" w:cs="Futura"/>
                <w:color w:val="595959"/>
                <w:sz w:val="16"/>
                <w:szCs w:val="16"/>
              </w:rPr>
              <w:t xml:space="preserve"> delictiva por cada 100 mil habitantes</w:t>
            </w:r>
          </w:p>
        </w:tc>
        <w:tc>
          <w:tcPr>
            <w:tcW w:w="2290" w:type="dxa"/>
            <w:shd w:val="clear" w:color="auto" w:fill="auto"/>
            <w:vAlign w:val="center"/>
            <w:hideMark/>
          </w:tcPr>
          <w:p w14:paraId="0873F8E0" w14:textId="1C9EE34F"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Documento: Secretariado Ejecutivo del Sistema Nacional de Seguridad Pública, SESNSP.</w:t>
            </w:r>
            <w:r w:rsidRPr="00B23778">
              <w:rPr>
                <w:rFonts w:eastAsia="Times New Roman" w:cs="Futura"/>
                <w:color w:val="595959"/>
                <w:sz w:val="16"/>
                <w:szCs w:val="16"/>
              </w:rPr>
              <w:br/>
              <w:t>Área que genera o publica la información:</w:t>
            </w:r>
            <w:r w:rsidR="001B4778">
              <w:rPr>
                <w:rFonts w:eastAsia="Times New Roman" w:cs="Futura"/>
                <w:color w:val="595959"/>
                <w:sz w:val="16"/>
                <w:szCs w:val="16"/>
              </w:rPr>
              <w:t xml:space="preserve"> </w:t>
            </w:r>
            <w:r w:rsidRPr="00B23778">
              <w:rPr>
                <w:rFonts w:eastAsia="Times New Roman" w:cs="Futura"/>
                <w:color w:val="595959"/>
                <w:sz w:val="16"/>
                <w:szCs w:val="16"/>
              </w:rPr>
              <w:t>Secretariado Ejecutivo del Sistema Nacional de Seguridad Pública, SESNSP.</w:t>
            </w:r>
            <w:r w:rsidRPr="00B23778">
              <w:rPr>
                <w:rFonts w:eastAsia="Times New Roman" w:cs="Futura"/>
                <w:color w:val="595959"/>
                <w:sz w:val="16"/>
                <w:szCs w:val="16"/>
              </w:rPr>
              <w:br/>
              <w:t>Periodicidad con la que se publica o genera: Anual.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https://www.gob.mx/sesnsp</w:t>
            </w:r>
          </w:p>
        </w:tc>
        <w:tc>
          <w:tcPr>
            <w:tcW w:w="1286" w:type="dxa"/>
            <w:shd w:val="clear" w:color="auto" w:fill="auto"/>
            <w:vAlign w:val="center"/>
            <w:hideMark/>
          </w:tcPr>
          <w:p w14:paraId="641F584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Los Ciudadanos de Quintana Roo perciben a los policías con las herramientas necesarias para combatir la delincuencia.</w:t>
            </w:r>
          </w:p>
        </w:tc>
        <w:tc>
          <w:tcPr>
            <w:tcW w:w="1288" w:type="dxa"/>
            <w:shd w:val="clear" w:color="auto" w:fill="auto"/>
            <w:vAlign w:val="center"/>
            <w:hideMark/>
          </w:tcPr>
          <w:p w14:paraId="218A90C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No aplica</w:t>
            </w:r>
          </w:p>
        </w:tc>
      </w:tr>
      <w:tr w:rsidR="00B23778" w:rsidRPr="00B23778" w14:paraId="52D718E0" w14:textId="77777777" w:rsidTr="00EF57D0">
        <w:trPr>
          <w:trHeight w:val="2948"/>
        </w:trPr>
        <w:tc>
          <w:tcPr>
            <w:tcW w:w="910" w:type="dxa"/>
            <w:shd w:val="clear" w:color="auto" w:fill="auto"/>
            <w:vAlign w:val="center"/>
            <w:hideMark/>
          </w:tcPr>
          <w:p w14:paraId="41D33F7D"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Propósito</w:t>
            </w:r>
          </w:p>
        </w:tc>
        <w:tc>
          <w:tcPr>
            <w:tcW w:w="1228" w:type="dxa"/>
            <w:shd w:val="clear" w:color="auto" w:fill="auto"/>
            <w:vAlign w:val="center"/>
            <w:hideMark/>
          </w:tcPr>
          <w:p w14:paraId="6037812A"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06-02 - Fortalecer el equipamiento personal, institucional y tecnológico, a fin de contar con más y mejores condiciones para el cumplimiento de sus responsabilidades policiales</w:t>
            </w:r>
          </w:p>
        </w:tc>
        <w:tc>
          <w:tcPr>
            <w:tcW w:w="1685" w:type="dxa"/>
            <w:shd w:val="clear" w:color="auto" w:fill="auto"/>
            <w:vAlign w:val="center"/>
            <w:hideMark/>
          </w:tcPr>
          <w:p w14:paraId="4C63118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P - La Secretaría de Seguridad Pública cuenta con el equipamiento personal, institucional y tecnológico, para atender de forma inmediata a la ciudadanía.</w:t>
            </w:r>
          </w:p>
        </w:tc>
        <w:tc>
          <w:tcPr>
            <w:tcW w:w="850" w:type="dxa"/>
            <w:shd w:val="clear" w:color="auto" w:fill="auto"/>
            <w:vAlign w:val="center"/>
            <w:hideMark/>
          </w:tcPr>
          <w:p w14:paraId="0FA4701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06O2IO1 - Porcentaje de tiempos de respuesta operativa menor a 10 minutos</w:t>
            </w:r>
          </w:p>
        </w:tc>
        <w:tc>
          <w:tcPr>
            <w:tcW w:w="2290" w:type="dxa"/>
            <w:shd w:val="clear" w:color="auto" w:fill="auto"/>
            <w:vAlign w:val="center"/>
            <w:hideMark/>
          </w:tcPr>
          <w:p w14:paraId="326DDCF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Documento: Estadísticas del C4.</w:t>
            </w:r>
            <w:r w:rsidRPr="00B23778">
              <w:rPr>
                <w:rFonts w:eastAsia="Times New Roman" w:cs="Futura"/>
                <w:color w:val="595959"/>
                <w:sz w:val="16"/>
                <w:szCs w:val="16"/>
              </w:rPr>
              <w:br/>
              <w:t>Área que genera o publica la información: Despacho de la Coordinación General del Centro de Control, Comando, Cómputo y Comunicación</w:t>
            </w:r>
            <w:r w:rsidRPr="00B23778">
              <w:rPr>
                <w:rFonts w:eastAsia="Times New Roman" w:cs="Futura"/>
                <w:color w:val="595959"/>
                <w:sz w:val="16"/>
                <w:szCs w:val="16"/>
              </w:rPr>
              <w:br/>
              <w:t>Periodicidad con la que se publica o genera: Anual.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p>
        </w:tc>
        <w:tc>
          <w:tcPr>
            <w:tcW w:w="1286" w:type="dxa"/>
            <w:shd w:val="clear" w:color="auto" w:fill="auto"/>
            <w:vAlign w:val="center"/>
            <w:hideMark/>
          </w:tcPr>
          <w:p w14:paraId="3BC357D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Las Instituciones (Cruz roja, SEDENA, MARINA, FGE, PGR, BOMBEROS, POLICIA FEDERAL) atienden de manera inmediata las solicitudes de emergencia de la ciudadanía.</w:t>
            </w:r>
          </w:p>
        </w:tc>
        <w:tc>
          <w:tcPr>
            <w:tcW w:w="1288" w:type="dxa"/>
            <w:shd w:val="clear" w:color="auto" w:fill="auto"/>
            <w:vAlign w:val="center"/>
            <w:hideMark/>
          </w:tcPr>
          <w:p w14:paraId="500E621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No aplica</w:t>
            </w:r>
          </w:p>
        </w:tc>
      </w:tr>
      <w:tr w:rsidR="00B23778" w:rsidRPr="00B23778" w14:paraId="1B72CC63" w14:textId="77777777" w:rsidTr="00EF57D0">
        <w:trPr>
          <w:trHeight w:val="4535"/>
        </w:trPr>
        <w:tc>
          <w:tcPr>
            <w:tcW w:w="910" w:type="dxa"/>
            <w:shd w:val="clear" w:color="auto" w:fill="auto"/>
            <w:vAlign w:val="center"/>
            <w:hideMark/>
          </w:tcPr>
          <w:p w14:paraId="20E22C8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Componente</w:t>
            </w:r>
          </w:p>
        </w:tc>
        <w:tc>
          <w:tcPr>
            <w:tcW w:w="1228" w:type="dxa"/>
            <w:shd w:val="clear" w:color="auto" w:fill="auto"/>
            <w:vAlign w:val="center"/>
            <w:hideMark/>
          </w:tcPr>
          <w:p w14:paraId="1FD2369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2-08-01-01 - Dotar a los cuerpos de seguridad pública con el equipamiento y unidades policiales. / 06-02-01-01 - Proporcionar a los cuerpos policiales equipamiento personal, de protección, así como incrementar el parque vehicular a fin de fortalecer la vigilancia y el control vial en el estado. </w:t>
            </w:r>
          </w:p>
        </w:tc>
        <w:tc>
          <w:tcPr>
            <w:tcW w:w="1685" w:type="dxa"/>
            <w:shd w:val="clear" w:color="auto" w:fill="auto"/>
            <w:vAlign w:val="center"/>
            <w:hideMark/>
          </w:tcPr>
          <w:p w14:paraId="5E86188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C01 - Cuerpos de seguridad equipados</w:t>
            </w:r>
          </w:p>
        </w:tc>
        <w:tc>
          <w:tcPr>
            <w:tcW w:w="850" w:type="dxa"/>
            <w:shd w:val="clear" w:color="auto" w:fill="auto"/>
            <w:vAlign w:val="center"/>
            <w:hideMark/>
          </w:tcPr>
          <w:p w14:paraId="5966BCD1"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INDCOM1P8 - Porcentaje de Elementos Policiales Equipados</w:t>
            </w:r>
          </w:p>
        </w:tc>
        <w:tc>
          <w:tcPr>
            <w:tcW w:w="2290" w:type="dxa"/>
            <w:shd w:val="clear" w:color="auto" w:fill="auto"/>
            <w:vAlign w:val="center"/>
            <w:hideMark/>
          </w:tcPr>
          <w:p w14:paraId="5566815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Documento: Oficio de control de personal.</w:t>
            </w:r>
            <w:r w:rsidRPr="00B23778">
              <w:rPr>
                <w:rFonts w:eastAsia="Times New Roman" w:cs="Futura"/>
                <w:color w:val="595959"/>
                <w:sz w:val="16"/>
                <w:szCs w:val="16"/>
              </w:rPr>
              <w:br w:type="page"/>
              <w:t>Área que genera o publica la información:  Despacho de la Subsecretaría de Seguridad Pública.</w:t>
            </w:r>
            <w:r w:rsidRPr="00B23778">
              <w:rPr>
                <w:rFonts w:eastAsia="Times New Roman" w:cs="Futura"/>
                <w:color w:val="595959"/>
                <w:sz w:val="16"/>
                <w:szCs w:val="16"/>
              </w:rPr>
              <w:br w:type="page"/>
              <w:t>Periodicidad con la que se publica o genera: Semestral.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r w:rsidRPr="00B23778">
              <w:rPr>
                <w:rFonts w:eastAsia="Times New Roman" w:cs="Futura"/>
                <w:color w:val="595959"/>
                <w:sz w:val="16"/>
                <w:szCs w:val="16"/>
              </w:rPr>
              <w:br w:type="page"/>
            </w:r>
          </w:p>
        </w:tc>
        <w:tc>
          <w:tcPr>
            <w:tcW w:w="1286" w:type="dxa"/>
            <w:shd w:val="clear" w:color="auto" w:fill="auto"/>
            <w:vAlign w:val="center"/>
            <w:hideMark/>
          </w:tcPr>
          <w:p w14:paraId="587D5B5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 ciudadanía considera a los elementos policiales mejor preparados</w:t>
            </w:r>
          </w:p>
        </w:tc>
        <w:tc>
          <w:tcPr>
            <w:tcW w:w="1288" w:type="dxa"/>
            <w:shd w:val="clear" w:color="auto" w:fill="auto"/>
            <w:vAlign w:val="center"/>
            <w:hideMark/>
          </w:tcPr>
          <w:p w14:paraId="5C253BC5"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57C2174A" w14:textId="77777777" w:rsidTr="00EF57D0">
        <w:trPr>
          <w:trHeight w:val="4365"/>
        </w:trPr>
        <w:tc>
          <w:tcPr>
            <w:tcW w:w="910" w:type="dxa"/>
            <w:shd w:val="clear" w:color="auto" w:fill="auto"/>
            <w:vAlign w:val="center"/>
            <w:hideMark/>
          </w:tcPr>
          <w:p w14:paraId="1E17A0F3"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Actividad</w:t>
            </w:r>
          </w:p>
        </w:tc>
        <w:tc>
          <w:tcPr>
            <w:tcW w:w="1228" w:type="dxa"/>
            <w:shd w:val="clear" w:color="auto" w:fill="auto"/>
            <w:vAlign w:val="center"/>
            <w:hideMark/>
          </w:tcPr>
          <w:p w14:paraId="0B86397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2-08-01-01 - Dotar a los cuerpos de seguridad pública con el equipamiento y unidades policiales. / 06-02-01-01 - Proporcionar a los cuerpos policiales equipamiento personal, de protección, así como incrementar el parque vehicular a fin de fortalecer la vigilancia y el control vial en el estado. </w:t>
            </w:r>
          </w:p>
        </w:tc>
        <w:tc>
          <w:tcPr>
            <w:tcW w:w="1685" w:type="dxa"/>
            <w:shd w:val="clear" w:color="auto" w:fill="auto"/>
            <w:vAlign w:val="center"/>
            <w:hideMark/>
          </w:tcPr>
          <w:p w14:paraId="37580E2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C01.A01 - Adquisición y actualización del Parque vehicular para prevenir y reaccionar ante cualquier contingencia</w:t>
            </w:r>
          </w:p>
        </w:tc>
        <w:tc>
          <w:tcPr>
            <w:tcW w:w="850" w:type="dxa"/>
            <w:shd w:val="clear" w:color="auto" w:fill="auto"/>
            <w:vAlign w:val="center"/>
            <w:hideMark/>
          </w:tcPr>
          <w:p w14:paraId="4823F2A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INDC1A1 - Porcentaje de vehículos para prevención y reacción adquiridos</w:t>
            </w:r>
          </w:p>
        </w:tc>
        <w:tc>
          <w:tcPr>
            <w:tcW w:w="2290" w:type="dxa"/>
            <w:shd w:val="clear" w:color="auto" w:fill="auto"/>
            <w:vAlign w:val="center"/>
            <w:hideMark/>
          </w:tcPr>
          <w:p w14:paraId="26205CD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Documento oficial emitido por control vehicular de la Subsecretaría de Seguridad Pública           </w:t>
            </w:r>
            <w:r w:rsidRPr="00B23778">
              <w:rPr>
                <w:rFonts w:eastAsia="Times New Roman" w:cs="Futura"/>
                <w:color w:val="595959"/>
                <w:sz w:val="16"/>
                <w:szCs w:val="16"/>
              </w:rPr>
              <w:br/>
              <w:t>Área que genera o publica la información:  Despacho de la Subsecretaría de Seguridad Pública.</w:t>
            </w:r>
            <w:r w:rsidRPr="00B23778">
              <w:rPr>
                <w:rFonts w:eastAsia="Times New Roman" w:cs="Futura"/>
                <w:color w:val="595959"/>
                <w:sz w:val="16"/>
                <w:szCs w:val="16"/>
              </w:rPr>
              <w:br/>
              <w:t>Periodicidad con la que se publica o genera: Semestral.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r w:rsidRPr="00B23778">
              <w:rPr>
                <w:rFonts w:eastAsia="Times New Roman" w:cs="Futura"/>
                <w:color w:val="595959"/>
                <w:sz w:val="16"/>
                <w:szCs w:val="16"/>
              </w:rPr>
              <w:br/>
              <w:t xml:space="preserve">          </w:t>
            </w:r>
          </w:p>
        </w:tc>
        <w:tc>
          <w:tcPr>
            <w:tcW w:w="1286" w:type="dxa"/>
            <w:shd w:val="clear" w:color="auto" w:fill="auto"/>
            <w:vAlign w:val="center"/>
            <w:hideMark/>
          </w:tcPr>
          <w:p w14:paraId="42956C3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 ciudadanía percibe a la policía mejor equipada</w:t>
            </w:r>
          </w:p>
        </w:tc>
        <w:tc>
          <w:tcPr>
            <w:tcW w:w="1288" w:type="dxa"/>
            <w:shd w:val="clear" w:color="auto" w:fill="auto"/>
            <w:vAlign w:val="center"/>
            <w:hideMark/>
          </w:tcPr>
          <w:p w14:paraId="7965F703"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6BE495A8" w14:textId="77777777" w:rsidTr="00B23778">
        <w:trPr>
          <w:trHeight w:val="8192"/>
        </w:trPr>
        <w:tc>
          <w:tcPr>
            <w:tcW w:w="910" w:type="dxa"/>
            <w:shd w:val="clear" w:color="auto" w:fill="auto"/>
            <w:vAlign w:val="center"/>
            <w:hideMark/>
          </w:tcPr>
          <w:p w14:paraId="4C044C9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Componente</w:t>
            </w:r>
          </w:p>
        </w:tc>
        <w:tc>
          <w:tcPr>
            <w:tcW w:w="1228" w:type="dxa"/>
            <w:shd w:val="clear" w:color="auto" w:fill="auto"/>
            <w:vAlign w:val="center"/>
            <w:hideMark/>
          </w:tcPr>
          <w:p w14:paraId="5BFC4853"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 2-08-01-04 - Integrar un modelo mixto de seguridad, que combine el uso de tecnología (cámaras, arcos, alarmas, números de reporte, centro de mando, aplicaciones para reporte de delitos, entre otros) e inteligencia policial, para la oportuna atención ciudadana. / 06-02-01-05 - Implementar proyectos o modelos mixtos de seguridad que combine el uso de tecnologías (cámaras, arcos, alarmas, números de reporte, centro de mando, aplicaciones para reporte de delitos, entre otros) e inteligencia policial, para la oportuna atención ciudadana.</w:t>
            </w:r>
          </w:p>
        </w:tc>
        <w:tc>
          <w:tcPr>
            <w:tcW w:w="1685" w:type="dxa"/>
            <w:shd w:val="clear" w:color="auto" w:fill="auto"/>
            <w:vAlign w:val="center"/>
            <w:hideMark/>
          </w:tcPr>
          <w:p w14:paraId="786F8CD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C02 - Proyecto Quintana Roo Seguro implementado</w:t>
            </w:r>
          </w:p>
        </w:tc>
        <w:tc>
          <w:tcPr>
            <w:tcW w:w="850" w:type="dxa"/>
            <w:shd w:val="clear" w:color="auto" w:fill="auto"/>
            <w:vAlign w:val="center"/>
            <w:hideMark/>
          </w:tcPr>
          <w:p w14:paraId="6A7A00A5"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INDCOM2P8 - Porcentaje de ejecución del Proyecto Quintana Roo Seguro </w:t>
            </w:r>
          </w:p>
        </w:tc>
        <w:tc>
          <w:tcPr>
            <w:tcW w:w="2290" w:type="dxa"/>
            <w:shd w:val="clear" w:color="auto" w:fill="auto"/>
            <w:vAlign w:val="center"/>
            <w:hideMark/>
          </w:tcPr>
          <w:p w14:paraId="6577A829"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Reporte presupuestal del recurso autorizado emitido por SEFIPLAN.      </w:t>
            </w:r>
            <w:r w:rsidRPr="00B23778">
              <w:rPr>
                <w:rFonts w:eastAsia="Times New Roman" w:cs="Futura"/>
                <w:color w:val="595959"/>
                <w:sz w:val="16"/>
                <w:szCs w:val="16"/>
              </w:rPr>
              <w:br w:type="page"/>
              <w:t>Área que genera o publica la información:   Despacho de la Coordinación General del Centro de Control, Comando, Cómputo y Comunicación.</w:t>
            </w:r>
            <w:r w:rsidRPr="00B23778">
              <w:rPr>
                <w:rFonts w:eastAsia="Times New Roman" w:cs="Futura"/>
                <w:color w:val="595959"/>
                <w:sz w:val="16"/>
                <w:szCs w:val="16"/>
              </w:rPr>
              <w:br w:type="page"/>
              <w:t>Periodicidad con la que se publica o genera: Semestral.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r w:rsidRPr="00B23778">
              <w:rPr>
                <w:rFonts w:eastAsia="Times New Roman" w:cs="Futura"/>
                <w:color w:val="595959"/>
                <w:sz w:val="16"/>
                <w:szCs w:val="16"/>
              </w:rPr>
              <w:br w:type="page"/>
            </w:r>
          </w:p>
        </w:tc>
        <w:tc>
          <w:tcPr>
            <w:tcW w:w="1286" w:type="dxa"/>
            <w:shd w:val="clear" w:color="auto" w:fill="auto"/>
            <w:vAlign w:val="center"/>
            <w:hideMark/>
          </w:tcPr>
          <w:p w14:paraId="3A7B0E2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 ciudadanía percibe a Quintana Roo con la tecnología necesaria para combatir la delincuencia</w:t>
            </w:r>
          </w:p>
        </w:tc>
        <w:tc>
          <w:tcPr>
            <w:tcW w:w="1288" w:type="dxa"/>
            <w:shd w:val="clear" w:color="auto" w:fill="auto"/>
            <w:vAlign w:val="center"/>
            <w:hideMark/>
          </w:tcPr>
          <w:p w14:paraId="1DDABF2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280DADB6" w14:textId="77777777" w:rsidTr="00EF57D0">
        <w:trPr>
          <w:trHeight w:val="2494"/>
        </w:trPr>
        <w:tc>
          <w:tcPr>
            <w:tcW w:w="910" w:type="dxa"/>
            <w:shd w:val="clear" w:color="auto" w:fill="auto"/>
            <w:vAlign w:val="center"/>
            <w:hideMark/>
          </w:tcPr>
          <w:p w14:paraId="3B4E4159"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Actividad</w:t>
            </w:r>
          </w:p>
        </w:tc>
        <w:tc>
          <w:tcPr>
            <w:tcW w:w="1228" w:type="dxa"/>
            <w:shd w:val="clear" w:color="auto" w:fill="auto"/>
            <w:vAlign w:val="center"/>
            <w:hideMark/>
          </w:tcPr>
          <w:p w14:paraId="442DBBCA"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2-08-01-02 - Adquirir tecnología de punta en materia de investigación policial. / 06-02-01-03 - Adquirir tecnología de punta en materia de investigación policial. </w:t>
            </w:r>
          </w:p>
        </w:tc>
        <w:tc>
          <w:tcPr>
            <w:tcW w:w="1685" w:type="dxa"/>
            <w:shd w:val="clear" w:color="auto" w:fill="auto"/>
            <w:vAlign w:val="center"/>
            <w:hideMark/>
          </w:tcPr>
          <w:p w14:paraId="298A00A9"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C02.A01 - Adquisición de Tecnología de punta para la seguridad publica</w:t>
            </w:r>
          </w:p>
        </w:tc>
        <w:tc>
          <w:tcPr>
            <w:tcW w:w="850" w:type="dxa"/>
            <w:shd w:val="clear" w:color="auto" w:fill="auto"/>
            <w:vAlign w:val="center"/>
            <w:hideMark/>
          </w:tcPr>
          <w:p w14:paraId="2E4829CA"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INDC2A1 - Porcentaje de equipamiento tecnológico adquirido</w:t>
            </w:r>
          </w:p>
        </w:tc>
        <w:tc>
          <w:tcPr>
            <w:tcW w:w="2290" w:type="dxa"/>
            <w:shd w:val="clear" w:color="auto" w:fill="auto"/>
            <w:vAlign w:val="center"/>
            <w:hideMark/>
          </w:tcPr>
          <w:p w14:paraId="2177EE6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Acta de entrega del equipamiento adquirido.      </w:t>
            </w:r>
            <w:r w:rsidRPr="00B23778">
              <w:rPr>
                <w:rFonts w:eastAsia="Times New Roman" w:cs="Futura"/>
                <w:color w:val="595959"/>
                <w:sz w:val="16"/>
                <w:szCs w:val="16"/>
              </w:rPr>
              <w:br/>
              <w:t>Área que genera o publica la información:   Despacho de la Coordinación General del Centro de Control, Comando, Cómputo y Comunicación.</w:t>
            </w:r>
            <w:r w:rsidRPr="00B23778">
              <w:rPr>
                <w:rFonts w:eastAsia="Times New Roman" w:cs="Futura"/>
                <w:color w:val="595959"/>
                <w:sz w:val="16"/>
                <w:szCs w:val="16"/>
              </w:rPr>
              <w:br/>
              <w:t>Periodicidad con la que se publica o genera: Semestral.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p>
        </w:tc>
        <w:tc>
          <w:tcPr>
            <w:tcW w:w="1286" w:type="dxa"/>
            <w:shd w:val="clear" w:color="auto" w:fill="auto"/>
            <w:vAlign w:val="center"/>
            <w:hideMark/>
          </w:tcPr>
          <w:p w14:paraId="1102560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El Secretariado Ejecutivo de Seguridad Pública autoriza  el Anexo Técnico de los Programas de Prioridad Nacional</w:t>
            </w:r>
          </w:p>
        </w:tc>
        <w:tc>
          <w:tcPr>
            <w:tcW w:w="1288" w:type="dxa"/>
            <w:shd w:val="clear" w:color="auto" w:fill="auto"/>
            <w:vAlign w:val="center"/>
            <w:hideMark/>
          </w:tcPr>
          <w:p w14:paraId="21AA947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53A8CB22" w14:textId="77777777" w:rsidTr="00EF57D0">
        <w:trPr>
          <w:trHeight w:val="4989"/>
        </w:trPr>
        <w:tc>
          <w:tcPr>
            <w:tcW w:w="910" w:type="dxa"/>
            <w:shd w:val="clear" w:color="auto" w:fill="auto"/>
            <w:vAlign w:val="center"/>
            <w:hideMark/>
          </w:tcPr>
          <w:p w14:paraId="2FCDDFD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Actividad</w:t>
            </w:r>
          </w:p>
        </w:tc>
        <w:tc>
          <w:tcPr>
            <w:tcW w:w="1228" w:type="dxa"/>
            <w:shd w:val="clear" w:color="auto" w:fill="auto"/>
            <w:vAlign w:val="center"/>
            <w:hideMark/>
          </w:tcPr>
          <w:p w14:paraId="0811AC01"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2-08-01-15 - Fortalecer la operación del Sistema Estatal de Georeferencia Urbana y Sistema de Indicadores, para detectar zonas con mayor incidencia delictiva. / 06-02-01-17 - Fortalecer la operación del Sistema Estatal de Georreferencia Urbana y Sistema de Indicadores, para detectar zonas con mayor incidencia delictiva.</w:t>
            </w:r>
          </w:p>
        </w:tc>
        <w:tc>
          <w:tcPr>
            <w:tcW w:w="1685" w:type="dxa"/>
            <w:shd w:val="clear" w:color="auto" w:fill="auto"/>
            <w:vAlign w:val="center"/>
            <w:hideMark/>
          </w:tcPr>
          <w:p w14:paraId="290054DE" w14:textId="241D0DBA"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C02.A02 - Implementación del Sistema de </w:t>
            </w:r>
            <w:r w:rsidR="001B4778" w:rsidRPr="00B23778">
              <w:rPr>
                <w:rFonts w:eastAsia="Times New Roman" w:cs="Futura"/>
                <w:color w:val="595959"/>
                <w:sz w:val="16"/>
                <w:szCs w:val="16"/>
              </w:rPr>
              <w:t>información</w:t>
            </w:r>
            <w:r w:rsidRPr="00B23778">
              <w:rPr>
                <w:rFonts w:eastAsia="Times New Roman" w:cs="Futura"/>
                <w:color w:val="595959"/>
                <w:sz w:val="16"/>
                <w:szCs w:val="16"/>
              </w:rPr>
              <w:t xml:space="preserve"> geodelictiva</w:t>
            </w:r>
          </w:p>
        </w:tc>
        <w:tc>
          <w:tcPr>
            <w:tcW w:w="850" w:type="dxa"/>
            <w:shd w:val="clear" w:color="auto" w:fill="auto"/>
            <w:vAlign w:val="center"/>
            <w:hideMark/>
          </w:tcPr>
          <w:p w14:paraId="0CC48C7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INDC2A2 - Tasa de variación de mapas geodelictivos actualizados  por municipio    </w:t>
            </w:r>
          </w:p>
        </w:tc>
        <w:tc>
          <w:tcPr>
            <w:tcW w:w="2290" w:type="dxa"/>
            <w:shd w:val="clear" w:color="auto" w:fill="auto"/>
            <w:vAlign w:val="center"/>
            <w:hideMark/>
          </w:tcPr>
          <w:p w14:paraId="6B4D4D1A" w14:textId="5EB18D10"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Reporte de la dirección de </w:t>
            </w:r>
            <w:r w:rsidR="001B4778" w:rsidRPr="00B23778">
              <w:rPr>
                <w:rFonts w:eastAsia="Times New Roman" w:cs="Futura"/>
                <w:color w:val="595959"/>
                <w:sz w:val="16"/>
                <w:szCs w:val="16"/>
              </w:rPr>
              <w:t>administración</w:t>
            </w:r>
            <w:r w:rsidRPr="00B23778">
              <w:rPr>
                <w:rFonts w:eastAsia="Times New Roman" w:cs="Futura"/>
                <w:color w:val="595959"/>
                <w:sz w:val="16"/>
                <w:szCs w:val="16"/>
              </w:rPr>
              <w:t xml:space="preserve"> de sistemas de mapas geodelictivos actualizadas por municipio.                            </w:t>
            </w:r>
            <w:r w:rsidRPr="00B23778">
              <w:rPr>
                <w:rFonts w:eastAsia="Times New Roman" w:cs="Futura"/>
                <w:color w:val="595959"/>
                <w:sz w:val="16"/>
                <w:szCs w:val="16"/>
              </w:rPr>
              <w:br w:type="page"/>
              <w:t>Área que ge</w:t>
            </w:r>
            <w:r w:rsidR="00AD2C6D">
              <w:rPr>
                <w:rFonts w:eastAsia="Times New Roman" w:cs="Futura"/>
                <w:color w:val="595959"/>
                <w:sz w:val="16"/>
                <w:szCs w:val="16"/>
              </w:rPr>
              <w:t xml:space="preserve">nera o publica la información: </w:t>
            </w:r>
            <w:r w:rsidRPr="00B23778">
              <w:rPr>
                <w:rFonts w:eastAsia="Times New Roman" w:cs="Futura"/>
                <w:color w:val="595959"/>
                <w:sz w:val="16"/>
                <w:szCs w:val="16"/>
              </w:rPr>
              <w:t>Dirección de Telecomunicaciones.</w:t>
            </w:r>
            <w:r w:rsidRPr="00B23778">
              <w:rPr>
                <w:rFonts w:eastAsia="Times New Roman" w:cs="Futura"/>
                <w:color w:val="595959"/>
                <w:sz w:val="16"/>
                <w:szCs w:val="16"/>
              </w:rPr>
              <w:br w:type="page"/>
              <w:t>Periodicidad con la que se publica o genera: Mensual.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r w:rsidRPr="00B23778">
              <w:rPr>
                <w:rFonts w:eastAsia="Times New Roman" w:cs="Futura"/>
                <w:color w:val="595959"/>
                <w:sz w:val="16"/>
                <w:szCs w:val="16"/>
              </w:rPr>
              <w:br w:type="page"/>
            </w:r>
          </w:p>
        </w:tc>
        <w:tc>
          <w:tcPr>
            <w:tcW w:w="1286" w:type="dxa"/>
            <w:shd w:val="clear" w:color="auto" w:fill="auto"/>
            <w:vAlign w:val="center"/>
            <w:hideMark/>
          </w:tcPr>
          <w:p w14:paraId="0F93CE2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Contar con la información estadística geodelictiva actualizada</w:t>
            </w:r>
          </w:p>
        </w:tc>
        <w:tc>
          <w:tcPr>
            <w:tcW w:w="1288" w:type="dxa"/>
            <w:shd w:val="clear" w:color="auto" w:fill="auto"/>
            <w:vAlign w:val="center"/>
            <w:hideMark/>
          </w:tcPr>
          <w:p w14:paraId="3458F481"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6CEC7E0B" w14:textId="77777777" w:rsidTr="00B23778">
        <w:trPr>
          <w:trHeight w:val="6270"/>
        </w:trPr>
        <w:tc>
          <w:tcPr>
            <w:tcW w:w="910" w:type="dxa"/>
            <w:shd w:val="clear" w:color="auto" w:fill="auto"/>
            <w:vAlign w:val="center"/>
            <w:hideMark/>
          </w:tcPr>
          <w:p w14:paraId="0D85C221"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Actividad</w:t>
            </w:r>
          </w:p>
        </w:tc>
        <w:tc>
          <w:tcPr>
            <w:tcW w:w="1228" w:type="dxa"/>
            <w:shd w:val="clear" w:color="auto" w:fill="auto"/>
            <w:vAlign w:val="center"/>
            <w:hideMark/>
          </w:tcPr>
          <w:p w14:paraId="5F75193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2-08-01-14 - Proveer, en coordinación con los municipios, de información actualizada, a la base de datos del Sistema Nacional de Información de Seguridad Pública, SNISP. / 06-02-01-16 - Realizar el registro de los internos de los centros penitenciarios y proveer en coordinación con los municipios información actualizada, para la base de datos del Sistema Nacional de Información de Seguridad Pública (SNISP).</w:t>
            </w:r>
          </w:p>
        </w:tc>
        <w:tc>
          <w:tcPr>
            <w:tcW w:w="1685" w:type="dxa"/>
            <w:shd w:val="clear" w:color="auto" w:fill="auto"/>
            <w:vAlign w:val="center"/>
            <w:hideMark/>
          </w:tcPr>
          <w:p w14:paraId="2A5654A3"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C02.A03 - Actualización de las bases de datos del Sistema Nacional de Información</w:t>
            </w:r>
          </w:p>
        </w:tc>
        <w:tc>
          <w:tcPr>
            <w:tcW w:w="850" w:type="dxa"/>
            <w:shd w:val="clear" w:color="auto" w:fill="auto"/>
            <w:vAlign w:val="center"/>
            <w:hideMark/>
          </w:tcPr>
          <w:p w14:paraId="4CF9C76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INDC2A3 - Porcentaje de actualización de las Bases de Datos por municipio</w:t>
            </w:r>
          </w:p>
        </w:tc>
        <w:tc>
          <w:tcPr>
            <w:tcW w:w="2290" w:type="dxa"/>
            <w:shd w:val="clear" w:color="auto" w:fill="auto"/>
            <w:vAlign w:val="center"/>
            <w:hideMark/>
          </w:tcPr>
          <w:p w14:paraId="2562D019" w14:textId="0815D43F"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Reporte de la dirección de Enlace al Centro Estatal de Información de las bases de datos actualizadas por municipio.         </w:t>
            </w:r>
            <w:r w:rsidRPr="00B23778">
              <w:rPr>
                <w:rFonts w:eastAsia="Times New Roman" w:cs="Futura"/>
                <w:color w:val="595959"/>
                <w:sz w:val="16"/>
                <w:szCs w:val="16"/>
              </w:rPr>
              <w:br/>
              <w:t>Área que genera o publica la información: Dirección de Enlace al Centro Estatal de Información.</w:t>
            </w:r>
            <w:r w:rsidRPr="00B23778">
              <w:rPr>
                <w:rFonts w:eastAsia="Times New Roman" w:cs="Futura"/>
                <w:color w:val="595959"/>
                <w:sz w:val="16"/>
                <w:szCs w:val="16"/>
              </w:rPr>
              <w:br/>
              <w:t>Periodicidad con la que se publica o genera: Trimestral.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r w:rsidRPr="00B23778">
              <w:rPr>
                <w:rFonts w:eastAsia="Times New Roman" w:cs="Futura"/>
                <w:color w:val="595959"/>
                <w:sz w:val="16"/>
                <w:szCs w:val="16"/>
              </w:rPr>
              <w:br/>
              <w:t xml:space="preserve">  </w:t>
            </w:r>
          </w:p>
        </w:tc>
        <w:tc>
          <w:tcPr>
            <w:tcW w:w="1286" w:type="dxa"/>
            <w:shd w:val="clear" w:color="auto" w:fill="auto"/>
            <w:vAlign w:val="center"/>
            <w:hideMark/>
          </w:tcPr>
          <w:p w14:paraId="5AD60C39" w14:textId="76FFF679"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Los municipios </w:t>
            </w:r>
            <w:r w:rsidR="001B4778" w:rsidRPr="00B23778">
              <w:rPr>
                <w:rFonts w:eastAsia="Times New Roman" w:cs="Futura"/>
                <w:color w:val="595959"/>
                <w:sz w:val="16"/>
                <w:szCs w:val="16"/>
              </w:rPr>
              <w:t>envían</w:t>
            </w:r>
            <w:r w:rsidRPr="00B23778">
              <w:rPr>
                <w:rFonts w:eastAsia="Times New Roman" w:cs="Futura"/>
                <w:color w:val="595959"/>
                <w:sz w:val="16"/>
                <w:szCs w:val="16"/>
              </w:rPr>
              <w:t xml:space="preserve"> la información en tiempo y forma</w:t>
            </w:r>
          </w:p>
        </w:tc>
        <w:tc>
          <w:tcPr>
            <w:tcW w:w="1288" w:type="dxa"/>
            <w:shd w:val="clear" w:color="auto" w:fill="auto"/>
            <w:vAlign w:val="center"/>
            <w:hideMark/>
          </w:tcPr>
          <w:p w14:paraId="609FC8F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3CB4AE70" w14:textId="77777777" w:rsidTr="00EF57D0">
        <w:trPr>
          <w:trHeight w:val="3175"/>
        </w:trPr>
        <w:tc>
          <w:tcPr>
            <w:tcW w:w="910" w:type="dxa"/>
            <w:shd w:val="clear" w:color="auto" w:fill="auto"/>
            <w:vAlign w:val="center"/>
            <w:hideMark/>
          </w:tcPr>
          <w:p w14:paraId="47AC6A8D"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Actividad</w:t>
            </w:r>
          </w:p>
        </w:tc>
        <w:tc>
          <w:tcPr>
            <w:tcW w:w="1228" w:type="dxa"/>
            <w:shd w:val="clear" w:color="auto" w:fill="auto"/>
            <w:vAlign w:val="center"/>
            <w:hideMark/>
          </w:tcPr>
          <w:p w14:paraId="3C80751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 2-08-01-18 - Promover la certificación de calidad en el servicio de atención a llamadas de emergencia y de denuncia anónima. / 06-02-01-20 - Certificar el servicio de atención a llamadas de emergencia y de denuncia anónima.</w:t>
            </w:r>
          </w:p>
        </w:tc>
        <w:tc>
          <w:tcPr>
            <w:tcW w:w="1685" w:type="dxa"/>
            <w:shd w:val="clear" w:color="auto" w:fill="auto"/>
            <w:vAlign w:val="center"/>
            <w:hideMark/>
          </w:tcPr>
          <w:p w14:paraId="2719EE3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C02.A04- Certificación del proceso de calidad en los servicios de atención de llamadas de emergencia y denuncia anónima</w:t>
            </w:r>
          </w:p>
        </w:tc>
        <w:tc>
          <w:tcPr>
            <w:tcW w:w="850" w:type="dxa"/>
            <w:shd w:val="clear" w:color="auto" w:fill="auto"/>
            <w:vAlign w:val="center"/>
            <w:hideMark/>
          </w:tcPr>
          <w:p w14:paraId="28D3B60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INDC2A4 - Porcentaje de certificaciones del proceso de calidad de los Servicios de atención de llamadas de emergencia y denuncia anónima</w:t>
            </w:r>
          </w:p>
        </w:tc>
        <w:tc>
          <w:tcPr>
            <w:tcW w:w="2290" w:type="dxa"/>
            <w:shd w:val="clear" w:color="auto" w:fill="auto"/>
            <w:vAlign w:val="center"/>
            <w:hideMark/>
          </w:tcPr>
          <w:p w14:paraId="5CFAF76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Documento de certificación de calidad de los procedimientos del CALLE 911.             </w:t>
            </w:r>
            <w:r w:rsidRPr="00B23778">
              <w:rPr>
                <w:rFonts w:eastAsia="Times New Roman" w:cs="Futura"/>
                <w:color w:val="595959"/>
                <w:sz w:val="16"/>
                <w:szCs w:val="16"/>
              </w:rPr>
              <w:br w:type="page"/>
              <w:t>Área que genera o publica la información: Despacho de la Coordinación General del Centro de Control, Comando, Cómputo y Comunicación.</w:t>
            </w:r>
            <w:r w:rsidRPr="00B23778">
              <w:rPr>
                <w:rFonts w:eastAsia="Times New Roman" w:cs="Futura"/>
                <w:color w:val="595959"/>
                <w:sz w:val="16"/>
                <w:szCs w:val="16"/>
              </w:rPr>
              <w:br w:type="page"/>
              <w:t>Periodicidad con la que se publica o genera: Semestral.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p>
        </w:tc>
        <w:tc>
          <w:tcPr>
            <w:tcW w:w="1286" w:type="dxa"/>
            <w:shd w:val="clear" w:color="auto" w:fill="auto"/>
            <w:vAlign w:val="center"/>
            <w:hideMark/>
          </w:tcPr>
          <w:p w14:paraId="22F2ABA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 ciudadanía percibe que los servicios de emergencia y denuncia anónima son de calidad</w:t>
            </w:r>
          </w:p>
        </w:tc>
        <w:tc>
          <w:tcPr>
            <w:tcW w:w="1288" w:type="dxa"/>
            <w:shd w:val="clear" w:color="auto" w:fill="auto"/>
            <w:vAlign w:val="center"/>
            <w:hideMark/>
          </w:tcPr>
          <w:p w14:paraId="52AFC8B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7F9EAA88" w14:textId="77777777" w:rsidTr="00EF57D0">
        <w:trPr>
          <w:trHeight w:val="2948"/>
        </w:trPr>
        <w:tc>
          <w:tcPr>
            <w:tcW w:w="910" w:type="dxa"/>
            <w:shd w:val="clear" w:color="auto" w:fill="auto"/>
            <w:vAlign w:val="center"/>
            <w:hideMark/>
          </w:tcPr>
          <w:p w14:paraId="7A94C5D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Actividad</w:t>
            </w:r>
          </w:p>
        </w:tc>
        <w:tc>
          <w:tcPr>
            <w:tcW w:w="1228" w:type="dxa"/>
            <w:shd w:val="clear" w:color="auto" w:fill="auto"/>
            <w:vAlign w:val="center"/>
            <w:hideMark/>
          </w:tcPr>
          <w:p w14:paraId="3877C4E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2-08-01-19 - Desarrollar e implementar acciones para fortalecer el Modelo de Prevención Quintana Roo. / 06-02-01-21 - Desarrollar e implementar acciones para fortalecer el Modelo de Prevención Quintana Roo.</w:t>
            </w:r>
          </w:p>
        </w:tc>
        <w:tc>
          <w:tcPr>
            <w:tcW w:w="1685" w:type="dxa"/>
            <w:shd w:val="clear" w:color="auto" w:fill="auto"/>
            <w:vAlign w:val="center"/>
            <w:hideMark/>
          </w:tcPr>
          <w:p w14:paraId="65CA3B2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C02.A05.-Implementación de acciones de la Policía cibernética</w:t>
            </w:r>
          </w:p>
        </w:tc>
        <w:tc>
          <w:tcPr>
            <w:tcW w:w="850" w:type="dxa"/>
            <w:shd w:val="clear" w:color="auto" w:fill="auto"/>
            <w:vAlign w:val="center"/>
            <w:hideMark/>
          </w:tcPr>
          <w:p w14:paraId="1A4CCB9F" w14:textId="543C0DE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INDC2A5 - Porcentaje de </w:t>
            </w:r>
            <w:r w:rsidR="001B4778" w:rsidRPr="00B23778">
              <w:rPr>
                <w:rFonts w:eastAsia="Times New Roman" w:cs="Futura"/>
                <w:color w:val="595959"/>
                <w:sz w:val="16"/>
                <w:szCs w:val="16"/>
              </w:rPr>
              <w:t>pláticas</w:t>
            </w:r>
            <w:r w:rsidRPr="00B23778">
              <w:rPr>
                <w:rFonts w:eastAsia="Times New Roman" w:cs="Futura"/>
                <w:color w:val="595959"/>
                <w:sz w:val="16"/>
                <w:szCs w:val="16"/>
              </w:rPr>
              <w:t xml:space="preserve"> preventivas en ciberpatrullaje.</w:t>
            </w:r>
          </w:p>
        </w:tc>
        <w:tc>
          <w:tcPr>
            <w:tcW w:w="2290" w:type="dxa"/>
            <w:shd w:val="clear" w:color="auto" w:fill="auto"/>
            <w:vAlign w:val="center"/>
            <w:hideMark/>
          </w:tcPr>
          <w:p w14:paraId="0F2C54ED"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Oficio de solicitud y minutas de trabajo.         </w:t>
            </w:r>
            <w:r w:rsidRPr="00B23778">
              <w:rPr>
                <w:rFonts w:eastAsia="Times New Roman" w:cs="Futura"/>
                <w:color w:val="595959"/>
                <w:sz w:val="16"/>
                <w:szCs w:val="16"/>
              </w:rPr>
              <w:br/>
              <w:t>Área que genera o publica la información: Despacho de la Subsecretaría de Seguridad Pública.</w:t>
            </w:r>
            <w:r w:rsidRPr="00B23778">
              <w:rPr>
                <w:rFonts w:eastAsia="Times New Roman" w:cs="Futura"/>
                <w:color w:val="595959"/>
                <w:sz w:val="16"/>
                <w:szCs w:val="16"/>
              </w:rPr>
              <w:br/>
              <w:t>Periodicidad con la que se publica o genera: Semestral.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r w:rsidRPr="00B23778">
              <w:rPr>
                <w:rFonts w:eastAsia="Times New Roman" w:cs="Futura"/>
                <w:color w:val="595959"/>
                <w:sz w:val="16"/>
                <w:szCs w:val="16"/>
              </w:rPr>
              <w:br/>
              <w:t xml:space="preserve">                                    </w:t>
            </w:r>
          </w:p>
        </w:tc>
        <w:tc>
          <w:tcPr>
            <w:tcW w:w="1286" w:type="dxa"/>
            <w:shd w:val="clear" w:color="auto" w:fill="auto"/>
            <w:vAlign w:val="center"/>
            <w:hideMark/>
          </w:tcPr>
          <w:p w14:paraId="32C2CA7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 población del estado se siente más segura.</w:t>
            </w:r>
          </w:p>
        </w:tc>
        <w:tc>
          <w:tcPr>
            <w:tcW w:w="1288" w:type="dxa"/>
            <w:shd w:val="clear" w:color="auto" w:fill="auto"/>
            <w:vAlign w:val="center"/>
            <w:hideMark/>
          </w:tcPr>
          <w:p w14:paraId="75DECE5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722203B5" w14:textId="77777777" w:rsidTr="00EF57D0">
        <w:trPr>
          <w:trHeight w:val="3572"/>
        </w:trPr>
        <w:tc>
          <w:tcPr>
            <w:tcW w:w="910" w:type="dxa"/>
            <w:shd w:val="clear" w:color="auto" w:fill="auto"/>
            <w:vAlign w:val="center"/>
            <w:hideMark/>
          </w:tcPr>
          <w:p w14:paraId="050115D3"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Componente</w:t>
            </w:r>
          </w:p>
        </w:tc>
        <w:tc>
          <w:tcPr>
            <w:tcW w:w="1228" w:type="dxa"/>
            <w:shd w:val="clear" w:color="auto" w:fill="auto"/>
            <w:vAlign w:val="center"/>
            <w:hideMark/>
          </w:tcPr>
          <w:p w14:paraId="15AF013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2-08-01-08 - Modernizar y equipar la infraestructura policial, que considere a la Academia Estatal de Seguridad Pública. / 06-02-01-10 - Modernizar y equipar la infraestructura policial, considerando a todos los edificios de la Secretaría de Seguridad Pública.</w:t>
            </w:r>
          </w:p>
        </w:tc>
        <w:tc>
          <w:tcPr>
            <w:tcW w:w="1685" w:type="dxa"/>
            <w:shd w:val="clear" w:color="auto" w:fill="auto"/>
            <w:vAlign w:val="center"/>
            <w:hideMark/>
          </w:tcPr>
          <w:p w14:paraId="75CE725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C03 - Edificios policiales con equipamiento e infraestructura modernizados</w:t>
            </w:r>
          </w:p>
        </w:tc>
        <w:tc>
          <w:tcPr>
            <w:tcW w:w="850" w:type="dxa"/>
            <w:shd w:val="clear" w:color="auto" w:fill="auto"/>
            <w:vAlign w:val="center"/>
            <w:hideMark/>
          </w:tcPr>
          <w:p w14:paraId="0C05923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INDCOM3P8 - Porcentaje de áreas policiales modernizadas y equipadas</w:t>
            </w:r>
          </w:p>
        </w:tc>
        <w:tc>
          <w:tcPr>
            <w:tcW w:w="2290" w:type="dxa"/>
            <w:shd w:val="clear" w:color="auto" w:fill="auto"/>
            <w:vAlign w:val="center"/>
            <w:hideMark/>
          </w:tcPr>
          <w:p w14:paraId="4CC7A970"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Acta de entrega- recepción de edificios modernizados de la Secretaría de Seguridad Pública. </w:t>
            </w:r>
            <w:r w:rsidRPr="00B23778">
              <w:rPr>
                <w:rFonts w:eastAsia="Times New Roman" w:cs="Futura"/>
                <w:color w:val="595959"/>
                <w:sz w:val="16"/>
                <w:szCs w:val="16"/>
              </w:rPr>
              <w:br w:type="page"/>
              <w:t>Área que genera o publica la información: Despacho de la Subsecretaría de Seguridad Pública.</w:t>
            </w:r>
            <w:r w:rsidRPr="00B23778">
              <w:rPr>
                <w:rFonts w:eastAsia="Times New Roman" w:cs="Futura"/>
                <w:color w:val="595959"/>
                <w:sz w:val="16"/>
                <w:szCs w:val="16"/>
              </w:rPr>
              <w:br w:type="page"/>
              <w:t>Periodicidad con la que se publica o genera: Semestral.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p>
        </w:tc>
        <w:tc>
          <w:tcPr>
            <w:tcW w:w="1286" w:type="dxa"/>
            <w:shd w:val="clear" w:color="auto" w:fill="auto"/>
            <w:vAlign w:val="center"/>
            <w:hideMark/>
          </w:tcPr>
          <w:p w14:paraId="22BC1CE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Las obras y equipamientos son entregados en tiempo y forma</w:t>
            </w:r>
          </w:p>
        </w:tc>
        <w:tc>
          <w:tcPr>
            <w:tcW w:w="1288" w:type="dxa"/>
            <w:shd w:val="clear" w:color="auto" w:fill="auto"/>
            <w:vAlign w:val="center"/>
            <w:hideMark/>
          </w:tcPr>
          <w:p w14:paraId="25ACD2DC"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Relación directa</w:t>
            </w:r>
          </w:p>
        </w:tc>
      </w:tr>
      <w:tr w:rsidR="00B23778" w:rsidRPr="00B23778" w14:paraId="2F4E5D1D" w14:textId="77777777" w:rsidTr="00EF57D0">
        <w:trPr>
          <w:trHeight w:val="3742"/>
        </w:trPr>
        <w:tc>
          <w:tcPr>
            <w:tcW w:w="910" w:type="dxa"/>
            <w:shd w:val="clear" w:color="auto" w:fill="auto"/>
            <w:vAlign w:val="center"/>
            <w:hideMark/>
          </w:tcPr>
          <w:p w14:paraId="1DF5230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Actividad</w:t>
            </w:r>
          </w:p>
        </w:tc>
        <w:tc>
          <w:tcPr>
            <w:tcW w:w="1228" w:type="dxa"/>
            <w:shd w:val="clear" w:color="auto" w:fill="auto"/>
            <w:vAlign w:val="center"/>
            <w:hideMark/>
          </w:tcPr>
          <w:p w14:paraId="604D8926"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2-08-01-09 - Rehabilitar, habilitar y adquirir módulos de vigilancia para generar mayor proximidad con los ciudadanos. / 06-02-01-11 - Rehabilitar los puestos de mando, casetas policiales y casetas móviles para el fortalecimiento de la vigilancia urbana y rural. </w:t>
            </w:r>
          </w:p>
        </w:tc>
        <w:tc>
          <w:tcPr>
            <w:tcW w:w="1685" w:type="dxa"/>
            <w:shd w:val="clear" w:color="auto" w:fill="auto"/>
            <w:vAlign w:val="center"/>
            <w:hideMark/>
          </w:tcPr>
          <w:p w14:paraId="19936D32"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C03.A01 - Rehabilitación de Módulos de vigilancia</w:t>
            </w:r>
          </w:p>
        </w:tc>
        <w:tc>
          <w:tcPr>
            <w:tcW w:w="850" w:type="dxa"/>
            <w:shd w:val="clear" w:color="auto" w:fill="auto"/>
            <w:vAlign w:val="center"/>
            <w:hideMark/>
          </w:tcPr>
          <w:p w14:paraId="47D0CA5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INDC3A1 - Porcentaje de Módulos de vigilancia rehabilitados</w:t>
            </w:r>
          </w:p>
        </w:tc>
        <w:tc>
          <w:tcPr>
            <w:tcW w:w="2290" w:type="dxa"/>
            <w:shd w:val="clear" w:color="auto" w:fill="auto"/>
            <w:vAlign w:val="center"/>
            <w:hideMark/>
          </w:tcPr>
          <w:p w14:paraId="2FEF47C5"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Acta de entrega.                                      </w:t>
            </w:r>
            <w:r w:rsidRPr="00B23778">
              <w:rPr>
                <w:rFonts w:eastAsia="Times New Roman" w:cs="Futura"/>
                <w:color w:val="595959"/>
                <w:sz w:val="16"/>
                <w:szCs w:val="16"/>
              </w:rPr>
              <w:br/>
              <w:t>Área que genera o publica la información: Despacho de la Subsecretaría de Seguridad Pública.</w:t>
            </w:r>
            <w:r w:rsidRPr="00B23778">
              <w:rPr>
                <w:rFonts w:eastAsia="Times New Roman" w:cs="Futura"/>
                <w:color w:val="595959"/>
                <w:sz w:val="16"/>
                <w:szCs w:val="16"/>
              </w:rPr>
              <w:br/>
              <w:t>Periodicidad con la que se publica o genera: Semestral.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r w:rsidRPr="00B23778">
              <w:rPr>
                <w:rFonts w:eastAsia="Times New Roman" w:cs="Futura"/>
                <w:color w:val="595959"/>
                <w:sz w:val="16"/>
                <w:szCs w:val="16"/>
              </w:rPr>
              <w:br/>
              <w:t xml:space="preserve">         </w:t>
            </w:r>
          </w:p>
        </w:tc>
        <w:tc>
          <w:tcPr>
            <w:tcW w:w="1286" w:type="dxa"/>
            <w:shd w:val="clear" w:color="auto" w:fill="auto"/>
            <w:vAlign w:val="center"/>
            <w:hideMark/>
          </w:tcPr>
          <w:p w14:paraId="09A11415"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Las Módulos de vigilancia son funcionales para la labor policial.</w:t>
            </w:r>
          </w:p>
        </w:tc>
        <w:tc>
          <w:tcPr>
            <w:tcW w:w="1288" w:type="dxa"/>
            <w:shd w:val="clear" w:color="auto" w:fill="auto"/>
            <w:vAlign w:val="center"/>
            <w:hideMark/>
          </w:tcPr>
          <w:p w14:paraId="038C0FF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775F0EA4" w14:textId="77777777" w:rsidTr="005F3570">
        <w:trPr>
          <w:trHeight w:val="4087"/>
        </w:trPr>
        <w:tc>
          <w:tcPr>
            <w:tcW w:w="910" w:type="dxa"/>
            <w:shd w:val="clear" w:color="auto" w:fill="auto"/>
            <w:vAlign w:val="center"/>
            <w:hideMark/>
          </w:tcPr>
          <w:p w14:paraId="6C56F33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lastRenderedPageBreak/>
              <w:t>Componente</w:t>
            </w:r>
          </w:p>
        </w:tc>
        <w:tc>
          <w:tcPr>
            <w:tcW w:w="1228" w:type="dxa"/>
            <w:shd w:val="clear" w:color="auto" w:fill="auto"/>
            <w:vAlign w:val="center"/>
            <w:hideMark/>
          </w:tcPr>
          <w:p w14:paraId="5EBD11A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2-08-01-01 - Dotar a los cuerpos de seguridad pública con el equipamiento y unidades policiales. / 06-02-01-02 - Dotar al personal del ente encargado de la Protección Especializada de equipo de seguridad, protección e inteligencia, así como de las unidades vehiculares para el desempeño de sus funciones.</w:t>
            </w:r>
          </w:p>
        </w:tc>
        <w:tc>
          <w:tcPr>
            <w:tcW w:w="1685" w:type="dxa"/>
            <w:shd w:val="clear" w:color="auto" w:fill="auto"/>
            <w:vAlign w:val="center"/>
            <w:hideMark/>
          </w:tcPr>
          <w:p w14:paraId="165AB53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C04 - Equipamiento de Seguridad del Personal del Ente encargado de la Protección Especializada Adquirido.</w:t>
            </w:r>
          </w:p>
        </w:tc>
        <w:tc>
          <w:tcPr>
            <w:tcW w:w="850" w:type="dxa"/>
            <w:shd w:val="clear" w:color="auto" w:fill="auto"/>
            <w:vAlign w:val="center"/>
            <w:hideMark/>
          </w:tcPr>
          <w:p w14:paraId="30E7DE3F"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INDCOM4P8 - Porcentaje de equipamiento de seguridad adquirido en el año.</w:t>
            </w:r>
          </w:p>
        </w:tc>
        <w:tc>
          <w:tcPr>
            <w:tcW w:w="2290" w:type="dxa"/>
            <w:shd w:val="clear" w:color="auto" w:fill="auto"/>
            <w:vAlign w:val="center"/>
            <w:hideMark/>
          </w:tcPr>
          <w:p w14:paraId="4A45DEB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Acta de entrega.                                    </w:t>
            </w:r>
            <w:r w:rsidRPr="00B23778">
              <w:rPr>
                <w:rFonts w:eastAsia="Times New Roman" w:cs="Futura"/>
                <w:color w:val="595959"/>
                <w:sz w:val="16"/>
                <w:szCs w:val="16"/>
              </w:rPr>
              <w:br w:type="page"/>
              <w:t>Área que genera o publica la información: Despacho de la Secretaría de Seguridad Pública.</w:t>
            </w:r>
            <w:r w:rsidRPr="00B23778">
              <w:rPr>
                <w:rFonts w:eastAsia="Times New Roman" w:cs="Futura"/>
                <w:color w:val="595959"/>
                <w:sz w:val="16"/>
                <w:szCs w:val="16"/>
              </w:rPr>
              <w:br w:type="page"/>
              <w:t>Periodicidad con la que se publica o genera: Semestral.</w:t>
            </w:r>
            <w:r w:rsidRPr="00B23778">
              <w:rPr>
                <w:rFonts w:eastAsia="Times New Roman" w:cs="Futura"/>
                <w:color w:val="595959"/>
                <w:sz w:val="16"/>
                <w:szCs w:val="16"/>
              </w:rPr>
              <w:br w:type="page"/>
              <w:t xml:space="preserve">Liga de la página:                             </w:t>
            </w:r>
            <w:r w:rsidRPr="00B23778">
              <w:rPr>
                <w:rFonts w:eastAsia="Times New Roman" w:cs="Futura"/>
                <w:color w:val="595959"/>
                <w:sz w:val="16"/>
                <w:szCs w:val="16"/>
              </w:rPr>
              <w:br w:type="page"/>
              <w:t>https://www.qroo.gob.mx/ssp/descargas-de-reportes-y-formatos</w:t>
            </w:r>
            <w:r w:rsidRPr="00B23778">
              <w:rPr>
                <w:rFonts w:eastAsia="Times New Roman" w:cs="Futura"/>
                <w:color w:val="595959"/>
                <w:sz w:val="16"/>
                <w:szCs w:val="16"/>
              </w:rPr>
              <w:br w:type="page"/>
              <w:t xml:space="preserve">         </w:t>
            </w:r>
          </w:p>
        </w:tc>
        <w:tc>
          <w:tcPr>
            <w:tcW w:w="1286" w:type="dxa"/>
            <w:shd w:val="clear" w:color="auto" w:fill="auto"/>
            <w:vAlign w:val="center"/>
            <w:hideMark/>
          </w:tcPr>
          <w:p w14:paraId="757F0047"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El proveedor entregue en tiempo y forma el equipo de seguridad adquirido.</w:t>
            </w:r>
          </w:p>
        </w:tc>
        <w:tc>
          <w:tcPr>
            <w:tcW w:w="1288" w:type="dxa"/>
            <w:shd w:val="clear" w:color="auto" w:fill="auto"/>
            <w:vAlign w:val="center"/>
            <w:hideMark/>
          </w:tcPr>
          <w:p w14:paraId="243A9B28"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r w:rsidR="00B23778" w:rsidRPr="00B23778" w14:paraId="136175E4" w14:textId="77777777" w:rsidTr="005F3570">
        <w:trPr>
          <w:trHeight w:val="3811"/>
        </w:trPr>
        <w:tc>
          <w:tcPr>
            <w:tcW w:w="910" w:type="dxa"/>
            <w:shd w:val="clear" w:color="auto" w:fill="auto"/>
            <w:vAlign w:val="center"/>
            <w:hideMark/>
          </w:tcPr>
          <w:p w14:paraId="14C1A3DD"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Actividad</w:t>
            </w:r>
          </w:p>
        </w:tc>
        <w:tc>
          <w:tcPr>
            <w:tcW w:w="1228" w:type="dxa"/>
            <w:shd w:val="clear" w:color="auto" w:fill="auto"/>
            <w:vAlign w:val="center"/>
            <w:hideMark/>
          </w:tcPr>
          <w:p w14:paraId="63B8198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 2-08-01-07 - Ampliar la red de radio comunicación existente. / 06-02-01-09 - Suministrar equipo de radio comunicación y accesorios de nueva generación al personal del ente encargado de la Protección Especializada para la realización de sus funciones.</w:t>
            </w:r>
          </w:p>
        </w:tc>
        <w:tc>
          <w:tcPr>
            <w:tcW w:w="1685" w:type="dxa"/>
            <w:shd w:val="clear" w:color="auto" w:fill="auto"/>
            <w:vAlign w:val="center"/>
            <w:hideMark/>
          </w:tcPr>
          <w:p w14:paraId="28B8D58B"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C04.A01 - Modernización y homologación de la red de radio comunicación con las diferentes instituciones de seguridad pública.</w:t>
            </w:r>
          </w:p>
        </w:tc>
        <w:tc>
          <w:tcPr>
            <w:tcW w:w="850" w:type="dxa"/>
            <w:shd w:val="clear" w:color="auto" w:fill="auto"/>
            <w:vAlign w:val="center"/>
            <w:hideMark/>
          </w:tcPr>
          <w:p w14:paraId="55E50C7D"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INDC4A1 - Porcentaje de Equipo de radio comunicación homologado con el sistema de comunicación oficial en operación. </w:t>
            </w:r>
          </w:p>
        </w:tc>
        <w:tc>
          <w:tcPr>
            <w:tcW w:w="2290" w:type="dxa"/>
            <w:shd w:val="clear" w:color="auto" w:fill="auto"/>
            <w:vAlign w:val="center"/>
            <w:hideMark/>
          </w:tcPr>
          <w:p w14:paraId="4F1CECD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Documento:  Acta de entrega.                                    </w:t>
            </w:r>
            <w:r w:rsidRPr="00B23778">
              <w:rPr>
                <w:rFonts w:eastAsia="Times New Roman" w:cs="Futura"/>
                <w:color w:val="595959"/>
                <w:sz w:val="16"/>
                <w:szCs w:val="16"/>
              </w:rPr>
              <w:br/>
              <w:t>Área que genera o publica la información: Despacho de la Secretaría de Seguridad Pública.</w:t>
            </w:r>
            <w:r w:rsidRPr="00B23778">
              <w:rPr>
                <w:rFonts w:eastAsia="Times New Roman" w:cs="Futura"/>
                <w:color w:val="595959"/>
                <w:sz w:val="16"/>
                <w:szCs w:val="16"/>
              </w:rPr>
              <w:br/>
              <w:t>Periodicidad con la que se publica o genera: Semestral.</w:t>
            </w:r>
            <w:r w:rsidRPr="00B23778">
              <w:rPr>
                <w:rFonts w:eastAsia="Times New Roman" w:cs="Futura"/>
                <w:color w:val="595959"/>
                <w:sz w:val="16"/>
                <w:szCs w:val="16"/>
              </w:rPr>
              <w:br/>
              <w:t xml:space="preserve">Liga de la página:                             </w:t>
            </w:r>
            <w:r w:rsidRPr="00B23778">
              <w:rPr>
                <w:rFonts w:eastAsia="Times New Roman" w:cs="Futura"/>
                <w:color w:val="595959"/>
                <w:sz w:val="16"/>
                <w:szCs w:val="16"/>
              </w:rPr>
              <w:br/>
              <w:t>https://www.qroo.gob.mx/ssp/descargas-de-reportes-y-formatos</w:t>
            </w:r>
            <w:r w:rsidRPr="00B23778">
              <w:rPr>
                <w:rFonts w:eastAsia="Times New Roman" w:cs="Futura"/>
                <w:color w:val="595959"/>
                <w:sz w:val="16"/>
                <w:szCs w:val="16"/>
              </w:rPr>
              <w:br/>
              <w:t xml:space="preserve">         </w:t>
            </w:r>
          </w:p>
        </w:tc>
        <w:tc>
          <w:tcPr>
            <w:tcW w:w="1286" w:type="dxa"/>
            <w:shd w:val="clear" w:color="auto" w:fill="auto"/>
            <w:vAlign w:val="center"/>
            <w:hideMark/>
          </w:tcPr>
          <w:p w14:paraId="23B65D8E"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El proveedor entrega en tiempo y forma el equipo de radiocomunicación adquirido.</w:t>
            </w:r>
          </w:p>
        </w:tc>
        <w:tc>
          <w:tcPr>
            <w:tcW w:w="1288" w:type="dxa"/>
            <w:shd w:val="clear" w:color="auto" w:fill="auto"/>
            <w:vAlign w:val="center"/>
            <w:hideMark/>
          </w:tcPr>
          <w:p w14:paraId="262FD094" w14:textId="77777777" w:rsidR="00B23778" w:rsidRPr="00B23778" w:rsidRDefault="00B23778" w:rsidP="00B23778">
            <w:pPr>
              <w:spacing w:after="0" w:line="240" w:lineRule="auto"/>
              <w:jc w:val="center"/>
              <w:rPr>
                <w:rFonts w:eastAsia="Times New Roman" w:cs="Futura"/>
                <w:color w:val="595959"/>
                <w:sz w:val="16"/>
                <w:szCs w:val="16"/>
              </w:rPr>
            </w:pPr>
            <w:r w:rsidRPr="00B23778">
              <w:rPr>
                <w:rFonts w:eastAsia="Times New Roman" w:cs="Futura"/>
                <w:color w:val="595959"/>
                <w:sz w:val="16"/>
                <w:szCs w:val="16"/>
              </w:rPr>
              <w:t xml:space="preserve">Relación directa </w:t>
            </w:r>
          </w:p>
        </w:tc>
      </w:tr>
    </w:tbl>
    <w:p w14:paraId="7E28330F" w14:textId="296CFB62" w:rsidR="00B23778" w:rsidRDefault="00B23778" w:rsidP="006D72B0">
      <w:pPr>
        <w:rPr>
          <w:rFonts w:eastAsia="Times New Roman" w:cs="Futura"/>
          <w:color w:val="595959"/>
          <w:sz w:val="16"/>
          <w:szCs w:val="16"/>
        </w:rPr>
      </w:pPr>
    </w:p>
    <w:p w14:paraId="54F49AB1" w14:textId="3AD612B1" w:rsidR="00EF57D0" w:rsidRDefault="00EF57D0" w:rsidP="006D72B0">
      <w:pPr>
        <w:rPr>
          <w:rFonts w:eastAsia="Times New Roman" w:cs="Futura"/>
          <w:color w:val="595959"/>
          <w:sz w:val="16"/>
          <w:szCs w:val="16"/>
        </w:rPr>
      </w:pPr>
    </w:p>
    <w:p w14:paraId="4197D490" w14:textId="77777777" w:rsidR="00EF57D0" w:rsidRPr="00B23778" w:rsidRDefault="00EF57D0" w:rsidP="006D72B0">
      <w:pPr>
        <w:rPr>
          <w:rFonts w:eastAsia="Times New Roman" w:cs="Futura"/>
          <w:color w:val="595959"/>
          <w:sz w:val="16"/>
          <w:szCs w:val="16"/>
        </w:rPr>
      </w:pPr>
    </w:p>
    <w:p w14:paraId="1111F720" w14:textId="77777777" w:rsidR="00B23778" w:rsidRPr="00753BA5" w:rsidRDefault="00B23778" w:rsidP="00B23778">
      <w:pPr>
        <w:rPr>
          <w:rFonts w:eastAsia="Times New Roman" w:cs="Futura"/>
          <w:color w:val="595959"/>
          <w:sz w:val="22"/>
        </w:rPr>
      </w:pPr>
      <w:r w:rsidRPr="00753BA5">
        <w:rPr>
          <w:rFonts w:eastAsia="Times New Roman" w:cs="Futura"/>
          <w:color w:val="595959"/>
          <w:sz w:val="22"/>
        </w:rPr>
        <w:lastRenderedPageBreak/>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29FB0028" w14:textId="47B6D55B" w:rsidR="0021009F" w:rsidRDefault="0021009F" w:rsidP="006D72B0">
      <w:pPr>
        <w:rPr>
          <w:rFonts w:eastAsia="Times New Roman" w:cs="Futura"/>
          <w:color w:val="595959"/>
          <w:sz w:val="16"/>
          <w:szCs w:val="16"/>
        </w:rPr>
      </w:pPr>
    </w:p>
    <w:p w14:paraId="4C23E7B6" w14:textId="44F26366" w:rsidR="00C40FCA" w:rsidRDefault="00C40FCA" w:rsidP="006D72B0">
      <w:pPr>
        <w:rPr>
          <w:rFonts w:eastAsia="Times New Roman" w:cs="Futura"/>
          <w:color w:val="595959"/>
          <w:szCs w:val="17"/>
          <w:highlight w:val="yellow"/>
        </w:rPr>
      </w:pPr>
    </w:p>
    <w:p w14:paraId="21DC1BB2" w14:textId="7AEE1E7D" w:rsidR="00EF57D0" w:rsidRDefault="00EF57D0" w:rsidP="006D72B0">
      <w:pPr>
        <w:rPr>
          <w:rFonts w:eastAsia="Times New Roman" w:cs="Futura"/>
          <w:color w:val="595959"/>
          <w:szCs w:val="17"/>
          <w:highlight w:val="yellow"/>
        </w:rPr>
      </w:pPr>
    </w:p>
    <w:p w14:paraId="1C14A164" w14:textId="22560EB8" w:rsidR="00EF57D0" w:rsidRDefault="00EF57D0" w:rsidP="006D72B0">
      <w:pPr>
        <w:rPr>
          <w:rFonts w:eastAsia="Times New Roman" w:cs="Futura"/>
          <w:color w:val="595959"/>
          <w:szCs w:val="17"/>
          <w:highlight w:val="yellow"/>
        </w:rPr>
      </w:pPr>
    </w:p>
    <w:p w14:paraId="5A7F5E6B" w14:textId="16EB9828" w:rsidR="00EF57D0" w:rsidRDefault="00EF57D0" w:rsidP="006D72B0">
      <w:pPr>
        <w:rPr>
          <w:rFonts w:eastAsia="Times New Roman" w:cs="Futura"/>
          <w:color w:val="595959"/>
          <w:szCs w:val="17"/>
          <w:highlight w:val="yellow"/>
        </w:rPr>
      </w:pPr>
    </w:p>
    <w:p w14:paraId="673902E2" w14:textId="3EBFD18A" w:rsidR="00EF57D0" w:rsidRDefault="00EF57D0" w:rsidP="006D72B0">
      <w:pPr>
        <w:rPr>
          <w:rFonts w:eastAsia="Times New Roman" w:cs="Futura"/>
          <w:color w:val="595959"/>
          <w:szCs w:val="17"/>
          <w:highlight w:val="yellow"/>
        </w:rPr>
      </w:pPr>
    </w:p>
    <w:p w14:paraId="5FD667DC" w14:textId="646F5FDD" w:rsidR="00EF57D0" w:rsidRDefault="00EF57D0" w:rsidP="006D72B0">
      <w:pPr>
        <w:rPr>
          <w:rFonts w:eastAsia="Times New Roman" w:cs="Futura"/>
          <w:color w:val="595959"/>
          <w:szCs w:val="17"/>
          <w:highlight w:val="yellow"/>
        </w:rPr>
      </w:pPr>
    </w:p>
    <w:p w14:paraId="1FBD83D1" w14:textId="6870C54B" w:rsidR="00EF57D0" w:rsidRDefault="00EF57D0" w:rsidP="006D72B0">
      <w:pPr>
        <w:rPr>
          <w:rFonts w:eastAsia="Times New Roman" w:cs="Futura"/>
          <w:color w:val="595959"/>
          <w:szCs w:val="17"/>
          <w:highlight w:val="yellow"/>
        </w:rPr>
      </w:pPr>
    </w:p>
    <w:p w14:paraId="494DBD11" w14:textId="38AB38D2" w:rsidR="00EF57D0" w:rsidRDefault="00EF57D0" w:rsidP="006D72B0">
      <w:pPr>
        <w:rPr>
          <w:rFonts w:eastAsia="Times New Roman" w:cs="Futura"/>
          <w:color w:val="595959"/>
          <w:szCs w:val="17"/>
          <w:highlight w:val="yellow"/>
        </w:rPr>
      </w:pPr>
    </w:p>
    <w:p w14:paraId="1BAF9633" w14:textId="3ECF804D" w:rsidR="00EF57D0" w:rsidRDefault="00EF57D0" w:rsidP="006D72B0">
      <w:pPr>
        <w:rPr>
          <w:rFonts w:eastAsia="Times New Roman" w:cs="Futura"/>
          <w:color w:val="595959"/>
          <w:szCs w:val="17"/>
          <w:highlight w:val="yellow"/>
        </w:rPr>
      </w:pPr>
    </w:p>
    <w:p w14:paraId="3979E576" w14:textId="4435F920" w:rsidR="00EF57D0" w:rsidRDefault="00EF57D0" w:rsidP="006D72B0">
      <w:pPr>
        <w:rPr>
          <w:rFonts w:eastAsia="Times New Roman" w:cs="Futura"/>
          <w:color w:val="595959"/>
          <w:szCs w:val="17"/>
          <w:highlight w:val="yellow"/>
        </w:rPr>
      </w:pPr>
    </w:p>
    <w:p w14:paraId="65A32B79" w14:textId="07318AB1" w:rsidR="00EF57D0" w:rsidRDefault="00EF57D0" w:rsidP="006D72B0">
      <w:pPr>
        <w:rPr>
          <w:rFonts w:eastAsia="Times New Roman" w:cs="Futura"/>
          <w:color w:val="595959"/>
          <w:szCs w:val="17"/>
          <w:highlight w:val="yellow"/>
        </w:rPr>
      </w:pPr>
    </w:p>
    <w:p w14:paraId="5708944D" w14:textId="375601FB" w:rsidR="00AD2C6D" w:rsidRDefault="00AD2C6D" w:rsidP="00C607AA">
      <w:pPr>
        <w:rPr>
          <w:rFonts w:eastAsia="Times New Roman" w:cs="Futura"/>
          <w:color w:val="595959"/>
        </w:rPr>
      </w:pPr>
    </w:p>
    <w:p w14:paraId="1BD2E0D9" w14:textId="0E07A9C5" w:rsidR="008C6017" w:rsidRPr="004C77E9" w:rsidRDefault="00406A93" w:rsidP="00C607AA">
      <w:pPr>
        <w:rPr>
          <w:rFonts w:eastAsia="Times New Roman" w:cs="Futura"/>
          <w:color w:val="595959"/>
        </w:rPr>
      </w:pPr>
      <w:r w:rsidRPr="00406A93">
        <w:rPr>
          <w:rFonts w:eastAsia="Times New Roman" w:cs="Futura"/>
          <w:color w:val="595959"/>
        </w:rPr>
        <w:lastRenderedPageBreak/>
        <w:t>E007</w:t>
      </w:r>
      <w:r w:rsidR="00C607AA" w:rsidRPr="00406A93">
        <w:rPr>
          <w:rFonts w:eastAsia="Times New Roman" w:cs="Futura"/>
          <w:color w:val="595959"/>
        </w:rPr>
        <w:t xml:space="preserve"> - Corresponsabilidad en la Prevención del Delito y Responsabilidad Vial.</w:t>
      </w:r>
    </w:p>
    <w:p w14:paraId="2B963FAE" w14:textId="66F0A912" w:rsidR="008C6017" w:rsidRDefault="008C6017" w:rsidP="00C607AA">
      <w:pPr>
        <w:rPr>
          <w:rFonts w:eastAsia="Times New Roman" w:cs="Futura"/>
          <w:color w:val="595959"/>
          <w:sz w:val="17"/>
          <w:szCs w:val="17"/>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7"/>
        <w:gridCol w:w="1748"/>
        <w:gridCol w:w="1276"/>
        <w:gridCol w:w="1701"/>
        <w:gridCol w:w="2545"/>
        <w:gridCol w:w="699"/>
        <w:gridCol w:w="911"/>
      </w:tblGrid>
      <w:tr w:rsidR="004C77E9" w:rsidRPr="004C77E9" w14:paraId="3F5DC3AD" w14:textId="77777777" w:rsidTr="004C77E9">
        <w:trPr>
          <w:trHeight w:val="1215"/>
        </w:trPr>
        <w:tc>
          <w:tcPr>
            <w:tcW w:w="2405" w:type="dxa"/>
            <w:gridSpan w:val="2"/>
            <w:shd w:val="clear" w:color="000000" w:fill="D9D9D9"/>
            <w:noWrap/>
            <w:vAlign w:val="center"/>
            <w:hideMark/>
          </w:tcPr>
          <w:p w14:paraId="56833FBF"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PROGRAMA PRESUPUESTARIO:</w:t>
            </w:r>
          </w:p>
        </w:tc>
        <w:tc>
          <w:tcPr>
            <w:tcW w:w="1276" w:type="dxa"/>
            <w:shd w:val="clear" w:color="auto" w:fill="auto"/>
            <w:vAlign w:val="center"/>
            <w:hideMark/>
          </w:tcPr>
          <w:p w14:paraId="04317568" w14:textId="77777777" w:rsidR="004C77E9" w:rsidRPr="004C77E9" w:rsidRDefault="004C77E9" w:rsidP="004C77E9">
            <w:pPr>
              <w:spacing w:after="0" w:line="240" w:lineRule="auto"/>
              <w:jc w:val="left"/>
              <w:rPr>
                <w:rFonts w:eastAsia="Times New Roman" w:cs="Futura"/>
                <w:color w:val="595959"/>
                <w:sz w:val="16"/>
                <w:szCs w:val="16"/>
              </w:rPr>
            </w:pPr>
            <w:r w:rsidRPr="004C77E9">
              <w:rPr>
                <w:rFonts w:eastAsia="Times New Roman" w:cs="Futura"/>
                <w:color w:val="595959"/>
                <w:sz w:val="16"/>
                <w:szCs w:val="16"/>
              </w:rPr>
              <w:t>E007 - Corresponsabilidad en la Prevención del Delito y Responsabilidad Vial.</w:t>
            </w:r>
          </w:p>
        </w:tc>
        <w:tc>
          <w:tcPr>
            <w:tcW w:w="5856" w:type="dxa"/>
            <w:gridSpan w:val="4"/>
            <w:shd w:val="clear" w:color="000000" w:fill="DAEEF3"/>
            <w:vAlign w:val="center"/>
            <w:hideMark/>
          </w:tcPr>
          <w:p w14:paraId="7871C349" w14:textId="77777777" w:rsidR="004C77E9" w:rsidRPr="004C77E9" w:rsidRDefault="004C77E9" w:rsidP="004C77E9">
            <w:pPr>
              <w:spacing w:after="0" w:line="240" w:lineRule="auto"/>
              <w:jc w:val="left"/>
              <w:rPr>
                <w:rFonts w:eastAsia="Times New Roman" w:cs="Futura"/>
                <w:color w:val="595959"/>
                <w:sz w:val="16"/>
                <w:szCs w:val="16"/>
              </w:rPr>
            </w:pPr>
            <w:r w:rsidRPr="004C77E9">
              <w:rPr>
                <w:rFonts w:eastAsia="Times New Roman" w:cs="Futura"/>
                <w:color w:val="595959"/>
                <w:sz w:val="16"/>
                <w:szCs w:val="16"/>
              </w:rPr>
              <w:t> </w:t>
            </w:r>
          </w:p>
        </w:tc>
      </w:tr>
      <w:tr w:rsidR="004C77E9" w:rsidRPr="004C77E9" w14:paraId="5CB32927" w14:textId="77777777" w:rsidTr="004C77E9">
        <w:trPr>
          <w:trHeight w:val="735"/>
        </w:trPr>
        <w:tc>
          <w:tcPr>
            <w:tcW w:w="2405" w:type="dxa"/>
            <w:gridSpan w:val="2"/>
            <w:shd w:val="clear" w:color="000000" w:fill="D9D9D9"/>
            <w:noWrap/>
            <w:vAlign w:val="center"/>
            <w:hideMark/>
          </w:tcPr>
          <w:p w14:paraId="0B289CF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INSTITUCIÓN:</w:t>
            </w:r>
          </w:p>
        </w:tc>
        <w:tc>
          <w:tcPr>
            <w:tcW w:w="7132" w:type="dxa"/>
            <w:gridSpan w:val="5"/>
            <w:shd w:val="clear" w:color="auto" w:fill="auto"/>
            <w:vAlign w:val="center"/>
            <w:hideMark/>
          </w:tcPr>
          <w:p w14:paraId="30197BE7" w14:textId="77777777" w:rsidR="004C77E9" w:rsidRPr="004C77E9" w:rsidRDefault="004C77E9" w:rsidP="004C77E9">
            <w:pPr>
              <w:spacing w:after="0" w:line="240" w:lineRule="auto"/>
              <w:jc w:val="left"/>
              <w:rPr>
                <w:rFonts w:eastAsia="Times New Roman" w:cs="Futura"/>
                <w:color w:val="595959"/>
                <w:sz w:val="16"/>
                <w:szCs w:val="16"/>
              </w:rPr>
            </w:pPr>
            <w:r w:rsidRPr="004C77E9">
              <w:rPr>
                <w:rFonts w:eastAsia="Times New Roman" w:cs="Futura"/>
                <w:color w:val="595959"/>
                <w:sz w:val="16"/>
                <w:szCs w:val="16"/>
              </w:rPr>
              <w:t>1116 - Secretaría de Seguridad Pública</w:t>
            </w:r>
          </w:p>
        </w:tc>
      </w:tr>
      <w:tr w:rsidR="004C77E9" w:rsidRPr="004C77E9" w14:paraId="66788DF6" w14:textId="77777777" w:rsidTr="00EF57D0">
        <w:trPr>
          <w:trHeight w:val="318"/>
        </w:trPr>
        <w:tc>
          <w:tcPr>
            <w:tcW w:w="9537" w:type="dxa"/>
            <w:gridSpan w:val="7"/>
            <w:shd w:val="clear" w:color="auto" w:fill="auto"/>
            <w:hideMark/>
          </w:tcPr>
          <w:p w14:paraId="128DD6DD" w14:textId="58DB16DF"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MATRIZ DE INDICADORES PARA RESULTADOS (MIR)</w:t>
            </w:r>
          </w:p>
        </w:tc>
      </w:tr>
      <w:tr w:rsidR="004C77E9" w:rsidRPr="004C77E9" w14:paraId="688402AB" w14:textId="77777777" w:rsidTr="004C77E9">
        <w:trPr>
          <w:trHeight w:val="600"/>
        </w:trPr>
        <w:tc>
          <w:tcPr>
            <w:tcW w:w="657" w:type="dxa"/>
            <w:shd w:val="clear" w:color="000000" w:fill="DAEEF3"/>
            <w:vAlign w:val="center"/>
            <w:hideMark/>
          </w:tcPr>
          <w:p w14:paraId="5969DD8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NIVEL</w:t>
            </w:r>
          </w:p>
        </w:tc>
        <w:tc>
          <w:tcPr>
            <w:tcW w:w="1748" w:type="dxa"/>
            <w:shd w:val="clear" w:color="000000" w:fill="DAEEF3"/>
            <w:vAlign w:val="center"/>
            <w:hideMark/>
          </w:tcPr>
          <w:p w14:paraId="4D64F10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ALINEACIÓN PED/PD</w:t>
            </w:r>
          </w:p>
        </w:tc>
        <w:tc>
          <w:tcPr>
            <w:tcW w:w="1276" w:type="dxa"/>
            <w:shd w:val="clear" w:color="000000" w:fill="DAEEF3"/>
            <w:vAlign w:val="center"/>
            <w:hideMark/>
          </w:tcPr>
          <w:p w14:paraId="347FFAC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OBJETIVO</w:t>
            </w:r>
          </w:p>
        </w:tc>
        <w:tc>
          <w:tcPr>
            <w:tcW w:w="1701" w:type="dxa"/>
            <w:shd w:val="clear" w:color="000000" w:fill="DAEEF3"/>
            <w:vAlign w:val="center"/>
            <w:hideMark/>
          </w:tcPr>
          <w:p w14:paraId="2CC47E9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INDICADOR</w:t>
            </w:r>
          </w:p>
        </w:tc>
        <w:tc>
          <w:tcPr>
            <w:tcW w:w="2545" w:type="dxa"/>
            <w:shd w:val="clear" w:color="000000" w:fill="DAEEF3"/>
            <w:vAlign w:val="center"/>
            <w:hideMark/>
          </w:tcPr>
          <w:p w14:paraId="0938EF40"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MEDIOS DE VERIFICACIÓN</w:t>
            </w:r>
          </w:p>
        </w:tc>
        <w:tc>
          <w:tcPr>
            <w:tcW w:w="699" w:type="dxa"/>
            <w:shd w:val="clear" w:color="000000" w:fill="DAEEF3"/>
            <w:vAlign w:val="center"/>
            <w:hideMark/>
          </w:tcPr>
          <w:p w14:paraId="683F2AE9"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SUPUESTO</w:t>
            </w:r>
          </w:p>
        </w:tc>
        <w:tc>
          <w:tcPr>
            <w:tcW w:w="911" w:type="dxa"/>
            <w:shd w:val="clear" w:color="000000" w:fill="DAEEF3"/>
            <w:vAlign w:val="center"/>
            <w:hideMark/>
          </w:tcPr>
          <w:p w14:paraId="5A5E237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OBSERVACIONES DE ALINEACIÓN</w:t>
            </w:r>
            <w:r w:rsidRPr="004C77E9">
              <w:rPr>
                <w:rFonts w:eastAsia="Times New Roman" w:cs="Futura"/>
                <w:color w:val="595959"/>
                <w:sz w:val="16"/>
                <w:szCs w:val="16"/>
              </w:rPr>
              <w:br/>
              <w:t>(Para componentes y actividades)</w:t>
            </w:r>
          </w:p>
        </w:tc>
      </w:tr>
      <w:tr w:rsidR="004C77E9" w:rsidRPr="004C77E9" w14:paraId="1AC78B69" w14:textId="77777777" w:rsidTr="005F3570">
        <w:trPr>
          <w:trHeight w:val="3662"/>
        </w:trPr>
        <w:tc>
          <w:tcPr>
            <w:tcW w:w="657" w:type="dxa"/>
            <w:shd w:val="clear" w:color="auto" w:fill="auto"/>
            <w:vAlign w:val="center"/>
            <w:hideMark/>
          </w:tcPr>
          <w:p w14:paraId="2B6743EC"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Fin</w:t>
            </w:r>
          </w:p>
        </w:tc>
        <w:tc>
          <w:tcPr>
            <w:tcW w:w="1748" w:type="dxa"/>
            <w:shd w:val="clear" w:color="auto" w:fill="auto"/>
            <w:vAlign w:val="center"/>
            <w:hideMark/>
          </w:tcPr>
          <w:p w14:paraId="33A57A7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2-09 - Incluir a la ciudadanía en la prevención de la delincuencia y la seguridad vial, para crear comunidades seguras.</w:t>
            </w:r>
          </w:p>
        </w:tc>
        <w:tc>
          <w:tcPr>
            <w:tcW w:w="1276" w:type="dxa"/>
            <w:shd w:val="clear" w:color="auto" w:fill="auto"/>
            <w:vAlign w:val="center"/>
            <w:hideMark/>
          </w:tcPr>
          <w:p w14:paraId="6E5911B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F - Contribuir en incluir a la ciudadanía en la prevención de la delincuencia y la seguridad vial, para crear comunidades seguras  mediante el desarrollo de esquemas y herramientas de corresponsabilidad para la Prevención del delito y el fomento a la educación vial.</w:t>
            </w:r>
          </w:p>
        </w:tc>
        <w:tc>
          <w:tcPr>
            <w:tcW w:w="1701" w:type="dxa"/>
            <w:shd w:val="clear" w:color="auto" w:fill="auto"/>
            <w:vAlign w:val="center"/>
            <w:hideMark/>
          </w:tcPr>
          <w:p w14:paraId="6A0A2A9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PED9I1 - Percepción de la Seguridad Pública</w:t>
            </w:r>
          </w:p>
        </w:tc>
        <w:tc>
          <w:tcPr>
            <w:tcW w:w="2545" w:type="dxa"/>
            <w:shd w:val="clear" w:color="auto" w:fill="auto"/>
            <w:vAlign w:val="center"/>
            <w:hideMark/>
          </w:tcPr>
          <w:p w14:paraId="2310E63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 Encuesta Nacional de Victimización y Percepción sobre Seguridad Pública</w:t>
            </w:r>
            <w:r w:rsidRPr="004C77E9">
              <w:rPr>
                <w:rFonts w:eastAsia="Times New Roman" w:cs="Futura"/>
                <w:color w:val="595959"/>
                <w:sz w:val="16"/>
                <w:szCs w:val="16"/>
              </w:rPr>
              <w:br/>
              <w:t xml:space="preserve">ENVIPE 2016                              </w:t>
            </w:r>
            <w:r w:rsidRPr="004C77E9">
              <w:rPr>
                <w:rFonts w:eastAsia="Times New Roman" w:cs="Futura"/>
                <w:color w:val="595959"/>
                <w:sz w:val="16"/>
                <w:szCs w:val="16"/>
              </w:rPr>
              <w:br/>
              <w:t>Área que genera o publica la información: Instituto Nacional de Estadística y Geografía INEGI.</w:t>
            </w:r>
            <w:r w:rsidRPr="004C77E9">
              <w:rPr>
                <w:rFonts w:eastAsia="Times New Roman" w:cs="Futura"/>
                <w:color w:val="595959"/>
                <w:sz w:val="16"/>
                <w:szCs w:val="16"/>
              </w:rPr>
              <w:br/>
              <w:t>Periodicidad con la que se publica o genera: Anual.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https://www.inegi.org.mx/contenidos/programas/envipe/2019/doc/envipe2019_presentacion_nacional.pdf</w:t>
            </w:r>
          </w:p>
        </w:tc>
        <w:tc>
          <w:tcPr>
            <w:tcW w:w="699" w:type="dxa"/>
            <w:shd w:val="clear" w:color="auto" w:fill="auto"/>
            <w:vAlign w:val="center"/>
            <w:hideMark/>
          </w:tcPr>
          <w:p w14:paraId="5A5C42B0"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percibe como un estado seguro a Quintana Roo</w:t>
            </w:r>
          </w:p>
        </w:tc>
        <w:tc>
          <w:tcPr>
            <w:tcW w:w="911" w:type="dxa"/>
            <w:shd w:val="clear" w:color="auto" w:fill="auto"/>
            <w:vAlign w:val="center"/>
            <w:hideMark/>
          </w:tcPr>
          <w:p w14:paraId="20774610"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No aplica</w:t>
            </w:r>
          </w:p>
        </w:tc>
      </w:tr>
      <w:tr w:rsidR="004C77E9" w:rsidRPr="004C77E9" w14:paraId="60FB08FD" w14:textId="77777777" w:rsidTr="00EF57D0">
        <w:trPr>
          <w:trHeight w:val="1474"/>
        </w:trPr>
        <w:tc>
          <w:tcPr>
            <w:tcW w:w="657" w:type="dxa"/>
            <w:shd w:val="clear" w:color="auto" w:fill="auto"/>
            <w:vAlign w:val="center"/>
            <w:hideMark/>
          </w:tcPr>
          <w:p w14:paraId="743C0C70"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Propósito</w:t>
            </w:r>
          </w:p>
        </w:tc>
        <w:tc>
          <w:tcPr>
            <w:tcW w:w="1748" w:type="dxa"/>
            <w:shd w:val="clear" w:color="auto" w:fill="auto"/>
            <w:vAlign w:val="center"/>
            <w:hideMark/>
          </w:tcPr>
          <w:p w14:paraId="3EB627F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06-03 - Impulsar la participación ciudadana para la prevención social de la violencia y la delincuencia.</w:t>
            </w:r>
          </w:p>
        </w:tc>
        <w:tc>
          <w:tcPr>
            <w:tcW w:w="1276" w:type="dxa"/>
            <w:shd w:val="clear" w:color="auto" w:fill="auto"/>
            <w:vAlign w:val="center"/>
            <w:hideMark/>
          </w:tcPr>
          <w:p w14:paraId="6D27EB3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P - La ciudadanía participa en la prevención social de la violencia y la delincuencia</w:t>
            </w:r>
          </w:p>
        </w:tc>
        <w:tc>
          <w:tcPr>
            <w:tcW w:w="1701" w:type="dxa"/>
            <w:shd w:val="clear" w:color="auto" w:fill="auto"/>
            <w:vAlign w:val="center"/>
            <w:hideMark/>
          </w:tcPr>
          <w:p w14:paraId="2F76CD6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06O3IO1 - Porcentaje de  mesas de enlace instaladas</w:t>
            </w:r>
          </w:p>
        </w:tc>
        <w:tc>
          <w:tcPr>
            <w:tcW w:w="2545" w:type="dxa"/>
            <w:shd w:val="clear" w:color="auto" w:fill="auto"/>
            <w:vAlign w:val="center"/>
            <w:hideMark/>
          </w:tcPr>
          <w:p w14:paraId="7BB2EC83"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Minutas y listas de asistencia emitidas por la Coordinación de Vinculación con Instancias de la Secretaría de Seguridad Pública.                            </w:t>
            </w:r>
            <w:r w:rsidRPr="004C77E9">
              <w:rPr>
                <w:rFonts w:eastAsia="Times New Roman" w:cs="Futura"/>
                <w:color w:val="595959"/>
                <w:sz w:val="16"/>
                <w:szCs w:val="16"/>
              </w:rPr>
              <w:br/>
              <w:t>Área que genera o publica la información: Dirección de Vinculación con Instancias.</w:t>
            </w:r>
            <w:r w:rsidRPr="004C77E9">
              <w:rPr>
                <w:rFonts w:eastAsia="Times New Roman" w:cs="Futura"/>
                <w:color w:val="595959"/>
                <w:sz w:val="16"/>
                <w:szCs w:val="16"/>
              </w:rPr>
              <w:br/>
              <w:t>Periodicidad con la que se publica o genera: Anual.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https://www.qroo.gob.mx/ssp/descargas-de-reportes-y-formatos</w:t>
            </w:r>
            <w:r w:rsidRPr="004C77E9">
              <w:rPr>
                <w:rFonts w:eastAsia="Times New Roman" w:cs="Futura"/>
                <w:color w:val="595959"/>
                <w:sz w:val="16"/>
                <w:szCs w:val="16"/>
              </w:rPr>
              <w:br/>
            </w:r>
            <w:r w:rsidRPr="004C77E9">
              <w:rPr>
                <w:rFonts w:eastAsia="Times New Roman" w:cs="Futura"/>
                <w:color w:val="595959"/>
                <w:sz w:val="16"/>
                <w:szCs w:val="16"/>
              </w:rPr>
              <w:br/>
              <w:t xml:space="preserve">    </w:t>
            </w:r>
          </w:p>
        </w:tc>
        <w:tc>
          <w:tcPr>
            <w:tcW w:w="699" w:type="dxa"/>
            <w:shd w:val="clear" w:color="auto" w:fill="auto"/>
            <w:vAlign w:val="center"/>
            <w:hideMark/>
          </w:tcPr>
          <w:p w14:paraId="1A2866B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participa en las acciones de prevención del delito</w:t>
            </w:r>
          </w:p>
        </w:tc>
        <w:tc>
          <w:tcPr>
            <w:tcW w:w="911" w:type="dxa"/>
            <w:shd w:val="clear" w:color="auto" w:fill="auto"/>
            <w:vAlign w:val="center"/>
            <w:hideMark/>
          </w:tcPr>
          <w:p w14:paraId="1AF9172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No aplica</w:t>
            </w:r>
          </w:p>
        </w:tc>
      </w:tr>
      <w:tr w:rsidR="004C77E9" w:rsidRPr="004C77E9" w14:paraId="3CF84426" w14:textId="77777777" w:rsidTr="00CF2463">
        <w:trPr>
          <w:trHeight w:val="2811"/>
        </w:trPr>
        <w:tc>
          <w:tcPr>
            <w:tcW w:w="657" w:type="dxa"/>
            <w:shd w:val="clear" w:color="auto" w:fill="auto"/>
            <w:vAlign w:val="center"/>
            <w:hideMark/>
          </w:tcPr>
          <w:p w14:paraId="1994C47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Componente</w:t>
            </w:r>
          </w:p>
        </w:tc>
        <w:tc>
          <w:tcPr>
            <w:tcW w:w="1748" w:type="dxa"/>
            <w:shd w:val="clear" w:color="auto" w:fill="auto"/>
            <w:vAlign w:val="center"/>
            <w:hideMark/>
          </w:tcPr>
          <w:p w14:paraId="7B424BB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 2-09-01-07 - Conformar en coordinación con la ciudadanía, comités vecinales para la prevención de la violencia y delincuencia. / 06-03-01-05 - Conformar en coordinación con la ciudadanía, comités vecinales para la prevención de la violencia y delincuencia. </w:t>
            </w:r>
          </w:p>
        </w:tc>
        <w:tc>
          <w:tcPr>
            <w:tcW w:w="1276" w:type="dxa"/>
            <w:shd w:val="clear" w:color="auto" w:fill="auto"/>
            <w:vAlign w:val="center"/>
            <w:hideMark/>
          </w:tcPr>
          <w:p w14:paraId="3960A68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C01 - Comités vecinales, empresariales y escolares para la prevención de la violencia y la delincuencia conformados.</w:t>
            </w:r>
          </w:p>
        </w:tc>
        <w:tc>
          <w:tcPr>
            <w:tcW w:w="1701" w:type="dxa"/>
            <w:shd w:val="clear" w:color="auto" w:fill="auto"/>
            <w:vAlign w:val="center"/>
            <w:hideMark/>
          </w:tcPr>
          <w:p w14:paraId="4BE1F95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INDCOM1P9- Porcentaje de comités Instalados en el Estado.</w:t>
            </w:r>
          </w:p>
        </w:tc>
        <w:tc>
          <w:tcPr>
            <w:tcW w:w="2545" w:type="dxa"/>
            <w:shd w:val="clear" w:color="auto" w:fill="auto"/>
            <w:vAlign w:val="center"/>
            <w:hideMark/>
          </w:tcPr>
          <w:p w14:paraId="3727461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Actas constitutivas de los comités de vigilancia emitidas por la coordinación de vinculación con instancias.          </w:t>
            </w:r>
            <w:r w:rsidRPr="004C77E9">
              <w:rPr>
                <w:rFonts w:eastAsia="Times New Roman" w:cs="Futura"/>
                <w:color w:val="595959"/>
                <w:sz w:val="16"/>
                <w:szCs w:val="16"/>
              </w:rPr>
              <w:br/>
              <w:t>Área que genera o publica la información: Despacho de la Coordinación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https://www.qroo.gob.mx/ssp/descargas-de-reportes-y-formatos</w:t>
            </w:r>
          </w:p>
        </w:tc>
        <w:tc>
          <w:tcPr>
            <w:tcW w:w="699" w:type="dxa"/>
            <w:shd w:val="clear" w:color="auto" w:fill="auto"/>
            <w:vAlign w:val="center"/>
            <w:hideMark/>
          </w:tcPr>
          <w:p w14:paraId="78B89EC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participa en la conformación de Comités Vecinales, Empresariales y Escolares.</w:t>
            </w:r>
          </w:p>
        </w:tc>
        <w:tc>
          <w:tcPr>
            <w:tcW w:w="911" w:type="dxa"/>
            <w:shd w:val="clear" w:color="auto" w:fill="auto"/>
            <w:vAlign w:val="center"/>
            <w:hideMark/>
          </w:tcPr>
          <w:p w14:paraId="5DAFD12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796BDF18" w14:textId="77777777" w:rsidTr="00EF57D0">
        <w:trPr>
          <w:trHeight w:val="3061"/>
        </w:trPr>
        <w:tc>
          <w:tcPr>
            <w:tcW w:w="657" w:type="dxa"/>
            <w:shd w:val="clear" w:color="auto" w:fill="auto"/>
            <w:vAlign w:val="center"/>
            <w:hideMark/>
          </w:tcPr>
          <w:p w14:paraId="1B5B445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175A867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2-09-01-06 - Realizar, en coordinación con los municipios jornadas de prevención al delito en zonas que cuentan con una alta incidencia delictiva. / 06-03-01-04 - Impulsar en coordinación con los municipios, la realización de jornadas informativas de prevención al delito en zonas que cuentan con una alta incidencia delictiva.</w:t>
            </w:r>
          </w:p>
        </w:tc>
        <w:tc>
          <w:tcPr>
            <w:tcW w:w="1276" w:type="dxa"/>
            <w:shd w:val="clear" w:color="auto" w:fill="auto"/>
            <w:vAlign w:val="center"/>
            <w:hideMark/>
          </w:tcPr>
          <w:p w14:paraId="06E5658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C01.A01 - Coordinación con los municipios para la implementación de acciones para la prevención.</w:t>
            </w:r>
          </w:p>
        </w:tc>
        <w:tc>
          <w:tcPr>
            <w:tcW w:w="1701" w:type="dxa"/>
            <w:shd w:val="clear" w:color="auto" w:fill="auto"/>
            <w:vAlign w:val="center"/>
            <w:hideMark/>
          </w:tcPr>
          <w:p w14:paraId="29751E99"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INDC1A1 - Porcentaje de comités negocio seguro conformados en los municipios del Estado.</w:t>
            </w:r>
          </w:p>
        </w:tc>
        <w:tc>
          <w:tcPr>
            <w:tcW w:w="2545" w:type="dxa"/>
            <w:shd w:val="clear" w:color="auto" w:fill="auto"/>
            <w:vAlign w:val="center"/>
            <w:hideMark/>
          </w:tcPr>
          <w:p w14:paraId="0D23A7A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Actas constitutivas.          </w:t>
            </w:r>
            <w:r w:rsidRPr="004C77E9">
              <w:rPr>
                <w:rFonts w:eastAsia="Times New Roman" w:cs="Futura"/>
                <w:color w:val="595959"/>
                <w:sz w:val="16"/>
                <w:szCs w:val="16"/>
              </w:rPr>
              <w:br w:type="page"/>
              <w:t>Área que genera o publica la información: Dirección de Vinculación con Instancias.</w:t>
            </w:r>
            <w:r w:rsidRPr="004C77E9">
              <w:rPr>
                <w:rFonts w:eastAsia="Times New Roman" w:cs="Futura"/>
                <w:color w:val="595959"/>
                <w:sz w:val="16"/>
                <w:szCs w:val="16"/>
              </w:rPr>
              <w:br w:type="page"/>
              <w:t>Periodicidad con la que se publica o genera: Trimestral.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https://www.qroo.gob.mx/ssp/descargas-de-reportes-y-formatos</w:t>
            </w:r>
          </w:p>
        </w:tc>
        <w:tc>
          <w:tcPr>
            <w:tcW w:w="699" w:type="dxa"/>
            <w:shd w:val="clear" w:color="auto" w:fill="auto"/>
            <w:vAlign w:val="center"/>
            <w:hideMark/>
          </w:tcPr>
          <w:p w14:paraId="2BE383D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municipios desarrollan programas de prevención del delito</w:t>
            </w:r>
          </w:p>
        </w:tc>
        <w:tc>
          <w:tcPr>
            <w:tcW w:w="911" w:type="dxa"/>
            <w:shd w:val="clear" w:color="auto" w:fill="auto"/>
            <w:vAlign w:val="center"/>
            <w:hideMark/>
          </w:tcPr>
          <w:p w14:paraId="5246991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7547F2D6" w14:textId="77777777" w:rsidTr="00CF2463">
        <w:trPr>
          <w:trHeight w:val="2670"/>
        </w:trPr>
        <w:tc>
          <w:tcPr>
            <w:tcW w:w="657" w:type="dxa"/>
            <w:shd w:val="clear" w:color="auto" w:fill="auto"/>
            <w:vAlign w:val="center"/>
            <w:hideMark/>
          </w:tcPr>
          <w:p w14:paraId="3A5A907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Actividad</w:t>
            </w:r>
          </w:p>
        </w:tc>
        <w:tc>
          <w:tcPr>
            <w:tcW w:w="1748" w:type="dxa"/>
            <w:shd w:val="clear" w:color="auto" w:fill="auto"/>
            <w:vAlign w:val="center"/>
            <w:hideMark/>
          </w:tcPr>
          <w:p w14:paraId="3F64B25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2-09-01-03 - Impulsar, en coordinación con los municipios, programas de corresponsabilidad, para la prevención de la violencia de género. / 06-03-01-01 - Impulsar en coordinación con los municipios, programas de corresponsabilidad, para la prevención de la violencia de género. </w:t>
            </w:r>
          </w:p>
        </w:tc>
        <w:tc>
          <w:tcPr>
            <w:tcW w:w="1276" w:type="dxa"/>
            <w:shd w:val="clear" w:color="auto" w:fill="auto"/>
            <w:vAlign w:val="center"/>
            <w:hideMark/>
          </w:tcPr>
          <w:p w14:paraId="151AABA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C01.A02 - Coordinación con municipios para la prevención de la violencia de género.</w:t>
            </w:r>
          </w:p>
        </w:tc>
        <w:tc>
          <w:tcPr>
            <w:tcW w:w="1701" w:type="dxa"/>
            <w:shd w:val="clear" w:color="auto" w:fill="auto"/>
            <w:vAlign w:val="center"/>
            <w:hideMark/>
          </w:tcPr>
          <w:p w14:paraId="3B378BF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INDC1A2 - Porcentaje de reuniones realizadas para la prevención de la violencia de género en el estado.</w:t>
            </w:r>
          </w:p>
        </w:tc>
        <w:tc>
          <w:tcPr>
            <w:tcW w:w="2545" w:type="dxa"/>
            <w:shd w:val="clear" w:color="auto" w:fill="auto"/>
            <w:vAlign w:val="center"/>
            <w:hideMark/>
          </w:tcPr>
          <w:p w14:paraId="5D01775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Minutas de trabajo.          </w:t>
            </w:r>
            <w:r w:rsidRPr="004C77E9">
              <w:rPr>
                <w:rFonts w:eastAsia="Times New Roman" w:cs="Futura"/>
                <w:color w:val="595959"/>
                <w:sz w:val="16"/>
                <w:szCs w:val="16"/>
              </w:rPr>
              <w:br/>
              <w:t>Área que genera o publica la información:  Despacho de la Coordinación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https://www.qroo.gob.mx/ssp/descargas-de-reportes-y-formatos</w:t>
            </w:r>
          </w:p>
        </w:tc>
        <w:tc>
          <w:tcPr>
            <w:tcW w:w="699" w:type="dxa"/>
            <w:shd w:val="clear" w:color="auto" w:fill="auto"/>
            <w:vAlign w:val="center"/>
            <w:hideMark/>
          </w:tcPr>
          <w:p w14:paraId="1C4B508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participa en las acciones de prevención de la violencia de género.</w:t>
            </w:r>
          </w:p>
        </w:tc>
        <w:tc>
          <w:tcPr>
            <w:tcW w:w="911" w:type="dxa"/>
            <w:shd w:val="clear" w:color="auto" w:fill="auto"/>
            <w:vAlign w:val="center"/>
            <w:hideMark/>
          </w:tcPr>
          <w:p w14:paraId="105DB07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0FD08FA9" w14:textId="77777777" w:rsidTr="005F3570">
        <w:trPr>
          <w:trHeight w:val="3237"/>
        </w:trPr>
        <w:tc>
          <w:tcPr>
            <w:tcW w:w="657" w:type="dxa"/>
            <w:shd w:val="clear" w:color="auto" w:fill="auto"/>
            <w:vAlign w:val="center"/>
            <w:hideMark/>
          </w:tcPr>
          <w:p w14:paraId="643BF69F"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6B712DC4"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2-09-01-04 - Implementar, en coordinación con el sector educativo y asociaciones de padres de familia, programas para la prevención del delito y violencia en escuelas. / 06-03-01-02 - Implementar en coordinación con el sector educativo y asociaciones de padres de familia, programas para la prevención del delito y violencia en escuelas. </w:t>
            </w:r>
          </w:p>
        </w:tc>
        <w:tc>
          <w:tcPr>
            <w:tcW w:w="1276" w:type="dxa"/>
            <w:shd w:val="clear" w:color="auto" w:fill="auto"/>
            <w:vAlign w:val="center"/>
            <w:hideMark/>
          </w:tcPr>
          <w:p w14:paraId="6FF5A9A4"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C01.A03 - Implementación de Programas de prevención en las escuelas.</w:t>
            </w:r>
          </w:p>
        </w:tc>
        <w:tc>
          <w:tcPr>
            <w:tcW w:w="1701" w:type="dxa"/>
            <w:shd w:val="clear" w:color="auto" w:fill="auto"/>
            <w:vAlign w:val="center"/>
            <w:hideMark/>
          </w:tcPr>
          <w:p w14:paraId="3E79F91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INDC1A3 -  Porcentaje de alumnos atendidos con programas de prevención en el Estado.</w:t>
            </w:r>
          </w:p>
        </w:tc>
        <w:tc>
          <w:tcPr>
            <w:tcW w:w="2545" w:type="dxa"/>
            <w:shd w:val="clear" w:color="auto" w:fill="auto"/>
            <w:vAlign w:val="center"/>
            <w:hideMark/>
          </w:tcPr>
          <w:p w14:paraId="2422856D" w14:textId="77777777" w:rsidR="00A13287"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Listado de asistencia validado por la escuela y la coordinación de vinculación con instancias.          </w:t>
            </w:r>
          </w:p>
          <w:p w14:paraId="685561E2" w14:textId="49999629"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br w:type="page"/>
              <w:t>Área que genera o publica la información: Dirección de Vinculación con Instancias.</w:t>
            </w:r>
            <w:r w:rsidRPr="004C77E9">
              <w:rPr>
                <w:rFonts w:eastAsia="Times New Roman" w:cs="Futura"/>
                <w:color w:val="595959"/>
                <w:sz w:val="16"/>
                <w:szCs w:val="16"/>
              </w:rPr>
              <w:br w:type="page"/>
              <w:t>Periodicidad con la que se publica o genera: Trimestral.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 xml:space="preserve">https://www.qroo.gob.mx/ssp/descargas-de-reportes-y-formatos                                                                                             </w:t>
            </w:r>
            <w:r w:rsidRPr="004C77E9">
              <w:rPr>
                <w:rFonts w:eastAsia="Times New Roman" w:cs="Futura"/>
                <w:color w:val="595959"/>
                <w:sz w:val="16"/>
                <w:szCs w:val="16"/>
              </w:rPr>
              <w:br w:type="page"/>
            </w:r>
          </w:p>
        </w:tc>
        <w:tc>
          <w:tcPr>
            <w:tcW w:w="699" w:type="dxa"/>
            <w:shd w:val="clear" w:color="auto" w:fill="auto"/>
            <w:vAlign w:val="center"/>
            <w:hideMark/>
          </w:tcPr>
          <w:p w14:paraId="2E99115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alumnos participan en los programas de prevención.</w:t>
            </w:r>
          </w:p>
        </w:tc>
        <w:tc>
          <w:tcPr>
            <w:tcW w:w="911" w:type="dxa"/>
            <w:shd w:val="clear" w:color="auto" w:fill="auto"/>
            <w:vAlign w:val="center"/>
            <w:hideMark/>
          </w:tcPr>
          <w:p w14:paraId="413B023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68FD4A02" w14:textId="77777777" w:rsidTr="00CF2463">
        <w:trPr>
          <w:trHeight w:val="3095"/>
        </w:trPr>
        <w:tc>
          <w:tcPr>
            <w:tcW w:w="657" w:type="dxa"/>
            <w:shd w:val="clear" w:color="auto" w:fill="auto"/>
            <w:vAlign w:val="center"/>
            <w:hideMark/>
          </w:tcPr>
          <w:p w14:paraId="4F24092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3480174D" w14:textId="658F7A1C"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2-09-01-10 - Realizar, con apoyo de todos los sectores</w:t>
            </w:r>
            <w:r w:rsidR="001B4778">
              <w:rPr>
                <w:rFonts w:eastAsia="Times New Roman" w:cs="Futura"/>
                <w:color w:val="595959"/>
                <w:sz w:val="16"/>
                <w:szCs w:val="16"/>
              </w:rPr>
              <w:t xml:space="preserve"> </w:t>
            </w:r>
            <w:r w:rsidRPr="004C77E9">
              <w:rPr>
                <w:rFonts w:eastAsia="Times New Roman" w:cs="Futura"/>
                <w:color w:val="595959"/>
                <w:sz w:val="16"/>
                <w:szCs w:val="16"/>
              </w:rPr>
              <w:t>campañas de prevención del delito, a través de diversos</w:t>
            </w:r>
            <w:r w:rsidR="001B4778">
              <w:rPr>
                <w:rFonts w:eastAsia="Times New Roman" w:cs="Futura"/>
                <w:color w:val="595959"/>
                <w:sz w:val="16"/>
                <w:szCs w:val="16"/>
              </w:rPr>
              <w:t xml:space="preserve"> </w:t>
            </w:r>
            <w:r w:rsidRPr="004C77E9">
              <w:rPr>
                <w:rFonts w:eastAsia="Times New Roman" w:cs="Futura"/>
                <w:color w:val="595959"/>
                <w:sz w:val="16"/>
                <w:szCs w:val="16"/>
              </w:rPr>
              <w:t>medios locales de difusión. / 06-03-01-08 - Realizar con apoyo de todos los sectores, campañas de prevención del delito, a través de diversos medios locales de difusión.</w:t>
            </w:r>
          </w:p>
        </w:tc>
        <w:tc>
          <w:tcPr>
            <w:tcW w:w="1276" w:type="dxa"/>
            <w:shd w:val="clear" w:color="auto" w:fill="auto"/>
            <w:vAlign w:val="center"/>
            <w:hideMark/>
          </w:tcPr>
          <w:p w14:paraId="310AC1A9"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C01.A04 - Implementación de Campañas de difusión para la prevención del delito.</w:t>
            </w:r>
          </w:p>
        </w:tc>
        <w:tc>
          <w:tcPr>
            <w:tcW w:w="1701" w:type="dxa"/>
            <w:shd w:val="clear" w:color="auto" w:fill="auto"/>
            <w:vAlign w:val="center"/>
            <w:hideMark/>
          </w:tcPr>
          <w:p w14:paraId="04B43E53"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INDC1A4 - Porcentaje de campañas de prevención realizadas.</w:t>
            </w:r>
          </w:p>
        </w:tc>
        <w:tc>
          <w:tcPr>
            <w:tcW w:w="2545" w:type="dxa"/>
            <w:shd w:val="clear" w:color="auto" w:fill="auto"/>
            <w:vAlign w:val="center"/>
            <w:hideMark/>
          </w:tcPr>
          <w:p w14:paraId="11C7A609"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Oficio emitido por la Coordinación de Vinculación con Instancias donde se hace constar el número de campañas publicadas.          </w:t>
            </w:r>
            <w:r w:rsidRPr="004C77E9">
              <w:rPr>
                <w:rFonts w:eastAsia="Times New Roman" w:cs="Futura"/>
                <w:color w:val="595959"/>
                <w:sz w:val="16"/>
                <w:szCs w:val="16"/>
              </w:rPr>
              <w:br/>
              <w:t>Área que genera o publica la información:  Despacho de la Coordinación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p>
        </w:tc>
        <w:tc>
          <w:tcPr>
            <w:tcW w:w="699" w:type="dxa"/>
            <w:shd w:val="clear" w:color="auto" w:fill="auto"/>
            <w:vAlign w:val="center"/>
            <w:hideMark/>
          </w:tcPr>
          <w:p w14:paraId="33395D5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sociedad identifica y participa en las acciones de prevención y proximidad social.</w:t>
            </w:r>
          </w:p>
        </w:tc>
        <w:tc>
          <w:tcPr>
            <w:tcW w:w="911" w:type="dxa"/>
            <w:shd w:val="clear" w:color="auto" w:fill="auto"/>
            <w:vAlign w:val="center"/>
            <w:hideMark/>
          </w:tcPr>
          <w:p w14:paraId="3ABFBE8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Relación directa</w:t>
            </w:r>
          </w:p>
        </w:tc>
      </w:tr>
      <w:tr w:rsidR="004C77E9" w:rsidRPr="004C77E9" w14:paraId="05034528" w14:textId="77777777" w:rsidTr="0001195D">
        <w:trPr>
          <w:trHeight w:val="3095"/>
        </w:trPr>
        <w:tc>
          <w:tcPr>
            <w:tcW w:w="657" w:type="dxa"/>
            <w:shd w:val="clear" w:color="auto" w:fill="auto"/>
            <w:vAlign w:val="center"/>
            <w:hideMark/>
          </w:tcPr>
          <w:p w14:paraId="580D306D"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Actividad</w:t>
            </w:r>
          </w:p>
        </w:tc>
        <w:tc>
          <w:tcPr>
            <w:tcW w:w="1748" w:type="dxa"/>
            <w:shd w:val="clear" w:color="auto" w:fill="auto"/>
            <w:vAlign w:val="center"/>
            <w:hideMark/>
          </w:tcPr>
          <w:p w14:paraId="0D07AF8D"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2-09-01-11 - Promover la cultura de la denuncia y de la legalidad para la sana convivencia social. / 06-03-01-09 - Promover a través de campañas de difusión y en coordinación con el centro de atención a llamadas de emergencia, 9-1-1, la cultura de la denuncia y de la legalidad para la sana convivencia social. </w:t>
            </w:r>
          </w:p>
        </w:tc>
        <w:tc>
          <w:tcPr>
            <w:tcW w:w="1276" w:type="dxa"/>
            <w:shd w:val="clear" w:color="auto" w:fill="auto"/>
            <w:vAlign w:val="center"/>
            <w:hideMark/>
          </w:tcPr>
          <w:p w14:paraId="7AE6618D"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C01.A05 - Realización de campañas para la promoción de la cultura de la denuncia y la legalidad.</w:t>
            </w:r>
          </w:p>
        </w:tc>
        <w:tc>
          <w:tcPr>
            <w:tcW w:w="1701" w:type="dxa"/>
            <w:shd w:val="clear" w:color="auto" w:fill="auto"/>
            <w:vAlign w:val="center"/>
            <w:hideMark/>
          </w:tcPr>
          <w:p w14:paraId="73395A4D"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INDC1A5 - Porcentaje de personas sensibilizadas con las campañas de la cultura de la denuncia realizadas en el Estado. </w:t>
            </w:r>
          </w:p>
        </w:tc>
        <w:tc>
          <w:tcPr>
            <w:tcW w:w="2545" w:type="dxa"/>
            <w:shd w:val="clear" w:color="auto" w:fill="auto"/>
            <w:vAlign w:val="center"/>
            <w:hideMark/>
          </w:tcPr>
          <w:p w14:paraId="7A4A346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Oficios y listas de asistencia emitidas por la coordinación de vinculación con instancias.    </w:t>
            </w:r>
            <w:r w:rsidRPr="004C77E9">
              <w:rPr>
                <w:rFonts w:eastAsia="Times New Roman" w:cs="Futura"/>
                <w:color w:val="595959"/>
                <w:sz w:val="16"/>
                <w:szCs w:val="16"/>
              </w:rPr>
              <w:br/>
              <w:t>Área que genera o publica la información:  Despacho de la Coordinación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r w:rsidRPr="004C77E9">
              <w:rPr>
                <w:rFonts w:eastAsia="Times New Roman" w:cs="Futura"/>
                <w:color w:val="595959"/>
                <w:sz w:val="16"/>
                <w:szCs w:val="16"/>
              </w:rPr>
              <w:br/>
              <w:t xml:space="preserve">                                                      </w:t>
            </w:r>
          </w:p>
        </w:tc>
        <w:tc>
          <w:tcPr>
            <w:tcW w:w="699" w:type="dxa"/>
            <w:shd w:val="clear" w:color="auto" w:fill="auto"/>
            <w:vAlign w:val="center"/>
            <w:hideMark/>
          </w:tcPr>
          <w:p w14:paraId="0BC8698C"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conoce sus derechos y reporta cualquier incidente delictivo a los números de emergencia.</w:t>
            </w:r>
          </w:p>
        </w:tc>
        <w:tc>
          <w:tcPr>
            <w:tcW w:w="911" w:type="dxa"/>
            <w:shd w:val="clear" w:color="auto" w:fill="auto"/>
            <w:vAlign w:val="center"/>
            <w:hideMark/>
          </w:tcPr>
          <w:p w14:paraId="2285E08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61402957" w14:textId="77777777" w:rsidTr="00EF57D0">
        <w:trPr>
          <w:trHeight w:val="2665"/>
        </w:trPr>
        <w:tc>
          <w:tcPr>
            <w:tcW w:w="657" w:type="dxa"/>
            <w:shd w:val="clear" w:color="auto" w:fill="auto"/>
            <w:vAlign w:val="center"/>
            <w:hideMark/>
          </w:tcPr>
          <w:p w14:paraId="6980C62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Componente</w:t>
            </w:r>
          </w:p>
        </w:tc>
        <w:tc>
          <w:tcPr>
            <w:tcW w:w="1748" w:type="dxa"/>
            <w:shd w:val="clear" w:color="auto" w:fill="auto"/>
            <w:vAlign w:val="center"/>
            <w:hideMark/>
          </w:tcPr>
          <w:p w14:paraId="0C3EAFF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2-09-01-05 - Establecer en coordinación con los sectores social, educativo y empresarial los programas de prevención de la violencia y delincuencia. / 06-03-01-03 - Impulsar en coordinación con los sectores social, educativo y empresarial los programas de prevención de la violencia y delincuencia. </w:t>
            </w:r>
          </w:p>
        </w:tc>
        <w:tc>
          <w:tcPr>
            <w:tcW w:w="1276" w:type="dxa"/>
            <w:shd w:val="clear" w:color="auto" w:fill="auto"/>
            <w:vAlign w:val="center"/>
            <w:hideMark/>
          </w:tcPr>
          <w:p w14:paraId="5BF182D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C02 - Acciones de prevención del delito de los sectores sociales, educativo y empresarial en la prevención del delito realizadas</w:t>
            </w:r>
          </w:p>
        </w:tc>
        <w:tc>
          <w:tcPr>
            <w:tcW w:w="1701" w:type="dxa"/>
            <w:shd w:val="clear" w:color="auto" w:fill="auto"/>
            <w:vAlign w:val="center"/>
            <w:hideMark/>
          </w:tcPr>
          <w:p w14:paraId="5B35C32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INDCOM2P9 - Porcentaje de pláticas informativas de prevención realizadas en el Estado</w:t>
            </w:r>
          </w:p>
        </w:tc>
        <w:tc>
          <w:tcPr>
            <w:tcW w:w="2545" w:type="dxa"/>
            <w:shd w:val="clear" w:color="auto" w:fill="auto"/>
            <w:vAlign w:val="center"/>
            <w:hideMark/>
          </w:tcPr>
          <w:p w14:paraId="0D704D08" w14:textId="77777777" w:rsidR="00A13287"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Actas, acuerdos y listas de asistencia.    </w:t>
            </w:r>
            <w:r w:rsidRPr="004C77E9">
              <w:rPr>
                <w:rFonts w:eastAsia="Times New Roman" w:cs="Futura"/>
                <w:color w:val="595959"/>
                <w:sz w:val="16"/>
                <w:szCs w:val="16"/>
              </w:rPr>
              <w:br w:type="page"/>
            </w:r>
          </w:p>
          <w:p w14:paraId="388CA6D4" w14:textId="54B0606E"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Área que genera o publica la información:  Despacho de la Coordinación de Vinculación con Instancias.</w:t>
            </w:r>
            <w:r w:rsidRPr="004C77E9">
              <w:rPr>
                <w:rFonts w:eastAsia="Times New Roman" w:cs="Futura"/>
                <w:color w:val="595959"/>
                <w:sz w:val="16"/>
                <w:szCs w:val="16"/>
              </w:rPr>
              <w:br w:type="page"/>
              <w:t>Periodicidad con la que se publica o genera: Trimestral.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 xml:space="preserve">https://www.qroo.gob.mx/ssp/descargas-de-reportes-y-formatos                                                                                             </w:t>
            </w:r>
            <w:r w:rsidRPr="004C77E9">
              <w:rPr>
                <w:rFonts w:eastAsia="Times New Roman" w:cs="Futura"/>
                <w:color w:val="595959"/>
                <w:sz w:val="16"/>
                <w:szCs w:val="16"/>
              </w:rPr>
              <w:br w:type="page"/>
              <w:t xml:space="preserve">                                                  </w:t>
            </w:r>
          </w:p>
        </w:tc>
        <w:tc>
          <w:tcPr>
            <w:tcW w:w="699" w:type="dxa"/>
            <w:shd w:val="clear" w:color="auto" w:fill="auto"/>
            <w:vAlign w:val="center"/>
            <w:hideMark/>
          </w:tcPr>
          <w:p w14:paraId="06E8EFE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sociedad participa y fomenta la prevención del delito en su entorno.</w:t>
            </w:r>
          </w:p>
        </w:tc>
        <w:tc>
          <w:tcPr>
            <w:tcW w:w="911" w:type="dxa"/>
            <w:shd w:val="clear" w:color="auto" w:fill="auto"/>
            <w:vAlign w:val="center"/>
            <w:hideMark/>
          </w:tcPr>
          <w:p w14:paraId="314939E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2956DC30" w14:textId="77777777" w:rsidTr="00EF57D0">
        <w:trPr>
          <w:trHeight w:val="3175"/>
        </w:trPr>
        <w:tc>
          <w:tcPr>
            <w:tcW w:w="657" w:type="dxa"/>
            <w:shd w:val="clear" w:color="auto" w:fill="auto"/>
            <w:vAlign w:val="center"/>
            <w:hideMark/>
          </w:tcPr>
          <w:p w14:paraId="757ECC30"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1C6C489F"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 2-09-01-08 - Efectuar, con apoyo de los ciudadanos y los gobiernos municipales, recorridos para detectar factores de riesgos en zonas de alta incidencia delictiva. / 06-03-01-06 - Efectuar con apoyo de los ciudadanos y los gobiernos municipales, recorridos para detectar factores de riesgos en zonas de alta incidencia delictiva. </w:t>
            </w:r>
          </w:p>
        </w:tc>
        <w:tc>
          <w:tcPr>
            <w:tcW w:w="1276" w:type="dxa"/>
            <w:shd w:val="clear" w:color="auto" w:fill="auto"/>
            <w:vAlign w:val="center"/>
            <w:hideMark/>
          </w:tcPr>
          <w:p w14:paraId="012AC6E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C02.A01 - Implementación de recorridos exploratorios en zonas de alta incidencia delictiva</w:t>
            </w:r>
          </w:p>
        </w:tc>
        <w:tc>
          <w:tcPr>
            <w:tcW w:w="1701" w:type="dxa"/>
            <w:shd w:val="clear" w:color="auto" w:fill="auto"/>
            <w:vAlign w:val="center"/>
            <w:hideMark/>
          </w:tcPr>
          <w:p w14:paraId="611DDFF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INDC2A1 - Porcentaje de recorridos realizados en el Estado.</w:t>
            </w:r>
          </w:p>
        </w:tc>
        <w:tc>
          <w:tcPr>
            <w:tcW w:w="2545" w:type="dxa"/>
            <w:shd w:val="clear" w:color="auto" w:fill="auto"/>
            <w:vAlign w:val="center"/>
            <w:hideMark/>
          </w:tcPr>
          <w:p w14:paraId="5225E23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 Formato de marchas exploratorias emitidas por la coordinación de vinculación con instancias.</w:t>
            </w:r>
            <w:r w:rsidRPr="004C77E9">
              <w:rPr>
                <w:rFonts w:eastAsia="Times New Roman" w:cs="Futura"/>
                <w:color w:val="595959"/>
                <w:sz w:val="16"/>
                <w:szCs w:val="16"/>
              </w:rPr>
              <w:br/>
              <w:t>Área que genera o publica la información: Dirección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r w:rsidRPr="004C77E9">
              <w:rPr>
                <w:rFonts w:eastAsia="Times New Roman" w:cs="Futura"/>
                <w:color w:val="595959"/>
                <w:sz w:val="16"/>
                <w:szCs w:val="16"/>
              </w:rPr>
              <w:br/>
              <w:t xml:space="preserve">                                                                                           </w:t>
            </w:r>
          </w:p>
        </w:tc>
        <w:tc>
          <w:tcPr>
            <w:tcW w:w="699" w:type="dxa"/>
            <w:shd w:val="clear" w:color="auto" w:fill="auto"/>
            <w:vAlign w:val="center"/>
            <w:hideMark/>
          </w:tcPr>
          <w:p w14:paraId="12645B5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se siente segura en su colonia</w:t>
            </w:r>
          </w:p>
        </w:tc>
        <w:tc>
          <w:tcPr>
            <w:tcW w:w="911" w:type="dxa"/>
            <w:shd w:val="clear" w:color="auto" w:fill="auto"/>
            <w:vAlign w:val="center"/>
            <w:hideMark/>
          </w:tcPr>
          <w:p w14:paraId="2F108F5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67618127" w14:textId="77777777" w:rsidTr="00EF57D0">
        <w:trPr>
          <w:trHeight w:val="2381"/>
        </w:trPr>
        <w:tc>
          <w:tcPr>
            <w:tcW w:w="657" w:type="dxa"/>
            <w:shd w:val="clear" w:color="auto" w:fill="auto"/>
            <w:vAlign w:val="center"/>
            <w:hideMark/>
          </w:tcPr>
          <w:p w14:paraId="0449D50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Actividad</w:t>
            </w:r>
          </w:p>
        </w:tc>
        <w:tc>
          <w:tcPr>
            <w:tcW w:w="1748" w:type="dxa"/>
            <w:shd w:val="clear" w:color="auto" w:fill="auto"/>
            <w:vAlign w:val="center"/>
            <w:hideMark/>
          </w:tcPr>
          <w:p w14:paraId="1F7E8B9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2-09-01-09 - Implementar, en coordinación con los gobiernos municipales, un programa de proximidad ciudadana para la prevención del delito. 06-03-01-07 - Incrementar en coordinación con los gobiernos municipales, un programa de proximidad ciudadana para la prevención del delito. </w:t>
            </w:r>
          </w:p>
        </w:tc>
        <w:tc>
          <w:tcPr>
            <w:tcW w:w="1276" w:type="dxa"/>
            <w:shd w:val="clear" w:color="auto" w:fill="auto"/>
            <w:vAlign w:val="center"/>
            <w:hideMark/>
          </w:tcPr>
          <w:p w14:paraId="54BD169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C02.A02 - Implementación de Programa de proximidad ciudadana</w:t>
            </w:r>
          </w:p>
        </w:tc>
        <w:tc>
          <w:tcPr>
            <w:tcW w:w="1701" w:type="dxa"/>
            <w:shd w:val="clear" w:color="auto" w:fill="auto"/>
            <w:vAlign w:val="center"/>
            <w:hideMark/>
          </w:tcPr>
          <w:p w14:paraId="75185B5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INDC2A2 - Porcentaje de acciones de proximidad realizadas en colonias con alto índice delictivo en el Estado</w:t>
            </w:r>
          </w:p>
        </w:tc>
        <w:tc>
          <w:tcPr>
            <w:tcW w:w="2545" w:type="dxa"/>
            <w:shd w:val="clear" w:color="auto" w:fill="auto"/>
            <w:vAlign w:val="center"/>
            <w:hideMark/>
          </w:tcPr>
          <w:p w14:paraId="4274490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   Listas de asistencia.</w:t>
            </w:r>
            <w:r w:rsidRPr="004C77E9">
              <w:rPr>
                <w:rFonts w:eastAsia="Times New Roman" w:cs="Futura"/>
                <w:color w:val="595959"/>
                <w:sz w:val="16"/>
                <w:szCs w:val="16"/>
              </w:rPr>
              <w:br/>
              <w:t>Área que genera o publica la información: Dirección de Vinculación con Instancias.</w:t>
            </w:r>
            <w:r w:rsidRPr="004C77E9">
              <w:rPr>
                <w:rFonts w:eastAsia="Times New Roman" w:cs="Futura"/>
                <w:color w:val="595959"/>
                <w:sz w:val="16"/>
                <w:szCs w:val="16"/>
              </w:rPr>
              <w:br/>
              <w:t>Periodicidad con la que se publica o genera: Trimestral.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p>
        </w:tc>
        <w:tc>
          <w:tcPr>
            <w:tcW w:w="699" w:type="dxa"/>
            <w:shd w:val="clear" w:color="auto" w:fill="auto"/>
            <w:vAlign w:val="center"/>
            <w:hideMark/>
          </w:tcPr>
          <w:p w14:paraId="022295A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La ciudadanía participa en el Programa de Proximidad Ciudadana</w:t>
            </w:r>
          </w:p>
        </w:tc>
        <w:tc>
          <w:tcPr>
            <w:tcW w:w="911" w:type="dxa"/>
            <w:shd w:val="clear" w:color="auto" w:fill="auto"/>
            <w:vAlign w:val="center"/>
            <w:hideMark/>
          </w:tcPr>
          <w:p w14:paraId="03D3975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32421537" w14:textId="77777777" w:rsidTr="00EF57D0">
        <w:trPr>
          <w:trHeight w:val="6009"/>
        </w:trPr>
        <w:tc>
          <w:tcPr>
            <w:tcW w:w="657" w:type="dxa"/>
            <w:shd w:val="clear" w:color="auto" w:fill="auto"/>
            <w:vAlign w:val="center"/>
            <w:hideMark/>
          </w:tcPr>
          <w:p w14:paraId="22A4ADDF"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22AF001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2-09-01-18 -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 06-03-01-14 -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276" w:type="dxa"/>
            <w:shd w:val="clear" w:color="auto" w:fill="auto"/>
            <w:vAlign w:val="center"/>
            <w:hideMark/>
          </w:tcPr>
          <w:p w14:paraId="2EA3D936"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C02.A03 - Coordinación con los municipios para fomentar el respeto a los derechos humanos.</w:t>
            </w:r>
          </w:p>
        </w:tc>
        <w:tc>
          <w:tcPr>
            <w:tcW w:w="1701" w:type="dxa"/>
            <w:shd w:val="clear" w:color="auto" w:fill="auto"/>
            <w:vAlign w:val="center"/>
            <w:hideMark/>
          </w:tcPr>
          <w:p w14:paraId="5ED0B87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INDC2A3 - Porcentaje de reuniones realizadas en coordinación con los municipios en materia de derechos humanos</w:t>
            </w:r>
          </w:p>
        </w:tc>
        <w:tc>
          <w:tcPr>
            <w:tcW w:w="2545" w:type="dxa"/>
            <w:shd w:val="clear" w:color="auto" w:fill="auto"/>
            <w:vAlign w:val="center"/>
            <w:hideMark/>
          </w:tcPr>
          <w:p w14:paraId="0840C05D"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Minutas de reuniones.     </w:t>
            </w:r>
            <w:r w:rsidRPr="004C77E9">
              <w:rPr>
                <w:rFonts w:eastAsia="Times New Roman" w:cs="Futura"/>
                <w:color w:val="595959"/>
                <w:sz w:val="16"/>
                <w:szCs w:val="16"/>
              </w:rPr>
              <w:br w:type="page"/>
              <w:t>Área que genera o publica la información:  Despacho de la Subsecretaría de Seguridad Pública.</w:t>
            </w:r>
            <w:r w:rsidRPr="004C77E9">
              <w:rPr>
                <w:rFonts w:eastAsia="Times New Roman" w:cs="Futura"/>
                <w:color w:val="595959"/>
                <w:sz w:val="16"/>
                <w:szCs w:val="16"/>
              </w:rPr>
              <w:br w:type="page"/>
              <w:t>Periodicidad con la que se publica o genera: Semestral.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 xml:space="preserve">https://www.qroo.gob.mx/ssp/descargas-de-reportes-y-formatos                                                                                             </w:t>
            </w:r>
            <w:r w:rsidRPr="004C77E9">
              <w:rPr>
                <w:rFonts w:eastAsia="Times New Roman" w:cs="Futura"/>
                <w:color w:val="595959"/>
                <w:sz w:val="16"/>
                <w:szCs w:val="16"/>
              </w:rPr>
              <w:br w:type="page"/>
            </w:r>
          </w:p>
        </w:tc>
        <w:tc>
          <w:tcPr>
            <w:tcW w:w="699" w:type="dxa"/>
            <w:shd w:val="clear" w:color="auto" w:fill="auto"/>
            <w:vAlign w:val="center"/>
            <w:hideMark/>
          </w:tcPr>
          <w:p w14:paraId="3720662F"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ciudadanos son tratados con respeto.</w:t>
            </w:r>
          </w:p>
        </w:tc>
        <w:tc>
          <w:tcPr>
            <w:tcW w:w="911" w:type="dxa"/>
            <w:shd w:val="clear" w:color="auto" w:fill="auto"/>
            <w:vAlign w:val="center"/>
            <w:hideMark/>
          </w:tcPr>
          <w:p w14:paraId="70FCEDF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0B6000EE" w14:textId="77777777" w:rsidTr="00EF57D0">
        <w:trPr>
          <w:trHeight w:val="3118"/>
        </w:trPr>
        <w:tc>
          <w:tcPr>
            <w:tcW w:w="657" w:type="dxa"/>
            <w:shd w:val="clear" w:color="auto" w:fill="auto"/>
            <w:vAlign w:val="center"/>
            <w:hideMark/>
          </w:tcPr>
          <w:p w14:paraId="2C34BBD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Componente</w:t>
            </w:r>
          </w:p>
        </w:tc>
        <w:tc>
          <w:tcPr>
            <w:tcW w:w="1748" w:type="dxa"/>
            <w:shd w:val="clear" w:color="auto" w:fill="auto"/>
            <w:vAlign w:val="center"/>
            <w:hideMark/>
          </w:tcPr>
          <w:p w14:paraId="7E161CC9"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2-09-01-14 - Establecer controles preventivos de seguridad vial para reducir hechos de tránsito terrestre y contribuir a la prevención de los delitos. / 06-03-01-10 - Establecer controles preventivos de seguridad vial para reducir hechos de tránsito terrestre y contribuir a la prevención de los delitos.</w:t>
            </w:r>
          </w:p>
        </w:tc>
        <w:tc>
          <w:tcPr>
            <w:tcW w:w="1276" w:type="dxa"/>
            <w:shd w:val="clear" w:color="auto" w:fill="auto"/>
            <w:vAlign w:val="center"/>
            <w:hideMark/>
          </w:tcPr>
          <w:p w14:paraId="315B3F6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C03 - Plan Operativo  en materia de Seguridad Vial Implementado.</w:t>
            </w:r>
          </w:p>
        </w:tc>
        <w:tc>
          <w:tcPr>
            <w:tcW w:w="1701" w:type="dxa"/>
            <w:shd w:val="clear" w:color="auto" w:fill="auto"/>
            <w:vAlign w:val="center"/>
            <w:hideMark/>
          </w:tcPr>
          <w:p w14:paraId="149B6FE4"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INDCOM3P9 - Tasa de variación de disminución de Accidentes de Tránsito del Municipio de Othón P. Blanco  </w:t>
            </w:r>
          </w:p>
        </w:tc>
        <w:tc>
          <w:tcPr>
            <w:tcW w:w="2545" w:type="dxa"/>
            <w:shd w:val="clear" w:color="auto" w:fill="auto"/>
            <w:vAlign w:val="center"/>
            <w:hideMark/>
          </w:tcPr>
          <w:p w14:paraId="2A2036C6" w14:textId="3869B210"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Documento: Estadística anual de accidentes de tránsito emitida por el departamento de hechos de Tránsito de la Dirección de Tránsito de la Comisión de la Policía </w:t>
            </w:r>
            <w:r w:rsidR="001B4778" w:rsidRPr="004C77E9">
              <w:rPr>
                <w:rFonts w:eastAsia="Times New Roman" w:cs="Futura"/>
                <w:color w:val="595959"/>
                <w:sz w:val="16"/>
                <w:szCs w:val="16"/>
              </w:rPr>
              <w:t>Estatal.</w:t>
            </w:r>
            <w:r w:rsidRPr="004C77E9">
              <w:rPr>
                <w:rFonts w:eastAsia="Times New Roman" w:cs="Futura"/>
                <w:color w:val="595959"/>
                <w:sz w:val="16"/>
                <w:szCs w:val="16"/>
              </w:rPr>
              <w:t xml:space="preserve">  </w:t>
            </w:r>
            <w:r w:rsidRPr="004C77E9">
              <w:rPr>
                <w:rFonts w:eastAsia="Times New Roman" w:cs="Futura"/>
                <w:color w:val="595959"/>
                <w:sz w:val="16"/>
                <w:szCs w:val="16"/>
              </w:rPr>
              <w:br/>
              <w:t>Área que genera o publica la información:  Despacho de la Subsecretaría de Seguridad Pública.</w:t>
            </w:r>
            <w:r w:rsidRPr="004C77E9">
              <w:rPr>
                <w:rFonts w:eastAsia="Times New Roman" w:cs="Futura"/>
                <w:color w:val="595959"/>
                <w:sz w:val="16"/>
                <w:szCs w:val="16"/>
              </w:rPr>
              <w:br/>
              <w:t>Periodicidad con la que se publica o genera: Semestral.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r w:rsidRPr="004C77E9">
              <w:rPr>
                <w:rFonts w:eastAsia="Times New Roman" w:cs="Futura"/>
                <w:color w:val="595959"/>
                <w:sz w:val="16"/>
                <w:szCs w:val="16"/>
              </w:rPr>
              <w:br/>
              <w:t xml:space="preserve">                             </w:t>
            </w:r>
          </w:p>
        </w:tc>
        <w:tc>
          <w:tcPr>
            <w:tcW w:w="699" w:type="dxa"/>
            <w:shd w:val="clear" w:color="auto" w:fill="auto"/>
            <w:vAlign w:val="center"/>
            <w:hideMark/>
          </w:tcPr>
          <w:p w14:paraId="30E2259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conductores adoptan una cultura vial Preventiva</w:t>
            </w:r>
          </w:p>
        </w:tc>
        <w:tc>
          <w:tcPr>
            <w:tcW w:w="911" w:type="dxa"/>
            <w:shd w:val="clear" w:color="auto" w:fill="auto"/>
            <w:vAlign w:val="center"/>
            <w:hideMark/>
          </w:tcPr>
          <w:p w14:paraId="6EC80B2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1FD0D214" w14:textId="77777777" w:rsidTr="005F3570">
        <w:trPr>
          <w:trHeight w:val="4371"/>
        </w:trPr>
        <w:tc>
          <w:tcPr>
            <w:tcW w:w="657" w:type="dxa"/>
            <w:shd w:val="clear" w:color="auto" w:fill="auto"/>
            <w:vAlign w:val="center"/>
            <w:hideMark/>
          </w:tcPr>
          <w:p w14:paraId="7D105B63"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778ED641"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2-09-01-15 - Realizar, en coordinación con los sectores educativo, empresarial y social, campañas de concientización sobre el riesgo de conducir bajo el influjo de bebidas alcohólicas, drogas y el uso de dispositivos móviles de comunicación. / 06-03-01-11 - Realizar en coordinación con los sectores educativo, empresarial y social, campañas de concientización sobre el riesgo de conducir bajo el influjo de bebidas alcohólicas, drogas y el uso de dispositivos móviles de comunicación.</w:t>
            </w:r>
          </w:p>
        </w:tc>
        <w:tc>
          <w:tcPr>
            <w:tcW w:w="1276" w:type="dxa"/>
            <w:shd w:val="clear" w:color="auto" w:fill="auto"/>
            <w:vAlign w:val="center"/>
            <w:hideMark/>
          </w:tcPr>
          <w:p w14:paraId="3DBE6E0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C03.A01 - Implementación de Campañas de Concientización en materia de educación vial</w:t>
            </w:r>
          </w:p>
        </w:tc>
        <w:tc>
          <w:tcPr>
            <w:tcW w:w="1701" w:type="dxa"/>
            <w:shd w:val="clear" w:color="auto" w:fill="auto"/>
            <w:vAlign w:val="center"/>
            <w:hideMark/>
          </w:tcPr>
          <w:p w14:paraId="4D8FEA78"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INDC3A1 - Tasa de variación de campañas de concientización implementadas  </w:t>
            </w:r>
          </w:p>
        </w:tc>
        <w:tc>
          <w:tcPr>
            <w:tcW w:w="2545" w:type="dxa"/>
            <w:shd w:val="clear" w:color="auto" w:fill="auto"/>
            <w:vAlign w:val="center"/>
            <w:hideMark/>
          </w:tcPr>
          <w:p w14:paraId="16047AC6" w14:textId="77777777" w:rsidR="00A13287"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 Oficio con evidencia fotográfica  por la Dirección de Tránsito.</w:t>
            </w:r>
            <w:r w:rsidRPr="004C77E9">
              <w:rPr>
                <w:rFonts w:eastAsia="Times New Roman" w:cs="Futura"/>
                <w:color w:val="595959"/>
                <w:sz w:val="16"/>
                <w:szCs w:val="16"/>
              </w:rPr>
              <w:br w:type="page"/>
            </w:r>
          </w:p>
          <w:p w14:paraId="2522D4F6" w14:textId="0A08FDFD"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Área que genera o publica la información:  Despacho de la Subsecretaría de Seguridad Pública.</w:t>
            </w:r>
            <w:r w:rsidRPr="004C77E9">
              <w:rPr>
                <w:rFonts w:eastAsia="Times New Roman" w:cs="Futura"/>
                <w:color w:val="595959"/>
                <w:sz w:val="16"/>
                <w:szCs w:val="16"/>
              </w:rPr>
              <w:br w:type="page"/>
              <w:t>Periodicidad con la que se publica o genera: Semestral.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 xml:space="preserve">https://www.qroo.gob.mx/ssp/descargas-de-reportes-y-formatos                    </w:t>
            </w:r>
          </w:p>
        </w:tc>
        <w:tc>
          <w:tcPr>
            <w:tcW w:w="699" w:type="dxa"/>
            <w:shd w:val="clear" w:color="auto" w:fill="auto"/>
            <w:vAlign w:val="center"/>
            <w:hideMark/>
          </w:tcPr>
          <w:p w14:paraId="4450B344"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conductores de vehículos adoptan una cultura vial de prevención en hechos de tránsito terrestre</w:t>
            </w:r>
          </w:p>
        </w:tc>
        <w:tc>
          <w:tcPr>
            <w:tcW w:w="911" w:type="dxa"/>
            <w:shd w:val="clear" w:color="auto" w:fill="auto"/>
            <w:vAlign w:val="center"/>
            <w:hideMark/>
          </w:tcPr>
          <w:p w14:paraId="66F9FFA2"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2F355BDB" w14:textId="77777777" w:rsidTr="0001195D">
        <w:trPr>
          <w:trHeight w:val="2812"/>
        </w:trPr>
        <w:tc>
          <w:tcPr>
            <w:tcW w:w="657" w:type="dxa"/>
            <w:shd w:val="clear" w:color="auto" w:fill="auto"/>
            <w:vAlign w:val="center"/>
            <w:hideMark/>
          </w:tcPr>
          <w:p w14:paraId="2918162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lastRenderedPageBreak/>
              <w:t>Actividad</w:t>
            </w:r>
          </w:p>
        </w:tc>
        <w:tc>
          <w:tcPr>
            <w:tcW w:w="1748" w:type="dxa"/>
            <w:shd w:val="clear" w:color="auto" w:fill="auto"/>
            <w:vAlign w:val="center"/>
            <w:hideMark/>
          </w:tcPr>
          <w:p w14:paraId="1C164ADB"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2-09-01-16 - Implementar, con los municipios, un programa de alcoholímetro en todo el estado, con la vigilancia de consejos ciudadanos. / 06-03-01-12 - Implementar con los Municipios un Programa de Alcoholímetro en todo el Estado, con la vigilancia de consejos ciudadanos. </w:t>
            </w:r>
          </w:p>
        </w:tc>
        <w:tc>
          <w:tcPr>
            <w:tcW w:w="1276" w:type="dxa"/>
            <w:shd w:val="clear" w:color="auto" w:fill="auto"/>
            <w:vAlign w:val="center"/>
            <w:hideMark/>
          </w:tcPr>
          <w:p w14:paraId="1E427CFE" w14:textId="43AD00D5"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C03.A02 - Implementación de Programas de </w:t>
            </w:r>
            <w:r w:rsidR="001B4778" w:rsidRPr="004C77E9">
              <w:rPr>
                <w:rFonts w:eastAsia="Times New Roman" w:cs="Futura"/>
                <w:color w:val="595959"/>
                <w:sz w:val="16"/>
                <w:szCs w:val="16"/>
              </w:rPr>
              <w:t>Alcoholímetro</w:t>
            </w:r>
          </w:p>
        </w:tc>
        <w:tc>
          <w:tcPr>
            <w:tcW w:w="1701" w:type="dxa"/>
            <w:shd w:val="clear" w:color="auto" w:fill="auto"/>
            <w:vAlign w:val="center"/>
            <w:hideMark/>
          </w:tcPr>
          <w:p w14:paraId="77C1D00C"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INDC3A2 - Tasa de variación de accidentes viales por causa de alcohol</w:t>
            </w:r>
          </w:p>
        </w:tc>
        <w:tc>
          <w:tcPr>
            <w:tcW w:w="2545" w:type="dxa"/>
            <w:shd w:val="clear" w:color="auto" w:fill="auto"/>
            <w:vAlign w:val="center"/>
            <w:hideMark/>
          </w:tcPr>
          <w:p w14:paraId="615749E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    Oficio de las Estadísticas emitidas por el Departamento de Hechos de Tránsito de la Dirección de Tránsito de la Comisión de la Policía Estatal.</w:t>
            </w:r>
            <w:r w:rsidRPr="004C77E9">
              <w:rPr>
                <w:rFonts w:eastAsia="Times New Roman" w:cs="Futura"/>
                <w:color w:val="595959"/>
                <w:sz w:val="16"/>
                <w:szCs w:val="16"/>
              </w:rPr>
              <w:br/>
              <w:t>Área que genera o publica la información:  Despacho de la Subsecretaría de Seguridad Pública.</w:t>
            </w:r>
            <w:r w:rsidRPr="004C77E9">
              <w:rPr>
                <w:rFonts w:eastAsia="Times New Roman" w:cs="Futura"/>
                <w:color w:val="595959"/>
                <w:sz w:val="16"/>
                <w:szCs w:val="16"/>
              </w:rPr>
              <w:br/>
              <w:t>Periodicidad con la que se publica o genera: Semestral.</w:t>
            </w:r>
            <w:r w:rsidRPr="004C77E9">
              <w:rPr>
                <w:rFonts w:eastAsia="Times New Roman" w:cs="Futura"/>
                <w:color w:val="595959"/>
                <w:sz w:val="16"/>
                <w:szCs w:val="16"/>
              </w:rPr>
              <w:br/>
              <w:t xml:space="preserve">Liga de la página:                                                                                                                         </w:t>
            </w:r>
            <w:r w:rsidRPr="004C77E9">
              <w:rPr>
                <w:rFonts w:eastAsia="Times New Roman" w:cs="Futura"/>
                <w:color w:val="595959"/>
                <w:sz w:val="16"/>
                <w:szCs w:val="16"/>
              </w:rPr>
              <w:br/>
              <w:t xml:space="preserve">https://www.qroo.gob.mx/ssp/descargas-de-reportes-y-formatos                                            </w:t>
            </w:r>
          </w:p>
        </w:tc>
        <w:tc>
          <w:tcPr>
            <w:tcW w:w="699" w:type="dxa"/>
            <w:shd w:val="clear" w:color="auto" w:fill="auto"/>
            <w:vAlign w:val="center"/>
            <w:hideMark/>
          </w:tcPr>
          <w:p w14:paraId="6CBB1255"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Los ciudadanos evitan el consumo del alcohol al conducir vehículos</w:t>
            </w:r>
          </w:p>
        </w:tc>
        <w:tc>
          <w:tcPr>
            <w:tcW w:w="911" w:type="dxa"/>
            <w:shd w:val="clear" w:color="auto" w:fill="auto"/>
            <w:vAlign w:val="center"/>
            <w:hideMark/>
          </w:tcPr>
          <w:p w14:paraId="5FBB4AE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Relación directa </w:t>
            </w:r>
          </w:p>
        </w:tc>
      </w:tr>
      <w:tr w:rsidR="004C77E9" w:rsidRPr="004C77E9" w14:paraId="7EF1E9A3" w14:textId="77777777" w:rsidTr="005F3570">
        <w:trPr>
          <w:trHeight w:val="2528"/>
        </w:trPr>
        <w:tc>
          <w:tcPr>
            <w:tcW w:w="657" w:type="dxa"/>
            <w:shd w:val="clear" w:color="auto" w:fill="auto"/>
            <w:vAlign w:val="center"/>
            <w:hideMark/>
          </w:tcPr>
          <w:p w14:paraId="2D11B587"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Actividad</w:t>
            </w:r>
          </w:p>
        </w:tc>
        <w:tc>
          <w:tcPr>
            <w:tcW w:w="1748" w:type="dxa"/>
            <w:shd w:val="clear" w:color="auto" w:fill="auto"/>
            <w:vAlign w:val="center"/>
            <w:hideMark/>
          </w:tcPr>
          <w:p w14:paraId="1B6DD523"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2-09-01-17 - Implementar esquemas para el control de límites de velocidad en vialidades municipales y estatales. / 06-03-01-13 - Implementar esquemas para el control de límites de velocidad en vialidades municipales y estatales.</w:t>
            </w:r>
          </w:p>
        </w:tc>
        <w:tc>
          <w:tcPr>
            <w:tcW w:w="1276" w:type="dxa"/>
            <w:shd w:val="clear" w:color="auto" w:fill="auto"/>
            <w:vAlign w:val="center"/>
            <w:hideMark/>
          </w:tcPr>
          <w:p w14:paraId="5F965211" w14:textId="64CEF9A4"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C03.A03 - Implementación de esquemas de control de </w:t>
            </w:r>
            <w:r w:rsidR="001B4778" w:rsidRPr="004C77E9">
              <w:rPr>
                <w:rFonts w:eastAsia="Times New Roman" w:cs="Futura"/>
                <w:color w:val="595959"/>
                <w:sz w:val="16"/>
                <w:szCs w:val="16"/>
              </w:rPr>
              <w:t>límites</w:t>
            </w:r>
            <w:r w:rsidRPr="004C77E9">
              <w:rPr>
                <w:rFonts w:eastAsia="Times New Roman" w:cs="Futura"/>
                <w:color w:val="595959"/>
                <w:sz w:val="16"/>
                <w:szCs w:val="16"/>
              </w:rPr>
              <w:t xml:space="preserve"> de velocidad en los conductores de vehículos</w:t>
            </w:r>
          </w:p>
        </w:tc>
        <w:tc>
          <w:tcPr>
            <w:tcW w:w="1701" w:type="dxa"/>
            <w:shd w:val="clear" w:color="auto" w:fill="auto"/>
            <w:vAlign w:val="center"/>
            <w:hideMark/>
          </w:tcPr>
          <w:p w14:paraId="24D7326A"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INDC3A3 - Tasa de variación de accidentes de tránsito por exceso de velocidad</w:t>
            </w:r>
          </w:p>
        </w:tc>
        <w:tc>
          <w:tcPr>
            <w:tcW w:w="2545" w:type="dxa"/>
            <w:shd w:val="clear" w:color="auto" w:fill="auto"/>
            <w:vAlign w:val="center"/>
            <w:hideMark/>
          </w:tcPr>
          <w:p w14:paraId="4F241373" w14:textId="77777777" w:rsidR="001B4778"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Documento:</w:t>
            </w:r>
            <w:r w:rsidR="001B4778">
              <w:rPr>
                <w:rFonts w:eastAsia="Times New Roman" w:cs="Futura"/>
                <w:color w:val="595959"/>
                <w:sz w:val="16"/>
                <w:szCs w:val="16"/>
              </w:rPr>
              <w:t xml:space="preserve"> </w:t>
            </w:r>
            <w:r w:rsidRPr="004C77E9">
              <w:rPr>
                <w:rFonts w:eastAsia="Times New Roman" w:cs="Futura"/>
                <w:color w:val="595959"/>
                <w:sz w:val="16"/>
                <w:szCs w:val="16"/>
              </w:rPr>
              <w:t xml:space="preserve">Oficio de Estadísticas emitidas por el Departamento de hechos de Tránsito de la Dirección de Tránsito de la Comisión de la Policía Estatal.                       </w:t>
            </w:r>
          </w:p>
          <w:p w14:paraId="6EB5D6FC" w14:textId="1A15BDEE"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 </w:t>
            </w:r>
            <w:r w:rsidRPr="004C77E9">
              <w:rPr>
                <w:rFonts w:eastAsia="Times New Roman" w:cs="Futura"/>
                <w:color w:val="595959"/>
                <w:sz w:val="16"/>
                <w:szCs w:val="16"/>
              </w:rPr>
              <w:br w:type="page"/>
              <w:t>Área que genera o publica la información:  Despacho de la Subsecretaría de Seguridad Pública.</w:t>
            </w:r>
            <w:r w:rsidRPr="004C77E9">
              <w:rPr>
                <w:rFonts w:eastAsia="Times New Roman" w:cs="Futura"/>
                <w:color w:val="595959"/>
                <w:sz w:val="16"/>
                <w:szCs w:val="16"/>
              </w:rPr>
              <w:br w:type="page"/>
              <w:t>Periodicidad con la que se publica o genera: Semestral.</w:t>
            </w:r>
            <w:r w:rsidRPr="004C77E9">
              <w:rPr>
                <w:rFonts w:eastAsia="Times New Roman" w:cs="Futura"/>
                <w:color w:val="595959"/>
                <w:sz w:val="16"/>
                <w:szCs w:val="16"/>
              </w:rPr>
              <w:br w:type="page"/>
              <w:t xml:space="preserve">Liga de la página:                                                                                                                         </w:t>
            </w:r>
            <w:r w:rsidRPr="004C77E9">
              <w:rPr>
                <w:rFonts w:eastAsia="Times New Roman" w:cs="Futura"/>
                <w:color w:val="595959"/>
                <w:sz w:val="16"/>
                <w:szCs w:val="16"/>
              </w:rPr>
              <w:br w:type="page"/>
              <w:t xml:space="preserve">https://www.qroo.gob.mx/ssp/descargas-de-reportes-y-formatos                                            </w:t>
            </w:r>
            <w:r w:rsidRPr="004C77E9">
              <w:rPr>
                <w:rFonts w:eastAsia="Times New Roman" w:cs="Futura"/>
                <w:color w:val="595959"/>
                <w:sz w:val="16"/>
                <w:szCs w:val="16"/>
              </w:rPr>
              <w:br w:type="page"/>
              <w:t xml:space="preserve">                             </w:t>
            </w:r>
          </w:p>
        </w:tc>
        <w:tc>
          <w:tcPr>
            <w:tcW w:w="699" w:type="dxa"/>
            <w:shd w:val="clear" w:color="auto" w:fill="auto"/>
            <w:vAlign w:val="center"/>
            <w:hideMark/>
          </w:tcPr>
          <w:p w14:paraId="51057084" w14:textId="682545F3"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 xml:space="preserve">Los conductores respetan los </w:t>
            </w:r>
            <w:r w:rsidR="001B4778" w:rsidRPr="004C77E9">
              <w:rPr>
                <w:rFonts w:eastAsia="Times New Roman" w:cs="Futura"/>
                <w:color w:val="595959"/>
                <w:sz w:val="16"/>
                <w:szCs w:val="16"/>
              </w:rPr>
              <w:t>límites</w:t>
            </w:r>
            <w:r w:rsidRPr="004C77E9">
              <w:rPr>
                <w:rFonts w:eastAsia="Times New Roman" w:cs="Futura"/>
                <w:color w:val="595959"/>
                <w:sz w:val="16"/>
                <w:szCs w:val="16"/>
              </w:rPr>
              <w:t xml:space="preserve"> de velocidad</w:t>
            </w:r>
          </w:p>
        </w:tc>
        <w:tc>
          <w:tcPr>
            <w:tcW w:w="911" w:type="dxa"/>
            <w:shd w:val="clear" w:color="auto" w:fill="auto"/>
            <w:vAlign w:val="center"/>
            <w:hideMark/>
          </w:tcPr>
          <w:p w14:paraId="58BA523E" w14:textId="77777777" w:rsidR="004C77E9" w:rsidRPr="004C77E9" w:rsidRDefault="004C77E9" w:rsidP="004C77E9">
            <w:pPr>
              <w:spacing w:after="0" w:line="240" w:lineRule="auto"/>
              <w:jc w:val="center"/>
              <w:rPr>
                <w:rFonts w:eastAsia="Times New Roman" w:cs="Futura"/>
                <w:color w:val="595959"/>
                <w:sz w:val="16"/>
                <w:szCs w:val="16"/>
              </w:rPr>
            </w:pPr>
            <w:r w:rsidRPr="004C77E9">
              <w:rPr>
                <w:rFonts w:eastAsia="Times New Roman" w:cs="Futura"/>
                <w:color w:val="595959"/>
                <w:sz w:val="16"/>
                <w:szCs w:val="16"/>
              </w:rPr>
              <w:t>Relación directa</w:t>
            </w:r>
          </w:p>
        </w:tc>
      </w:tr>
    </w:tbl>
    <w:p w14:paraId="7590AFF0" w14:textId="77777777" w:rsidR="00520760" w:rsidRDefault="00520760" w:rsidP="00C607AA">
      <w:pPr>
        <w:rPr>
          <w:rFonts w:eastAsia="Times New Roman" w:cs="Futura"/>
          <w:color w:val="595959"/>
          <w:sz w:val="22"/>
        </w:rPr>
      </w:pPr>
    </w:p>
    <w:p w14:paraId="40BED5B9" w14:textId="179977AC" w:rsidR="008C6017" w:rsidRPr="004C77E9" w:rsidRDefault="004C77E9" w:rsidP="00C607AA">
      <w:pPr>
        <w:rPr>
          <w:rFonts w:eastAsia="Times New Roman" w:cs="Futura"/>
          <w:color w:val="595959"/>
          <w:sz w:val="22"/>
        </w:rPr>
      </w:pPr>
      <w:r w:rsidRPr="00753BA5">
        <w:rPr>
          <w:rFonts w:eastAsia="Times New Roman" w:cs="Futura"/>
          <w:color w:val="595959"/>
          <w:sz w:val="22"/>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53C74002" w14:textId="3DB9B105" w:rsidR="0001195D" w:rsidRDefault="0001195D" w:rsidP="00C607AA">
      <w:pPr>
        <w:rPr>
          <w:rFonts w:eastAsia="Times New Roman" w:cs="Futura"/>
          <w:color w:val="595959"/>
          <w:szCs w:val="17"/>
        </w:rPr>
      </w:pPr>
    </w:p>
    <w:p w14:paraId="17C8EFCD" w14:textId="77777777" w:rsidR="00EF57D0" w:rsidRDefault="00EF57D0" w:rsidP="00C607AA">
      <w:pPr>
        <w:rPr>
          <w:rFonts w:eastAsia="Times New Roman" w:cs="Futura"/>
          <w:color w:val="595959"/>
          <w:szCs w:val="17"/>
        </w:rPr>
      </w:pPr>
    </w:p>
    <w:p w14:paraId="162E980A" w14:textId="3473A680" w:rsidR="00C607AA" w:rsidRDefault="008C6017" w:rsidP="00C607AA">
      <w:pPr>
        <w:rPr>
          <w:rFonts w:eastAsia="Times New Roman" w:cs="Futura"/>
          <w:color w:val="595959"/>
          <w:szCs w:val="17"/>
        </w:rPr>
      </w:pPr>
      <w:r w:rsidRPr="008C6017">
        <w:rPr>
          <w:rFonts w:eastAsia="Times New Roman" w:cs="Futura"/>
          <w:color w:val="595959"/>
          <w:szCs w:val="17"/>
        </w:rPr>
        <w:lastRenderedPageBreak/>
        <w:t>E00</w:t>
      </w:r>
      <w:r w:rsidR="00C607AA" w:rsidRPr="008C6017">
        <w:rPr>
          <w:rFonts w:eastAsia="Times New Roman" w:cs="Futura"/>
          <w:color w:val="595959"/>
          <w:szCs w:val="17"/>
        </w:rPr>
        <w:t>8 - Sistema Penitenciario.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4"/>
        <w:gridCol w:w="1204"/>
        <w:gridCol w:w="1160"/>
        <w:gridCol w:w="1160"/>
        <w:gridCol w:w="2723"/>
        <w:gridCol w:w="1160"/>
        <w:gridCol w:w="1246"/>
      </w:tblGrid>
      <w:tr w:rsidR="00C068F7" w:rsidRPr="00C068F7" w14:paraId="68047B17" w14:textId="77777777" w:rsidTr="00C068F7">
        <w:trPr>
          <w:trHeight w:val="330"/>
        </w:trPr>
        <w:tc>
          <w:tcPr>
            <w:tcW w:w="0" w:type="auto"/>
            <w:gridSpan w:val="2"/>
            <w:shd w:val="clear" w:color="000000" w:fill="D9D9D9"/>
            <w:noWrap/>
            <w:vAlign w:val="center"/>
            <w:hideMark/>
          </w:tcPr>
          <w:p w14:paraId="41EE250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PROGRAMA PRESUPUESTARIO:</w:t>
            </w:r>
          </w:p>
        </w:tc>
        <w:tc>
          <w:tcPr>
            <w:tcW w:w="0" w:type="auto"/>
            <w:shd w:val="clear" w:color="auto" w:fill="auto"/>
            <w:vAlign w:val="center"/>
            <w:hideMark/>
          </w:tcPr>
          <w:p w14:paraId="68103AB6" w14:textId="77777777" w:rsidR="00C068F7" w:rsidRPr="00C068F7" w:rsidRDefault="00C068F7" w:rsidP="00C068F7">
            <w:pPr>
              <w:spacing w:after="0" w:line="240" w:lineRule="auto"/>
              <w:jc w:val="left"/>
              <w:rPr>
                <w:rFonts w:eastAsia="Times New Roman" w:cs="Futura"/>
                <w:color w:val="595959"/>
                <w:sz w:val="16"/>
                <w:szCs w:val="16"/>
              </w:rPr>
            </w:pPr>
            <w:r w:rsidRPr="00C068F7">
              <w:rPr>
                <w:rFonts w:eastAsia="Times New Roman" w:cs="Futura"/>
                <w:color w:val="595959"/>
                <w:sz w:val="16"/>
                <w:szCs w:val="16"/>
              </w:rPr>
              <w:t>E008 - Sistema Penitenciario</w:t>
            </w:r>
          </w:p>
        </w:tc>
        <w:tc>
          <w:tcPr>
            <w:tcW w:w="0" w:type="auto"/>
            <w:gridSpan w:val="4"/>
            <w:shd w:val="clear" w:color="000000" w:fill="DAEEF3"/>
            <w:vAlign w:val="center"/>
            <w:hideMark/>
          </w:tcPr>
          <w:p w14:paraId="51A953E6" w14:textId="77777777" w:rsidR="00C068F7" w:rsidRPr="00C068F7" w:rsidRDefault="00C068F7" w:rsidP="00C068F7">
            <w:pPr>
              <w:spacing w:after="0" w:line="240" w:lineRule="auto"/>
              <w:jc w:val="left"/>
              <w:rPr>
                <w:rFonts w:eastAsia="Times New Roman" w:cs="Futura"/>
                <w:color w:val="595959"/>
                <w:sz w:val="16"/>
                <w:szCs w:val="16"/>
              </w:rPr>
            </w:pPr>
            <w:r w:rsidRPr="00C068F7">
              <w:rPr>
                <w:rFonts w:eastAsia="Times New Roman" w:cs="Futura"/>
                <w:color w:val="595959"/>
                <w:sz w:val="16"/>
                <w:szCs w:val="16"/>
              </w:rPr>
              <w:t> </w:t>
            </w:r>
          </w:p>
        </w:tc>
      </w:tr>
      <w:tr w:rsidR="00C068F7" w:rsidRPr="00C068F7" w14:paraId="4A4CC4DF" w14:textId="77777777" w:rsidTr="00C068F7">
        <w:trPr>
          <w:trHeight w:val="735"/>
        </w:trPr>
        <w:tc>
          <w:tcPr>
            <w:tcW w:w="0" w:type="auto"/>
            <w:gridSpan w:val="2"/>
            <w:shd w:val="clear" w:color="000000" w:fill="D9D9D9"/>
            <w:noWrap/>
            <w:vAlign w:val="center"/>
            <w:hideMark/>
          </w:tcPr>
          <w:p w14:paraId="0EF307B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INSTITUCIÓN:</w:t>
            </w:r>
          </w:p>
        </w:tc>
        <w:tc>
          <w:tcPr>
            <w:tcW w:w="0" w:type="auto"/>
            <w:gridSpan w:val="5"/>
            <w:shd w:val="clear" w:color="auto" w:fill="auto"/>
            <w:vAlign w:val="center"/>
            <w:hideMark/>
          </w:tcPr>
          <w:p w14:paraId="1C7B893E" w14:textId="77777777" w:rsidR="00C068F7" w:rsidRPr="00C068F7" w:rsidRDefault="00C068F7" w:rsidP="00C068F7">
            <w:pPr>
              <w:spacing w:after="0" w:line="240" w:lineRule="auto"/>
              <w:jc w:val="left"/>
              <w:rPr>
                <w:rFonts w:eastAsia="Times New Roman" w:cs="Futura"/>
                <w:color w:val="595959"/>
                <w:sz w:val="16"/>
                <w:szCs w:val="16"/>
              </w:rPr>
            </w:pPr>
            <w:r w:rsidRPr="00C068F7">
              <w:rPr>
                <w:rFonts w:eastAsia="Times New Roman" w:cs="Futura"/>
                <w:color w:val="595959"/>
                <w:sz w:val="16"/>
                <w:szCs w:val="16"/>
              </w:rPr>
              <w:t>1116 - Secretaría de Seguridad Pública</w:t>
            </w:r>
          </w:p>
        </w:tc>
      </w:tr>
      <w:tr w:rsidR="00C068F7" w:rsidRPr="00C068F7" w14:paraId="29B85E2F" w14:textId="77777777" w:rsidTr="00ED3555">
        <w:trPr>
          <w:trHeight w:val="282"/>
        </w:trPr>
        <w:tc>
          <w:tcPr>
            <w:tcW w:w="0" w:type="auto"/>
            <w:gridSpan w:val="7"/>
            <w:shd w:val="clear" w:color="auto" w:fill="auto"/>
            <w:hideMark/>
          </w:tcPr>
          <w:p w14:paraId="0432BE3A" w14:textId="77777777" w:rsidR="00C068F7" w:rsidRPr="00C068F7" w:rsidRDefault="00C068F7" w:rsidP="00C068F7">
            <w:pPr>
              <w:spacing w:after="0" w:line="240" w:lineRule="auto"/>
              <w:jc w:val="left"/>
              <w:rPr>
                <w:rFonts w:eastAsia="Times New Roman" w:cs="Futura"/>
                <w:color w:val="595959"/>
                <w:sz w:val="16"/>
                <w:szCs w:val="16"/>
              </w:rPr>
            </w:pPr>
          </w:p>
        </w:tc>
      </w:tr>
      <w:tr w:rsidR="00C068F7" w:rsidRPr="00C068F7" w14:paraId="655B50D6" w14:textId="77777777" w:rsidTr="00C068F7">
        <w:trPr>
          <w:trHeight w:val="375"/>
        </w:trPr>
        <w:tc>
          <w:tcPr>
            <w:tcW w:w="0" w:type="auto"/>
            <w:gridSpan w:val="7"/>
            <w:shd w:val="clear" w:color="000000" w:fill="00CCFF"/>
            <w:vAlign w:val="center"/>
            <w:hideMark/>
          </w:tcPr>
          <w:p w14:paraId="210203DF"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MATRIZ DE INDICADORES PARA RESULTADOS (MIR)</w:t>
            </w:r>
          </w:p>
        </w:tc>
      </w:tr>
      <w:tr w:rsidR="00C068F7" w:rsidRPr="00C068F7" w14:paraId="2A3E0A0F" w14:textId="77777777" w:rsidTr="00C068F7">
        <w:trPr>
          <w:trHeight w:val="600"/>
        </w:trPr>
        <w:tc>
          <w:tcPr>
            <w:tcW w:w="0" w:type="auto"/>
            <w:shd w:val="clear" w:color="000000" w:fill="DAEEF3"/>
            <w:vAlign w:val="center"/>
            <w:hideMark/>
          </w:tcPr>
          <w:p w14:paraId="7B38FEE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NIVEL</w:t>
            </w:r>
          </w:p>
        </w:tc>
        <w:tc>
          <w:tcPr>
            <w:tcW w:w="0" w:type="auto"/>
            <w:shd w:val="clear" w:color="000000" w:fill="DAEEF3"/>
            <w:vAlign w:val="center"/>
            <w:hideMark/>
          </w:tcPr>
          <w:p w14:paraId="5496CF1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ALINEACIÓN PED/PD</w:t>
            </w:r>
          </w:p>
        </w:tc>
        <w:tc>
          <w:tcPr>
            <w:tcW w:w="0" w:type="auto"/>
            <w:shd w:val="clear" w:color="000000" w:fill="DAEEF3"/>
            <w:vAlign w:val="center"/>
            <w:hideMark/>
          </w:tcPr>
          <w:p w14:paraId="3894493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OBJETIVO</w:t>
            </w:r>
          </w:p>
        </w:tc>
        <w:tc>
          <w:tcPr>
            <w:tcW w:w="0" w:type="auto"/>
            <w:shd w:val="clear" w:color="000000" w:fill="DAEEF3"/>
            <w:vAlign w:val="center"/>
            <w:hideMark/>
          </w:tcPr>
          <w:p w14:paraId="2BC9162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INDICADOR</w:t>
            </w:r>
          </w:p>
        </w:tc>
        <w:tc>
          <w:tcPr>
            <w:tcW w:w="0" w:type="auto"/>
            <w:shd w:val="clear" w:color="000000" w:fill="DAEEF3"/>
            <w:vAlign w:val="center"/>
            <w:hideMark/>
          </w:tcPr>
          <w:p w14:paraId="5C647E5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MEDIOS DE VERIFICACIÓN</w:t>
            </w:r>
          </w:p>
        </w:tc>
        <w:tc>
          <w:tcPr>
            <w:tcW w:w="0" w:type="auto"/>
            <w:shd w:val="clear" w:color="000000" w:fill="DAEEF3"/>
            <w:vAlign w:val="center"/>
            <w:hideMark/>
          </w:tcPr>
          <w:p w14:paraId="16506A3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SUPUESTO</w:t>
            </w:r>
          </w:p>
        </w:tc>
        <w:tc>
          <w:tcPr>
            <w:tcW w:w="0" w:type="auto"/>
            <w:shd w:val="clear" w:color="000000" w:fill="DAEEF3"/>
            <w:vAlign w:val="center"/>
            <w:hideMark/>
          </w:tcPr>
          <w:p w14:paraId="26085F5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OBSERVACIONES DE ALINEACIÓN</w:t>
            </w:r>
            <w:r w:rsidRPr="00C068F7">
              <w:rPr>
                <w:rFonts w:eastAsia="Times New Roman" w:cs="Futura"/>
                <w:color w:val="595959"/>
                <w:sz w:val="16"/>
                <w:szCs w:val="16"/>
              </w:rPr>
              <w:br/>
              <w:t>(Para componentes y actividades)</w:t>
            </w:r>
          </w:p>
        </w:tc>
      </w:tr>
      <w:tr w:rsidR="00C068F7" w:rsidRPr="00C068F7" w14:paraId="3D5F0DB2" w14:textId="77777777" w:rsidTr="0001195D">
        <w:trPr>
          <w:trHeight w:val="3367"/>
        </w:trPr>
        <w:tc>
          <w:tcPr>
            <w:tcW w:w="0" w:type="auto"/>
            <w:shd w:val="clear" w:color="auto" w:fill="auto"/>
            <w:vAlign w:val="center"/>
            <w:hideMark/>
          </w:tcPr>
          <w:p w14:paraId="2914B48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Fin</w:t>
            </w:r>
          </w:p>
        </w:tc>
        <w:tc>
          <w:tcPr>
            <w:tcW w:w="0" w:type="auto"/>
            <w:shd w:val="clear" w:color="auto" w:fill="auto"/>
            <w:vAlign w:val="center"/>
            <w:hideMark/>
          </w:tcPr>
          <w:p w14:paraId="1A5F233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2-10 - Fortalecer el sistema penitenciario para lograr una reinserción social del individuo con dignidad, respeto a su integridad y a sus derechos humanos.</w:t>
            </w:r>
          </w:p>
        </w:tc>
        <w:tc>
          <w:tcPr>
            <w:tcW w:w="0" w:type="auto"/>
            <w:shd w:val="clear" w:color="auto" w:fill="auto"/>
            <w:vAlign w:val="center"/>
            <w:hideMark/>
          </w:tcPr>
          <w:p w14:paraId="4ED601D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F - Contribuir a fortalecer el sistema penitenciario para lograr una reinserción social del individuo con dignidad, respeto a su integridad y a sus derechos humanos mediante el fortalecimiento del Sistema Penitenciario.</w:t>
            </w:r>
          </w:p>
        </w:tc>
        <w:tc>
          <w:tcPr>
            <w:tcW w:w="0" w:type="auto"/>
            <w:shd w:val="clear" w:color="auto" w:fill="auto"/>
            <w:vAlign w:val="center"/>
            <w:hideMark/>
          </w:tcPr>
          <w:p w14:paraId="031081C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PED10I1 - Diagnóstico Nacional de Supervisión Penitenciaria de los Centros Estatales</w:t>
            </w:r>
          </w:p>
        </w:tc>
        <w:tc>
          <w:tcPr>
            <w:tcW w:w="0" w:type="auto"/>
            <w:shd w:val="clear" w:color="auto" w:fill="auto"/>
            <w:vAlign w:val="center"/>
            <w:hideMark/>
          </w:tcPr>
          <w:p w14:paraId="2B5044E7" w14:textId="226D94EF"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Diagnóstico Nacional de Supervisión Penitenciaria.                      </w:t>
            </w:r>
            <w:r w:rsidRPr="00C068F7">
              <w:rPr>
                <w:rFonts w:eastAsia="Times New Roman" w:cs="Futura"/>
                <w:color w:val="595959"/>
                <w:sz w:val="16"/>
                <w:szCs w:val="16"/>
              </w:rPr>
              <w:br/>
              <w:t>Área que genera o publica la información:</w:t>
            </w:r>
            <w:r>
              <w:rPr>
                <w:rFonts w:eastAsia="Times New Roman" w:cs="Futura"/>
                <w:color w:val="595959"/>
                <w:sz w:val="16"/>
                <w:szCs w:val="16"/>
              </w:rPr>
              <w:t xml:space="preserve"> </w:t>
            </w:r>
            <w:r w:rsidRPr="00C068F7">
              <w:rPr>
                <w:rFonts w:eastAsia="Times New Roman" w:cs="Futura"/>
                <w:color w:val="595959"/>
                <w:sz w:val="16"/>
                <w:szCs w:val="16"/>
              </w:rPr>
              <w:t>Comisión Nacional de los Derechos Humanos CNDH.</w:t>
            </w:r>
            <w:r w:rsidRPr="00C068F7">
              <w:rPr>
                <w:rFonts w:eastAsia="Times New Roman" w:cs="Futura"/>
                <w:color w:val="595959"/>
                <w:sz w:val="16"/>
                <w:szCs w:val="16"/>
              </w:rPr>
              <w:br/>
              <w:t>Periodicidad con la que se publica o genera: Anual.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https://www.cndh.org.mx/web/diagnostico-nacional-de-supervision-penitenciaria</w:t>
            </w:r>
          </w:p>
        </w:tc>
        <w:tc>
          <w:tcPr>
            <w:tcW w:w="0" w:type="auto"/>
            <w:shd w:val="clear" w:color="auto" w:fill="auto"/>
            <w:vAlign w:val="center"/>
            <w:hideMark/>
          </w:tcPr>
          <w:p w14:paraId="41702AEF"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 ciudadanía percibe mayor seguridad en el sistema Penitenciario</w:t>
            </w:r>
          </w:p>
        </w:tc>
        <w:tc>
          <w:tcPr>
            <w:tcW w:w="0" w:type="auto"/>
            <w:shd w:val="clear" w:color="auto" w:fill="auto"/>
            <w:vAlign w:val="center"/>
            <w:hideMark/>
          </w:tcPr>
          <w:p w14:paraId="072BFB9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No aplica</w:t>
            </w:r>
          </w:p>
        </w:tc>
      </w:tr>
      <w:tr w:rsidR="00C068F7" w:rsidRPr="00C068F7" w14:paraId="1AA20C93" w14:textId="77777777" w:rsidTr="00C068F7">
        <w:trPr>
          <w:trHeight w:val="2670"/>
        </w:trPr>
        <w:tc>
          <w:tcPr>
            <w:tcW w:w="0" w:type="auto"/>
            <w:shd w:val="clear" w:color="auto" w:fill="auto"/>
            <w:vAlign w:val="center"/>
            <w:hideMark/>
          </w:tcPr>
          <w:p w14:paraId="029D309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Propósito</w:t>
            </w:r>
          </w:p>
        </w:tc>
        <w:tc>
          <w:tcPr>
            <w:tcW w:w="0" w:type="auto"/>
            <w:shd w:val="clear" w:color="auto" w:fill="auto"/>
            <w:vAlign w:val="center"/>
            <w:hideMark/>
          </w:tcPr>
          <w:p w14:paraId="635E034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06-04 - Fortalecer de manera integral la reinserción social que procure la efectiva reincorporación a la sociedad de las personas que hayan cumplido o estén cumpliendo una pena privativa de la libertad</w:t>
            </w:r>
          </w:p>
        </w:tc>
        <w:tc>
          <w:tcPr>
            <w:tcW w:w="0" w:type="auto"/>
            <w:shd w:val="clear" w:color="auto" w:fill="auto"/>
            <w:vAlign w:val="center"/>
            <w:hideMark/>
          </w:tcPr>
          <w:p w14:paraId="28B055E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P - Las personas que hayan cumplido o estén cumpliendo una pena privativa de la libertad son reinsertadas de manera integral procurando la efectiva reincorporación a la sociedad.</w:t>
            </w:r>
          </w:p>
        </w:tc>
        <w:tc>
          <w:tcPr>
            <w:tcW w:w="0" w:type="auto"/>
            <w:shd w:val="clear" w:color="auto" w:fill="auto"/>
            <w:vAlign w:val="center"/>
            <w:hideMark/>
          </w:tcPr>
          <w:p w14:paraId="0FDCFFC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06O4IO1 - Porcentaje de personas reinsertadas efectivamente a la sociedad</w:t>
            </w:r>
          </w:p>
        </w:tc>
        <w:tc>
          <w:tcPr>
            <w:tcW w:w="0" w:type="auto"/>
            <w:shd w:val="clear" w:color="auto" w:fill="auto"/>
            <w:vAlign w:val="center"/>
            <w:hideMark/>
          </w:tcPr>
          <w:p w14:paraId="2C4D1BE2" w14:textId="4CA9C7AD"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Reporte de libertades emitido por la Subsecretaría de Ejecución de Penas y Medidas de Seguridad.                      </w:t>
            </w:r>
            <w:r w:rsidRPr="00C068F7">
              <w:rPr>
                <w:rFonts w:eastAsia="Times New Roman" w:cs="Futura"/>
                <w:color w:val="595959"/>
                <w:sz w:val="16"/>
                <w:szCs w:val="16"/>
              </w:rPr>
              <w:br/>
              <w:t>Área que genera o publica la información:</w:t>
            </w:r>
            <w:r>
              <w:rPr>
                <w:rFonts w:eastAsia="Times New Roman" w:cs="Futura"/>
                <w:color w:val="595959"/>
                <w:sz w:val="16"/>
                <w:szCs w:val="16"/>
              </w:rPr>
              <w:t xml:space="preserve"> Despacho de la Subs</w:t>
            </w:r>
            <w:r w:rsidRPr="00C068F7">
              <w:rPr>
                <w:rFonts w:eastAsia="Times New Roman" w:cs="Futura"/>
                <w:color w:val="595959"/>
                <w:sz w:val="16"/>
                <w:szCs w:val="16"/>
              </w:rPr>
              <w:t>ecretaría de Ejecución de Penas y Medidas de Seguridad.</w:t>
            </w:r>
            <w:r w:rsidRPr="00C068F7">
              <w:rPr>
                <w:rFonts w:eastAsia="Times New Roman" w:cs="Futura"/>
                <w:color w:val="595959"/>
                <w:sz w:val="16"/>
                <w:szCs w:val="16"/>
              </w:rPr>
              <w:br/>
              <w:t>Periodicidad con la que se publica o genera: Anual.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https://www.qroo.gob.mx/ssp/descargas-de-reportes-y-formatos</w:t>
            </w:r>
          </w:p>
        </w:tc>
        <w:tc>
          <w:tcPr>
            <w:tcW w:w="0" w:type="auto"/>
            <w:shd w:val="clear" w:color="auto" w:fill="auto"/>
            <w:vAlign w:val="center"/>
            <w:hideMark/>
          </w:tcPr>
          <w:p w14:paraId="2533757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personas liberadas no reinciden</w:t>
            </w:r>
          </w:p>
        </w:tc>
        <w:tc>
          <w:tcPr>
            <w:tcW w:w="0" w:type="auto"/>
            <w:shd w:val="clear" w:color="auto" w:fill="auto"/>
            <w:vAlign w:val="center"/>
            <w:hideMark/>
          </w:tcPr>
          <w:p w14:paraId="422EDB5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No aplica</w:t>
            </w:r>
          </w:p>
        </w:tc>
      </w:tr>
      <w:tr w:rsidR="00C068F7" w:rsidRPr="00C068F7" w14:paraId="40386441" w14:textId="77777777" w:rsidTr="00EF57D0">
        <w:trPr>
          <w:trHeight w:val="3061"/>
        </w:trPr>
        <w:tc>
          <w:tcPr>
            <w:tcW w:w="0" w:type="auto"/>
            <w:shd w:val="clear" w:color="auto" w:fill="auto"/>
            <w:vAlign w:val="center"/>
            <w:hideMark/>
          </w:tcPr>
          <w:p w14:paraId="55C9271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Componente</w:t>
            </w:r>
          </w:p>
        </w:tc>
        <w:tc>
          <w:tcPr>
            <w:tcW w:w="0" w:type="auto"/>
            <w:shd w:val="clear" w:color="auto" w:fill="auto"/>
            <w:vAlign w:val="center"/>
            <w:hideMark/>
          </w:tcPr>
          <w:p w14:paraId="20EC6B7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2-10-01-08 - Fortalecer el programa de infraestructura penitenciaria para garantizar mayor seguridad. / 06-04-01-08 - Fortalecer el programa de infraestructura penitenciaria para garantizar mayor seguridad. </w:t>
            </w:r>
          </w:p>
        </w:tc>
        <w:tc>
          <w:tcPr>
            <w:tcW w:w="0" w:type="auto"/>
            <w:shd w:val="clear" w:color="auto" w:fill="auto"/>
            <w:vAlign w:val="center"/>
            <w:hideMark/>
          </w:tcPr>
          <w:p w14:paraId="28E3F8E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C01 - Infraestructura penitenciaria fortalecida</w:t>
            </w:r>
          </w:p>
        </w:tc>
        <w:tc>
          <w:tcPr>
            <w:tcW w:w="0" w:type="auto"/>
            <w:shd w:val="clear" w:color="auto" w:fill="auto"/>
            <w:vAlign w:val="center"/>
            <w:hideMark/>
          </w:tcPr>
          <w:p w14:paraId="4CD121C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INDCOM1P10 - Porcentaje de obras del sistema penitenciario realizadas</w:t>
            </w:r>
          </w:p>
        </w:tc>
        <w:tc>
          <w:tcPr>
            <w:tcW w:w="0" w:type="auto"/>
            <w:shd w:val="clear" w:color="auto" w:fill="auto"/>
            <w:vAlign w:val="center"/>
            <w:hideMark/>
          </w:tcPr>
          <w:p w14:paraId="0E0A3B18" w14:textId="43EC84BB"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Acta de </w:t>
            </w:r>
            <w:r w:rsidR="001B4778">
              <w:rPr>
                <w:rFonts w:eastAsia="Times New Roman" w:cs="Futura"/>
                <w:color w:val="595959"/>
                <w:sz w:val="16"/>
                <w:szCs w:val="16"/>
              </w:rPr>
              <w:t>entrega-recepción de la obra.</w:t>
            </w:r>
            <w:r w:rsidRPr="00C068F7">
              <w:rPr>
                <w:rFonts w:eastAsia="Times New Roman" w:cs="Futura"/>
                <w:color w:val="595959"/>
                <w:sz w:val="16"/>
                <w:szCs w:val="16"/>
              </w:rPr>
              <w:t xml:space="preserve">              </w:t>
            </w:r>
            <w:r w:rsidRPr="00C068F7">
              <w:rPr>
                <w:rFonts w:eastAsia="Times New Roman" w:cs="Futura"/>
                <w:color w:val="595959"/>
                <w:sz w:val="16"/>
                <w:szCs w:val="16"/>
              </w:rPr>
              <w:br/>
              <w:t>Área que genera o publica la información: Despacho de la Subsecretaría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https://www.qroo.gob.mx/ssp/descargas-de-reportes-y-formatos</w:t>
            </w:r>
          </w:p>
        </w:tc>
        <w:tc>
          <w:tcPr>
            <w:tcW w:w="0" w:type="auto"/>
            <w:shd w:val="clear" w:color="auto" w:fill="auto"/>
            <w:vAlign w:val="center"/>
            <w:hideMark/>
          </w:tcPr>
          <w:p w14:paraId="3989D31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obras son entregadas en tiempo y forma.</w:t>
            </w:r>
          </w:p>
        </w:tc>
        <w:tc>
          <w:tcPr>
            <w:tcW w:w="0" w:type="auto"/>
            <w:shd w:val="clear" w:color="auto" w:fill="auto"/>
            <w:vAlign w:val="center"/>
            <w:hideMark/>
          </w:tcPr>
          <w:p w14:paraId="7774359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Relación directa</w:t>
            </w:r>
          </w:p>
        </w:tc>
      </w:tr>
      <w:tr w:rsidR="00C068F7" w:rsidRPr="00C068F7" w14:paraId="796A98DF" w14:textId="77777777" w:rsidTr="00EF57D0">
        <w:trPr>
          <w:trHeight w:val="3231"/>
        </w:trPr>
        <w:tc>
          <w:tcPr>
            <w:tcW w:w="0" w:type="auto"/>
            <w:shd w:val="clear" w:color="auto" w:fill="auto"/>
            <w:vAlign w:val="center"/>
            <w:hideMark/>
          </w:tcPr>
          <w:p w14:paraId="4E6AE44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75C39F3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 2-10-01-02 - Equipar con sistemas y dispositivos tecnológicos de seguridad a los Centros de Reinserción Social. / 06-04-01-02 - Equipar con sistemas y dispositivos tecnológicos de seguridad a los Centros de Reinserción Social.</w:t>
            </w:r>
          </w:p>
        </w:tc>
        <w:tc>
          <w:tcPr>
            <w:tcW w:w="0" w:type="auto"/>
            <w:shd w:val="clear" w:color="auto" w:fill="auto"/>
            <w:vAlign w:val="center"/>
            <w:hideMark/>
          </w:tcPr>
          <w:p w14:paraId="6CC0597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C01.A01 - Adquisición de equipamiento tecnológico para reforzar la infraestructura de los Centros de Reinserción Social</w:t>
            </w:r>
          </w:p>
        </w:tc>
        <w:tc>
          <w:tcPr>
            <w:tcW w:w="0" w:type="auto"/>
            <w:shd w:val="clear" w:color="auto" w:fill="auto"/>
            <w:vAlign w:val="center"/>
            <w:hideMark/>
          </w:tcPr>
          <w:p w14:paraId="2A34617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INDC1A1 - Porcentaje de equipamiento tecnológico adquirido para los Centros de Reinserción Social del Estado</w:t>
            </w:r>
          </w:p>
        </w:tc>
        <w:tc>
          <w:tcPr>
            <w:tcW w:w="0" w:type="auto"/>
            <w:shd w:val="clear" w:color="auto" w:fill="auto"/>
            <w:vAlign w:val="center"/>
            <w:hideMark/>
          </w:tcPr>
          <w:p w14:paraId="368C50E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Actas de entrega.             </w:t>
            </w:r>
            <w:r w:rsidRPr="00C068F7">
              <w:rPr>
                <w:rFonts w:eastAsia="Times New Roman" w:cs="Futura"/>
                <w:color w:val="595959"/>
                <w:sz w:val="16"/>
                <w:szCs w:val="16"/>
              </w:rPr>
              <w:br w:type="page"/>
              <w:t>Área que genera o publica la información: Despacho de la Subsecretaría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https://www.qroo.gob.mx/ssp/descargas-de-reportes-y-formatos</w:t>
            </w:r>
            <w:r w:rsidRPr="00C068F7">
              <w:rPr>
                <w:rFonts w:eastAsia="Times New Roman" w:cs="Futura"/>
                <w:color w:val="595959"/>
                <w:sz w:val="16"/>
                <w:szCs w:val="16"/>
              </w:rPr>
              <w:br w:type="page"/>
            </w:r>
          </w:p>
        </w:tc>
        <w:tc>
          <w:tcPr>
            <w:tcW w:w="0" w:type="auto"/>
            <w:shd w:val="clear" w:color="auto" w:fill="auto"/>
            <w:vAlign w:val="center"/>
            <w:hideMark/>
          </w:tcPr>
          <w:p w14:paraId="4009522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El proveedor entrega el equipamiento en tiempo y forma</w:t>
            </w:r>
          </w:p>
        </w:tc>
        <w:tc>
          <w:tcPr>
            <w:tcW w:w="0" w:type="auto"/>
            <w:shd w:val="clear" w:color="auto" w:fill="auto"/>
            <w:vAlign w:val="center"/>
            <w:hideMark/>
          </w:tcPr>
          <w:p w14:paraId="40A0F1D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19796D73" w14:textId="77777777" w:rsidTr="00EF57D0">
        <w:trPr>
          <w:trHeight w:val="6463"/>
        </w:trPr>
        <w:tc>
          <w:tcPr>
            <w:tcW w:w="0" w:type="auto"/>
            <w:shd w:val="clear" w:color="auto" w:fill="auto"/>
            <w:vAlign w:val="center"/>
            <w:hideMark/>
          </w:tcPr>
          <w:p w14:paraId="0977A61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Componente</w:t>
            </w:r>
          </w:p>
        </w:tc>
        <w:tc>
          <w:tcPr>
            <w:tcW w:w="0" w:type="auto"/>
            <w:shd w:val="clear" w:color="auto" w:fill="auto"/>
            <w:vAlign w:val="center"/>
            <w:hideMark/>
          </w:tcPr>
          <w:p w14:paraId="4E2A81D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2-10-01-09 - Efectuar, en coordinación con la sociedad civil y los sectores público y privado, un programa integral orientado a la reinserción social de las personas privadas de su libertad. / 06-04-01-09 - Efectuar, en coordinación con la sociedad civil y los sectores público y privado, un programa integral orientado a la reinserción social de las personas privadas de su libertad.  (a través de las fundaciones que trabajan con las cárceles) </w:t>
            </w:r>
          </w:p>
        </w:tc>
        <w:tc>
          <w:tcPr>
            <w:tcW w:w="0" w:type="auto"/>
            <w:shd w:val="clear" w:color="auto" w:fill="auto"/>
            <w:vAlign w:val="center"/>
            <w:hideMark/>
          </w:tcPr>
          <w:p w14:paraId="4FC2E5C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C02 - Programa Integral de reinserción social implementado</w:t>
            </w:r>
          </w:p>
        </w:tc>
        <w:tc>
          <w:tcPr>
            <w:tcW w:w="0" w:type="auto"/>
            <w:shd w:val="clear" w:color="auto" w:fill="auto"/>
            <w:vAlign w:val="center"/>
            <w:hideMark/>
          </w:tcPr>
          <w:p w14:paraId="02F5B54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INDCOM2P10 - Porcentaje de reincidencia de Personas Privadas de su Libertad  </w:t>
            </w:r>
          </w:p>
        </w:tc>
        <w:tc>
          <w:tcPr>
            <w:tcW w:w="0" w:type="auto"/>
            <w:shd w:val="clear" w:color="auto" w:fill="auto"/>
            <w:vAlign w:val="center"/>
            <w:hideMark/>
          </w:tcPr>
          <w:p w14:paraId="2737F7D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Estadísticas del sistema penitenciario.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https://www.qroo.gob.mx/ssp/descargas-de-reportes-y-formatos</w:t>
            </w:r>
            <w:r w:rsidRPr="00C068F7">
              <w:rPr>
                <w:rFonts w:eastAsia="Times New Roman" w:cs="Futura"/>
                <w:color w:val="595959"/>
                <w:sz w:val="16"/>
                <w:szCs w:val="16"/>
              </w:rPr>
              <w:br/>
              <w:t xml:space="preserve">                                                    </w:t>
            </w:r>
          </w:p>
        </w:tc>
        <w:tc>
          <w:tcPr>
            <w:tcW w:w="0" w:type="auto"/>
            <w:shd w:val="clear" w:color="auto" w:fill="auto"/>
            <w:vAlign w:val="center"/>
            <w:hideMark/>
          </w:tcPr>
          <w:p w14:paraId="292B38BE"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Disminución de la reincidencia de las personas externadas</w:t>
            </w:r>
          </w:p>
        </w:tc>
        <w:tc>
          <w:tcPr>
            <w:tcW w:w="0" w:type="auto"/>
            <w:shd w:val="clear" w:color="auto" w:fill="auto"/>
            <w:vAlign w:val="center"/>
            <w:hideMark/>
          </w:tcPr>
          <w:p w14:paraId="7A2C886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231253A3" w14:textId="77777777" w:rsidTr="00ED3555">
        <w:trPr>
          <w:trHeight w:val="5505"/>
        </w:trPr>
        <w:tc>
          <w:tcPr>
            <w:tcW w:w="0" w:type="auto"/>
            <w:shd w:val="clear" w:color="auto" w:fill="auto"/>
            <w:vAlign w:val="center"/>
            <w:hideMark/>
          </w:tcPr>
          <w:p w14:paraId="626897D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6195DC6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2-10-01-12 - Coordinar, con la federación, el traslado de las personas privadas de su libertad sentenciadas por delitos federales y los que requieran tratamiento especial, a CEFERESOS. / 06-04-01-12 - Coordinar, con la federación, el traslado de las personas privadas de su libertad sentenciadas por delitos federales y los que requieran tratamiento especial, a CEFERESOS. </w:t>
            </w:r>
          </w:p>
        </w:tc>
        <w:tc>
          <w:tcPr>
            <w:tcW w:w="0" w:type="auto"/>
            <w:shd w:val="clear" w:color="auto" w:fill="auto"/>
            <w:vAlign w:val="center"/>
            <w:hideMark/>
          </w:tcPr>
          <w:p w14:paraId="4D348E2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C02.A01 - Ejecución de Traslados de internos sentenciados por delitos federales a Centros Federales de Reinserción Social</w:t>
            </w:r>
          </w:p>
        </w:tc>
        <w:tc>
          <w:tcPr>
            <w:tcW w:w="0" w:type="auto"/>
            <w:shd w:val="clear" w:color="auto" w:fill="auto"/>
            <w:vAlign w:val="center"/>
            <w:hideMark/>
          </w:tcPr>
          <w:p w14:paraId="743ED70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INDC2A1 - Porcentaje de Personas Privadas de su Libertad sentenciados por la comisión de delitos federales trasladados a Centros Federales de Reinserción Social    </w:t>
            </w:r>
          </w:p>
        </w:tc>
        <w:tc>
          <w:tcPr>
            <w:tcW w:w="0" w:type="auto"/>
            <w:shd w:val="clear" w:color="auto" w:fill="auto"/>
            <w:vAlign w:val="center"/>
            <w:hideMark/>
          </w:tcPr>
          <w:p w14:paraId="29CCAF8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Documento: Estadísticas del Sistema Penitenciario.</w:t>
            </w:r>
            <w:r w:rsidRPr="00C068F7">
              <w:rPr>
                <w:rFonts w:eastAsia="Times New Roman" w:cs="Futura"/>
                <w:color w:val="595959"/>
                <w:sz w:val="16"/>
                <w:szCs w:val="16"/>
              </w:rPr>
              <w:br w:type="page"/>
              <w:t>Área que genera o publica la información: Despacho de la Dirección General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https://www.qroo.gob.mx/ssp/descargas-de-reportes-y-formatos</w:t>
            </w:r>
            <w:r w:rsidRPr="00C068F7">
              <w:rPr>
                <w:rFonts w:eastAsia="Times New Roman" w:cs="Futura"/>
                <w:color w:val="595959"/>
                <w:sz w:val="16"/>
                <w:szCs w:val="16"/>
              </w:rPr>
              <w:br w:type="page"/>
            </w:r>
          </w:p>
        </w:tc>
        <w:tc>
          <w:tcPr>
            <w:tcW w:w="0" w:type="auto"/>
            <w:shd w:val="clear" w:color="auto" w:fill="auto"/>
            <w:vAlign w:val="center"/>
            <w:hideMark/>
          </w:tcPr>
          <w:p w14:paraId="2C7631C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Disminución de la sobrepoblación en los Centros Penitenciarios del Estado</w:t>
            </w:r>
          </w:p>
        </w:tc>
        <w:tc>
          <w:tcPr>
            <w:tcW w:w="0" w:type="auto"/>
            <w:shd w:val="clear" w:color="auto" w:fill="auto"/>
            <w:vAlign w:val="center"/>
            <w:hideMark/>
          </w:tcPr>
          <w:p w14:paraId="4D61269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334BB9CB" w14:textId="77777777" w:rsidTr="00ED3555">
        <w:trPr>
          <w:trHeight w:val="2953"/>
        </w:trPr>
        <w:tc>
          <w:tcPr>
            <w:tcW w:w="0" w:type="auto"/>
            <w:shd w:val="clear" w:color="auto" w:fill="auto"/>
            <w:vAlign w:val="center"/>
            <w:hideMark/>
          </w:tcPr>
          <w:p w14:paraId="111F537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79D16EA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2-10-01-13 - Promover la capacitación y profesionalización del personal penitenciario. / 06-04-01-13 - Impulsar la profesionalización a través de cursos de capacitación al personal de los centros penitenciarios. </w:t>
            </w:r>
          </w:p>
        </w:tc>
        <w:tc>
          <w:tcPr>
            <w:tcW w:w="0" w:type="auto"/>
            <w:shd w:val="clear" w:color="auto" w:fill="auto"/>
            <w:vAlign w:val="center"/>
            <w:hideMark/>
          </w:tcPr>
          <w:p w14:paraId="728F74AE"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C02.A02 - Capacitación al personal penitenciario</w:t>
            </w:r>
          </w:p>
        </w:tc>
        <w:tc>
          <w:tcPr>
            <w:tcW w:w="0" w:type="auto"/>
            <w:shd w:val="clear" w:color="auto" w:fill="auto"/>
            <w:vAlign w:val="center"/>
            <w:hideMark/>
          </w:tcPr>
          <w:p w14:paraId="047C1A0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INDC2A2 - Porcentaje de Personal Penitenciario Capacitado </w:t>
            </w:r>
          </w:p>
        </w:tc>
        <w:tc>
          <w:tcPr>
            <w:tcW w:w="0" w:type="auto"/>
            <w:shd w:val="clear" w:color="auto" w:fill="auto"/>
            <w:vAlign w:val="center"/>
            <w:hideMark/>
          </w:tcPr>
          <w:p w14:paraId="27FFE1F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Documento: Constancias del personal penitenciario capacitado.</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https://www.qroo.gob.mx/ssp/descargas-de-reportes-y-formatos</w:t>
            </w:r>
            <w:r w:rsidRPr="00C068F7">
              <w:rPr>
                <w:rFonts w:eastAsia="Times New Roman" w:cs="Futura"/>
                <w:color w:val="595959"/>
                <w:sz w:val="16"/>
                <w:szCs w:val="16"/>
              </w:rPr>
              <w:br/>
              <w:t xml:space="preserve">                                                                                                     </w:t>
            </w:r>
          </w:p>
        </w:tc>
        <w:tc>
          <w:tcPr>
            <w:tcW w:w="0" w:type="auto"/>
            <w:shd w:val="clear" w:color="auto" w:fill="auto"/>
            <w:vAlign w:val="center"/>
            <w:hideMark/>
          </w:tcPr>
          <w:p w14:paraId="1E8C0BD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El personal penitenciario capacitado aplica los conocimientos adquiridos</w:t>
            </w:r>
          </w:p>
        </w:tc>
        <w:tc>
          <w:tcPr>
            <w:tcW w:w="0" w:type="auto"/>
            <w:shd w:val="clear" w:color="auto" w:fill="auto"/>
            <w:vAlign w:val="center"/>
            <w:hideMark/>
          </w:tcPr>
          <w:p w14:paraId="7DAEBB1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Relación directa</w:t>
            </w:r>
          </w:p>
        </w:tc>
      </w:tr>
      <w:tr w:rsidR="00C068F7" w:rsidRPr="00C068F7" w14:paraId="5B6A77E8" w14:textId="77777777" w:rsidTr="00ED3555">
        <w:trPr>
          <w:trHeight w:val="2103"/>
        </w:trPr>
        <w:tc>
          <w:tcPr>
            <w:tcW w:w="0" w:type="auto"/>
            <w:shd w:val="clear" w:color="auto" w:fill="auto"/>
            <w:vAlign w:val="center"/>
            <w:hideMark/>
          </w:tcPr>
          <w:p w14:paraId="7B237E2E"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1BAC97F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 2-10-01-14 - Incrementar la plantilla de personal de custodia. / 06-04-01-14 - Incrementar la plantilla de personal de custodia. </w:t>
            </w:r>
          </w:p>
        </w:tc>
        <w:tc>
          <w:tcPr>
            <w:tcW w:w="0" w:type="auto"/>
            <w:shd w:val="clear" w:color="auto" w:fill="auto"/>
            <w:vAlign w:val="center"/>
            <w:hideMark/>
          </w:tcPr>
          <w:p w14:paraId="474E658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C02.A03 - Reclutamiento de custodios de acuerdo a los estándares internacionales</w:t>
            </w:r>
          </w:p>
        </w:tc>
        <w:tc>
          <w:tcPr>
            <w:tcW w:w="0" w:type="auto"/>
            <w:shd w:val="clear" w:color="auto" w:fill="auto"/>
            <w:vAlign w:val="center"/>
            <w:hideMark/>
          </w:tcPr>
          <w:p w14:paraId="259A9A0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INDC2A3 - Porcentaje de custodios reclutados para cumplir con los estándares internacionales</w:t>
            </w:r>
          </w:p>
        </w:tc>
        <w:tc>
          <w:tcPr>
            <w:tcW w:w="0" w:type="auto"/>
            <w:shd w:val="clear" w:color="auto" w:fill="auto"/>
            <w:vAlign w:val="center"/>
            <w:hideMark/>
          </w:tcPr>
          <w:p w14:paraId="3712F2A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Oficio del personal de custodia penitenciaria contratado.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6CF3C5C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personas cuentan con el perfil requerido.</w:t>
            </w:r>
          </w:p>
        </w:tc>
        <w:tc>
          <w:tcPr>
            <w:tcW w:w="0" w:type="auto"/>
            <w:shd w:val="clear" w:color="auto" w:fill="auto"/>
            <w:vAlign w:val="center"/>
            <w:hideMark/>
          </w:tcPr>
          <w:p w14:paraId="5EF7970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70519259" w14:textId="77777777" w:rsidTr="00ED3555">
        <w:trPr>
          <w:trHeight w:val="3662"/>
        </w:trPr>
        <w:tc>
          <w:tcPr>
            <w:tcW w:w="0" w:type="auto"/>
            <w:shd w:val="clear" w:color="auto" w:fill="auto"/>
            <w:vAlign w:val="center"/>
            <w:hideMark/>
          </w:tcPr>
          <w:p w14:paraId="1E86E33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37C85A7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2-10-01-15 - Promover el incremento de personal especializado que labora en el Sistema Penitenciario. / 06-04-01-15 - Contratar a personal especializado para la aplicación efectiva de los programas de reinserción social. </w:t>
            </w:r>
          </w:p>
        </w:tc>
        <w:tc>
          <w:tcPr>
            <w:tcW w:w="0" w:type="auto"/>
            <w:shd w:val="clear" w:color="auto" w:fill="auto"/>
            <w:vAlign w:val="center"/>
            <w:hideMark/>
          </w:tcPr>
          <w:p w14:paraId="1C43C07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C02.A04 - Ampliación de la plantilla de personal especializado en derecho, psicología, criminología, trabajo social, educación, deporte, pedagogía y dactiloscopia.</w:t>
            </w:r>
          </w:p>
        </w:tc>
        <w:tc>
          <w:tcPr>
            <w:tcW w:w="0" w:type="auto"/>
            <w:shd w:val="clear" w:color="auto" w:fill="auto"/>
            <w:vAlign w:val="center"/>
            <w:hideMark/>
          </w:tcPr>
          <w:p w14:paraId="6E3AFC9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INDC2A4 - Porcentaje de personal especializado contratado  </w:t>
            </w:r>
          </w:p>
        </w:tc>
        <w:tc>
          <w:tcPr>
            <w:tcW w:w="0" w:type="auto"/>
            <w:shd w:val="clear" w:color="auto" w:fill="auto"/>
            <w:vAlign w:val="center"/>
            <w:hideMark/>
          </w:tcPr>
          <w:p w14:paraId="67F89CD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Oficio del personal especializado contratado.                       </w:t>
            </w:r>
            <w:r w:rsidRPr="00C068F7">
              <w:rPr>
                <w:rFonts w:eastAsia="Times New Roman" w:cs="Futura"/>
                <w:color w:val="595959"/>
                <w:sz w:val="16"/>
                <w:szCs w:val="16"/>
              </w:rPr>
              <w:br w:type="page"/>
              <w:t>Área que genera o publica la información: Despacho de la Dirección General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 xml:space="preserve">https://www.qroo.gob.mx/ssp/descargas-de-reportes-y-formatos                                                                     </w:t>
            </w:r>
          </w:p>
        </w:tc>
        <w:tc>
          <w:tcPr>
            <w:tcW w:w="0" w:type="auto"/>
            <w:shd w:val="clear" w:color="auto" w:fill="auto"/>
            <w:vAlign w:val="center"/>
            <w:hideMark/>
          </w:tcPr>
          <w:p w14:paraId="47A5033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personas cuentan con el perfil idóneo para ocupar el puesto.</w:t>
            </w:r>
          </w:p>
        </w:tc>
        <w:tc>
          <w:tcPr>
            <w:tcW w:w="0" w:type="auto"/>
            <w:shd w:val="clear" w:color="auto" w:fill="auto"/>
            <w:vAlign w:val="center"/>
            <w:hideMark/>
          </w:tcPr>
          <w:p w14:paraId="207980DE"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40C75DA9" w14:textId="77777777" w:rsidTr="00ED3555">
        <w:trPr>
          <w:trHeight w:val="3237"/>
        </w:trPr>
        <w:tc>
          <w:tcPr>
            <w:tcW w:w="0" w:type="auto"/>
            <w:shd w:val="clear" w:color="auto" w:fill="auto"/>
            <w:vAlign w:val="center"/>
            <w:hideMark/>
          </w:tcPr>
          <w:p w14:paraId="0468480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2FA043B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 2-10-01-16 - Revisar y actualizar el marco jurídico y operativo de los Centros de Reinserción Social. / 06-04-01-16 - Elaborar la normatividad, así como la concertación de los protocolos de actuación, en los centros penitenciarios. </w:t>
            </w:r>
          </w:p>
        </w:tc>
        <w:tc>
          <w:tcPr>
            <w:tcW w:w="0" w:type="auto"/>
            <w:shd w:val="clear" w:color="auto" w:fill="auto"/>
            <w:vAlign w:val="center"/>
            <w:hideMark/>
          </w:tcPr>
          <w:p w14:paraId="32533B3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C02.A05 - Elaboración del marco jurídico de los Centros de Reinserción Social</w:t>
            </w:r>
          </w:p>
        </w:tc>
        <w:tc>
          <w:tcPr>
            <w:tcW w:w="0" w:type="auto"/>
            <w:shd w:val="clear" w:color="auto" w:fill="auto"/>
            <w:vAlign w:val="center"/>
            <w:hideMark/>
          </w:tcPr>
          <w:p w14:paraId="3E12B3F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INDC2A5 - Porcentaje de elaboración de Marco Jurídico </w:t>
            </w:r>
          </w:p>
        </w:tc>
        <w:tc>
          <w:tcPr>
            <w:tcW w:w="0" w:type="auto"/>
            <w:shd w:val="clear" w:color="auto" w:fill="auto"/>
            <w:vAlign w:val="center"/>
            <w:hideMark/>
          </w:tcPr>
          <w:p w14:paraId="6E8F23E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Oficio de validación de marco jurídico.                       </w:t>
            </w:r>
            <w:r w:rsidRPr="00C068F7">
              <w:rPr>
                <w:rFonts w:eastAsia="Times New Roman" w:cs="Futura"/>
                <w:color w:val="595959"/>
                <w:sz w:val="16"/>
                <w:szCs w:val="16"/>
              </w:rPr>
              <w:br/>
              <w:t>Área que genera o publica la información: Despacho de la Subsecretaría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0460796F"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Los Centros Penitenciarios del Estado dan cumplimiento al marco jurídico</w:t>
            </w:r>
          </w:p>
        </w:tc>
        <w:tc>
          <w:tcPr>
            <w:tcW w:w="0" w:type="auto"/>
            <w:shd w:val="clear" w:color="auto" w:fill="auto"/>
            <w:vAlign w:val="center"/>
            <w:hideMark/>
          </w:tcPr>
          <w:p w14:paraId="041F533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7220A87F" w14:textId="77777777" w:rsidTr="00EF57D0">
        <w:trPr>
          <w:trHeight w:val="3742"/>
        </w:trPr>
        <w:tc>
          <w:tcPr>
            <w:tcW w:w="0" w:type="auto"/>
            <w:shd w:val="clear" w:color="auto" w:fill="auto"/>
            <w:vAlign w:val="center"/>
            <w:hideMark/>
          </w:tcPr>
          <w:p w14:paraId="3B60F49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1193F05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2-10-01-20 - Mantener actualizada la base de datos del Registro Nacional de Información Penitenciaria, RNIP. / 06-04-01-20 - Mantener actualizada la base de datos del Registro Nacional de Información Penitenciaria (RNIP). </w:t>
            </w:r>
          </w:p>
        </w:tc>
        <w:tc>
          <w:tcPr>
            <w:tcW w:w="0" w:type="auto"/>
            <w:shd w:val="clear" w:color="auto" w:fill="auto"/>
            <w:vAlign w:val="center"/>
            <w:hideMark/>
          </w:tcPr>
          <w:p w14:paraId="7377146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C02.A06 - Actualización de la base de datos del Registro Nacional de Información Penitenciaria (RNIP)</w:t>
            </w:r>
          </w:p>
        </w:tc>
        <w:tc>
          <w:tcPr>
            <w:tcW w:w="0" w:type="auto"/>
            <w:shd w:val="clear" w:color="auto" w:fill="auto"/>
            <w:vAlign w:val="center"/>
            <w:hideMark/>
          </w:tcPr>
          <w:p w14:paraId="3A56065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INDC2A6 - Porcentaje de actualización de la Base de Datos de RNIP  </w:t>
            </w:r>
          </w:p>
        </w:tc>
        <w:tc>
          <w:tcPr>
            <w:tcW w:w="0" w:type="auto"/>
            <w:shd w:val="clear" w:color="auto" w:fill="auto"/>
            <w:vAlign w:val="center"/>
            <w:hideMark/>
          </w:tcPr>
          <w:p w14:paraId="113CF7B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Estadísticas de avance del registro nacional de información penitenciaria.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Mensual.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6AF7FA5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 actualización de la base de Registro Nacional de Información Penitenciaria se encuentra disponible en el Sistema Penitenciario Federal para estar vinculados con el Sistema Penitenciario Estatal.</w:t>
            </w:r>
          </w:p>
        </w:tc>
        <w:tc>
          <w:tcPr>
            <w:tcW w:w="0" w:type="auto"/>
            <w:shd w:val="clear" w:color="auto" w:fill="auto"/>
            <w:vAlign w:val="center"/>
            <w:hideMark/>
          </w:tcPr>
          <w:p w14:paraId="464C247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5897D5BC" w14:textId="77777777" w:rsidTr="00EF57D0">
        <w:trPr>
          <w:trHeight w:val="3231"/>
        </w:trPr>
        <w:tc>
          <w:tcPr>
            <w:tcW w:w="0" w:type="auto"/>
            <w:shd w:val="clear" w:color="auto" w:fill="auto"/>
            <w:vAlign w:val="center"/>
            <w:hideMark/>
          </w:tcPr>
          <w:p w14:paraId="69ED0F3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466D8D3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2-10-01-22 - Promover, en coordinación con las Comisiones Nacional y Estatal, la protección de los Derechos Humanos de los internos. / 06-04-01-22 - Promover, en coordinación con las Comisiones Nacional y Estatal, la protección de los Derechos Humanos de los internos. </w:t>
            </w:r>
          </w:p>
        </w:tc>
        <w:tc>
          <w:tcPr>
            <w:tcW w:w="0" w:type="auto"/>
            <w:shd w:val="clear" w:color="auto" w:fill="auto"/>
            <w:vAlign w:val="center"/>
            <w:hideMark/>
          </w:tcPr>
          <w:p w14:paraId="73CF67D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C02.A07 - Capacitación para el personal de custodia penitenciaria en materia de Derechos Humanos</w:t>
            </w:r>
          </w:p>
        </w:tc>
        <w:tc>
          <w:tcPr>
            <w:tcW w:w="0" w:type="auto"/>
            <w:shd w:val="clear" w:color="auto" w:fill="auto"/>
            <w:vAlign w:val="center"/>
            <w:hideMark/>
          </w:tcPr>
          <w:p w14:paraId="76CED24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INDC2A7 - Porcentaje de personal de custodia capacitado en materia de Derechos Humanos  </w:t>
            </w:r>
          </w:p>
        </w:tc>
        <w:tc>
          <w:tcPr>
            <w:tcW w:w="0" w:type="auto"/>
            <w:shd w:val="clear" w:color="auto" w:fill="auto"/>
            <w:vAlign w:val="center"/>
            <w:hideMark/>
          </w:tcPr>
          <w:p w14:paraId="7765084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Constancias emitidas por la comisión Estatal de Derechos Humanos.                      </w:t>
            </w:r>
            <w:r w:rsidRPr="00C068F7">
              <w:rPr>
                <w:rFonts w:eastAsia="Times New Roman" w:cs="Futura"/>
                <w:color w:val="595959"/>
                <w:sz w:val="16"/>
                <w:szCs w:val="16"/>
              </w:rPr>
              <w:br w:type="page"/>
              <w:t>Área que genera o publica la información: Despacho de la Dirección General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 xml:space="preserve">https://www.qroo.gob.mx/ssp/descargas-de-reportes-y-formatos                             </w:t>
            </w:r>
            <w:r w:rsidRPr="00C068F7">
              <w:rPr>
                <w:rFonts w:eastAsia="Times New Roman" w:cs="Futura"/>
                <w:color w:val="595959"/>
                <w:sz w:val="16"/>
                <w:szCs w:val="16"/>
              </w:rPr>
              <w:br w:type="page"/>
              <w:t xml:space="preserve">                                 </w:t>
            </w:r>
            <w:r w:rsidRPr="00C068F7">
              <w:rPr>
                <w:rFonts w:eastAsia="Times New Roman" w:cs="Futura"/>
                <w:color w:val="595959"/>
                <w:sz w:val="16"/>
                <w:szCs w:val="16"/>
              </w:rPr>
              <w:br w:type="page"/>
            </w:r>
          </w:p>
        </w:tc>
        <w:tc>
          <w:tcPr>
            <w:tcW w:w="0" w:type="auto"/>
            <w:shd w:val="clear" w:color="auto" w:fill="auto"/>
            <w:vAlign w:val="center"/>
            <w:hideMark/>
          </w:tcPr>
          <w:p w14:paraId="79FAEDE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Los custodios capacitados en materia de Derechos Humanos aplican sus conocimientos</w:t>
            </w:r>
          </w:p>
        </w:tc>
        <w:tc>
          <w:tcPr>
            <w:tcW w:w="0" w:type="auto"/>
            <w:shd w:val="clear" w:color="auto" w:fill="auto"/>
            <w:vAlign w:val="center"/>
            <w:hideMark/>
          </w:tcPr>
          <w:p w14:paraId="2A85584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361BDABE" w14:textId="77777777" w:rsidTr="00EF57D0">
        <w:trPr>
          <w:trHeight w:val="4535"/>
        </w:trPr>
        <w:tc>
          <w:tcPr>
            <w:tcW w:w="0" w:type="auto"/>
            <w:shd w:val="clear" w:color="auto" w:fill="auto"/>
            <w:vAlign w:val="center"/>
            <w:hideMark/>
          </w:tcPr>
          <w:p w14:paraId="53EF6D8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2348D06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 2-10-01-10 - Generar, en coordinación con la sociedad civil, ONG´s y el sector empresarial, capacitación, industria penitenciaria y fuentes de empleo para los internos que obtengan su libertad. / 06-04-01-10 - Establecer una industria penitenciaria con Transparencia. </w:t>
            </w:r>
          </w:p>
        </w:tc>
        <w:tc>
          <w:tcPr>
            <w:tcW w:w="0" w:type="auto"/>
            <w:shd w:val="clear" w:color="auto" w:fill="auto"/>
            <w:vAlign w:val="center"/>
            <w:hideMark/>
          </w:tcPr>
          <w:p w14:paraId="3B6F871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C02.A08 - Implementación de una industria penitenciaria</w:t>
            </w:r>
          </w:p>
        </w:tc>
        <w:tc>
          <w:tcPr>
            <w:tcW w:w="0" w:type="auto"/>
            <w:shd w:val="clear" w:color="auto" w:fill="auto"/>
            <w:vAlign w:val="center"/>
            <w:hideMark/>
          </w:tcPr>
          <w:p w14:paraId="409D388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INDC2A8 - Porcentaje de convenios de colaboración firmados con empresas privadas para la reinserción social de las personas liberadas</w:t>
            </w:r>
          </w:p>
        </w:tc>
        <w:tc>
          <w:tcPr>
            <w:tcW w:w="0" w:type="auto"/>
            <w:shd w:val="clear" w:color="auto" w:fill="auto"/>
            <w:vAlign w:val="center"/>
            <w:hideMark/>
          </w:tcPr>
          <w:p w14:paraId="6A8E19A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Convenios firmados con empresas privadas.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r w:rsidRPr="00C068F7">
              <w:rPr>
                <w:rFonts w:eastAsia="Times New Roman" w:cs="Futura"/>
                <w:color w:val="595959"/>
                <w:sz w:val="16"/>
                <w:szCs w:val="16"/>
              </w:rPr>
              <w:br/>
              <w:t xml:space="preserve">                                 </w:t>
            </w:r>
          </w:p>
        </w:tc>
        <w:tc>
          <w:tcPr>
            <w:tcW w:w="0" w:type="auto"/>
            <w:shd w:val="clear" w:color="auto" w:fill="auto"/>
            <w:vAlign w:val="center"/>
            <w:hideMark/>
          </w:tcPr>
          <w:p w14:paraId="687A5B7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empresas firman los convenios de colaboración</w:t>
            </w:r>
          </w:p>
        </w:tc>
        <w:tc>
          <w:tcPr>
            <w:tcW w:w="0" w:type="auto"/>
            <w:shd w:val="clear" w:color="auto" w:fill="auto"/>
            <w:vAlign w:val="center"/>
            <w:hideMark/>
          </w:tcPr>
          <w:p w14:paraId="391357C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4CE98E87" w14:textId="77777777" w:rsidTr="00C068F7">
        <w:trPr>
          <w:trHeight w:val="7110"/>
        </w:trPr>
        <w:tc>
          <w:tcPr>
            <w:tcW w:w="0" w:type="auto"/>
            <w:shd w:val="clear" w:color="auto" w:fill="auto"/>
            <w:vAlign w:val="center"/>
            <w:hideMark/>
          </w:tcPr>
          <w:p w14:paraId="65A3764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4AFC5D2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 2-10-01-09 - Efectuar, en coordinación con la sociedad civil y los sectores público y privado, un programa integral orientado a la reinserción social de las personas privadas de su libertad. / 06-04-01-09 - Efectuar, en coordinación con la sociedad civil y los sectores público y privado, un programa integral orientado a la reinserción social de las personas privadas de su libertad.  (a través de las fundaciones que trabajan con las cárceles) </w:t>
            </w:r>
          </w:p>
        </w:tc>
        <w:tc>
          <w:tcPr>
            <w:tcW w:w="0" w:type="auto"/>
            <w:shd w:val="clear" w:color="auto" w:fill="auto"/>
            <w:vAlign w:val="center"/>
            <w:hideMark/>
          </w:tcPr>
          <w:p w14:paraId="4E8F5EB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C02.A09 - Evaluación y supervisión de las personas con medida cautelar, suspensión condicional del proceso y sentenciados en libertad</w:t>
            </w:r>
          </w:p>
        </w:tc>
        <w:tc>
          <w:tcPr>
            <w:tcW w:w="0" w:type="auto"/>
            <w:shd w:val="clear" w:color="auto" w:fill="auto"/>
            <w:vAlign w:val="center"/>
            <w:hideMark/>
          </w:tcPr>
          <w:p w14:paraId="6D31646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INDC2A9 - Porcentaje de evaluaciones y supervisiones realizadas por la Unidad de Medidas Cautelares</w:t>
            </w:r>
          </w:p>
        </w:tc>
        <w:tc>
          <w:tcPr>
            <w:tcW w:w="0" w:type="auto"/>
            <w:shd w:val="clear" w:color="auto" w:fill="auto"/>
            <w:vAlign w:val="center"/>
            <w:hideMark/>
          </w:tcPr>
          <w:p w14:paraId="1AE4A52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Estadísticas de la Unidad de Medidas Cautelares.                            </w:t>
            </w:r>
            <w:r w:rsidRPr="00C068F7">
              <w:rPr>
                <w:rFonts w:eastAsia="Times New Roman" w:cs="Futura"/>
                <w:color w:val="595959"/>
                <w:sz w:val="16"/>
                <w:szCs w:val="16"/>
              </w:rPr>
              <w:br w:type="page"/>
              <w:t>Área que genera o publica la información: Despacho de la Dirección General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 xml:space="preserve">https://www.qroo.gob.mx/ssp/descargas-de-reportes-y-formatos                                                                                       </w:t>
            </w:r>
            <w:r w:rsidRPr="00C068F7">
              <w:rPr>
                <w:rFonts w:eastAsia="Times New Roman" w:cs="Futura"/>
                <w:color w:val="595959"/>
                <w:sz w:val="16"/>
                <w:szCs w:val="16"/>
              </w:rPr>
              <w:br w:type="page"/>
            </w:r>
          </w:p>
        </w:tc>
        <w:tc>
          <w:tcPr>
            <w:tcW w:w="0" w:type="auto"/>
            <w:shd w:val="clear" w:color="auto" w:fill="auto"/>
            <w:vAlign w:val="center"/>
            <w:hideMark/>
          </w:tcPr>
          <w:p w14:paraId="50A14AD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personas que llevan su proceso en libertad cumplen con el programa con la medida cautelar impuesta por el juez</w:t>
            </w:r>
          </w:p>
        </w:tc>
        <w:tc>
          <w:tcPr>
            <w:tcW w:w="0" w:type="auto"/>
            <w:shd w:val="clear" w:color="auto" w:fill="auto"/>
            <w:vAlign w:val="center"/>
            <w:hideMark/>
          </w:tcPr>
          <w:p w14:paraId="56C133B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21BBDA6B" w14:textId="77777777" w:rsidTr="00C068F7">
        <w:trPr>
          <w:trHeight w:val="4938"/>
        </w:trPr>
        <w:tc>
          <w:tcPr>
            <w:tcW w:w="0" w:type="auto"/>
            <w:shd w:val="clear" w:color="auto" w:fill="auto"/>
            <w:vAlign w:val="center"/>
            <w:hideMark/>
          </w:tcPr>
          <w:p w14:paraId="370DC0D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25ABABE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2-10-01-04 - Atender las observaciones y recomendaciones que emitan las Comisiones Estatal y Nacional de Derechos Humanos en materia penitenciaria. / 06-04-01-04 - Atender las observaciones y recomendaciones que emitan las Comisiones Estatal y Nacional de Derechos Humanos en materia penitenciaria.</w:t>
            </w:r>
          </w:p>
        </w:tc>
        <w:tc>
          <w:tcPr>
            <w:tcW w:w="0" w:type="auto"/>
            <w:shd w:val="clear" w:color="auto" w:fill="auto"/>
            <w:vAlign w:val="center"/>
            <w:hideMark/>
          </w:tcPr>
          <w:p w14:paraId="45EDC44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C02.A10 - Atención de las observaciones y recomendaciones que emite la Comisión Estatal y Nacional de los Derechos Humanos</w:t>
            </w:r>
          </w:p>
        </w:tc>
        <w:tc>
          <w:tcPr>
            <w:tcW w:w="0" w:type="auto"/>
            <w:shd w:val="clear" w:color="auto" w:fill="auto"/>
            <w:vAlign w:val="center"/>
            <w:hideMark/>
          </w:tcPr>
          <w:p w14:paraId="4D8FED6D"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INDC2A10 - Porcentaje de recomendaciones atendidas</w:t>
            </w:r>
          </w:p>
        </w:tc>
        <w:tc>
          <w:tcPr>
            <w:tcW w:w="0" w:type="auto"/>
            <w:shd w:val="clear" w:color="auto" w:fill="auto"/>
            <w:vAlign w:val="center"/>
            <w:hideMark/>
          </w:tcPr>
          <w:p w14:paraId="25943E53" w14:textId="529B475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Diagnóstico Nacional y estatal de </w:t>
            </w:r>
            <w:r w:rsidR="001B4778" w:rsidRPr="00C068F7">
              <w:rPr>
                <w:rFonts w:eastAsia="Times New Roman" w:cs="Futura"/>
                <w:color w:val="595959"/>
                <w:sz w:val="16"/>
                <w:szCs w:val="16"/>
              </w:rPr>
              <w:t>Supervisión</w:t>
            </w:r>
            <w:r w:rsidRPr="00C068F7">
              <w:rPr>
                <w:rFonts w:eastAsia="Times New Roman" w:cs="Futura"/>
                <w:color w:val="595959"/>
                <w:sz w:val="16"/>
                <w:szCs w:val="16"/>
              </w:rPr>
              <w:t xml:space="preserve"> penitenciaria.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4327B3D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 comisión Estatal y Nacional de los Derechos Humanos emite las observaciones y recomendaciones adecuadas</w:t>
            </w:r>
          </w:p>
        </w:tc>
        <w:tc>
          <w:tcPr>
            <w:tcW w:w="0" w:type="auto"/>
            <w:shd w:val="clear" w:color="auto" w:fill="auto"/>
            <w:vAlign w:val="center"/>
            <w:hideMark/>
          </w:tcPr>
          <w:p w14:paraId="652A459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2FCAF9B5" w14:textId="77777777" w:rsidTr="00C068F7">
        <w:trPr>
          <w:trHeight w:val="2953"/>
        </w:trPr>
        <w:tc>
          <w:tcPr>
            <w:tcW w:w="0" w:type="auto"/>
            <w:shd w:val="clear" w:color="auto" w:fill="auto"/>
            <w:vAlign w:val="center"/>
            <w:hideMark/>
          </w:tcPr>
          <w:p w14:paraId="3EB6EF52"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Actividad</w:t>
            </w:r>
          </w:p>
        </w:tc>
        <w:tc>
          <w:tcPr>
            <w:tcW w:w="0" w:type="auto"/>
            <w:shd w:val="clear" w:color="auto" w:fill="auto"/>
            <w:vAlign w:val="center"/>
            <w:hideMark/>
          </w:tcPr>
          <w:p w14:paraId="0B07FC54"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2-10-01-07 - Realizar gestiones para recibir apoyo del Plan Mérida, de acuerdo a su vigencia. / 06-04-01-07 - Realizar gestiones para recibir apoyo financiero del Plan Mérida.</w:t>
            </w:r>
          </w:p>
        </w:tc>
        <w:tc>
          <w:tcPr>
            <w:tcW w:w="0" w:type="auto"/>
            <w:shd w:val="clear" w:color="auto" w:fill="auto"/>
            <w:vAlign w:val="center"/>
            <w:hideMark/>
          </w:tcPr>
          <w:p w14:paraId="4C67C65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C02.A11 - Capacitación a través del apoyo del Plan Mérida.</w:t>
            </w:r>
          </w:p>
        </w:tc>
        <w:tc>
          <w:tcPr>
            <w:tcW w:w="0" w:type="auto"/>
            <w:shd w:val="clear" w:color="auto" w:fill="auto"/>
            <w:vAlign w:val="center"/>
            <w:hideMark/>
          </w:tcPr>
          <w:p w14:paraId="44307DF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INDC2A11 - Porcentaje de personal penitenciario capacitado a través del Plan Mérida</w:t>
            </w:r>
          </w:p>
        </w:tc>
        <w:tc>
          <w:tcPr>
            <w:tcW w:w="0" w:type="auto"/>
            <w:shd w:val="clear" w:color="auto" w:fill="auto"/>
            <w:vAlign w:val="center"/>
            <w:hideMark/>
          </w:tcPr>
          <w:p w14:paraId="135DA42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Certificado oficial emitido por gobierno de Estados Unidos.                             </w:t>
            </w:r>
            <w:r w:rsidRPr="00C068F7">
              <w:rPr>
                <w:rFonts w:eastAsia="Times New Roman" w:cs="Futura"/>
                <w:color w:val="595959"/>
                <w:sz w:val="16"/>
                <w:szCs w:val="16"/>
              </w:rPr>
              <w:br/>
              <w:t>Área que genera o publica la información: Despacho de la Dirección General de Ejecución de Penas y Medidas de Seguridad.</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0A6F5F3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El personal penitenciario capacitado aplica los conocimientos adquiridos.</w:t>
            </w:r>
          </w:p>
        </w:tc>
        <w:tc>
          <w:tcPr>
            <w:tcW w:w="0" w:type="auto"/>
            <w:shd w:val="clear" w:color="auto" w:fill="auto"/>
            <w:vAlign w:val="center"/>
            <w:hideMark/>
          </w:tcPr>
          <w:p w14:paraId="6DA360F1"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015F66A6" w14:textId="77777777" w:rsidTr="00C068F7">
        <w:trPr>
          <w:trHeight w:val="3095"/>
        </w:trPr>
        <w:tc>
          <w:tcPr>
            <w:tcW w:w="0" w:type="auto"/>
            <w:shd w:val="clear" w:color="auto" w:fill="auto"/>
            <w:vAlign w:val="center"/>
            <w:hideMark/>
          </w:tcPr>
          <w:p w14:paraId="18DA6DD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0EB4D03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2-10-01-23 - Desarrollar e implementar acciones para fortalecer el Modelo de Prevención Quintana Roo, / 06-04-01-23 - Desarrollar e implementar acciones para fortalecer el Modelo de Prevención Quintana Roo. </w:t>
            </w:r>
          </w:p>
        </w:tc>
        <w:tc>
          <w:tcPr>
            <w:tcW w:w="0" w:type="auto"/>
            <w:shd w:val="clear" w:color="auto" w:fill="auto"/>
            <w:vAlign w:val="center"/>
            <w:hideMark/>
          </w:tcPr>
          <w:p w14:paraId="49A3775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C02.A12 - Nivel académico de las personas privadas de su libertad mejorado.</w:t>
            </w:r>
          </w:p>
        </w:tc>
        <w:tc>
          <w:tcPr>
            <w:tcW w:w="0" w:type="auto"/>
            <w:shd w:val="clear" w:color="auto" w:fill="auto"/>
            <w:vAlign w:val="center"/>
            <w:hideMark/>
          </w:tcPr>
          <w:p w14:paraId="1F25028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INDC2A12 - Porcentaje de personas privadas de su libertad con nivel académico</w:t>
            </w:r>
          </w:p>
        </w:tc>
        <w:tc>
          <w:tcPr>
            <w:tcW w:w="0" w:type="auto"/>
            <w:shd w:val="clear" w:color="auto" w:fill="auto"/>
            <w:vAlign w:val="center"/>
            <w:hideMark/>
          </w:tcPr>
          <w:p w14:paraId="0CF64807" w14:textId="77777777" w:rsidR="001B4778"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Constancias y/o certificados.           </w:t>
            </w:r>
            <w:r w:rsidRPr="00C068F7">
              <w:rPr>
                <w:rFonts w:eastAsia="Times New Roman" w:cs="Futura"/>
                <w:color w:val="595959"/>
                <w:sz w:val="16"/>
                <w:szCs w:val="16"/>
              </w:rPr>
              <w:br w:type="page"/>
            </w:r>
          </w:p>
          <w:p w14:paraId="69DF5719" w14:textId="0A342183"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Área que genera o publica la información: Despacho de la Dirección General de Ejecución de Penas y Medidas de Seguridad.</w:t>
            </w:r>
            <w:r w:rsidRPr="00C068F7">
              <w:rPr>
                <w:rFonts w:eastAsia="Times New Roman" w:cs="Futura"/>
                <w:color w:val="595959"/>
                <w:sz w:val="16"/>
                <w:szCs w:val="16"/>
              </w:rPr>
              <w:br w:type="page"/>
              <w:t>Periodicidad con la que se publica o genera: Semestral.</w:t>
            </w:r>
            <w:r w:rsidRPr="00C068F7">
              <w:rPr>
                <w:rFonts w:eastAsia="Times New Roman" w:cs="Futura"/>
                <w:color w:val="595959"/>
                <w:sz w:val="16"/>
                <w:szCs w:val="16"/>
              </w:rPr>
              <w:br w:type="page"/>
              <w:t xml:space="preserve">Liga de la página:                             </w:t>
            </w:r>
            <w:r w:rsidRPr="00C068F7">
              <w:rPr>
                <w:rFonts w:eastAsia="Times New Roman" w:cs="Futura"/>
                <w:color w:val="595959"/>
                <w:sz w:val="16"/>
                <w:szCs w:val="16"/>
              </w:rPr>
              <w:br w:type="page"/>
              <w:t xml:space="preserve">https://www.qroo.gob.mx/ssp/descargas-de-reportes-y-formatos                                                </w:t>
            </w:r>
          </w:p>
        </w:tc>
        <w:tc>
          <w:tcPr>
            <w:tcW w:w="0" w:type="auto"/>
            <w:shd w:val="clear" w:color="auto" w:fill="auto"/>
            <w:vAlign w:val="center"/>
            <w:hideMark/>
          </w:tcPr>
          <w:p w14:paraId="381D5AA9"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Las personas privadas de su libertad con nivel académico.</w:t>
            </w:r>
          </w:p>
        </w:tc>
        <w:tc>
          <w:tcPr>
            <w:tcW w:w="0" w:type="auto"/>
            <w:shd w:val="clear" w:color="auto" w:fill="auto"/>
            <w:vAlign w:val="center"/>
            <w:hideMark/>
          </w:tcPr>
          <w:p w14:paraId="592BD38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6D642B46" w14:textId="77777777" w:rsidTr="00C068F7">
        <w:trPr>
          <w:trHeight w:val="3378"/>
        </w:trPr>
        <w:tc>
          <w:tcPr>
            <w:tcW w:w="0" w:type="auto"/>
            <w:shd w:val="clear" w:color="auto" w:fill="auto"/>
            <w:vAlign w:val="center"/>
            <w:hideMark/>
          </w:tcPr>
          <w:p w14:paraId="43F1980A"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Componente</w:t>
            </w:r>
          </w:p>
        </w:tc>
        <w:tc>
          <w:tcPr>
            <w:tcW w:w="0" w:type="auto"/>
            <w:shd w:val="clear" w:color="auto" w:fill="auto"/>
            <w:vAlign w:val="center"/>
            <w:hideMark/>
          </w:tcPr>
          <w:p w14:paraId="26629825"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2-10-01-17 - Realizar acciones para operar el Centro de Ejecución de Medidas para Adolescentes. / 06-04-01-17 - Realizar acciones para operar el Centro de Ejecución de Medidas para Adolescentes.</w:t>
            </w:r>
          </w:p>
        </w:tc>
        <w:tc>
          <w:tcPr>
            <w:tcW w:w="0" w:type="auto"/>
            <w:shd w:val="clear" w:color="auto" w:fill="auto"/>
            <w:vAlign w:val="center"/>
            <w:hideMark/>
          </w:tcPr>
          <w:p w14:paraId="2F73809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C03 - Centro de Ejecución de Medidas para Adolescentes Operando</w:t>
            </w:r>
          </w:p>
        </w:tc>
        <w:tc>
          <w:tcPr>
            <w:tcW w:w="0" w:type="auto"/>
            <w:shd w:val="clear" w:color="auto" w:fill="auto"/>
            <w:vAlign w:val="center"/>
            <w:hideMark/>
          </w:tcPr>
          <w:p w14:paraId="7D18B65B"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INDCOM3P10 -  Porcentaje de Programas de Ejecución para los adolescentes en conflicto con la Ley </w:t>
            </w:r>
          </w:p>
        </w:tc>
        <w:tc>
          <w:tcPr>
            <w:tcW w:w="0" w:type="auto"/>
            <w:shd w:val="clear" w:color="auto" w:fill="auto"/>
            <w:vAlign w:val="center"/>
            <w:hideMark/>
          </w:tcPr>
          <w:p w14:paraId="3818C64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Oficio de aprobación.      </w:t>
            </w:r>
            <w:r w:rsidRPr="00C068F7">
              <w:rPr>
                <w:rFonts w:eastAsia="Times New Roman" w:cs="Futura"/>
                <w:color w:val="595959"/>
                <w:sz w:val="16"/>
                <w:szCs w:val="16"/>
              </w:rPr>
              <w:br/>
              <w:t>Área que genera o publica la información: Dirección Centro de Ejecución de Medidas para Adolescentes.</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297B9080" w14:textId="03E542CB"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Los Adolescentes atendidos logran una </w:t>
            </w:r>
            <w:r w:rsidR="001B4778" w:rsidRPr="00C068F7">
              <w:rPr>
                <w:rFonts w:eastAsia="Times New Roman" w:cs="Futura"/>
                <w:color w:val="595959"/>
                <w:sz w:val="16"/>
                <w:szCs w:val="16"/>
              </w:rPr>
              <w:t>reinserción</w:t>
            </w:r>
            <w:r w:rsidRPr="00C068F7">
              <w:rPr>
                <w:rFonts w:eastAsia="Times New Roman" w:cs="Futura"/>
                <w:color w:val="595959"/>
                <w:sz w:val="16"/>
                <w:szCs w:val="16"/>
              </w:rPr>
              <w:t xml:space="preserve"> efectiva</w:t>
            </w:r>
          </w:p>
        </w:tc>
        <w:tc>
          <w:tcPr>
            <w:tcW w:w="0" w:type="auto"/>
            <w:shd w:val="clear" w:color="auto" w:fill="auto"/>
            <w:vAlign w:val="center"/>
            <w:hideMark/>
          </w:tcPr>
          <w:p w14:paraId="046337E6"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r w:rsidR="00C068F7" w:rsidRPr="00C068F7" w14:paraId="144C454E" w14:textId="77777777" w:rsidTr="00C068F7">
        <w:trPr>
          <w:trHeight w:val="3379"/>
        </w:trPr>
        <w:tc>
          <w:tcPr>
            <w:tcW w:w="0" w:type="auto"/>
            <w:shd w:val="clear" w:color="auto" w:fill="auto"/>
            <w:vAlign w:val="center"/>
            <w:hideMark/>
          </w:tcPr>
          <w:p w14:paraId="36DD0987"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lastRenderedPageBreak/>
              <w:t>Actividad</w:t>
            </w:r>
          </w:p>
        </w:tc>
        <w:tc>
          <w:tcPr>
            <w:tcW w:w="0" w:type="auto"/>
            <w:shd w:val="clear" w:color="auto" w:fill="auto"/>
            <w:vAlign w:val="center"/>
            <w:hideMark/>
          </w:tcPr>
          <w:p w14:paraId="58C3458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2-10-01-18 - Impulsar la certificación del Centro de Ejecución de Medidas para Adolescentes. / 06-04-01-18 - Impulsar la certificación del Centro de Ejecución de Medidas para Adolescentes.</w:t>
            </w:r>
          </w:p>
        </w:tc>
        <w:tc>
          <w:tcPr>
            <w:tcW w:w="0" w:type="auto"/>
            <w:shd w:val="clear" w:color="auto" w:fill="auto"/>
            <w:vAlign w:val="center"/>
            <w:hideMark/>
          </w:tcPr>
          <w:p w14:paraId="564E27F3"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C03.A01 - Cumplimiento de los estándares de la Asociación de Cárceles Americanas para la Certificación del Centro de Ejecución de Medidas para Adolescentes</w:t>
            </w:r>
          </w:p>
        </w:tc>
        <w:tc>
          <w:tcPr>
            <w:tcW w:w="0" w:type="auto"/>
            <w:shd w:val="clear" w:color="auto" w:fill="auto"/>
            <w:vAlign w:val="center"/>
            <w:hideMark/>
          </w:tcPr>
          <w:p w14:paraId="0F5F7710"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INDC3A1 - Porcentaje de avance de estándares realizados</w:t>
            </w:r>
          </w:p>
        </w:tc>
        <w:tc>
          <w:tcPr>
            <w:tcW w:w="0" w:type="auto"/>
            <w:shd w:val="clear" w:color="auto" w:fill="auto"/>
            <w:vAlign w:val="center"/>
            <w:hideMark/>
          </w:tcPr>
          <w:p w14:paraId="5C6755DC"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Documento: Oficio de avance de cumplimento de los estándares programados.    </w:t>
            </w:r>
            <w:r w:rsidRPr="00C068F7">
              <w:rPr>
                <w:rFonts w:eastAsia="Times New Roman" w:cs="Futura"/>
                <w:color w:val="595959"/>
                <w:sz w:val="16"/>
                <w:szCs w:val="16"/>
              </w:rPr>
              <w:br/>
              <w:t>Área que genera o publica la información: Despacho de la Dirección General de Ejecución de Medidas para Adolescentes.</w:t>
            </w:r>
            <w:r w:rsidRPr="00C068F7">
              <w:rPr>
                <w:rFonts w:eastAsia="Times New Roman" w:cs="Futura"/>
                <w:color w:val="595959"/>
                <w:sz w:val="16"/>
                <w:szCs w:val="16"/>
              </w:rPr>
              <w:br/>
              <w:t>Periodicidad con la que se publica o genera: Semestral.</w:t>
            </w:r>
            <w:r w:rsidRPr="00C068F7">
              <w:rPr>
                <w:rFonts w:eastAsia="Times New Roman" w:cs="Futura"/>
                <w:color w:val="595959"/>
                <w:sz w:val="16"/>
                <w:szCs w:val="16"/>
              </w:rPr>
              <w:br/>
              <w:t xml:space="preserve">Liga de la página:                             </w:t>
            </w:r>
            <w:r w:rsidRPr="00C068F7">
              <w:rPr>
                <w:rFonts w:eastAsia="Times New Roman" w:cs="Futura"/>
                <w:color w:val="595959"/>
                <w:sz w:val="16"/>
                <w:szCs w:val="16"/>
              </w:rPr>
              <w:br/>
              <w:t xml:space="preserve">https://www.qroo.gob.mx/ssp/descargas-de-reportes-y-formatos                                                </w:t>
            </w:r>
          </w:p>
        </w:tc>
        <w:tc>
          <w:tcPr>
            <w:tcW w:w="0" w:type="auto"/>
            <w:shd w:val="clear" w:color="auto" w:fill="auto"/>
            <w:vAlign w:val="center"/>
            <w:hideMark/>
          </w:tcPr>
          <w:p w14:paraId="0355C9D8"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La Asociación de Cárceles Americanas emite la certificación al Centro de Ejecución de Medidas para Adolescentes</w:t>
            </w:r>
          </w:p>
        </w:tc>
        <w:tc>
          <w:tcPr>
            <w:tcW w:w="0" w:type="auto"/>
            <w:shd w:val="clear" w:color="auto" w:fill="auto"/>
            <w:vAlign w:val="center"/>
            <w:hideMark/>
          </w:tcPr>
          <w:p w14:paraId="0D2D0CAF" w14:textId="77777777" w:rsidR="00C068F7" w:rsidRPr="00C068F7" w:rsidRDefault="00C068F7" w:rsidP="00C068F7">
            <w:pPr>
              <w:spacing w:after="0" w:line="240" w:lineRule="auto"/>
              <w:jc w:val="center"/>
              <w:rPr>
                <w:rFonts w:eastAsia="Times New Roman" w:cs="Futura"/>
                <w:color w:val="595959"/>
                <w:sz w:val="16"/>
                <w:szCs w:val="16"/>
              </w:rPr>
            </w:pPr>
            <w:r w:rsidRPr="00C068F7">
              <w:rPr>
                <w:rFonts w:eastAsia="Times New Roman" w:cs="Futura"/>
                <w:color w:val="595959"/>
                <w:sz w:val="16"/>
                <w:szCs w:val="16"/>
              </w:rPr>
              <w:t xml:space="preserve">Relación directa </w:t>
            </w:r>
          </w:p>
        </w:tc>
      </w:tr>
    </w:tbl>
    <w:p w14:paraId="029C4AD3" w14:textId="10903D82" w:rsidR="004C77E9" w:rsidRPr="00E94A5C" w:rsidRDefault="004C77E9" w:rsidP="00C607AA">
      <w:pPr>
        <w:rPr>
          <w:rFonts w:eastAsia="Times New Roman" w:cs="Futura"/>
          <w:color w:val="595959"/>
          <w:szCs w:val="17"/>
        </w:rPr>
      </w:pPr>
    </w:p>
    <w:p w14:paraId="7B0E6CCF" w14:textId="48A30BE2" w:rsidR="00C607AA" w:rsidRPr="00753BA5" w:rsidRDefault="00753BA5" w:rsidP="00C607AA">
      <w:pPr>
        <w:rPr>
          <w:rFonts w:eastAsia="Times New Roman" w:cs="Futura"/>
          <w:color w:val="595959"/>
          <w:sz w:val="22"/>
        </w:rPr>
      </w:pPr>
      <w:r w:rsidRPr="00753BA5">
        <w:rPr>
          <w:rFonts w:eastAsia="Times New Roman" w:cs="Futura"/>
          <w:color w:val="595959"/>
          <w:sz w:val="22"/>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 que se trate, así como también, cuando las condiciones del ente público responsable de dicha información programática requiera hacer modificaciones acorde a sus necesidades institucionales, atendiendo a lo establecido en los Lineamientos para la Creación, Modificación, y Cancelación de Programas Presupuestarios y para la Modificación de Metas del Gobierno del Estado de Quintana Roo”</w:t>
      </w:r>
    </w:p>
    <w:p w14:paraId="42B4F035" w14:textId="77777777" w:rsidR="00F73AEB" w:rsidRDefault="00F73AEB" w:rsidP="00C607AA">
      <w:pPr>
        <w:jc w:val="center"/>
        <w:rPr>
          <w:b/>
          <w:color w:val="4BACC6"/>
          <w:sz w:val="36"/>
          <w:szCs w:val="36"/>
        </w:rPr>
      </w:pPr>
    </w:p>
    <w:p w14:paraId="78C009F5" w14:textId="77E79C34" w:rsidR="00F73AEB" w:rsidRDefault="00F73AEB" w:rsidP="00C607AA">
      <w:pPr>
        <w:jc w:val="center"/>
        <w:rPr>
          <w:b/>
          <w:color w:val="4BACC6"/>
          <w:sz w:val="36"/>
          <w:szCs w:val="36"/>
        </w:rPr>
      </w:pPr>
    </w:p>
    <w:p w14:paraId="0B6076F2" w14:textId="7FEA60D5" w:rsidR="00C068F7" w:rsidRDefault="00C068F7" w:rsidP="00C607AA">
      <w:pPr>
        <w:jc w:val="center"/>
        <w:rPr>
          <w:b/>
          <w:color w:val="4BACC6"/>
          <w:sz w:val="36"/>
          <w:szCs w:val="36"/>
        </w:rPr>
      </w:pPr>
    </w:p>
    <w:p w14:paraId="5D91D519" w14:textId="77777777" w:rsidR="00C068F7" w:rsidRDefault="00C068F7" w:rsidP="00C607AA">
      <w:pPr>
        <w:jc w:val="center"/>
        <w:rPr>
          <w:b/>
          <w:color w:val="4BACC6"/>
          <w:sz w:val="36"/>
          <w:szCs w:val="36"/>
        </w:rPr>
      </w:pPr>
    </w:p>
    <w:p w14:paraId="737141A0" w14:textId="44BBEEAC" w:rsidR="00C607AA" w:rsidRPr="00E94A5C" w:rsidRDefault="00C607AA" w:rsidP="00C607AA">
      <w:pPr>
        <w:jc w:val="center"/>
        <w:rPr>
          <w:b/>
          <w:color w:val="4BACC6"/>
          <w:sz w:val="36"/>
          <w:szCs w:val="36"/>
        </w:rPr>
      </w:pPr>
      <w:r w:rsidRPr="00E94A5C">
        <w:rPr>
          <w:b/>
          <w:color w:val="4BACC6"/>
          <w:sz w:val="36"/>
          <w:szCs w:val="36"/>
        </w:rPr>
        <w:lastRenderedPageBreak/>
        <w:t>PROGRAMA SECTORIAL DE SEGURIDAD Y PAZ SOCIAL</w:t>
      </w:r>
    </w:p>
    <w:p w14:paraId="5AEF7DDA" w14:textId="3809B705" w:rsidR="00C607AA" w:rsidRDefault="00C607AA" w:rsidP="00C607AA">
      <w:pPr>
        <w:rPr>
          <w:b/>
          <w:color w:val="00B0F0"/>
          <w:sz w:val="36"/>
          <w:szCs w:val="36"/>
        </w:rPr>
      </w:pPr>
    </w:p>
    <w:p w14:paraId="792A4AEE" w14:textId="77777777" w:rsidR="00414EED" w:rsidRDefault="00414EED" w:rsidP="00414EED">
      <w:pPr>
        <w:spacing w:line="240" w:lineRule="auto"/>
        <w:jc w:val="center"/>
        <w:rPr>
          <w:b/>
          <w:sz w:val="36"/>
          <w:szCs w:val="36"/>
        </w:rPr>
      </w:pPr>
    </w:p>
    <w:p w14:paraId="571AF0F2" w14:textId="77777777" w:rsidR="00414EED" w:rsidRDefault="00414EED" w:rsidP="00414EED">
      <w:pPr>
        <w:spacing w:line="240" w:lineRule="auto"/>
        <w:jc w:val="center"/>
        <w:rPr>
          <w:b/>
          <w:sz w:val="36"/>
          <w:szCs w:val="36"/>
        </w:rPr>
      </w:pPr>
    </w:p>
    <w:p w14:paraId="0E79CF15" w14:textId="77777777" w:rsidR="00414EED" w:rsidRDefault="00414EED" w:rsidP="00414EED">
      <w:pPr>
        <w:spacing w:line="240" w:lineRule="auto"/>
        <w:jc w:val="center"/>
        <w:rPr>
          <w:b/>
          <w:sz w:val="36"/>
          <w:szCs w:val="36"/>
        </w:rPr>
      </w:pPr>
    </w:p>
    <w:p w14:paraId="1516E4F9" w14:textId="77777777" w:rsidR="00E10FC4" w:rsidRPr="00E10FC4" w:rsidRDefault="00E10FC4" w:rsidP="00E10FC4">
      <w:pPr>
        <w:spacing w:line="240" w:lineRule="auto"/>
        <w:jc w:val="center"/>
        <w:rPr>
          <w:b/>
          <w:sz w:val="36"/>
          <w:szCs w:val="36"/>
        </w:rPr>
      </w:pPr>
      <w:r w:rsidRPr="00E10FC4">
        <w:rPr>
          <w:b/>
          <w:sz w:val="36"/>
          <w:szCs w:val="36"/>
        </w:rPr>
        <w:t>Lic. Lucio Hernández Gutiérrez</w:t>
      </w:r>
    </w:p>
    <w:p w14:paraId="6EA26455" w14:textId="2A5AE951" w:rsidR="00414EED" w:rsidRPr="00E10FC4" w:rsidRDefault="00E10FC4" w:rsidP="00E10FC4">
      <w:pPr>
        <w:spacing w:line="240" w:lineRule="auto"/>
        <w:jc w:val="center"/>
        <w:rPr>
          <w:b/>
          <w:color w:val="00B0F0"/>
          <w:sz w:val="36"/>
          <w:szCs w:val="36"/>
        </w:rPr>
      </w:pPr>
      <w:r w:rsidRPr="00E10FC4">
        <w:rPr>
          <w:b/>
          <w:sz w:val="36"/>
          <w:szCs w:val="36"/>
        </w:rPr>
        <w:t>Encargado de la Secretaría de Seguridad Pública</w:t>
      </w:r>
    </w:p>
    <w:p w14:paraId="1267E970" w14:textId="7065D007" w:rsidR="00414EED" w:rsidRDefault="00414EED" w:rsidP="00414EED">
      <w:pPr>
        <w:spacing w:line="240" w:lineRule="auto"/>
        <w:jc w:val="center"/>
        <w:rPr>
          <w:b/>
          <w:color w:val="00B0F0"/>
          <w:sz w:val="36"/>
          <w:szCs w:val="36"/>
        </w:rPr>
      </w:pPr>
    </w:p>
    <w:p w14:paraId="0CEA83A6" w14:textId="77777777" w:rsidR="00E10FC4" w:rsidRDefault="00E10FC4" w:rsidP="00414EED">
      <w:pPr>
        <w:spacing w:line="240" w:lineRule="auto"/>
        <w:jc w:val="center"/>
        <w:rPr>
          <w:b/>
          <w:color w:val="00B0F0"/>
          <w:sz w:val="36"/>
          <w:szCs w:val="36"/>
        </w:rPr>
      </w:pPr>
      <w:bookmarkStart w:id="19" w:name="_GoBack"/>
      <w:bookmarkEnd w:id="19"/>
    </w:p>
    <w:p w14:paraId="5584D000" w14:textId="77777777" w:rsidR="00414EED" w:rsidRDefault="00414EED" w:rsidP="00414EED">
      <w:pPr>
        <w:spacing w:line="240" w:lineRule="auto"/>
        <w:jc w:val="center"/>
        <w:rPr>
          <w:b/>
          <w:color w:val="00B0F0"/>
          <w:sz w:val="36"/>
          <w:szCs w:val="36"/>
        </w:rPr>
      </w:pPr>
    </w:p>
    <w:p w14:paraId="47C9BFD8" w14:textId="77777777" w:rsidR="00414EED" w:rsidRDefault="00414EED" w:rsidP="00414EED">
      <w:pPr>
        <w:spacing w:line="240" w:lineRule="auto"/>
        <w:jc w:val="center"/>
        <w:rPr>
          <w:b/>
          <w:color w:val="00B0F0"/>
          <w:sz w:val="36"/>
          <w:szCs w:val="36"/>
        </w:rPr>
      </w:pPr>
    </w:p>
    <w:p w14:paraId="7C277894" w14:textId="2A8191F9" w:rsidR="00414EED" w:rsidRPr="00414EED" w:rsidRDefault="00414EED" w:rsidP="00414EED">
      <w:pPr>
        <w:spacing w:line="240" w:lineRule="auto"/>
        <w:jc w:val="center"/>
        <w:rPr>
          <w:b/>
          <w:sz w:val="36"/>
          <w:szCs w:val="36"/>
        </w:rPr>
      </w:pPr>
      <w:r w:rsidRPr="00414EED">
        <w:rPr>
          <w:b/>
          <w:sz w:val="36"/>
          <w:szCs w:val="36"/>
        </w:rPr>
        <w:t>Lic. Daniel Zúñiga Esparza</w:t>
      </w:r>
    </w:p>
    <w:p w14:paraId="0580B134" w14:textId="6048BDFE" w:rsidR="00450276" w:rsidRPr="00887981" w:rsidRDefault="00414EED" w:rsidP="00887981">
      <w:pPr>
        <w:spacing w:line="240" w:lineRule="auto"/>
        <w:jc w:val="center"/>
        <w:rPr>
          <w:b/>
          <w:sz w:val="36"/>
          <w:szCs w:val="36"/>
        </w:rPr>
      </w:pPr>
      <w:r w:rsidRPr="00414EED">
        <w:rPr>
          <w:b/>
          <w:sz w:val="36"/>
          <w:szCs w:val="36"/>
        </w:rPr>
        <w:t>Subsecre</w:t>
      </w:r>
      <w:r w:rsidR="00887981">
        <w:rPr>
          <w:b/>
          <w:sz w:val="36"/>
          <w:szCs w:val="36"/>
        </w:rPr>
        <w:t>tario de Planeación y Finanzas de la Secretaría de Seguridad Pública</w:t>
      </w:r>
    </w:p>
    <w:sectPr w:rsidR="00450276" w:rsidRPr="00887981" w:rsidSect="00612870">
      <w:footerReference w:type="default" r:id="rId39"/>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67EBC" w14:textId="77777777" w:rsidR="00A5044E" w:rsidRDefault="00A5044E" w:rsidP="00315CBE">
      <w:r>
        <w:separator/>
      </w:r>
    </w:p>
  </w:endnote>
  <w:endnote w:type="continuationSeparator" w:id="0">
    <w:p w14:paraId="5FE4D459" w14:textId="77777777" w:rsidR="00A5044E" w:rsidRDefault="00A5044E"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utura Lt BT">
    <w:altName w:val="Arial"/>
    <w:charset w:val="00"/>
    <w:family w:val="swiss"/>
    <w:pitch w:val="variable"/>
    <w:sig w:usb0="00000001" w:usb1="1000204A" w:usb2="00000000" w:usb3="00000000" w:csb0="000000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 T OT">
    <w:panose1 w:val="02000000000000000000"/>
    <w:charset w:val="00"/>
    <w:family w:val="modern"/>
    <w:notTrueType/>
    <w:pitch w:val="variable"/>
    <w:sig w:usb0="800000AF" w:usb1="50002048" w:usb2="00000000" w:usb3="00000000" w:csb0="00000093" w:csb1="00000000"/>
  </w:font>
  <w:font w:name="Lucida Grande">
    <w:altName w:val="Arial"/>
    <w:charset w:val="00"/>
    <w:family w:val="auto"/>
    <w:pitch w:val="variable"/>
    <w:sig w:usb0="00000000" w:usb1="5000A1FF" w:usb2="00000000" w:usb3="00000000" w:csb0="000001BF" w:csb1="00000000"/>
  </w:font>
  <w:font w:name="Futura T OT Book">
    <w:altName w:val="Times New Roman"/>
    <w:charset w:val="00"/>
    <w:family w:val="auto"/>
    <w:pitch w:val="variable"/>
    <w:sig w:usb0="00000001" w:usb1="50002048" w:usb2="00000000" w:usb3="00000000" w:csb0="00000093" w:csb1="00000000"/>
  </w:font>
  <w:font w:name="Calibri">
    <w:panose1 w:val="020F0502020204030204"/>
    <w:charset w:val="00"/>
    <w:family w:val="swiss"/>
    <w:pitch w:val="variable"/>
    <w:sig w:usb0="E4002EFF" w:usb1="C000247B" w:usb2="00000009" w:usb3="00000000" w:csb0="000001FF" w:csb1="00000000"/>
  </w:font>
  <w:font w:name="Futura">
    <w:altName w:val="Arial"/>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Futura Std Condensed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725888"/>
      <w:docPartObj>
        <w:docPartGallery w:val="Page Numbers (Bottom of Page)"/>
        <w:docPartUnique/>
      </w:docPartObj>
    </w:sdtPr>
    <w:sdtEndPr/>
    <w:sdtContent>
      <w:p w14:paraId="6B740AAF" w14:textId="77777777" w:rsidR="002C6526" w:rsidRDefault="002C6526">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9920722"/>
      <w:docPartObj>
        <w:docPartGallery w:val="Page Numbers (Bottom of Page)"/>
        <w:docPartUnique/>
      </w:docPartObj>
    </w:sdtPr>
    <w:sdtEndPr>
      <w:rPr>
        <w:color w:val="FFFFFF" w:themeColor="background1"/>
      </w:rPr>
    </w:sdtEndPr>
    <w:sdtContent>
      <w:p w14:paraId="6AE33CC5" w14:textId="0EFE86FD" w:rsidR="002C6526" w:rsidRDefault="002C6526" w:rsidP="00FE1261">
        <w:pPr>
          <w:pStyle w:val="Piedepgina"/>
          <w:tabs>
            <w:tab w:val="clear" w:pos="8504"/>
            <w:tab w:val="right" w:pos="8789"/>
          </w:tabs>
          <w:ind w:left="-1418" w:right="332"/>
          <w:jc w:val="center"/>
        </w:pPr>
        <w:r>
          <w:rPr>
            <w:noProof/>
            <w:lang w:val="es-MX" w:eastAsia="es-MX"/>
          </w:rPr>
          <w:drawing>
            <wp:inline distT="0" distB="0" distL="0" distR="0" wp14:anchorId="3C83B18E" wp14:editId="08CF2D03">
              <wp:extent cx="7772400" cy="758825"/>
              <wp:effectExtent l="0" t="0" r="0" b="0"/>
              <wp:docPr id="21" name="Imagen 21"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48364BDF" w14:textId="55838034" w:rsidR="002C6526" w:rsidRPr="00D9762C" w:rsidRDefault="002C6526">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E10FC4" w:rsidRPr="00E10FC4">
          <w:rPr>
            <w:noProof/>
            <w:color w:val="FFFFFF" w:themeColor="background1"/>
            <w:lang w:val="es-ES"/>
          </w:rPr>
          <w:t>2</w:t>
        </w:r>
        <w:r w:rsidRPr="00D9762C">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610472"/>
      <w:docPartObj>
        <w:docPartGallery w:val="Page Numbers (Bottom of Page)"/>
        <w:docPartUnique/>
      </w:docPartObj>
    </w:sdtPr>
    <w:sdtEndPr>
      <w:rPr>
        <w:color w:val="FFFFFF" w:themeColor="background1"/>
      </w:rPr>
    </w:sdtEndPr>
    <w:sdtContent>
      <w:p w14:paraId="704E85F9" w14:textId="4BDC2C3E" w:rsidR="002C6526" w:rsidRPr="00A17DBE" w:rsidRDefault="002C6526" w:rsidP="00FE1261">
        <w:pPr>
          <w:pStyle w:val="Piedepgina"/>
          <w:framePr w:w="724" w:h="535" w:hRule="exact" w:wrap="around" w:vAnchor="text" w:hAnchor="page" w:x="11101" w:y="343"/>
          <w:rPr>
            <w:rStyle w:val="Nmerodepgina"/>
            <w:rFonts w:ascii="Futura" w:hAnsi="Futura" w:cs="Futura" w:hint="eastAsi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E10FC4">
          <w:rPr>
            <w:rStyle w:val="Nmerodepgina"/>
            <w:rFonts w:ascii="Futura" w:hAnsi="Futura" w:cs="Futura" w:hint="eastAsia"/>
            <w:b/>
            <w:noProof/>
            <w:color w:val="595959" w:themeColor="text1" w:themeTint="A6"/>
            <w:sz w:val="20"/>
            <w:szCs w:val="20"/>
          </w:rPr>
          <w:t>270</w:t>
        </w:r>
        <w:r w:rsidRPr="00A17DBE">
          <w:rPr>
            <w:rStyle w:val="Nmerodepgina"/>
            <w:rFonts w:ascii="Futura" w:hAnsi="Futura" w:cs="Futura"/>
            <w:b/>
            <w:color w:val="595959" w:themeColor="text1" w:themeTint="A6"/>
            <w:sz w:val="20"/>
            <w:szCs w:val="20"/>
          </w:rPr>
          <w:fldChar w:fldCharType="end"/>
        </w:r>
      </w:p>
      <w:p w14:paraId="0F768F74" w14:textId="0BA687DE" w:rsidR="002C6526" w:rsidRDefault="002C6526" w:rsidP="00FE1261">
        <w:pPr>
          <w:pStyle w:val="Piedepgina"/>
          <w:tabs>
            <w:tab w:val="clear" w:pos="8504"/>
            <w:tab w:val="right" w:pos="8789"/>
          </w:tabs>
          <w:ind w:left="-1418" w:right="332"/>
          <w:jc w:val="center"/>
        </w:pPr>
        <w:r>
          <w:rPr>
            <w:noProof/>
            <w:lang w:val="es-MX" w:eastAsia="es-MX"/>
          </w:rPr>
          <w:drawing>
            <wp:inline distT="0" distB="0" distL="0" distR="0" wp14:anchorId="3DD0FE3C" wp14:editId="2A72A812">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26A217E" w14:textId="2B87E514" w:rsidR="002C6526" w:rsidRPr="00D9762C" w:rsidRDefault="002C6526">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E10FC4" w:rsidRPr="00E10FC4">
          <w:rPr>
            <w:noProof/>
            <w:color w:val="FFFFFF" w:themeColor="background1"/>
            <w:lang w:val="es-ES"/>
          </w:rPr>
          <w:t>270</w:t>
        </w:r>
        <w:r w:rsidRPr="00D9762C">
          <w:rPr>
            <w:color w:val="FFFFFF" w:themeColor="background1"/>
          </w:rPr>
          <w:fldChar w:fldCharType="end"/>
        </w:r>
      </w:p>
    </w:sdtContent>
  </w:sdt>
  <w:p w14:paraId="3E50159F" w14:textId="77777777" w:rsidR="002C6526" w:rsidRDefault="002C652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621D4" w14:textId="77777777" w:rsidR="00A5044E" w:rsidRDefault="00A5044E" w:rsidP="00315CBE">
      <w:r>
        <w:separator/>
      </w:r>
    </w:p>
  </w:footnote>
  <w:footnote w:type="continuationSeparator" w:id="0">
    <w:p w14:paraId="13B0DC73" w14:textId="77777777" w:rsidR="00A5044E" w:rsidRDefault="00A5044E" w:rsidP="00315CB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2E8A" w14:textId="3028ADE0" w:rsidR="002C6526" w:rsidRDefault="002C6526" w:rsidP="00031794">
    <w:pPr>
      <w:pStyle w:val="Encabezado"/>
    </w:pPr>
    <w:r w:rsidRPr="004A61BE">
      <w:rPr>
        <w:noProof/>
        <w:lang w:val="es-MX" w:eastAsia="es-MX"/>
      </w:rPr>
      <w:drawing>
        <wp:anchor distT="0" distB="0" distL="114300" distR="114300" simplePos="0" relativeHeight="251660288" behindDoc="0" locked="0" layoutInCell="1" allowOverlap="1" wp14:anchorId="7F32B866" wp14:editId="1FFF548A">
          <wp:simplePos x="0" y="0"/>
          <wp:positionH relativeFrom="margin">
            <wp:posOffset>3788748</wp:posOffset>
          </wp:positionH>
          <wp:positionV relativeFrom="margin">
            <wp:posOffset>-1506449</wp:posOffset>
          </wp:positionV>
          <wp:extent cx="914400" cy="771525"/>
          <wp:effectExtent l="0" t="0" r="0" b="9525"/>
          <wp:wrapSquare wrapText="bothSides"/>
          <wp:docPr id="2" name="7 Imagen"/>
          <wp:cNvGraphicFramePr/>
          <a:graphic xmlns:a="http://schemas.openxmlformats.org/drawingml/2006/main">
            <a:graphicData uri="http://schemas.openxmlformats.org/drawingml/2006/picture">
              <pic:pic xmlns:pic="http://schemas.openxmlformats.org/drawingml/2006/picture">
                <pic:nvPicPr>
                  <pic:cNvPr id="8" name="7 Imagen"/>
                  <pic:cNvPicPr/>
                </pic:nvPicPr>
                <pic:blipFill>
                  <a:blip r:embed="rId1" cstate="print">
                    <a:extLst>
                      <a:ext uri="{28A0092B-C50C-407E-A947-70E740481C1C}">
                        <a14:useLocalDpi xmlns:a14="http://schemas.microsoft.com/office/drawing/2010/main" val="0"/>
                      </a:ext>
                    </a:extLst>
                  </a:blip>
                  <a:srcRect l="3848" t="1888" r="81029" b="87311"/>
                  <a:stretch>
                    <a:fillRect/>
                  </a:stretch>
                </pic:blipFill>
                <pic:spPr bwMode="auto">
                  <a:xfrm>
                    <a:off x="0" y="0"/>
                    <a:ext cx="9144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61BE">
      <w:rPr>
        <w:noProof/>
        <w:lang w:val="es-MX" w:eastAsia="es-MX"/>
      </w:rPr>
      <w:drawing>
        <wp:anchor distT="0" distB="0" distL="114300" distR="114300" simplePos="0" relativeHeight="251659264" behindDoc="0" locked="0" layoutInCell="1" allowOverlap="1" wp14:anchorId="1249D3C3" wp14:editId="7EA8901A">
          <wp:simplePos x="0" y="0"/>
          <wp:positionH relativeFrom="margin">
            <wp:posOffset>4787228</wp:posOffset>
          </wp:positionH>
          <wp:positionV relativeFrom="margin">
            <wp:posOffset>-1484374</wp:posOffset>
          </wp:positionV>
          <wp:extent cx="1711960" cy="638175"/>
          <wp:effectExtent l="0" t="0" r="2540" b="9525"/>
          <wp:wrapSquare wrapText="bothSides"/>
          <wp:docPr id="1" name="Picture 3" descr="LOGO 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 SSP"/>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638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4A42"/>
    <w:multiLevelType w:val="hybridMultilevel"/>
    <w:tmpl w:val="8F948630"/>
    <w:lvl w:ilvl="0" w:tplc="25A22D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8D45C3"/>
    <w:multiLevelType w:val="hybridMultilevel"/>
    <w:tmpl w:val="FEBACC8E"/>
    <w:lvl w:ilvl="0" w:tplc="4E268BDC">
      <w:start w:val="3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9203D6"/>
    <w:multiLevelType w:val="hybridMultilevel"/>
    <w:tmpl w:val="B740A8F4"/>
    <w:lvl w:ilvl="0" w:tplc="0A941EE2">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96EB0"/>
    <w:multiLevelType w:val="hybridMultilevel"/>
    <w:tmpl w:val="5A5AC060"/>
    <w:lvl w:ilvl="0" w:tplc="F1A02BFE">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D5C75"/>
    <w:multiLevelType w:val="hybridMultilevel"/>
    <w:tmpl w:val="5686D0F0"/>
    <w:lvl w:ilvl="0" w:tplc="3EC440E6">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FE6815"/>
    <w:multiLevelType w:val="hybridMultilevel"/>
    <w:tmpl w:val="BB76313A"/>
    <w:lvl w:ilvl="0" w:tplc="5784E244">
      <w:start w:val="2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D915EF"/>
    <w:multiLevelType w:val="hybridMultilevel"/>
    <w:tmpl w:val="294A6A38"/>
    <w:lvl w:ilvl="0" w:tplc="3FC27B70">
      <w:start w:val="2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1F680E"/>
    <w:multiLevelType w:val="hybridMultilevel"/>
    <w:tmpl w:val="C3CE6030"/>
    <w:lvl w:ilvl="0" w:tplc="BF826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3968ED"/>
    <w:multiLevelType w:val="hybridMultilevel"/>
    <w:tmpl w:val="51C8C07C"/>
    <w:lvl w:ilvl="0" w:tplc="A29CE6C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AD955D3"/>
    <w:multiLevelType w:val="hybridMultilevel"/>
    <w:tmpl w:val="7EDAFDF2"/>
    <w:lvl w:ilvl="0" w:tplc="3E5E13F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B0315D7"/>
    <w:multiLevelType w:val="hybridMultilevel"/>
    <w:tmpl w:val="223EEF30"/>
    <w:lvl w:ilvl="0" w:tplc="92960FD8">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C0A126F"/>
    <w:multiLevelType w:val="hybridMultilevel"/>
    <w:tmpl w:val="E3DAE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925D71"/>
    <w:multiLevelType w:val="hybridMultilevel"/>
    <w:tmpl w:val="10A021C4"/>
    <w:lvl w:ilvl="0" w:tplc="BD168432">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DC16A5E"/>
    <w:multiLevelType w:val="hybridMultilevel"/>
    <w:tmpl w:val="C3CE6030"/>
    <w:lvl w:ilvl="0" w:tplc="BF8267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00F4EEA"/>
    <w:multiLevelType w:val="hybridMultilevel"/>
    <w:tmpl w:val="7EB694C0"/>
    <w:lvl w:ilvl="0" w:tplc="9B4C5004">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0827372"/>
    <w:multiLevelType w:val="hybridMultilevel"/>
    <w:tmpl w:val="5E5A1DEE"/>
    <w:lvl w:ilvl="0" w:tplc="4DC85AB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19A073F"/>
    <w:multiLevelType w:val="hybridMultilevel"/>
    <w:tmpl w:val="6D6E8DBE"/>
    <w:lvl w:ilvl="0" w:tplc="2A042C62">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28F1955"/>
    <w:multiLevelType w:val="hybridMultilevel"/>
    <w:tmpl w:val="1BCCDD7C"/>
    <w:lvl w:ilvl="0" w:tplc="54DCD314">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4540DFE"/>
    <w:multiLevelType w:val="hybridMultilevel"/>
    <w:tmpl w:val="1D72FDCC"/>
    <w:lvl w:ilvl="0" w:tplc="8F5C3E2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8E2FF2"/>
    <w:multiLevelType w:val="hybridMultilevel"/>
    <w:tmpl w:val="13DADA8C"/>
    <w:lvl w:ilvl="0" w:tplc="CC847208">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9C5FBF"/>
    <w:multiLevelType w:val="hybridMultilevel"/>
    <w:tmpl w:val="EAC414D2"/>
    <w:lvl w:ilvl="0" w:tplc="30ACB10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72722E"/>
    <w:multiLevelType w:val="hybridMultilevel"/>
    <w:tmpl w:val="3CE21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58B36FD"/>
    <w:multiLevelType w:val="hybridMultilevel"/>
    <w:tmpl w:val="96D267B2"/>
    <w:lvl w:ilvl="0" w:tplc="7A603C6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3E016B"/>
    <w:multiLevelType w:val="hybridMultilevel"/>
    <w:tmpl w:val="73260F84"/>
    <w:lvl w:ilvl="0" w:tplc="DBF258E8">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8B19AD"/>
    <w:multiLevelType w:val="hybridMultilevel"/>
    <w:tmpl w:val="8416DF62"/>
    <w:lvl w:ilvl="0" w:tplc="8A488796">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7530AE3"/>
    <w:multiLevelType w:val="hybridMultilevel"/>
    <w:tmpl w:val="98DE1672"/>
    <w:lvl w:ilvl="0" w:tplc="2DA0A00A">
      <w:start w:val="3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134448"/>
    <w:multiLevelType w:val="hybridMultilevel"/>
    <w:tmpl w:val="77FEDB6A"/>
    <w:lvl w:ilvl="0" w:tplc="F62CB444">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3D0F3E"/>
    <w:multiLevelType w:val="hybridMultilevel"/>
    <w:tmpl w:val="FCE46694"/>
    <w:lvl w:ilvl="0" w:tplc="9D8ED9E8">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8BB6A4A"/>
    <w:multiLevelType w:val="hybridMultilevel"/>
    <w:tmpl w:val="B1F80650"/>
    <w:lvl w:ilvl="0" w:tplc="A71414EE">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91A40A7"/>
    <w:multiLevelType w:val="hybridMultilevel"/>
    <w:tmpl w:val="7FBCF804"/>
    <w:lvl w:ilvl="0" w:tplc="59360384">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9260C90"/>
    <w:multiLevelType w:val="hybridMultilevel"/>
    <w:tmpl w:val="2780BD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9BD2F97"/>
    <w:multiLevelType w:val="hybridMultilevel"/>
    <w:tmpl w:val="26482116"/>
    <w:lvl w:ilvl="0" w:tplc="3A74F8FA">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9D66D66"/>
    <w:multiLevelType w:val="hybridMultilevel"/>
    <w:tmpl w:val="4E14E6B0"/>
    <w:lvl w:ilvl="0" w:tplc="2FCC1DBC">
      <w:start w:val="3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1B93036D"/>
    <w:multiLevelType w:val="hybridMultilevel"/>
    <w:tmpl w:val="3514865C"/>
    <w:lvl w:ilvl="0" w:tplc="176A9CFE">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BE733F5"/>
    <w:multiLevelType w:val="hybridMultilevel"/>
    <w:tmpl w:val="1564FF3E"/>
    <w:lvl w:ilvl="0" w:tplc="7EA2B236">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BEA0F04"/>
    <w:multiLevelType w:val="hybridMultilevel"/>
    <w:tmpl w:val="8808083E"/>
    <w:lvl w:ilvl="0" w:tplc="54B290D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DB5621F"/>
    <w:multiLevelType w:val="hybridMultilevel"/>
    <w:tmpl w:val="3A72B5F2"/>
    <w:lvl w:ilvl="0" w:tplc="CA42DE28">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80589E"/>
    <w:multiLevelType w:val="multilevel"/>
    <w:tmpl w:val="08DC1C0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1EDB780C"/>
    <w:multiLevelType w:val="hybridMultilevel"/>
    <w:tmpl w:val="688AF2D8"/>
    <w:lvl w:ilvl="0" w:tplc="4B92B3EE">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1394E68"/>
    <w:multiLevelType w:val="hybridMultilevel"/>
    <w:tmpl w:val="46B0254A"/>
    <w:lvl w:ilvl="0" w:tplc="84DC53FC">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13F31E9"/>
    <w:multiLevelType w:val="hybridMultilevel"/>
    <w:tmpl w:val="470E54EE"/>
    <w:lvl w:ilvl="0" w:tplc="0C6C037E">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2640A20"/>
    <w:multiLevelType w:val="hybridMultilevel"/>
    <w:tmpl w:val="47F2A168"/>
    <w:lvl w:ilvl="0" w:tplc="EF9CE4F6">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2694254"/>
    <w:multiLevelType w:val="hybridMultilevel"/>
    <w:tmpl w:val="B79C797E"/>
    <w:lvl w:ilvl="0" w:tplc="CC5C606A">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2BC49C5"/>
    <w:multiLevelType w:val="hybridMultilevel"/>
    <w:tmpl w:val="BF00D540"/>
    <w:lvl w:ilvl="0" w:tplc="5978ABF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43300CD"/>
    <w:multiLevelType w:val="hybridMultilevel"/>
    <w:tmpl w:val="795646D6"/>
    <w:lvl w:ilvl="0" w:tplc="5D76EBE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43F3646"/>
    <w:multiLevelType w:val="hybridMultilevel"/>
    <w:tmpl w:val="A92ECDD2"/>
    <w:lvl w:ilvl="0" w:tplc="85349C5E">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4DE237E"/>
    <w:multiLevelType w:val="hybridMultilevel"/>
    <w:tmpl w:val="88A4706E"/>
    <w:lvl w:ilvl="0" w:tplc="0436ECE8">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F852F4"/>
    <w:multiLevelType w:val="hybridMultilevel"/>
    <w:tmpl w:val="56D486D6"/>
    <w:lvl w:ilvl="0" w:tplc="42F2CB8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8021F34"/>
    <w:multiLevelType w:val="hybridMultilevel"/>
    <w:tmpl w:val="61E2A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8767EEE"/>
    <w:multiLevelType w:val="hybridMultilevel"/>
    <w:tmpl w:val="74147FC2"/>
    <w:lvl w:ilvl="0" w:tplc="F6469456">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B1D4012"/>
    <w:multiLevelType w:val="hybridMultilevel"/>
    <w:tmpl w:val="B54233A6"/>
    <w:lvl w:ilvl="0" w:tplc="4E1E51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BAB0B39"/>
    <w:multiLevelType w:val="hybridMultilevel"/>
    <w:tmpl w:val="65001A9A"/>
    <w:lvl w:ilvl="0" w:tplc="C506F0D8">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BB3213C"/>
    <w:multiLevelType w:val="hybridMultilevel"/>
    <w:tmpl w:val="6E96DDFE"/>
    <w:lvl w:ilvl="0" w:tplc="2F8A1C20">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BBB711E"/>
    <w:multiLevelType w:val="hybridMultilevel"/>
    <w:tmpl w:val="A8008284"/>
    <w:lvl w:ilvl="0" w:tplc="A86A92FC">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C352EFF"/>
    <w:multiLevelType w:val="hybridMultilevel"/>
    <w:tmpl w:val="9F028764"/>
    <w:lvl w:ilvl="0" w:tplc="603C7776">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E5657CE"/>
    <w:multiLevelType w:val="hybridMultilevel"/>
    <w:tmpl w:val="8BF82630"/>
    <w:lvl w:ilvl="0" w:tplc="8BF00190">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07129B9"/>
    <w:multiLevelType w:val="hybridMultilevel"/>
    <w:tmpl w:val="EA484BC6"/>
    <w:lvl w:ilvl="0" w:tplc="E1A2A026">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1472D8B"/>
    <w:multiLevelType w:val="hybridMultilevel"/>
    <w:tmpl w:val="6074AA62"/>
    <w:lvl w:ilvl="0" w:tplc="1F765104">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34A5E79"/>
    <w:multiLevelType w:val="hybridMultilevel"/>
    <w:tmpl w:val="0838CA0E"/>
    <w:lvl w:ilvl="0" w:tplc="CD26A8DA">
      <w:start w:val="3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343101C7"/>
    <w:multiLevelType w:val="hybridMultilevel"/>
    <w:tmpl w:val="DCE28876"/>
    <w:lvl w:ilvl="0" w:tplc="2FA09A7E">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5B51465"/>
    <w:multiLevelType w:val="multilevel"/>
    <w:tmpl w:val="3C1EB41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367315CB"/>
    <w:multiLevelType w:val="hybridMultilevel"/>
    <w:tmpl w:val="94E6A1EE"/>
    <w:lvl w:ilvl="0" w:tplc="666826D0">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714345C"/>
    <w:multiLevelType w:val="hybridMultilevel"/>
    <w:tmpl w:val="A9D845F4"/>
    <w:lvl w:ilvl="0" w:tplc="BA6A0EE2">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7380E88"/>
    <w:multiLevelType w:val="hybridMultilevel"/>
    <w:tmpl w:val="41F23040"/>
    <w:lvl w:ilvl="0" w:tplc="15969EBE">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76427C5"/>
    <w:multiLevelType w:val="hybridMultilevel"/>
    <w:tmpl w:val="DC42837C"/>
    <w:lvl w:ilvl="0" w:tplc="4E1E51B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8F4320A"/>
    <w:multiLevelType w:val="hybridMultilevel"/>
    <w:tmpl w:val="CA7EF3B8"/>
    <w:lvl w:ilvl="0" w:tplc="B14C3B7C">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9257C89"/>
    <w:multiLevelType w:val="hybridMultilevel"/>
    <w:tmpl w:val="E536D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9B62BD0"/>
    <w:multiLevelType w:val="hybridMultilevel"/>
    <w:tmpl w:val="0B6EDB84"/>
    <w:lvl w:ilvl="0" w:tplc="4F9EB488">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9D67E89"/>
    <w:multiLevelType w:val="hybridMultilevel"/>
    <w:tmpl w:val="C720A228"/>
    <w:lvl w:ilvl="0" w:tplc="4D64740C">
      <w:start w:val="2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A754E9D"/>
    <w:multiLevelType w:val="hybridMultilevel"/>
    <w:tmpl w:val="1FD4839A"/>
    <w:lvl w:ilvl="0" w:tplc="4AE6AAA8">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A7C5F88"/>
    <w:multiLevelType w:val="hybridMultilevel"/>
    <w:tmpl w:val="80F24B5E"/>
    <w:lvl w:ilvl="0" w:tplc="2242BD7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BFA2372"/>
    <w:multiLevelType w:val="hybridMultilevel"/>
    <w:tmpl w:val="23747994"/>
    <w:lvl w:ilvl="0" w:tplc="95020FB2">
      <w:start w:val="3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C4D22D1"/>
    <w:multiLevelType w:val="hybridMultilevel"/>
    <w:tmpl w:val="AFA2509C"/>
    <w:lvl w:ilvl="0" w:tplc="881880E0">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C75269B"/>
    <w:multiLevelType w:val="hybridMultilevel"/>
    <w:tmpl w:val="586EE5DC"/>
    <w:lvl w:ilvl="0" w:tplc="0234BC4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CE56EB4"/>
    <w:multiLevelType w:val="hybridMultilevel"/>
    <w:tmpl w:val="70168734"/>
    <w:lvl w:ilvl="0" w:tplc="858A70E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D941E0B"/>
    <w:multiLevelType w:val="hybridMultilevel"/>
    <w:tmpl w:val="05B690F0"/>
    <w:lvl w:ilvl="0" w:tplc="22B60F3A">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D9E2451"/>
    <w:multiLevelType w:val="hybridMultilevel"/>
    <w:tmpl w:val="D67019E4"/>
    <w:lvl w:ilvl="0" w:tplc="EADA2B5A">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E580580"/>
    <w:multiLevelType w:val="hybridMultilevel"/>
    <w:tmpl w:val="3AC85304"/>
    <w:lvl w:ilvl="0" w:tplc="A14EDF64">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F8E7AB4"/>
    <w:multiLevelType w:val="hybridMultilevel"/>
    <w:tmpl w:val="4A865DE2"/>
    <w:lvl w:ilvl="0" w:tplc="721E74F0">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F950017"/>
    <w:multiLevelType w:val="hybridMultilevel"/>
    <w:tmpl w:val="1DB8A274"/>
    <w:lvl w:ilvl="0" w:tplc="B38C8DA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FBC519A"/>
    <w:multiLevelType w:val="hybridMultilevel"/>
    <w:tmpl w:val="A1EEB9D4"/>
    <w:lvl w:ilvl="0" w:tplc="A184ADD0">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4815744"/>
    <w:multiLevelType w:val="hybridMultilevel"/>
    <w:tmpl w:val="14927470"/>
    <w:lvl w:ilvl="0" w:tplc="552286B6">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4925AA4"/>
    <w:multiLevelType w:val="hybridMultilevel"/>
    <w:tmpl w:val="314A6C80"/>
    <w:lvl w:ilvl="0" w:tplc="2C3A1B38">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4EB31B8"/>
    <w:multiLevelType w:val="hybridMultilevel"/>
    <w:tmpl w:val="009EEB94"/>
    <w:lvl w:ilvl="0" w:tplc="CB287CBA">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5AD32FB"/>
    <w:multiLevelType w:val="hybridMultilevel"/>
    <w:tmpl w:val="EECA7CBA"/>
    <w:lvl w:ilvl="0" w:tplc="FBBAC35E">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6A14722"/>
    <w:multiLevelType w:val="hybridMultilevel"/>
    <w:tmpl w:val="67244F76"/>
    <w:lvl w:ilvl="0" w:tplc="26D407CC">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6CA6FEE"/>
    <w:multiLevelType w:val="hybridMultilevel"/>
    <w:tmpl w:val="BB9CF5CE"/>
    <w:lvl w:ilvl="0" w:tplc="1DE8CC70">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73919E6"/>
    <w:multiLevelType w:val="multilevel"/>
    <w:tmpl w:val="9628202C"/>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8715344"/>
    <w:multiLevelType w:val="hybridMultilevel"/>
    <w:tmpl w:val="06402620"/>
    <w:lvl w:ilvl="0" w:tplc="AE965B4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90F0323"/>
    <w:multiLevelType w:val="hybridMultilevel"/>
    <w:tmpl w:val="07742D2C"/>
    <w:lvl w:ilvl="0" w:tplc="F1AE5C2C">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99D5A56"/>
    <w:multiLevelType w:val="hybridMultilevel"/>
    <w:tmpl w:val="B150D590"/>
    <w:lvl w:ilvl="0" w:tplc="07545A60">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A404B34"/>
    <w:multiLevelType w:val="hybridMultilevel"/>
    <w:tmpl w:val="74D0B792"/>
    <w:lvl w:ilvl="0" w:tplc="D07A77A0">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AE74207"/>
    <w:multiLevelType w:val="hybridMultilevel"/>
    <w:tmpl w:val="A5C2A660"/>
    <w:lvl w:ilvl="0" w:tplc="017AE722">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BE01808"/>
    <w:multiLevelType w:val="hybridMultilevel"/>
    <w:tmpl w:val="208E44A8"/>
    <w:lvl w:ilvl="0" w:tplc="86222A8C">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4BE13712"/>
    <w:multiLevelType w:val="hybridMultilevel"/>
    <w:tmpl w:val="2EA4D364"/>
    <w:lvl w:ilvl="0" w:tplc="8272F85C">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C6516F9"/>
    <w:multiLevelType w:val="hybridMultilevel"/>
    <w:tmpl w:val="7616C82E"/>
    <w:lvl w:ilvl="0" w:tplc="0CAA2CA2">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4DCE105B"/>
    <w:multiLevelType w:val="hybridMultilevel"/>
    <w:tmpl w:val="4D042284"/>
    <w:lvl w:ilvl="0" w:tplc="390E385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FA40E4D"/>
    <w:multiLevelType w:val="hybridMultilevel"/>
    <w:tmpl w:val="85E053E0"/>
    <w:lvl w:ilvl="0" w:tplc="53BCDAB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FBC37B1"/>
    <w:multiLevelType w:val="hybridMultilevel"/>
    <w:tmpl w:val="1090C170"/>
    <w:lvl w:ilvl="0" w:tplc="3834817A">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0394E6D"/>
    <w:multiLevelType w:val="hybridMultilevel"/>
    <w:tmpl w:val="D4F657EE"/>
    <w:lvl w:ilvl="0" w:tplc="4C6AE556">
      <w:start w:val="2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2955720"/>
    <w:multiLevelType w:val="hybridMultilevel"/>
    <w:tmpl w:val="6F64EB40"/>
    <w:lvl w:ilvl="0" w:tplc="217608D2">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3885BD6"/>
    <w:multiLevelType w:val="hybridMultilevel"/>
    <w:tmpl w:val="D80CEA5C"/>
    <w:lvl w:ilvl="0" w:tplc="6C9400B0">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48827C2"/>
    <w:multiLevelType w:val="multilevel"/>
    <w:tmpl w:val="6DCCAAB4"/>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7786581"/>
    <w:multiLevelType w:val="hybridMultilevel"/>
    <w:tmpl w:val="8F16A022"/>
    <w:lvl w:ilvl="0" w:tplc="47340F0C">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81B43FB"/>
    <w:multiLevelType w:val="multilevel"/>
    <w:tmpl w:val="D0D05082"/>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583B0A84"/>
    <w:multiLevelType w:val="hybridMultilevel"/>
    <w:tmpl w:val="52781DEC"/>
    <w:lvl w:ilvl="0" w:tplc="A1A262E6">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587C4D86"/>
    <w:multiLevelType w:val="hybridMultilevel"/>
    <w:tmpl w:val="88606034"/>
    <w:lvl w:ilvl="0" w:tplc="9A80B85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978198F"/>
    <w:multiLevelType w:val="hybridMultilevel"/>
    <w:tmpl w:val="6BE0EE58"/>
    <w:lvl w:ilvl="0" w:tplc="3ACAB9C0">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9862476"/>
    <w:multiLevelType w:val="hybridMultilevel"/>
    <w:tmpl w:val="086A0A9A"/>
    <w:lvl w:ilvl="0" w:tplc="3D32F640">
      <w:start w:val="2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A640426"/>
    <w:multiLevelType w:val="hybridMultilevel"/>
    <w:tmpl w:val="29AC1C28"/>
    <w:lvl w:ilvl="0" w:tplc="7A7205CC">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B050BB6"/>
    <w:multiLevelType w:val="hybridMultilevel"/>
    <w:tmpl w:val="F56CB498"/>
    <w:lvl w:ilvl="0" w:tplc="E60ACB66">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B31362E"/>
    <w:multiLevelType w:val="hybridMultilevel"/>
    <w:tmpl w:val="71FC4646"/>
    <w:lvl w:ilvl="0" w:tplc="97D0B6AE">
      <w:start w:val="1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C6D0904"/>
    <w:multiLevelType w:val="hybridMultilevel"/>
    <w:tmpl w:val="3D94D62A"/>
    <w:lvl w:ilvl="0" w:tplc="EB1879CA">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DA12BC7"/>
    <w:multiLevelType w:val="hybridMultilevel"/>
    <w:tmpl w:val="679AD8B0"/>
    <w:lvl w:ilvl="0" w:tplc="CEC63BC0">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F1E5E85"/>
    <w:multiLevelType w:val="hybridMultilevel"/>
    <w:tmpl w:val="C4E8AB94"/>
    <w:lvl w:ilvl="0" w:tplc="AE822924">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FDC4AC6"/>
    <w:multiLevelType w:val="hybridMultilevel"/>
    <w:tmpl w:val="B660097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7" w15:restartNumberingAfterBreak="0">
    <w:nsid w:val="60B30883"/>
    <w:multiLevelType w:val="hybridMultilevel"/>
    <w:tmpl w:val="92F43D6A"/>
    <w:lvl w:ilvl="0" w:tplc="E1701E0A">
      <w:start w:val="1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39A51DB"/>
    <w:multiLevelType w:val="hybridMultilevel"/>
    <w:tmpl w:val="E7264D34"/>
    <w:lvl w:ilvl="0" w:tplc="DC100A84">
      <w:start w:val="3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53C0D70"/>
    <w:multiLevelType w:val="hybridMultilevel"/>
    <w:tmpl w:val="78362D08"/>
    <w:lvl w:ilvl="0" w:tplc="EB94351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57452AE"/>
    <w:multiLevelType w:val="hybridMultilevel"/>
    <w:tmpl w:val="57C0BE9E"/>
    <w:lvl w:ilvl="0" w:tplc="C394BD9E">
      <w:start w:val="2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5BC255B"/>
    <w:multiLevelType w:val="hybridMultilevel"/>
    <w:tmpl w:val="9A2E6A7A"/>
    <w:lvl w:ilvl="0" w:tplc="7D905A0A">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5F358CB"/>
    <w:multiLevelType w:val="hybridMultilevel"/>
    <w:tmpl w:val="41280C0A"/>
    <w:lvl w:ilvl="0" w:tplc="AB4C0ED2">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81820BF"/>
    <w:multiLevelType w:val="hybridMultilevel"/>
    <w:tmpl w:val="EF5C3DF6"/>
    <w:lvl w:ilvl="0" w:tplc="24DEAA6E">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6883423C"/>
    <w:multiLevelType w:val="hybridMultilevel"/>
    <w:tmpl w:val="D83E80B2"/>
    <w:lvl w:ilvl="0" w:tplc="126283FC">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8E029D3"/>
    <w:multiLevelType w:val="hybridMultilevel"/>
    <w:tmpl w:val="9E6E873C"/>
    <w:lvl w:ilvl="0" w:tplc="4F421A06">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9E9583E"/>
    <w:multiLevelType w:val="hybridMultilevel"/>
    <w:tmpl w:val="8C029B6A"/>
    <w:lvl w:ilvl="0" w:tplc="A936EB92">
      <w:start w:val="3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B9801ED"/>
    <w:multiLevelType w:val="hybridMultilevel"/>
    <w:tmpl w:val="0B168BEE"/>
    <w:lvl w:ilvl="0" w:tplc="CA582E9E">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6DBD4CD8"/>
    <w:multiLevelType w:val="hybridMultilevel"/>
    <w:tmpl w:val="9912D366"/>
    <w:lvl w:ilvl="0" w:tplc="CF4C3954">
      <w:start w:val="1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6F0C615E"/>
    <w:multiLevelType w:val="hybridMultilevel"/>
    <w:tmpl w:val="203036D6"/>
    <w:lvl w:ilvl="0" w:tplc="9064F8AE">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FCB2092"/>
    <w:multiLevelType w:val="hybridMultilevel"/>
    <w:tmpl w:val="546AE140"/>
    <w:lvl w:ilvl="0" w:tplc="50F408CC">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FD7621D"/>
    <w:multiLevelType w:val="hybridMultilevel"/>
    <w:tmpl w:val="A1023D38"/>
    <w:lvl w:ilvl="0" w:tplc="16D41222">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70832BEF"/>
    <w:multiLevelType w:val="hybridMultilevel"/>
    <w:tmpl w:val="72C4400A"/>
    <w:lvl w:ilvl="0" w:tplc="25DE1FA8">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71790B87"/>
    <w:multiLevelType w:val="hybridMultilevel"/>
    <w:tmpl w:val="EA6E0480"/>
    <w:lvl w:ilvl="0" w:tplc="41969050">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71E4799D"/>
    <w:multiLevelType w:val="hybridMultilevel"/>
    <w:tmpl w:val="B268B2CE"/>
    <w:lvl w:ilvl="0" w:tplc="E02CA260">
      <w:start w:val="1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72E62678"/>
    <w:multiLevelType w:val="hybridMultilevel"/>
    <w:tmpl w:val="3A94C680"/>
    <w:lvl w:ilvl="0" w:tplc="0452FBA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755B7668"/>
    <w:multiLevelType w:val="hybridMultilevel"/>
    <w:tmpl w:val="66321230"/>
    <w:lvl w:ilvl="0" w:tplc="6F962990">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758A6E1F"/>
    <w:multiLevelType w:val="hybridMultilevel"/>
    <w:tmpl w:val="B826205C"/>
    <w:lvl w:ilvl="0" w:tplc="952421F4">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6B1281C"/>
    <w:multiLevelType w:val="hybridMultilevel"/>
    <w:tmpl w:val="DEF4D7E4"/>
    <w:lvl w:ilvl="0" w:tplc="ED6CE6C6">
      <w:start w:val="1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77D73651"/>
    <w:multiLevelType w:val="hybridMultilevel"/>
    <w:tmpl w:val="DD1E4BAC"/>
    <w:lvl w:ilvl="0" w:tplc="2C44741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9237AE9"/>
    <w:multiLevelType w:val="hybridMultilevel"/>
    <w:tmpl w:val="39DC0B50"/>
    <w:lvl w:ilvl="0" w:tplc="71961CDE">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9812059"/>
    <w:multiLevelType w:val="hybridMultilevel"/>
    <w:tmpl w:val="4202A47A"/>
    <w:lvl w:ilvl="0" w:tplc="2D42A96A">
      <w:start w:val="1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A23508B"/>
    <w:multiLevelType w:val="hybridMultilevel"/>
    <w:tmpl w:val="6564053E"/>
    <w:lvl w:ilvl="0" w:tplc="87427A14">
      <w:start w:val="3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A502809"/>
    <w:multiLevelType w:val="hybridMultilevel"/>
    <w:tmpl w:val="3E06F4B6"/>
    <w:lvl w:ilvl="0" w:tplc="4E66FA0A">
      <w:start w:val="1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B2349B7"/>
    <w:multiLevelType w:val="hybridMultilevel"/>
    <w:tmpl w:val="66E27798"/>
    <w:lvl w:ilvl="0" w:tplc="D9DA20AE">
      <w:start w:val="3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7CD54AE0"/>
    <w:multiLevelType w:val="hybridMultilevel"/>
    <w:tmpl w:val="4C8E7C10"/>
    <w:lvl w:ilvl="0" w:tplc="9C68BA26">
      <w:start w:val="2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DFD3265"/>
    <w:multiLevelType w:val="hybridMultilevel"/>
    <w:tmpl w:val="F19CAAB2"/>
    <w:lvl w:ilvl="0" w:tplc="6BD07368">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67"/>
  </w:num>
  <w:num w:numId="3">
    <w:abstractNumId w:val="11"/>
  </w:num>
  <w:num w:numId="4">
    <w:abstractNumId w:val="38"/>
  </w:num>
  <w:num w:numId="5">
    <w:abstractNumId w:val="56"/>
  </w:num>
  <w:num w:numId="6">
    <w:abstractNumId w:val="61"/>
  </w:num>
  <w:num w:numId="7">
    <w:abstractNumId w:val="80"/>
  </w:num>
  <w:num w:numId="8">
    <w:abstractNumId w:val="30"/>
  </w:num>
  <w:num w:numId="9">
    <w:abstractNumId w:val="76"/>
  </w:num>
  <w:num w:numId="10">
    <w:abstractNumId w:val="21"/>
  </w:num>
  <w:num w:numId="11">
    <w:abstractNumId w:val="124"/>
  </w:num>
  <w:num w:numId="12">
    <w:abstractNumId w:val="79"/>
  </w:num>
  <w:num w:numId="13">
    <w:abstractNumId w:val="49"/>
  </w:num>
  <w:num w:numId="14">
    <w:abstractNumId w:val="13"/>
  </w:num>
  <w:num w:numId="15">
    <w:abstractNumId w:val="7"/>
  </w:num>
  <w:num w:numId="16">
    <w:abstractNumId w:val="45"/>
  </w:num>
  <w:num w:numId="17">
    <w:abstractNumId w:val="97"/>
  </w:num>
  <w:num w:numId="18">
    <w:abstractNumId w:val="119"/>
  </w:num>
  <w:num w:numId="19">
    <w:abstractNumId w:val="105"/>
  </w:num>
  <w:num w:numId="20">
    <w:abstractNumId w:val="23"/>
  </w:num>
  <w:num w:numId="21">
    <w:abstractNumId w:val="139"/>
  </w:num>
  <w:num w:numId="22">
    <w:abstractNumId w:val="89"/>
  </w:num>
  <w:num w:numId="23">
    <w:abstractNumId w:val="63"/>
  </w:num>
  <w:num w:numId="24">
    <w:abstractNumId w:val="92"/>
  </w:num>
  <w:num w:numId="25">
    <w:abstractNumId w:val="129"/>
  </w:num>
  <w:num w:numId="26">
    <w:abstractNumId w:val="110"/>
  </w:num>
  <w:num w:numId="27">
    <w:abstractNumId w:val="50"/>
  </w:num>
  <w:num w:numId="28">
    <w:abstractNumId w:val="115"/>
  </w:num>
  <w:num w:numId="29">
    <w:abstractNumId w:val="42"/>
  </w:num>
  <w:num w:numId="30">
    <w:abstractNumId w:val="22"/>
  </w:num>
  <w:num w:numId="31">
    <w:abstractNumId w:val="75"/>
  </w:num>
  <w:num w:numId="32">
    <w:abstractNumId w:val="37"/>
  </w:num>
  <w:num w:numId="33">
    <w:abstractNumId w:val="114"/>
  </w:num>
  <w:num w:numId="34">
    <w:abstractNumId w:val="83"/>
  </w:num>
  <w:num w:numId="35">
    <w:abstractNumId w:val="4"/>
  </w:num>
  <w:num w:numId="36">
    <w:abstractNumId w:val="18"/>
  </w:num>
  <w:num w:numId="37">
    <w:abstractNumId w:val="48"/>
  </w:num>
  <w:num w:numId="38">
    <w:abstractNumId w:val="73"/>
  </w:num>
  <w:num w:numId="39">
    <w:abstractNumId w:val="17"/>
  </w:num>
  <w:num w:numId="40">
    <w:abstractNumId w:val="70"/>
  </w:num>
  <w:num w:numId="41">
    <w:abstractNumId w:val="20"/>
  </w:num>
  <w:num w:numId="42">
    <w:abstractNumId w:val="128"/>
  </w:num>
  <w:num w:numId="43">
    <w:abstractNumId w:val="113"/>
  </w:num>
  <w:num w:numId="44">
    <w:abstractNumId w:val="16"/>
  </w:num>
  <w:num w:numId="45">
    <w:abstractNumId w:val="26"/>
  </w:num>
  <w:num w:numId="46">
    <w:abstractNumId w:val="141"/>
  </w:num>
  <w:num w:numId="47">
    <w:abstractNumId w:val="34"/>
  </w:num>
  <w:num w:numId="48">
    <w:abstractNumId w:val="125"/>
  </w:num>
  <w:num w:numId="49">
    <w:abstractNumId w:val="55"/>
  </w:num>
  <w:num w:numId="50">
    <w:abstractNumId w:val="54"/>
  </w:num>
  <w:num w:numId="51">
    <w:abstractNumId w:val="0"/>
  </w:num>
  <w:num w:numId="52">
    <w:abstractNumId w:val="88"/>
  </w:num>
  <w:num w:numId="53">
    <w:abstractNumId w:val="103"/>
  </w:num>
  <w:num w:numId="54">
    <w:abstractNumId w:val="116"/>
  </w:num>
  <w:num w:numId="55">
    <w:abstractNumId w:val="135"/>
  </w:num>
  <w:num w:numId="56">
    <w:abstractNumId w:val="3"/>
  </w:num>
  <w:num w:numId="57">
    <w:abstractNumId w:val="9"/>
  </w:num>
  <w:num w:numId="58">
    <w:abstractNumId w:val="14"/>
  </w:num>
  <w:num w:numId="59">
    <w:abstractNumId w:val="35"/>
  </w:num>
  <w:num w:numId="60">
    <w:abstractNumId w:val="101"/>
  </w:num>
  <w:num w:numId="61">
    <w:abstractNumId w:val="60"/>
  </w:num>
  <w:num w:numId="62">
    <w:abstractNumId w:val="98"/>
  </w:num>
  <w:num w:numId="63">
    <w:abstractNumId w:val="41"/>
  </w:num>
  <w:num w:numId="64">
    <w:abstractNumId w:val="133"/>
  </w:num>
  <w:num w:numId="65">
    <w:abstractNumId w:val="121"/>
  </w:num>
  <w:num w:numId="66">
    <w:abstractNumId w:val="99"/>
  </w:num>
  <w:num w:numId="67">
    <w:abstractNumId w:val="12"/>
  </w:num>
  <w:num w:numId="68">
    <w:abstractNumId w:val="57"/>
  </w:num>
  <w:num w:numId="69">
    <w:abstractNumId w:val="140"/>
  </w:num>
  <w:num w:numId="70">
    <w:abstractNumId w:val="77"/>
  </w:num>
  <w:num w:numId="71">
    <w:abstractNumId w:val="64"/>
  </w:num>
  <w:num w:numId="72">
    <w:abstractNumId w:val="10"/>
  </w:num>
  <w:num w:numId="73">
    <w:abstractNumId w:val="130"/>
  </w:num>
  <w:num w:numId="74">
    <w:abstractNumId w:val="106"/>
  </w:num>
  <w:num w:numId="75">
    <w:abstractNumId w:val="62"/>
  </w:num>
  <w:num w:numId="76">
    <w:abstractNumId w:val="108"/>
  </w:num>
  <w:num w:numId="77">
    <w:abstractNumId w:val="29"/>
  </w:num>
  <w:num w:numId="78">
    <w:abstractNumId w:val="100"/>
  </w:num>
  <w:num w:numId="79">
    <w:abstractNumId w:val="44"/>
  </w:num>
  <w:num w:numId="80">
    <w:abstractNumId w:val="43"/>
  </w:num>
  <w:num w:numId="81">
    <w:abstractNumId w:val="81"/>
  </w:num>
  <w:num w:numId="82">
    <w:abstractNumId w:val="138"/>
  </w:num>
  <w:num w:numId="83">
    <w:abstractNumId w:val="84"/>
  </w:num>
  <w:num w:numId="84">
    <w:abstractNumId w:val="123"/>
  </w:num>
  <w:num w:numId="85">
    <w:abstractNumId w:val="122"/>
  </w:num>
  <w:num w:numId="86">
    <w:abstractNumId w:val="131"/>
  </w:num>
  <w:num w:numId="87">
    <w:abstractNumId w:val="46"/>
  </w:num>
  <w:num w:numId="88">
    <w:abstractNumId w:val="120"/>
  </w:num>
  <w:num w:numId="89">
    <w:abstractNumId w:val="47"/>
  </w:num>
  <w:num w:numId="90">
    <w:abstractNumId w:val="109"/>
  </w:num>
  <w:num w:numId="91">
    <w:abstractNumId w:val="19"/>
  </w:num>
  <w:num w:numId="92">
    <w:abstractNumId w:val="6"/>
  </w:num>
  <w:num w:numId="93">
    <w:abstractNumId w:val="58"/>
  </w:num>
  <w:num w:numId="94">
    <w:abstractNumId w:val="31"/>
  </w:num>
  <w:num w:numId="95">
    <w:abstractNumId w:val="72"/>
  </w:num>
  <w:num w:numId="96">
    <w:abstractNumId w:val="142"/>
  </w:num>
  <w:num w:numId="97">
    <w:abstractNumId w:val="95"/>
  </w:num>
  <w:num w:numId="98">
    <w:abstractNumId w:val="118"/>
  </w:num>
  <w:num w:numId="99">
    <w:abstractNumId w:val="69"/>
  </w:num>
  <w:num w:numId="100">
    <w:abstractNumId w:val="1"/>
  </w:num>
  <w:num w:numId="101">
    <w:abstractNumId w:val="5"/>
  </w:num>
  <w:num w:numId="102">
    <w:abstractNumId w:val="144"/>
  </w:num>
  <w:num w:numId="103">
    <w:abstractNumId w:val="126"/>
  </w:num>
  <w:num w:numId="104">
    <w:abstractNumId w:val="32"/>
  </w:num>
  <w:num w:numId="105">
    <w:abstractNumId w:val="59"/>
  </w:num>
  <w:num w:numId="106">
    <w:abstractNumId w:val="25"/>
  </w:num>
  <w:num w:numId="107">
    <w:abstractNumId w:val="132"/>
  </w:num>
  <w:num w:numId="108">
    <w:abstractNumId w:val="74"/>
  </w:num>
  <w:num w:numId="109">
    <w:abstractNumId w:val="15"/>
  </w:num>
  <w:num w:numId="110">
    <w:abstractNumId w:val="36"/>
  </w:num>
  <w:num w:numId="111">
    <w:abstractNumId w:val="68"/>
  </w:num>
  <w:num w:numId="112">
    <w:abstractNumId w:val="8"/>
  </w:num>
  <w:num w:numId="113">
    <w:abstractNumId w:val="86"/>
  </w:num>
  <w:num w:numId="114">
    <w:abstractNumId w:val="78"/>
  </w:num>
  <w:num w:numId="115">
    <w:abstractNumId w:val="146"/>
  </w:num>
  <w:num w:numId="116">
    <w:abstractNumId w:val="85"/>
  </w:num>
  <w:num w:numId="117">
    <w:abstractNumId w:val="87"/>
  </w:num>
  <w:num w:numId="118">
    <w:abstractNumId w:val="107"/>
  </w:num>
  <w:num w:numId="119">
    <w:abstractNumId w:val="143"/>
  </w:num>
  <w:num w:numId="120">
    <w:abstractNumId w:val="28"/>
  </w:num>
  <w:num w:numId="121">
    <w:abstractNumId w:val="2"/>
  </w:num>
  <w:num w:numId="122">
    <w:abstractNumId w:val="104"/>
  </w:num>
  <w:num w:numId="123">
    <w:abstractNumId w:val="53"/>
  </w:num>
  <w:num w:numId="124">
    <w:abstractNumId w:val="134"/>
  </w:num>
  <w:num w:numId="125">
    <w:abstractNumId w:val="90"/>
  </w:num>
  <w:num w:numId="126">
    <w:abstractNumId w:val="24"/>
  </w:num>
  <w:num w:numId="127">
    <w:abstractNumId w:val="93"/>
  </w:num>
  <w:num w:numId="128">
    <w:abstractNumId w:val="66"/>
  </w:num>
  <w:num w:numId="129">
    <w:abstractNumId w:val="112"/>
  </w:num>
  <w:num w:numId="130">
    <w:abstractNumId w:val="136"/>
  </w:num>
  <w:num w:numId="131">
    <w:abstractNumId w:val="117"/>
  </w:num>
  <w:num w:numId="132">
    <w:abstractNumId w:val="27"/>
  </w:num>
  <w:num w:numId="133">
    <w:abstractNumId w:val="39"/>
  </w:num>
  <w:num w:numId="134">
    <w:abstractNumId w:val="111"/>
  </w:num>
  <w:num w:numId="135">
    <w:abstractNumId w:val="40"/>
  </w:num>
  <w:num w:numId="136">
    <w:abstractNumId w:val="94"/>
  </w:num>
  <w:num w:numId="137">
    <w:abstractNumId w:val="82"/>
  </w:num>
  <w:num w:numId="138">
    <w:abstractNumId w:val="91"/>
  </w:num>
  <w:num w:numId="139">
    <w:abstractNumId w:val="52"/>
  </w:num>
  <w:num w:numId="140">
    <w:abstractNumId w:val="137"/>
  </w:num>
  <w:num w:numId="141">
    <w:abstractNumId w:val="51"/>
  </w:num>
  <w:num w:numId="142">
    <w:abstractNumId w:val="65"/>
  </w:num>
  <w:num w:numId="143">
    <w:abstractNumId w:val="96"/>
  </w:num>
  <w:num w:numId="144">
    <w:abstractNumId w:val="71"/>
  </w:num>
  <w:num w:numId="145">
    <w:abstractNumId w:val="145"/>
  </w:num>
  <w:num w:numId="146">
    <w:abstractNumId w:val="102"/>
  </w:num>
  <w:num w:numId="147">
    <w:abstractNumId w:val="127"/>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CBE"/>
    <w:rsid w:val="00003327"/>
    <w:rsid w:val="0000454A"/>
    <w:rsid w:val="00005423"/>
    <w:rsid w:val="00005A17"/>
    <w:rsid w:val="000066C5"/>
    <w:rsid w:val="00007D42"/>
    <w:rsid w:val="00011152"/>
    <w:rsid w:val="0001195D"/>
    <w:rsid w:val="000119C7"/>
    <w:rsid w:val="00012220"/>
    <w:rsid w:val="0001300A"/>
    <w:rsid w:val="00013CBB"/>
    <w:rsid w:val="00017187"/>
    <w:rsid w:val="000172A5"/>
    <w:rsid w:val="0001762C"/>
    <w:rsid w:val="00017F33"/>
    <w:rsid w:val="00023AC7"/>
    <w:rsid w:val="00027519"/>
    <w:rsid w:val="00027C59"/>
    <w:rsid w:val="00027E71"/>
    <w:rsid w:val="000310D5"/>
    <w:rsid w:val="00031794"/>
    <w:rsid w:val="00031C68"/>
    <w:rsid w:val="00032F07"/>
    <w:rsid w:val="00033F86"/>
    <w:rsid w:val="00035DFE"/>
    <w:rsid w:val="00036407"/>
    <w:rsid w:val="00036588"/>
    <w:rsid w:val="0004175C"/>
    <w:rsid w:val="00043601"/>
    <w:rsid w:val="00043C3C"/>
    <w:rsid w:val="00050086"/>
    <w:rsid w:val="00051B8C"/>
    <w:rsid w:val="00051C8B"/>
    <w:rsid w:val="00054F21"/>
    <w:rsid w:val="00057136"/>
    <w:rsid w:val="00060AB6"/>
    <w:rsid w:val="00060F16"/>
    <w:rsid w:val="00062244"/>
    <w:rsid w:val="00062296"/>
    <w:rsid w:val="0006272B"/>
    <w:rsid w:val="00062EDA"/>
    <w:rsid w:val="000642A8"/>
    <w:rsid w:val="000642BB"/>
    <w:rsid w:val="0006523A"/>
    <w:rsid w:val="0006652B"/>
    <w:rsid w:val="00072480"/>
    <w:rsid w:val="00072524"/>
    <w:rsid w:val="00075F14"/>
    <w:rsid w:val="00076C12"/>
    <w:rsid w:val="00077375"/>
    <w:rsid w:val="000835B9"/>
    <w:rsid w:val="0008606D"/>
    <w:rsid w:val="00093D98"/>
    <w:rsid w:val="000944BE"/>
    <w:rsid w:val="00094C47"/>
    <w:rsid w:val="000A051A"/>
    <w:rsid w:val="000A0E13"/>
    <w:rsid w:val="000A4F08"/>
    <w:rsid w:val="000A5A0F"/>
    <w:rsid w:val="000A5B33"/>
    <w:rsid w:val="000A71CB"/>
    <w:rsid w:val="000B00EA"/>
    <w:rsid w:val="000B149A"/>
    <w:rsid w:val="000B2601"/>
    <w:rsid w:val="000B283C"/>
    <w:rsid w:val="000B6C23"/>
    <w:rsid w:val="000B78BE"/>
    <w:rsid w:val="000B7DAC"/>
    <w:rsid w:val="000C01BC"/>
    <w:rsid w:val="000C23CF"/>
    <w:rsid w:val="000C28DC"/>
    <w:rsid w:val="000C3EAA"/>
    <w:rsid w:val="000C4AD6"/>
    <w:rsid w:val="000C5147"/>
    <w:rsid w:val="000C6A87"/>
    <w:rsid w:val="000C7485"/>
    <w:rsid w:val="000C7B86"/>
    <w:rsid w:val="000C7F2D"/>
    <w:rsid w:val="000D3229"/>
    <w:rsid w:val="000D4444"/>
    <w:rsid w:val="000D53F8"/>
    <w:rsid w:val="000D56E2"/>
    <w:rsid w:val="000D6FCF"/>
    <w:rsid w:val="000D765D"/>
    <w:rsid w:val="000E2AFD"/>
    <w:rsid w:val="000E36DE"/>
    <w:rsid w:val="000F01D6"/>
    <w:rsid w:val="000F01EF"/>
    <w:rsid w:val="000F02CF"/>
    <w:rsid w:val="000F238A"/>
    <w:rsid w:val="000F2920"/>
    <w:rsid w:val="000F3B0F"/>
    <w:rsid w:val="000F42D2"/>
    <w:rsid w:val="000F5795"/>
    <w:rsid w:val="00101989"/>
    <w:rsid w:val="00104C4E"/>
    <w:rsid w:val="00105DD6"/>
    <w:rsid w:val="00106E7B"/>
    <w:rsid w:val="001070E8"/>
    <w:rsid w:val="00110CF9"/>
    <w:rsid w:val="00114A6B"/>
    <w:rsid w:val="00114D8D"/>
    <w:rsid w:val="00116990"/>
    <w:rsid w:val="0012033F"/>
    <w:rsid w:val="0012056C"/>
    <w:rsid w:val="00120912"/>
    <w:rsid w:val="00121473"/>
    <w:rsid w:val="00121583"/>
    <w:rsid w:val="00121E56"/>
    <w:rsid w:val="001221D8"/>
    <w:rsid w:val="00123001"/>
    <w:rsid w:val="00123FC3"/>
    <w:rsid w:val="001241DE"/>
    <w:rsid w:val="001248C1"/>
    <w:rsid w:val="00124C60"/>
    <w:rsid w:val="00125122"/>
    <w:rsid w:val="0012553C"/>
    <w:rsid w:val="00130494"/>
    <w:rsid w:val="00132431"/>
    <w:rsid w:val="00134110"/>
    <w:rsid w:val="00134C39"/>
    <w:rsid w:val="00134D11"/>
    <w:rsid w:val="00134D1B"/>
    <w:rsid w:val="00136674"/>
    <w:rsid w:val="00140437"/>
    <w:rsid w:val="0014252E"/>
    <w:rsid w:val="001428D3"/>
    <w:rsid w:val="00142B09"/>
    <w:rsid w:val="00145A3A"/>
    <w:rsid w:val="001468EC"/>
    <w:rsid w:val="001479D5"/>
    <w:rsid w:val="001501EB"/>
    <w:rsid w:val="001510A9"/>
    <w:rsid w:val="00151592"/>
    <w:rsid w:val="00152C5D"/>
    <w:rsid w:val="00153815"/>
    <w:rsid w:val="0015410B"/>
    <w:rsid w:val="001551B3"/>
    <w:rsid w:val="00156154"/>
    <w:rsid w:val="00157757"/>
    <w:rsid w:val="00161460"/>
    <w:rsid w:val="0016208E"/>
    <w:rsid w:val="00163565"/>
    <w:rsid w:val="00164593"/>
    <w:rsid w:val="00165737"/>
    <w:rsid w:val="001658A9"/>
    <w:rsid w:val="00165DC5"/>
    <w:rsid w:val="0017061F"/>
    <w:rsid w:val="001709E6"/>
    <w:rsid w:val="00172188"/>
    <w:rsid w:val="00174EE2"/>
    <w:rsid w:val="00175D80"/>
    <w:rsid w:val="00177821"/>
    <w:rsid w:val="00177BC7"/>
    <w:rsid w:val="001819B3"/>
    <w:rsid w:val="001819E7"/>
    <w:rsid w:val="00183EF8"/>
    <w:rsid w:val="00184244"/>
    <w:rsid w:val="0018491F"/>
    <w:rsid w:val="001867DD"/>
    <w:rsid w:val="00186DC9"/>
    <w:rsid w:val="001901DB"/>
    <w:rsid w:val="001902DB"/>
    <w:rsid w:val="001918AC"/>
    <w:rsid w:val="0019231B"/>
    <w:rsid w:val="001948F9"/>
    <w:rsid w:val="00195D94"/>
    <w:rsid w:val="00196AE1"/>
    <w:rsid w:val="001972FF"/>
    <w:rsid w:val="001A0834"/>
    <w:rsid w:val="001A0FE9"/>
    <w:rsid w:val="001A1A62"/>
    <w:rsid w:val="001A36F1"/>
    <w:rsid w:val="001A39A3"/>
    <w:rsid w:val="001A3B35"/>
    <w:rsid w:val="001A4FAA"/>
    <w:rsid w:val="001A5B25"/>
    <w:rsid w:val="001A6259"/>
    <w:rsid w:val="001A62DA"/>
    <w:rsid w:val="001B1586"/>
    <w:rsid w:val="001B3267"/>
    <w:rsid w:val="001B4778"/>
    <w:rsid w:val="001B4ED3"/>
    <w:rsid w:val="001B6504"/>
    <w:rsid w:val="001B789A"/>
    <w:rsid w:val="001C2959"/>
    <w:rsid w:val="001C4945"/>
    <w:rsid w:val="001C709F"/>
    <w:rsid w:val="001D0D0E"/>
    <w:rsid w:val="001D5F25"/>
    <w:rsid w:val="001D7A78"/>
    <w:rsid w:val="001E12F3"/>
    <w:rsid w:val="001E1BE5"/>
    <w:rsid w:val="001E27F5"/>
    <w:rsid w:val="001E2A4A"/>
    <w:rsid w:val="001E65AA"/>
    <w:rsid w:val="001F509A"/>
    <w:rsid w:val="001F6D84"/>
    <w:rsid w:val="001F706C"/>
    <w:rsid w:val="00202448"/>
    <w:rsid w:val="002030CC"/>
    <w:rsid w:val="00203BEC"/>
    <w:rsid w:val="002048A1"/>
    <w:rsid w:val="0021009F"/>
    <w:rsid w:val="0021285A"/>
    <w:rsid w:val="0021568A"/>
    <w:rsid w:val="00221C30"/>
    <w:rsid w:val="0022260A"/>
    <w:rsid w:val="00224CA4"/>
    <w:rsid w:val="00226AA9"/>
    <w:rsid w:val="00230954"/>
    <w:rsid w:val="00231D4A"/>
    <w:rsid w:val="00233C79"/>
    <w:rsid w:val="00235113"/>
    <w:rsid w:val="00236416"/>
    <w:rsid w:val="002365EE"/>
    <w:rsid w:val="0024088A"/>
    <w:rsid w:val="00241243"/>
    <w:rsid w:val="00242A41"/>
    <w:rsid w:val="00244CD1"/>
    <w:rsid w:val="00246C48"/>
    <w:rsid w:val="002500B1"/>
    <w:rsid w:val="00253108"/>
    <w:rsid w:val="002546D4"/>
    <w:rsid w:val="00254B75"/>
    <w:rsid w:val="00261101"/>
    <w:rsid w:val="002630DA"/>
    <w:rsid w:val="00266844"/>
    <w:rsid w:val="002706DC"/>
    <w:rsid w:val="00273336"/>
    <w:rsid w:val="00273B6F"/>
    <w:rsid w:val="00274B20"/>
    <w:rsid w:val="00290072"/>
    <w:rsid w:val="00290318"/>
    <w:rsid w:val="002929E2"/>
    <w:rsid w:val="0029337A"/>
    <w:rsid w:val="00293738"/>
    <w:rsid w:val="00294C86"/>
    <w:rsid w:val="00295165"/>
    <w:rsid w:val="00296886"/>
    <w:rsid w:val="00296B0B"/>
    <w:rsid w:val="002971FE"/>
    <w:rsid w:val="002973F4"/>
    <w:rsid w:val="002A16E2"/>
    <w:rsid w:val="002A1E2D"/>
    <w:rsid w:val="002A41CB"/>
    <w:rsid w:val="002A43B9"/>
    <w:rsid w:val="002A4E93"/>
    <w:rsid w:val="002B1800"/>
    <w:rsid w:val="002B1FAC"/>
    <w:rsid w:val="002B35E4"/>
    <w:rsid w:val="002B3A5E"/>
    <w:rsid w:val="002B46F6"/>
    <w:rsid w:val="002B6C17"/>
    <w:rsid w:val="002B6E80"/>
    <w:rsid w:val="002B7817"/>
    <w:rsid w:val="002C0BE1"/>
    <w:rsid w:val="002C2BF1"/>
    <w:rsid w:val="002C2D21"/>
    <w:rsid w:val="002C3534"/>
    <w:rsid w:val="002C40C0"/>
    <w:rsid w:val="002C4C3A"/>
    <w:rsid w:val="002C505E"/>
    <w:rsid w:val="002C5B26"/>
    <w:rsid w:val="002C6526"/>
    <w:rsid w:val="002C7404"/>
    <w:rsid w:val="002C7526"/>
    <w:rsid w:val="002D414D"/>
    <w:rsid w:val="002D5D9E"/>
    <w:rsid w:val="002E2FED"/>
    <w:rsid w:val="002E5142"/>
    <w:rsid w:val="002F1B0D"/>
    <w:rsid w:val="002F4541"/>
    <w:rsid w:val="002F4F7D"/>
    <w:rsid w:val="002F5E08"/>
    <w:rsid w:val="002F6462"/>
    <w:rsid w:val="002F7EF2"/>
    <w:rsid w:val="002F7F10"/>
    <w:rsid w:val="003006A1"/>
    <w:rsid w:val="00301110"/>
    <w:rsid w:val="00301900"/>
    <w:rsid w:val="00302346"/>
    <w:rsid w:val="00302575"/>
    <w:rsid w:val="0030549B"/>
    <w:rsid w:val="003067C9"/>
    <w:rsid w:val="00311A43"/>
    <w:rsid w:val="00312696"/>
    <w:rsid w:val="00312BE9"/>
    <w:rsid w:val="00312C3C"/>
    <w:rsid w:val="00312CE4"/>
    <w:rsid w:val="00312E27"/>
    <w:rsid w:val="0031310F"/>
    <w:rsid w:val="00313408"/>
    <w:rsid w:val="00315CBE"/>
    <w:rsid w:val="003221E0"/>
    <w:rsid w:val="003231FB"/>
    <w:rsid w:val="003277FD"/>
    <w:rsid w:val="003303A6"/>
    <w:rsid w:val="00331142"/>
    <w:rsid w:val="0033143F"/>
    <w:rsid w:val="003376D5"/>
    <w:rsid w:val="00337941"/>
    <w:rsid w:val="0034012C"/>
    <w:rsid w:val="00340F3B"/>
    <w:rsid w:val="0034147A"/>
    <w:rsid w:val="00342C23"/>
    <w:rsid w:val="00342D6E"/>
    <w:rsid w:val="00343C51"/>
    <w:rsid w:val="0035005E"/>
    <w:rsid w:val="00351CC8"/>
    <w:rsid w:val="0035377A"/>
    <w:rsid w:val="00353BB3"/>
    <w:rsid w:val="00354C86"/>
    <w:rsid w:val="003555A0"/>
    <w:rsid w:val="00355F10"/>
    <w:rsid w:val="00356C8C"/>
    <w:rsid w:val="003602BA"/>
    <w:rsid w:val="00360F40"/>
    <w:rsid w:val="00363680"/>
    <w:rsid w:val="003637EB"/>
    <w:rsid w:val="003678F1"/>
    <w:rsid w:val="003704E6"/>
    <w:rsid w:val="0037163A"/>
    <w:rsid w:val="00372297"/>
    <w:rsid w:val="003736D8"/>
    <w:rsid w:val="00375958"/>
    <w:rsid w:val="00377D19"/>
    <w:rsid w:val="00377EA6"/>
    <w:rsid w:val="0038030F"/>
    <w:rsid w:val="00380D0C"/>
    <w:rsid w:val="00381066"/>
    <w:rsid w:val="00384664"/>
    <w:rsid w:val="00384694"/>
    <w:rsid w:val="00386D17"/>
    <w:rsid w:val="0038752D"/>
    <w:rsid w:val="00390495"/>
    <w:rsid w:val="00390A4D"/>
    <w:rsid w:val="003915D6"/>
    <w:rsid w:val="003920A8"/>
    <w:rsid w:val="003922A3"/>
    <w:rsid w:val="00394BEF"/>
    <w:rsid w:val="00396DC9"/>
    <w:rsid w:val="00397856"/>
    <w:rsid w:val="003A18EA"/>
    <w:rsid w:val="003A3910"/>
    <w:rsid w:val="003A3F33"/>
    <w:rsid w:val="003A4529"/>
    <w:rsid w:val="003A5CE7"/>
    <w:rsid w:val="003A6378"/>
    <w:rsid w:val="003A64D3"/>
    <w:rsid w:val="003B099C"/>
    <w:rsid w:val="003B26DA"/>
    <w:rsid w:val="003B4198"/>
    <w:rsid w:val="003B46F0"/>
    <w:rsid w:val="003B485A"/>
    <w:rsid w:val="003B4F7A"/>
    <w:rsid w:val="003B5CD7"/>
    <w:rsid w:val="003B6FF7"/>
    <w:rsid w:val="003C0971"/>
    <w:rsid w:val="003C2111"/>
    <w:rsid w:val="003C4038"/>
    <w:rsid w:val="003C52A6"/>
    <w:rsid w:val="003D25BE"/>
    <w:rsid w:val="003D452C"/>
    <w:rsid w:val="003D588B"/>
    <w:rsid w:val="003D605E"/>
    <w:rsid w:val="003E1749"/>
    <w:rsid w:val="003E3414"/>
    <w:rsid w:val="003F11BB"/>
    <w:rsid w:val="003F7DA2"/>
    <w:rsid w:val="0040069B"/>
    <w:rsid w:val="00402B3C"/>
    <w:rsid w:val="00402EEA"/>
    <w:rsid w:val="00402FD8"/>
    <w:rsid w:val="0040542E"/>
    <w:rsid w:val="0040589B"/>
    <w:rsid w:val="00406A93"/>
    <w:rsid w:val="00407E2F"/>
    <w:rsid w:val="00410672"/>
    <w:rsid w:val="00410DCC"/>
    <w:rsid w:val="004112B9"/>
    <w:rsid w:val="00411E50"/>
    <w:rsid w:val="004137DB"/>
    <w:rsid w:val="00414EED"/>
    <w:rsid w:val="00416E1E"/>
    <w:rsid w:val="00421C0B"/>
    <w:rsid w:val="00421D90"/>
    <w:rsid w:val="00423826"/>
    <w:rsid w:val="00423CA0"/>
    <w:rsid w:val="00423FB9"/>
    <w:rsid w:val="00424DBD"/>
    <w:rsid w:val="004263E3"/>
    <w:rsid w:val="00427C27"/>
    <w:rsid w:val="00430064"/>
    <w:rsid w:val="0043033C"/>
    <w:rsid w:val="00430531"/>
    <w:rsid w:val="00431164"/>
    <w:rsid w:val="004317C7"/>
    <w:rsid w:val="00431A1A"/>
    <w:rsid w:val="00436C80"/>
    <w:rsid w:val="00440041"/>
    <w:rsid w:val="004435BD"/>
    <w:rsid w:val="00444136"/>
    <w:rsid w:val="00444678"/>
    <w:rsid w:val="00444C6E"/>
    <w:rsid w:val="00445346"/>
    <w:rsid w:val="00450276"/>
    <w:rsid w:val="00452078"/>
    <w:rsid w:val="004527A0"/>
    <w:rsid w:val="00452B52"/>
    <w:rsid w:val="00453BB1"/>
    <w:rsid w:val="00457FF3"/>
    <w:rsid w:val="00460341"/>
    <w:rsid w:val="004647AA"/>
    <w:rsid w:val="00471633"/>
    <w:rsid w:val="004718D2"/>
    <w:rsid w:val="0047341F"/>
    <w:rsid w:val="00474031"/>
    <w:rsid w:val="004748C3"/>
    <w:rsid w:val="0047548A"/>
    <w:rsid w:val="00476529"/>
    <w:rsid w:val="00477144"/>
    <w:rsid w:val="004772F5"/>
    <w:rsid w:val="00480E6B"/>
    <w:rsid w:val="00483136"/>
    <w:rsid w:val="00485380"/>
    <w:rsid w:val="00485A5F"/>
    <w:rsid w:val="004917F3"/>
    <w:rsid w:val="00492CA1"/>
    <w:rsid w:val="0049477F"/>
    <w:rsid w:val="00495CE2"/>
    <w:rsid w:val="00497183"/>
    <w:rsid w:val="0049748F"/>
    <w:rsid w:val="004A0C98"/>
    <w:rsid w:val="004A18FD"/>
    <w:rsid w:val="004A61BE"/>
    <w:rsid w:val="004B22CA"/>
    <w:rsid w:val="004B459A"/>
    <w:rsid w:val="004B6540"/>
    <w:rsid w:val="004B725C"/>
    <w:rsid w:val="004C3A74"/>
    <w:rsid w:val="004C4AFE"/>
    <w:rsid w:val="004C5AB9"/>
    <w:rsid w:val="004C5B1E"/>
    <w:rsid w:val="004C5E3D"/>
    <w:rsid w:val="004C6192"/>
    <w:rsid w:val="004C7357"/>
    <w:rsid w:val="004C77E9"/>
    <w:rsid w:val="004C7C14"/>
    <w:rsid w:val="004D1046"/>
    <w:rsid w:val="004D118A"/>
    <w:rsid w:val="004D1459"/>
    <w:rsid w:val="004D22CD"/>
    <w:rsid w:val="004D2E35"/>
    <w:rsid w:val="004D35B5"/>
    <w:rsid w:val="004D38DB"/>
    <w:rsid w:val="004D4F0C"/>
    <w:rsid w:val="004D5434"/>
    <w:rsid w:val="004D61D4"/>
    <w:rsid w:val="004E0509"/>
    <w:rsid w:val="004E0BE0"/>
    <w:rsid w:val="004E13E3"/>
    <w:rsid w:val="004E21D7"/>
    <w:rsid w:val="004E2C46"/>
    <w:rsid w:val="004E37CA"/>
    <w:rsid w:val="004E4656"/>
    <w:rsid w:val="004E47E5"/>
    <w:rsid w:val="004E5BD1"/>
    <w:rsid w:val="004E6A55"/>
    <w:rsid w:val="004E767E"/>
    <w:rsid w:val="004E7B77"/>
    <w:rsid w:val="004F01DF"/>
    <w:rsid w:val="004F0477"/>
    <w:rsid w:val="004F121F"/>
    <w:rsid w:val="004F1278"/>
    <w:rsid w:val="004F1747"/>
    <w:rsid w:val="004F5171"/>
    <w:rsid w:val="004F573C"/>
    <w:rsid w:val="004F5E71"/>
    <w:rsid w:val="004F6E7F"/>
    <w:rsid w:val="004F7281"/>
    <w:rsid w:val="004F7C99"/>
    <w:rsid w:val="004F7D5F"/>
    <w:rsid w:val="005003C9"/>
    <w:rsid w:val="00501D91"/>
    <w:rsid w:val="00504416"/>
    <w:rsid w:val="00510061"/>
    <w:rsid w:val="00510AE9"/>
    <w:rsid w:val="00511DD8"/>
    <w:rsid w:val="00513699"/>
    <w:rsid w:val="00515B4A"/>
    <w:rsid w:val="00516A97"/>
    <w:rsid w:val="00516F9F"/>
    <w:rsid w:val="00517315"/>
    <w:rsid w:val="00520760"/>
    <w:rsid w:val="0052106D"/>
    <w:rsid w:val="00522C2E"/>
    <w:rsid w:val="00525E05"/>
    <w:rsid w:val="0052628A"/>
    <w:rsid w:val="00526D7C"/>
    <w:rsid w:val="005270D3"/>
    <w:rsid w:val="00531A56"/>
    <w:rsid w:val="005324F2"/>
    <w:rsid w:val="00540119"/>
    <w:rsid w:val="00542C7C"/>
    <w:rsid w:val="005441E8"/>
    <w:rsid w:val="00545779"/>
    <w:rsid w:val="00545B11"/>
    <w:rsid w:val="005468C9"/>
    <w:rsid w:val="00546F0B"/>
    <w:rsid w:val="005509A5"/>
    <w:rsid w:val="00551DAD"/>
    <w:rsid w:val="00552A7B"/>
    <w:rsid w:val="0055373B"/>
    <w:rsid w:val="00555953"/>
    <w:rsid w:val="00557347"/>
    <w:rsid w:val="0055764D"/>
    <w:rsid w:val="005579BE"/>
    <w:rsid w:val="00560473"/>
    <w:rsid w:val="0056258F"/>
    <w:rsid w:val="00562C5E"/>
    <w:rsid w:val="00565068"/>
    <w:rsid w:val="005667C1"/>
    <w:rsid w:val="005707E3"/>
    <w:rsid w:val="00570CDA"/>
    <w:rsid w:val="005719CC"/>
    <w:rsid w:val="005727EF"/>
    <w:rsid w:val="00573F48"/>
    <w:rsid w:val="005749D5"/>
    <w:rsid w:val="00575719"/>
    <w:rsid w:val="00575AD6"/>
    <w:rsid w:val="005779EA"/>
    <w:rsid w:val="00581DAE"/>
    <w:rsid w:val="00582B38"/>
    <w:rsid w:val="00584432"/>
    <w:rsid w:val="0058544A"/>
    <w:rsid w:val="005858EA"/>
    <w:rsid w:val="00587B63"/>
    <w:rsid w:val="00590BD6"/>
    <w:rsid w:val="00591E46"/>
    <w:rsid w:val="0059401A"/>
    <w:rsid w:val="00594D82"/>
    <w:rsid w:val="005958A2"/>
    <w:rsid w:val="005A3874"/>
    <w:rsid w:val="005A43F2"/>
    <w:rsid w:val="005A53F1"/>
    <w:rsid w:val="005A6267"/>
    <w:rsid w:val="005A6621"/>
    <w:rsid w:val="005B07E7"/>
    <w:rsid w:val="005B2461"/>
    <w:rsid w:val="005B3DD8"/>
    <w:rsid w:val="005B410D"/>
    <w:rsid w:val="005B4751"/>
    <w:rsid w:val="005B49D2"/>
    <w:rsid w:val="005B6754"/>
    <w:rsid w:val="005B76A1"/>
    <w:rsid w:val="005C033D"/>
    <w:rsid w:val="005C08E5"/>
    <w:rsid w:val="005C0E90"/>
    <w:rsid w:val="005C2C44"/>
    <w:rsid w:val="005D0BBE"/>
    <w:rsid w:val="005D33EB"/>
    <w:rsid w:val="005D36B4"/>
    <w:rsid w:val="005D47F6"/>
    <w:rsid w:val="005E0ABC"/>
    <w:rsid w:val="005E13ED"/>
    <w:rsid w:val="005E287D"/>
    <w:rsid w:val="005E3F78"/>
    <w:rsid w:val="005E664A"/>
    <w:rsid w:val="005E7D95"/>
    <w:rsid w:val="005F309B"/>
    <w:rsid w:val="005F3570"/>
    <w:rsid w:val="005F4D4D"/>
    <w:rsid w:val="005F6A34"/>
    <w:rsid w:val="005F7240"/>
    <w:rsid w:val="005F74F5"/>
    <w:rsid w:val="0060028E"/>
    <w:rsid w:val="006014CA"/>
    <w:rsid w:val="00601890"/>
    <w:rsid w:val="006032B1"/>
    <w:rsid w:val="00604015"/>
    <w:rsid w:val="00605038"/>
    <w:rsid w:val="00606550"/>
    <w:rsid w:val="00611416"/>
    <w:rsid w:val="00612870"/>
    <w:rsid w:val="00612A8E"/>
    <w:rsid w:val="006132AF"/>
    <w:rsid w:val="00617393"/>
    <w:rsid w:val="006216B8"/>
    <w:rsid w:val="006314AC"/>
    <w:rsid w:val="00634F6C"/>
    <w:rsid w:val="0063541D"/>
    <w:rsid w:val="00636132"/>
    <w:rsid w:val="00640D61"/>
    <w:rsid w:val="006426CB"/>
    <w:rsid w:val="00642B0C"/>
    <w:rsid w:val="00644BD3"/>
    <w:rsid w:val="00645EBF"/>
    <w:rsid w:val="00647B92"/>
    <w:rsid w:val="0065072D"/>
    <w:rsid w:val="006517B6"/>
    <w:rsid w:val="00654B28"/>
    <w:rsid w:val="006638D7"/>
    <w:rsid w:val="0067023C"/>
    <w:rsid w:val="00670FA6"/>
    <w:rsid w:val="00671383"/>
    <w:rsid w:val="00672204"/>
    <w:rsid w:val="0067247D"/>
    <w:rsid w:val="00674BFC"/>
    <w:rsid w:val="00676A12"/>
    <w:rsid w:val="0067790F"/>
    <w:rsid w:val="00680687"/>
    <w:rsid w:val="00680F73"/>
    <w:rsid w:val="0068174C"/>
    <w:rsid w:val="00681ACB"/>
    <w:rsid w:val="00682C1F"/>
    <w:rsid w:val="00683271"/>
    <w:rsid w:val="006874C8"/>
    <w:rsid w:val="00690028"/>
    <w:rsid w:val="006915DD"/>
    <w:rsid w:val="00692B73"/>
    <w:rsid w:val="0069403A"/>
    <w:rsid w:val="0069422E"/>
    <w:rsid w:val="00695E2D"/>
    <w:rsid w:val="0069799A"/>
    <w:rsid w:val="00697BDA"/>
    <w:rsid w:val="006A0CA2"/>
    <w:rsid w:val="006A312F"/>
    <w:rsid w:val="006A5CBD"/>
    <w:rsid w:val="006A6342"/>
    <w:rsid w:val="006B0585"/>
    <w:rsid w:val="006B0DEB"/>
    <w:rsid w:val="006B1C74"/>
    <w:rsid w:val="006B21DD"/>
    <w:rsid w:val="006B234F"/>
    <w:rsid w:val="006B3CE0"/>
    <w:rsid w:val="006B4032"/>
    <w:rsid w:val="006B56F9"/>
    <w:rsid w:val="006B5971"/>
    <w:rsid w:val="006C0AF5"/>
    <w:rsid w:val="006C0B59"/>
    <w:rsid w:val="006C0BDB"/>
    <w:rsid w:val="006C0E82"/>
    <w:rsid w:val="006C21B5"/>
    <w:rsid w:val="006C6B93"/>
    <w:rsid w:val="006C7830"/>
    <w:rsid w:val="006D199C"/>
    <w:rsid w:val="006D1D61"/>
    <w:rsid w:val="006D2C04"/>
    <w:rsid w:val="006D3EAA"/>
    <w:rsid w:val="006D447F"/>
    <w:rsid w:val="006D4898"/>
    <w:rsid w:val="006D49F9"/>
    <w:rsid w:val="006D4AA0"/>
    <w:rsid w:val="006D668B"/>
    <w:rsid w:val="006D72B0"/>
    <w:rsid w:val="006D730D"/>
    <w:rsid w:val="006E12B3"/>
    <w:rsid w:val="006E1728"/>
    <w:rsid w:val="006E1797"/>
    <w:rsid w:val="006E1AB8"/>
    <w:rsid w:val="006E2D14"/>
    <w:rsid w:val="006E4DE5"/>
    <w:rsid w:val="006E5C15"/>
    <w:rsid w:val="006F2D28"/>
    <w:rsid w:val="006F3247"/>
    <w:rsid w:val="006F3339"/>
    <w:rsid w:val="006F499D"/>
    <w:rsid w:val="006F5DC0"/>
    <w:rsid w:val="006F6967"/>
    <w:rsid w:val="006F7374"/>
    <w:rsid w:val="007020DB"/>
    <w:rsid w:val="00702B37"/>
    <w:rsid w:val="0070362D"/>
    <w:rsid w:val="007040F2"/>
    <w:rsid w:val="0070585F"/>
    <w:rsid w:val="00712265"/>
    <w:rsid w:val="00712328"/>
    <w:rsid w:val="00713649"/>
    <w:rsid w:val="0071463B"/>
    <w:rsid w:val="0071577E"/>
    <w:rsid w:val="0071745A"/>
    <w:rsid w:val="00717991"/>
    <w:rsid w:val="00717FBB"/>
    <w:rsid w:val="00717FE4"/>
    <w:rsid w:val="00720ECB"/>
    <w:rsid w:val="00722EA3"/>
    <w:rsid w:val="00722F52"/>
    <w:rsid w:val="00724D9E"/>
    <w:rsid w:val="00726D95"/>
    <w:rsid w:val="00727D74"/>
    <w:rsid w:val="00727E79"/>
    <w:rsid w:val="00730830"/>
    <w:rsid w:val="00731B98"/>
    <w:rsid w:val="00731BAC"/>
    <w:rsid w:val="00735004"/>
    <w:rsid w:val="00737627"/>
    <w:rsid w:val="00740627"/>
    <w:rsid w:val="00740DCF"/>
    <w:rsid w:val="00741117"/>
    <w:rsid w:val="007420CA"/>
    <w:rsid w:val="0074370C"/>
    <w:rsid w:val="00744AA9"/>
    <w:rsid w:val="00744BC4"/>
    <w:rsid w:val="007455DB"/>
    <w:rsid w:val="00745828"/>
    <w:rsid w:val="00752814"/>
    <w:rsid w:val="00753BA5"/>
    <w:rsid w:val="00753BDB"/>
    <w:rsid w:val="00754400"/>
    <w:rsid w:val="007600FE"/>
    <w:rsid w:val="007637A0"/>
    <w:rsid w:val="00764282"/>
    <w:rsid w:val="00764A21"/>
    <w:rsid w:val="00765AD7"/>
    <w:rsid w:val="00766102"/>
    <w:rsid w:val="00767015"/>
    <w:rsid w:val="00774043"/>
    <w:rsid w:val="00774994"/>
    <w:rsid w:val="00774E8D"/>
    <w:rsid w:val="007750D1"/>
    <w:rsid w:val="00776BAB"/>
    <w:rsid w:val="00777439"/>
    <w:rsid w:val="007827F6"/>
    <w:rsid w:val="0078392B"/>
    <w:rsid w:val="00784DEA"/>
    <w:rsid w:val="007854BD"/>
    <w:rsid w:val="00785A98"/>
    <w:rsid w:val="007876C3"/>
    <w:rsid w:val="007902DA"/>
    <w:rsid w:val="007912E3"/>
    <w:rsid w:val="00794091"/>
    <w:rsid w:val="00795146"/>
    <w:rsid w:val="0079685B"/>
    <w:rsid w:val="007977CD"/>
    <w:rsid w:val="007A038F"/>
    <w:rsid w:val="007A1CAC"/>
    <w:rsid w:val="007A213F"/>
    <w:rsid w:val="007A3BA9"/>
    <w:rsid w:val="007A4AC9"/>
    <w:rsid w:val="007A63A3"/>
    <w:rsid w:val="007B0953"/>
    <w:rsid w:val="007B20B1"/>
    <w:rsid w:val="007B680B"/>
    <w:rsid w:val="007B6CFB"/>
    <w:rsid w:val="007B7E87"/>
    <w:rsid w:val="007B7F57"/>
    <w:rsid w:val="007C0179"/>
    <w:rsid w:val="007C254B"/>
    <w:rsid w:val="007C2F57"/>
    <w:rsid w:val="007C38EA"/>
    <w:rsid w:val="007C4F82"/>
    <w:rsid w:val="007C5861"/>
    <w:rsid w:val="007C6CE4"/>
    <w:rsid w:val="007C718F"/>
    <w:rsid w:val="007C767A"/>
    <w:rsid w:val="007D086D"/>
    <w:rsid w:val="007D1CF0"/>
    <w:rsid w:val="007D342B"/>
    <w:rsid w:val="007D3FC8"/>
    <w:rsid w:val="007D786D"/>
    <w:rsid w:val="007E4C67"/>
    <w:rsid w:val="007E5A96"/>
    <w:rsid w:val="007F39A9"/>
    <w:rsid w:val="007F595E"/>
    <w:rsid w:val="007F5F83"/>
    <w:rsid w:val="007F7F0B"/>
    <w:rsid w:val="008014CE"/>
    <w:rsid w:val="0080579A"/>
    <w:rsid w:val="00806837"/>
    <w:rsid w:val="008138FB"/>
    <w:rsid w:val="008139BD"/>
    <w:rsid w:val="00813E5A"/>
    <w:rsid w:val="00814DBB"/>
    <w:rsid w:val="00816EA6"/>
    <w:rsid w:val="008172B4"/>
    <w:rsid w:val="00820BE8"/>
    <w:rsid w:val="00821268"/>
    <w:rsid w:val="0082153F"/>
    <w:rsid w:val="00823255"/>
    <w:rsid w:val="00823FBE"/>
    <w:rsid w:val="00824C64"/>
    <w:rsid w:val="008273CF"/>
    <w:rsid w:val="00827401"/>
    <w:rsid w:val="0082759E"/>
    <w:rsid w:val="00827C90"/>
    <w:rsid w:val="00830387"/>
    <w:rsid w:val="00831A04"/>
    <w:rsid w:val="00831F4A"/>
    <w:rsid w:val="00832CEC"/>
    <w:rsid w:val="008348F8"/>
    <w:rsid w:val="00835BC8"/>
    <w:rsid w:val="008374F1"/>
    <w:rsid w:val="00837746"/>
    <w:rsid w:val="00837E43"/>
    <w:rsid w:val="00840783"/>
    <w:rsid w:val="00843149"/>
    <w:rsid w:val="0084338B"/>
    <w:rsid w:val="008447F4"/>
    <w:rsid w:val="00844E01"/>
    <w:rsid w:val="008453D9"/>
    <w:rsid w:val="0084766E"/>
    <w:rsid w:val="00850CAD"/>
    <w:rsid w:val="008522EB"/>
    <w:rsid w:val="008537D1"/>
    <w:rsid w:val="0085409E"/>
    <w:rsid w:val="00855243"/>
    <w:rsid w:val="008608A5"/>
    <w:rsid w:val="0086490E"/>
    <w:rsid w:val="00865A32"/>
    <w:rsid w:val="0086652B"/>
    <w:rsid w:val="00867190"/>
    <w:rsid w:val="008716C0"/>
    <w:rsid w:val="008718AD"/>
    <w:rsid w:val="008718D7"/>
    <w:rsid w:val="00872EE4"/>
    <w:rsid w:val="00875227"/>
    <w:rsid w:val="00876E22"/>
    <w:rsid w:val="00877E02"/>
    <w:rsid w:val="008812A4"/>
    <w:rsid w:val="00881617"/>
    <w:rsid w:val="00884A66"/>
    <w:rsid w:val="00884B0D"/>
    <w:rsid w:val="00884B4A"/>
    <w:rsid w:val="00885144"/>
    <w:rsid w:val="00885FB1"/>
    <w:rsid w:val="00886684"/>
    <w:rsid w:val="00887981"/>
    <w:rsid w:val="00890016"/>
    <w:rsid w:val="008915E5"/>
    <w:rsid w:val="00891BEB"/>
    <w:rsid w:val="00892736"/>
    <w:rsid w:val="00893363"/>
    <w:rsid w:val="00893420"/>
    <w:rsid w:val="0089366A"/>
    <w:rsid w:val="00894BC5"/>
    <w:rsid w:val="00895CAD"/>
    <w:rsid w:val="00895E03"/>
    <w:rsid w:val="008975D5"/>
    <w:rsid w:val="008A1976"/>
    <w:rsid w:val="008A567A"/>
    <w:rsid w:val="008A6454"/>
    <w:rsid w:val="008A702A"/>
    <w:rsid w:val="008B4006"/>
    <w:rsid w:val="008B55A6"/>
    <w:rsid w:val="008B6E51"/>
    <w:rsid w:val="008C14F7"/>
    <w:rsid w:val="008C1884"/>
    <w:rsid w:val="008C1D69"/>
    <w:rsid w:val="008C6017"/>
    <w:rsid w:val="008C6D82"/>
    <w:rsid w:val="008C7CB4"/>
    <w:rsid w:val="008D0738"/>
    <w:rsid w:val="008D218B"/>
    <w:rsid w:val="008E2B84"/>
    <w:rsid w:val="008E40A3"/>
    <w:rsid w:val="008E4EA7"/>
    <w:rsid w:val="008E4F87"/>
    <w:rsid w:val="008E5072"/>
    <w:rsid w:val="008E7D03"/>
    <w:rsid w:val="008F70B4"/>
    <w:rsid w:val="00900D2C"/>
    <w:rsid w:val="0090229E"/>
    <w:rsid w:val="00903B78"/>
    <w:rsid w:val="0090536D"/>
    <w:rsid w:val="009060AA"/>
    <w:rsid w:val="00906F13"/>
    <w:rsid w:val="009070A4"/>
    <w:rsid w:val="009146CB"/>
    <w:rsid w:val="00915B18"/>
    <w:rsid w:val="00917311"/>
    <w:rsid w:val="009175D5"/>
    <w:rsid w:val="00917AEA"/>
    <w:rsid w:val="00920555"/>
    <w:rsid w:val="00920A0E"/>
    <w:rsid w:val="0092296E"/>
    <w:rsid w:val="00922B66"/>
    <w:rsid w:val="0092383E"/>
    <w:rsid w:val="00923B1A"/>
    <w:rsid w:val="00927F6C"/>
    <w:rsid w:val="00930063"/>
    <w:rsid w:val="0093219B"/>
    <w:rsid w:val="00934D12"/>
    <w:rsid w:val="00936FCF"/>
    <w:rsid w:val="00942F57"/>
    <w:rsid w:val="00945BD8"/>
    <w:rsid w:val="009461EC"/>
    <w:rsid w:val="00947FA7"/>
    <w:rsid w:val="00952FFA"/>
    <w:rsid w:val="0095346A"/>
    <w:rsid w:val="009539AC"/>
    <w:rsid w:val="00954F2C"/>
    <w:rsid w:val="009558CF"/>
    <w:rsid w:val="009564C0"/>
    <w:rsid w:val="0095719B"/>
    <w:rsid w:val="009613BE"/>
    <w:rsid w:val="00962BE2"/>
    <w:rsid w:val="009636A7"/>
    <w:rsid w:val="009639ED"/>
    <w:rsid w:val="00963DEB"/>
    <w:rsid w:val="009644EF"/>
    <w:rsid w:val="00967167"/>
    <w:rsid w:val="0096716C"/>
    <w:rsid w:val="00970A7F"/>
    <w:rsid w:val="0097102D"/>
    <w:rsid w:val="0097115D"/>
    <w:rsid w:val="00972B46"/>
    <w:rsid w:val="00973A3F"/>
    <w:rsid w:val="0097540E"/>
    <w:rsid w:val="00975624"/>
    <w:rsid w:val="009759C6"/>
    <w:rsid w:val="00977E5E"/>
    <w:rsid w:val="00984A7F"/>
    <w:rsid w:val="00986076"/>
    <w:rsid w:val="009904E0"/>
    <w:rsid w:val="00993566"/>
    <w:rsid w:val="00994721"/>
    <w:rsid w:val="009962AF"/>
    <w:rsid w:val="009965AC"/>
    <w:rsid w:val="009968F1"/>
    <w:rsid w:val="00997D8E"/>
    <w:rsid w:val="009A0559"/>
    <w:rsid w:val="009A0D3B"/>
    <w:rsid w:val="009A0FFA"/>
    <w:rsid w:val="009A2B30"/>
    <w:rsid w:val="009A31C4"/>
    <w:rsid w:val="009A33AE"/>
    <w:rsid w:val="009A40D4"/>
    <w:rsid w:val="009A4F3A"/>
    <w:rsid w:val="009A5AB8"/>
    <w:rsid w:val="009B0C08"/>
    <w:rsid w:val="009B1F3A"/>
    <w:rsid w:val="009B3EAC"/>
    <w:rsid w:val="009B6921"/>
    <w:rsid w:val="009B7CF0"/>
    <w:rsid w:val="009C1C94"/>
    <w:rsid w:val="009C1D67"/>
    <w:rsid w:val="009C212D"/>
    <w:rsid w:val="009C3478"/>
    <w:rsid w:val="009C519C"/>
    <w:rsid w:val="009C672D"/>
    <w:rsid w:val="009C7E90"/>
    <w:rsid w:val="009D1FC8"/>
    <w:rsid w:val="009D35B9"/>
    <w:rsid w:val="009D37D0"/>
    <w:rsid w:val="009D6AC8"/>
    <w:rsid w:val="009D6B46"/>
    <w:rsid w:val="009D6CBC"/>
    <w:rsid w:val="009E0808"/>
    <w:rsid w:val="009E1F2D"/>
    <w:rsid w:val="009E2501"/>
    <w:rsid w:val="009E4138"/>
    <w:rsid w:val="009E7167"/>
    <w:rsid w:val="009E735D"/>
    <w:rsid w:val="009F17EB"/>
    <w:rsid w:val="009F38BA"/>
    <w:rsid w:val="009F3EBA"/>
    <w:rsid w:val="009F417D"/>
    <w:rsid w:val="009F51C3"/>
    <w:rsid w:val="00A022AC"/>
    <w:rsid w:val="00A02754"/>
    <w:rsid w:val="00A03060"/>
    <w:rsid w:val="00A03BD9"/>
    <w:rsid w:val="00A06107"/>
    <w:rsid w:val="00A07A0B"/>
    <w:rsid w:val="00A10BB0"/>
    <w:rsid w:val="00A12388"/>
    <w:rsid w:val="00A12428"/>
    <w:rsid w:val="00A12FFC"/>
    <w:rsid w:val="00A13287"/>
    <w:rsid w:val="00A148A8"/>
    <w:rsid w:val="00A178CF"/>
    <w:rsid w:val="00A20DDC"/>
    <w:rsid w:val="00A2121E"/>
    <w:rsid w:val="00A22463"/>
    <w:rsid w:val="00A22C70"/>
    <w:rsid w:val="00A23625"/>
    <w:rsid w:val="00A2363E"/>
    <w:rsid w:val="00A237B3"/>
    <w:rsid w:val="00A31F24"/>
    <w:rsid w:val="00A33398"/>
    <w:rsid w:val="00A33405"/>
    <w:rsid w:val="00A359D1"/>
    <w:rsid w:val="00A367A8"/>
    <w:rsid w:val="00A36D16"/>
    <w:rsid w:val="00A40C52"/>
    <w:rsid w:val="00A428AD"/>
    <w:rsid w:val="00A42BDA"/>
    <w:rsid w:val="00A4327D"/>
    <w:rsid w:val="00A45761"/>
    <w:rsid w:val="00A465FE"/>
    <w:rsid w:val="00A46716"/>
    <w:rsid w:val="00A5044E"/>
    <w:rsid w:val="00A505A4"/>
    <w:rsid w:val="00A50967"/>
    <w:rsid w:val="00A53D1E"/>
    <w:rsid w:val="00A56BB3"/>
    <w:rsid w:val="00A56CEF"/>
    <w:rsid w:val="00A578E9"/>
    <w:rsid w:val="00A63D38"/>
    <w:rsid w:val="00A63F83"/>
    <w:rsid w:val="00A65E1C"/>
    <w:rsid w:val="00A660F0"/>
    <w:rsid w:val="00A70495"/>
    <w:rsid w:val="00A74675"/>
    <w:rsid w:val="00A802CA"/>
    <w:rsid w:val="00A82C33"/>
    <w:rsid w:val="00A83C33"/>
    <w:rsid w:val="00A8454A"/>
    <w:rsid w:val="00A86F14"/>
    <w:rsid w:val="00A86F2E"/>
    <w:rsid w:val="00A8727E"/>
    <w:rsid w:val="00A87330"/>
    <w:rsid w:val="00A92283"/>
    <w:rsid w:val="00A92AFD"/>
    <w:rsid w:val="00A931DA"/>
    <w:rsid w:val="00A9380E"/>
    <w:rsid w:val="00A945A1"/>
    <w:rsid w:val="00A97B1F"/>
    <w:rsid w:val="00A97DD7"/>
    <w:rsid w:val="00AA0586"/>
    <w:rsid w:val="00AA07FC"/>
    <w:rsid w:val="00AA2E75"/>
    <w:rsid w:val="00AA4146"/>
    <w:rsid w:val="00AA7326"/>
    <w:rsid w:val="00AB015A"/>
    <w:rsid w:val="00AB2B28"/>
    <w:rsid w:val="00AB4551"/>
    <w:rsid w:val="00AB5B8F"/>
    <w:rsid w:val="00AB7B1F"/>
    <w:rsid w:val="00AC018F"/>
    <w:rsid w:val="00AC09BF"/>
    <w:rsid w:val="00AC205B"/>
    <w:rsid w:val="00AC2ECB"/>
    <w:rsid w:val="00AC3691"/>
    <w:rsid w:val="00AC3878"/>
    <w:rsid w:val="00AC3BBB"/>
    <w:rsid w:val="00AC4067"/>
    <w:rsid w:val="00AC4410"/>
    <w:rsid w:val="00AC544E"/>
    <w:rsid w:val="00AC7514"/>
    <w:rsid w:val="00AD2C6D"/>
    <w:rsid w:val="00AD533B"/>
    <w:rsid w:val="00AD5DA0"/>
    <w:rsid w:val="00AD7E08"/>
    <w:rsid w:val="00AE0795"/>
    <w:rsid w:val="00AE10AF"/>
    <w:rsid w:val="00AE1C66"/>
    <w:rsid w:val="00AE3C47"/>
    <w:rsid w:val="00AE60AA"/>
    <w:rsid w:val="00AE6D38"/>
    <w:rsid w:val="00AE765A"/>
    <w:rsid w:val="00AF0EE9"/>
    <w:rsid w:val="00B035A1"/>
    <w:rsid w:val="00B05C9A"/>
    <w:rsid w:val="00B05EAD"/>
    <w:rsid w:val="00B05ED9"/>
    <w:rsid w:val="00B14819"/>
    <w:rsid w:val="00B1564D"/>
    <w:rsid w:val="00B1597D"/>
    <w:rsid w:val="00B15C3E"/>
    <w:rsid w:val="00B17F2D"/>
    <w:rsid w:val="00B20343"/>
    <w:rsid w:val="00B22FF3"/>
    <w:rsid w:val="00B23778"/>
    <w:rsid w:val="00B26319"/>
    <w:rsid w:val="00B27CA4"/>
    <w:rsid w:val="00B30195"/>
    <w:rsid w:val="00B3182B"/>
    <w:rsid w:val="00B320F9"/>
    <w:rsid w:val="00B341E1"/>
    <w:rsid w:val="00B34655"/>
    <w:rsid w:val="00B357EC"/>
    <w:rsid w:val="00B35C01"/>
    <w:rsid w:val="00B36353"/>
    <w:rsid w:val="00B41A53"/>
    <w:rsid w:val="00B41C83"/>
    <w:rsid w:val="00B41E69"/>
    <w:rsid w:val="00B425E9"/>
    <w:rsid w:val="00B42BE5"/>
    <w:rsid w:val="00B44618"/>
    <w:rsid w:val="00B4609B"/>
    <w:rsid w:val="00B47860"/>
    <w:rsid w:val="00B50A47"/>
    <w:rsid w:val="00B52946"/>
    <w:rsid w:val="00B52A9F"/>
    <w:rsid w:val="00B52CDD"/>
    <w:rsid w:val="00B545F3"/>
    <w:rsid w:val="00B549A3"/>
    <w:rsid w:val="00B55555"/>
    <w:rsid w:val="00B55EA2"/>
    <w:rsid w:val="00B56473"/>
    <w:rsid w:val="00B56898"/>
    <w:rsid w:val="00B57301"/>
    <w:rsid w:val="00B57A3E"/>
    <w:rsid w:val="00B57CFB"/>
    <w:rsid w:val="00B57FA8"/>
    <w:rsid w:val="00B60A12"/>
    <w:rsid w:val="00B612C9"/>
    <w:rsid w:val="00B6268C"/>
    <w:rsid w:val="00B62EEA"/>
    <w:rsid w:val="00B643B5"/>
    <w:rsid w:val="00B64594"/>
    <w:rsid w:val="00B65250"/>
    <w:rsid w:val="00B65D4F"/>
    <w:rsid w:val="00B75752"/>
    <w:rsid w:val="00B84F7B"/>
    <w:rsid w:val="00B90696"/>
    <w:rsid w:val="00B90798"/>
    <w:rsid w:val="00B90C14"/>
    <w:rsid w:val="00B916B9"/>
    <w:rsid w:val="00B96191"/>
    <w:rsid w:val="00BA051C"/>
    <w:rsid w:val="00BA1036"/>
    <w:rsid w:val="00BA130F"/>
    <w:rsid w:val="00BA2030"/>
    <w:rsid w:val="00BA21B5"/>
    <w:rsid w:val="00BA3498"/>
    <w:rsid w:val="00BA4640"/>
    <w:rsid w:val="00BB07DE"/>
    <w:rsid w:val="00BB7D3F"/>
    <w:rsid w:val="00BC094F"/>
    <w:rsid w:val="00BC0B6E"/>
    <w:rsid w:val="00BC130E"/>
    <w:rsid w:val="00BC2219"/>
    <w:rsid w:val="00BC4169"/>
    <w:rsid w:val="00BC4DEB"/>
    <w:rsid w:val="00BC5D8C"/>
    <w:rsid w:val="00BC7516"/>
    <w:rsid w:val="00BC798F"/>
    <w:rsid w:val="00BD0C5B"/>
    <w:rsid w:val="00BD2F2E"/>
    <w:rsid w:val="00BD49F1"/>
    <w:rsid w:val="00BD5641"/>
    <w:rsid w:val="00BD62B1"/>
    <w:rsid w:val="00BD65C7"/>
    <w:rsid w:val="00BD6DA8"/>
    <w:rsid w:val="00BD7640"/>
    <w:rsid w:val="00BE0DAB"/>
    <w:rsid w:val="00BE20DD"/>
    <w:rsid w:val="00BE2DEF"/>
    <w:rsid w:val="00BE6694"/>
    <w:rsid w:val="00BF10BA"/>
    <w:rsid w:val="00BF1661"/>
    <w:rsid w:val="00BF2254"/>
    <w:rsid w:val="00BF29E7"/>
    <w:rsid w:val="00BF41B5"/>
    <w:rsid w:val="00BF6849"/>
    <w:rsid w:val="00BF7383"/>
    <w:rsid w:val="00BF7C8C"/>
    <w:rsid w:val="00C01531"/>
    <w:rsid w:val="00C01B1A"/>
    <w:rsid w:val="00C02E07"/>
    <w:rsid w:val="00C04698"/>
    <w:rsid w:val="00C06658"/>
    <w:rsid w:val="00C068F7"/>
    <w:rsid w:val="00C06B1C"/>
    <w:rsid w:val="00C12D5E"/>
    <w:rsid w:val="00C145D1"/>
    <w:rsid w:val="00C1613A"/>
    <w:rsid w:val="00C16662"/>
    <w:rsid w:val="00C167F3"/>
    <w:rsid w:val="00C17F23"/>
    <w:rsid w:val="00C22C55"/>
    <w:rsid w:val="00C25EDD"/>
    <w:rsid w:val="00C26501"/>
    <w:rsid w:val="00C2741A"/>
    <w:rsid w:val="00C2781D"/>
    <w:rsid w:val="00C30A56"/>
    <w:rsid w:val="00C329BA"/>
    <w:rsid w:val="00C32C31"/>
    <w:rsid w:val="00C32FD8"/>
    <w:rsid w:val="00C367F1"/>
    <w:rsid w:val="00C36AAE"/>
    <w:rsid w:val="00C379A8"/>
    <w:rsid w:val="00C40840"/>
    <w:rsid w:val="00C40FCA"/>
    <w:rsid w:val="00C41D69"/>
    <w:rsid w:val="00C45C89"/>
    <w:rsid w:val="00C47B42"/>
    <w:rsid w:val="00C50904"/>
    <w:rsid w:val="00C51C68"/>
    <w:rsid w:val="00C54B7C"/>
    <w:rsid w:val="00C55F9C"/>
    <w:rsid w:val="00C56014"/>
    <w:rsid w:val="00C5687C"/>
    <w:rsid w:val="00C5757F"/>
    <w:rsid w:val="00C57AA2"/>
    <w:rsid w:val="00C600E1"/>
    <w:rsid w:val="00C607AA"/>
    <w:rsid w:val="00C60D5A"/>
    <w:rsid w:val="00C647AC"/>
    <w:rsid w:val="00C64A5A"/>
    <w:rsid w:val="00C66DFC"/>
    <w:rsid w:val="00C70A52"/>
    <w:rsid w:val="00C70B46"/>
    <w:rsid w:val="00C73A5F"/>
    <w:rsid w:val="00C7435F"/>
    <w:rsid w:val="00C75ABB"/>
    <w:rsid w:val="00C76E74"/>
    <w:rsid w:val="00C81549"/>
    <w:rsid w:val="00C866CB"/>
    <w:rsid w:val="00C86C71"/>
    <w:rsid w:val="00C86D79"/>
    <w:rsid w:val="00C86FF4"/>
    <w:rsid w:val="00C92211"/>
    <w:rsid w:val="00C92DEE"/>
    <w:rsid w:val="00C979C3"/>
    <w:rsid w:val="00CA11E7"/>
    <w:rsid w:val="00CA1217"/>
    <w:rsid w:val="00CA146C"/>
    <w:rsid w:val="00CA1EC8"/>
    <w:rsid w:val="00CA56F0"/>
    <w:rsid w:val="00CA5DAC"/>
    <w:rsid w:val="00CA6E8E"/>
    <w:rsid w:val="00CA73E2"/>
    <w:rsid w:val="00CB303E"/>
    <w:rsid w:val="00CB3FBC"/>
    <w:rsid w:val="00CB6F6D"/>
    <w:rsid w:val="00CB739B"/>
    <w:rsid w:val="00CC1AFF"/>
    <w:rsid w:val="00CC226A"/>
    <w:rsid w:val="00CC278F"/>
    <w:rsid w:val="00CC295A"/>
    <w:rsid w:val="00CC29E7"/>
    <w:rsid w:val="00CC5063"/>
    <w:rsid w:val="00CC6A3C"/>
    <w:rsid w:val="00CD2415"/>
    <w:rsid w:val="00CD297C"/>
    <w:rsid w:val="00CD3122"/>
    <w:rsid w:val="00CD669D"/>
    <w:rsid w:val="00CE1503"/>
    <w:rsid w:val="00CE1A44"/>
    <w:rsid w:val="00CE3FEE"/>
    <w:rsid w:val="00CE5563"/>
    <w:rsid w:val="00CF21AE"/>
    <w:rsid w:val="00CF2463"/>
    <w:rsid w:val="00CF29DA"/>
    <w:rsid w:val="00CF5B8E"/>
    <w:rsid w:val="00CF7BCA"/>
    <w:rsid w:val="00D0334A"/>
    <w:rsid w:val="00D042D6"/>
    <w:rsid w:val="00D04BCF"/>
    <w:rsid w:val="00D05A10"/>
    <w:rsid w:val="00D118DE"/>
    <w:rsid w:val="00D128CE"/>
    <w:rsid w:val="00D13544"/>
    <w:rsid w:val="00D1435C"/>
    <w:rsid w:val="00D148CB"/>
    <w:rsid w:val="00D1658E"/>
    <w:rsid w:val="00D2452A"/>
    <w:rsid w:val="00D27C7C"/>
    <w:rsid w:val="00D27E93"/>
    <w:rsid w:val="00D302ED"/>
    <w:rsid w:val="00D306C4"/>
    <w:rsid w:val="00D32797"/>
    <w:rsid w:val="00D33A08"/>
    <w:rsid w:val="00D35A4B"/>
    <w:rsid w:val="00D35D02"/>
    <w:rsid w:val="00D36137"/>
    <w:rsid w:val="00D363FB"/>
    <w:rsid w:val="00D3746C"/>
    <w:rsid w:val="00D4275F"/>
    <w:rsid w:val="00D42D7B"/>
    <w:rsid w:val="00D43C55"/>
    <w:rsid w:val="00D464F6"/>
    <w:rsid w:val="00D471A8"/>
    <w:rsid w:val="00D50B9D"/>
    <w:rsid w:val="00D50F8B"/>
    <w:rsid w:val="00D5166F"/>
    <w:rsid w:val="00D519BC"/>
    <w:rsid w:val="00D51A71"/>
    <w:rsid w:val="00D5222F"/>
    <w:rsid w:val="00D55A38"/>
    <w:rsid w:val="00D57D63"/>
    <w:rsid w:val="00D61EE5"/>
    <w:rsid w:val="00D62296"/>
    <w:rsid w:val="00D62584"/>
    <w:rsid w:val="00D631B3"/>
    <w:rsid w:val="00D636A3"/>
    <w:rsid w:val="00D64874"/>
    <w:rsid w:val="00D64BD9"/>
    <w:rsid w:val="00D6584A"/>
    <w:rsid w:val="00D676FD"/>
    <w:rsid w:val="00D715D1"/>
    <w:rsid w:val="00D71A47"/>
    <w:rsid w:val="00D725D0"/>
    <w:rsid w:val="00D74846"/>
    <w:rsid w:val="00D77761"/>
    <w:rsid w:val="00D80A8A"/>
    <w:rsid w:val="00D80E40"/>
    <w:rsid w:val="00D81C5D"/>
    <w:rsid w:val="00D83728"/>
    <w:rsid w:val="00D85E7C"/>
    <w:rsid w:val="00D85FE5"/>
    <w:rsid w:val="00D87BAC"/>
    <w:rsid w:val="00D90BBF"/>
    <w:rsid w:val="00D91807"/>
    <w:rsid w:val="00D91AF8"/>
    <w:rsid w:val="00D934D4"/>
    <w:rsid w:val="00D93C84"/>
    <w:rsid w:val="00D9411E"/>
    <w:rsid w:val="00D94630"/>
    <w:rsid w:val="00D9469C"/>
    <w:rsid w:val="00D94D27"/>
    <w:rsid w:val="00D965EE"/>
    <w:rsid w:val="00D969B9"/>
    <w:rsid w:val="00D97264"/>
    <w:rsid w:val="00DA316D"/>
    <w:rsid w:val="00DA58B7"/>
    <w:rsid w:val="00DA595C"/>
    <w:rsid w:val="00DA6D59"/>
    <w:rsid w:val="00DB14ED"/>
    <w:rsid w:val="00DB3C86"/>
    <w:rsid w:val="00DB3E61"/>
    <w:rsid w:val="00DB4049"/>
    <w:rsid w:val="00DB4DB4"/>
    <w:rsid w:val="00DB72B9"/>
    <w:rsid w:val="00DB7DEA"/>
    <w:rsid w:val="00DC4E75"/>
    <w:rsid w:val="00DC53C8"/>
    <w:rsid w:val="00DC639A"/>
    <w:rsid w:val="00DC7A32"/>
    <w:rsid w:val="00DD0B16"/>
    <w:rsid w:val="00DD10FA"/>
    <w:rsid w:val="00DD23D5"/>
    <w:rsid w:val="00DD3354"/>
    <w:rsid w:val="00DD3F9D"/>
    <w:rsid w:val="00DD4686"/>
    <w:rsid w:val="00DD4C97"/>
    <w:rsid w:val="00DD6340"/>
    <w:rsid w:val="00DD7712"/>
    <w:rsid w:val="00DD7D46"/>
    <w:rsid w:val="00DE033F"/>
    <w:rsid w:val="00DE09C0"/>
    <w:rsid w:val="00DE1FBB"/>
    <w:rsid w:val="00DE234D"/>
    <w:rsid w:val="00DE3906"/>
    <w:rsid w:val="00DE4238"/>
    <w:rsid w:val="00DE47B9"/>
    <w:rsid w:val="00DE5770"/>
    <w:rsid w:val="00DE776B"/>
    <w:rsid w:val="00DF0373"/>
    <w:rsid w:val="00DF5308"/>
    <w:rsid w:val="00DF59D8"/>
    <w:rsid w:val="00DF5D42"/>
    <w:rsid w:val="00DF5FDC"/>
    <w:rsid w:val="00E024D1"/>
    <w:rsid w:val="00E029D4"/>
    <w:rsid w:val="00E02EFF"/>
    <w:rsid w:val="00E0460C"/>
    <w:rsid w:val="00E049BA"/>
    <w:rsid w:val="00E07AD9"/>
    <w:rsid w:val="00E10361"/>
    <w:rsid w:val="00E10FC4"/>
    <w:rsid w:val="00E12012"/>
    <w:rsid w:val="00E12BEF"/>
    <w:rsid w:val="00E14569"/>
    <w:rsid w:val="00E148ED"/>
    <w:rsid w:val="00E15DA2"/>
    <w:rsid w:val="00E169DC"/>
    <w:rsid w:val="00E17CF6"/>
    <w:rsid w:val="00E17DA2"/>
    <w:rsid w:val="00E2021E"/>
    <w:rsid w:val="00E220DC"/>
    <w:rsid w:val="00E224C1"/>
    <w:rsid w:val="00E271F5"/>
    <w:rsid w:val="00E27206"/>
    <w:rsid w:val="00E27A3D"/>
    <w:rsid w:val="00E27B5C"/>
    <w:rsid w:val="00E32009"/>
    <w:rsid w:val="00E33F2E"/>
    <w:rsid w:val="00E36658"/>
    <w:rsid w:val="00E374C7"/>
    <w:rsid w:val="00E37958"/>
    <w:rsid w:val="00E37B33"/>
    <w:rsid w:val="00E404B5"/>
    <w:rsid w:val="00E42A1C"/>
    <w:rsid w:val="00E43852"/>
    <w:rsid w:val="00E45088"/>
    <w:rsid w:val="00E45D5C"/>
    <w:rsid w:val="00E45D74"/>
    <w:rsid w:val="00E53CDD"/>
    <w:rsid w:val="00E609BA"/>
    <w:rsid w:val="00E63B61"/>
    <w:rsid w:val="00E642CA"/>
    <w:rsid w:val="00E64E2D"/>
    <w:rsid w:val="00E6551D"/>
    <w:rsid w:val="00E6736C"/>
    <w:rsid w:val="00E70A2E"/>
    <w:rsid w:val="00E7171C"/>
    <w:rsid w:val="00E753B3"/>
    <w:rsid w:val="00E754CA"/>
    <w:rsid w:val="00E82493"/>
    <w:rsid w:val="00E84676"/>
    <w:rsid w:val="00E8485B"/>
    <w:rsid w:val="00E84A9B"/>
    <w:rsid w:val="00E90E55"/>
    <w:rsid w:val="00E91246"/>
    <w:rsid w:val="00E9195A"/>
    <w:rsid w:val="00E94A5C"/>
    <w:rsid w:val="00E95EE1"/>
    <w:rsid w:val="00E97341"/>
    <w:rsid w:val="00EA155B"/>
    <w:rsid w:val="00EA2058"/>
    <w:rsid w:val="00EA624C"/>
    <w:rsid w:val="00EA7C1C"/>
    <w:rsid w:val="00EA7E38"/>
    <w:rsid w:val="00EB067F"/>
    <w:rsid w:val="00EB0A91"/>
    <w:rsid w:val="00EB0C4B"/>
    <w:rsid w:val="00EB17C1"/>
    <w:rsid w:val="00EB1CFB"/>
    <w:rsid w:val="00EB3030"/>
    <w:rsid w:val="00EB5E5D"/>
    <w:rsid w:val="00EB7CEC"/>
    <w:rsid w:val="00EC184B"/>
    <w:rsid w:val="00EC2D98"/>
    <w:rsid w:val="00EC3652"/>
    <w:rsid w:val="00EC39B3"/>
    <w:rsid w:val="00EC3AFB"/>
    <w:rsid w:val="00EC7409"/>
    <w:rsid w:val="00ED2279"/>
    <w:rsid w:val="00ED293E"/>
    <w:rsid w:val="00ED3555"/>
    <w:rsid w:val="00ED39BA"/>
    <w:rsid w:val="00ED3C76"/>
    <w:rsid w:val="00ED4589"/>
    <w:rsid w:val="00ED4BA7"/>
    <w:rsid w:val="00ED4C3A"/>
    <w:rsid w:val="00ED67B1"/>
    <w:rsid w:val="00ED7D11"/>
    <w:rsid w:val="00EE074A"/>
    <w:rsid w:val="00EE37EA"/>
    <w:rsid w:val="00EE5653"/>
    <w:rsid w:val="00EE6622"/>
    <w:rsid w:val="00EE6F88"/>
    <w:rsid w:val="00EE7577"/>
    <w:rsid w:val="00EF1363"/>
    <w:rsid w:val="00EF172E"/>
    <w:rsid w:val="00EF192D"/>
    <w:rsid w:val="00EF2A3E"/>
    <w:rsid w:val="00EF401A"/>
    <w:rsid w:val="00EF505E"/>
    <w:rsid w:val="00EF57D0"/>
    <w:rsid w:val="00F00078"/>
    <w:rsid w:val="00F02832"/>
    <w:rsid w:val="00F06223"/>
    <w:rsid w:val="00F10109"/>
    <w:rsid w:val="00F128CF"/>
    <w:rsid w:val="00F13A2C"/>
    <w:rsid w:val="00F14A1C"/>
    <w:rsid w:val="00F16992"/>
    <w:rsid w:val="00F17D66"/>
    <w:rsid w:val="00F2084E"/>
    <w:rsid w:val="00F224D5"/>
    <w:rsid w:val="00F23E13"/>
    <w:rsid w:val="00F258D3"/>
    <w:rsid w:val="00F272DF"/>
    <w:rsid w:val="00F306CF"/>
    <w:rsid w:val="00F33D3E"/>
    <w:rsid w:val="00F3522A"/>
    <w:rsid w:val="00F35892"/>
    <w:rsid w:val="00F37034"/>
    <w:rsid w:val="00F37857"/>
    <w:rsid w:val="00F40D37"/>
    <w:rsid w:val="00F40D7E"/>
    <w:rsid w:val="00F41EDC"/>
    <w:rsid w:val="00F45438"/>
    <w:rsid w:val="00F45EFE"/>
    <w:rsid w:val="00F5145F"/>
    <w:rsid w:val="00F5390D"/>
    <w:rsid w:val="00F55B56"/>
    <w:rsid w:val="00F56975"/>
    <w:rsid w:val="00F56D4B"/>
    <w:rsid w:val="00F61CFE"/>
    <w:rsid w:val="00F6209B"/>
    <w:rsid w:val="00F62785"/>
    <w:rsid w:val="00F637D4"/>
    <w:rsid w:val="00F63DAB"/>
    <w:rsid w:val="00F6546D"/>
    <w:rsid w:val="00F654B1"/>
    <w:rsid w:val="00F66893"/>
    <w:rsid w:val="00F66F16"/>
    <w:rsid w:val="00F673DA"/>
    <w:rsid w:val="00F67912"/>
    <w:rsid w:val="00F71905"/>
    <w:rsid w:val="00F71B01"/>
    <w:rsid w:val="00F72B9B"/>
    <w:rsid w:val="00F73AEB"/>
    <w:rsid w:val="00F74F05"/>
    <w:rsid w:val="00F764FB"/>
    <w:rsid w:val="00F765C3"/>
    <w:rsid w:val="00F77E56"/>
    <w:rsid w:val="00F80A4D"/>
    <w:rsid w:val="00F81304"/>
    <w:rsid w:val="00F830D0"/>
    <w:rsid w:val="00F84B7A"/>
    <w:rsid w:val="00F854D6"/>
    <w:rsid w:val="00F85558"/>
    <w:rsid w:val="00F85991"/>
    <w:rsid w:val="00F87CEF"/>
    <w:rsid w:val="00F904F5"/>
    <w:rsid w:val="00F92843"/>
    <w:rsid w:val="00F93DE5"/>
    <w:rsid w:val="00F956A6"/>
    <w:rsid w:val="00F95CCB"/>
    <w:rsid w:val="00F97143"/>
    <w:rsid w:val="00F97F4A"/>
    <w:rsid w:val="00FA0ECA"/>
    <w:rsid w:val="00FA2051"/>
    <w:rsid w:val="00FA21B8"/>
    <w:rsid w:val="00FA3226"/>
    <w:rsid w:val="00FA3766"/>
    <w:rsid w:val="00FA4371"/>
    <w:rsid w:val="00FA4EB4"/>
    <w:rsid w:val="00FA5679"/>
    <w:rsid w:val="00FA576D"/>
    <w:rsid w:val="00FA5C3E"/>
    <w:rsid w:val="00FA65D3"/>
    <w:rsid w:val="00FA7F20"/>
    <w:rsid w:val="00FB2A10"/>
    <w:rsid w:val="00FB363F"/>
    <w:rsid w:val="00FB3E9B"/>
    <w:rsid w:val="00FB44C3"/>
    <w:rsid w:val="00FB5A11"/>
    <w:rsid w:val="00FB6896"/>
    <w:rsid w:val="00FC0333"/>
    <w:rsid w:val="00FC0B9D"/>
    <w:rsid w:val="00FC23E3"/>
    <w:rsid w:val="00FC29E1"/>
    <w:rsid w:val="00FC51A2"/>
    <w:rsid w:val="00FD3558"/>
    <w:rsid w:val="00FD7018"/>
    <w:rsid w:val="00FD734B"/>
    <w:rsid w:val="00FD7BA2"/>
    <w:rsid w:val="00FE1261"/>
    <w:rsid w:val="00FE1C30"/>
    <w:rsid w:val="00FE4E5E"/>
    <w:rsid w:val="00FF0C61"/>
    <w:rsid w:val="00FF125F"/>
    <w:rsid w:val="00FF27BD"/>
    <w:rsid w:val="00FF2F12"/>
    <w:rsid w:val="00FF622C"/>
    <w:rsid w:val="00FF6FBF"/>
    <w:rsid w:val="00FF74F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CB90DC"/>
  <w15:docId w15:val="{97C886C6-B831-4932-BACE-80F75A725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00A"/>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qFormat/>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Descripcin">
    <w:name w:val="caption"/>
    <w:basedOn w:val="Normal"/>
    <w:next w:val="Normal"/>
    <w:autoRedefine/>
    <w:uiPriority w:val="35"/>
    <w:unhideWhenUsed/>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table" w:styleId="Tablaconcuadrcula">
    <w:name w:val="Table Grid"/>
    <w:basedOn w:val="Tablanormal"/>
    <w:uiPriority w:val="59"/>
    <w:rsid w:val="00B57FA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57FA8"/>
  </w:style>
  <w:style w:type="paragraph" w:styleId="Revisin">
    <w:name w:val="Revision"/>
    <w:hidden/>
    <w:uiPriority w:val="99"/>
    <w:semiHidden/>
    <w:rsid w:val="00B57FA8"/>
    <w:rPr>
      <w:rFonts w:eastAsiaTheme="minorHAnsi"/>
      <w:sz w:val="22"/>
      <w:szCs w:val="22"/>
      <w:lang w:val="es-MX" w:eastAsia="en-US"/>
    </w:rPr>
  </w:style>
  <w:style w:type="table" w:customStyle="1" w:styleId="Tablaconcuadrcula1">
    <w:name w:val="Tabla con cuadrícula1"/>
    <w:basedOn w:val="Tablanormal"/>
    <w:next w:val="Tablaconcuadrcula"/>
    <w:uiPriority w:val="59"/>
    <w:rsid w:val="00B57FA8"/>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B57FA8"/>
    <w:rPr>
      <w:rFonts w:eastAsiaTheme="minorHAnsi"/>
      <w:color w:val="365F91" w:themeColor="accent1" w:themeShade="BF"/>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xmsonormal">
    <w:name w:val="x_msonormal"/>
    <w:basedOn w:val="Normal"/>
    <w:rsid w:val="00B57FA8"/>
    <w:pPr>
      <w:spacing w:before="100" w:beforeAutospacing="1" w:after="100" w:afterAutospacing="1" w:line="240" w:lineRule="auto"/>
      <w:jc w:val="left"/>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B57FA8"/>
    <w:rPr>
      <w:sz w:val="16"/>
      <w:szCs w:val="16"/>
    </w:rPr>
  </w:style>
  <w:style w:type="paragraph" w:styleId="Textocomentario">
    <w:name w:val="annotation text"/>
    <w:basedOn w:val="Normal"/>
    <w:link w:val="TextocomentarioCar"/>
    <w:uiPriority w:val="99"/>
    <w:semiHidden/>
    <w:unhideWhenUsed/>
    <w:rsid w:val="00B57FA8"/>
    <w:pPr>
      <w:spacing w:line="240" w:lineRule="auto"/>
      <w:jc w:val="left"/>
    </w:pPr>
    <w:rPr>
      <w:rFonts w:asciiTheme="minorHAnsi" w:eastAsiaTheme="minorHAnsi" w:hAnsiTheme="minorHAnsi"/>
      <w:sz w:val="20"/>
      <w:szCs w:val="20"/>
      <w:lang w:val="es-MX" w:eastAsia="en-US"/>
    </w:rPr>
  </w:style>
  <w:style w:type="character" w:customStyle="1" w:styleId="TextocomentarioCar">
    <w:name w:val="Texto comentario Car"/>
    <w:basedOn w:val="Fuentedeprrafopredeter"/>
    <w:link w:val="Textocomentario"/>
    <w:uiPriority w:val="99"/>
    <w:semiHidden/>
    <w:rsid w:val="00B57FA8"/>
    <w:rPr>
      <w:rFonts w:eastAsiaTheme="minorHAnsi"/>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B57FA8"/>
    <w:rPr>
      <w:b/>
      <w:bCs/>
    </w:rPr>
  </w:style>
  <w:style w:type="character" w:customStyle="1" w:styleId="AsuntodelcomentarioCar">
    <w:name w:val="Asunto del comentario Car"/>
    <w:basedOn w:val="TextocomentarioCar"/>
    <w:link w:val="Asuntodelcomentario"/>
    <w:uiPriority w:val="99"/>
    <w:semiHidden/>
    <w:rsid w:val="00B57FA8"/>
    <w:rPr>
      <w:rFonts w:eastAsiaTheme="minorHAnsi"/>
      <w:b/>
      <w:bCs/>
      <w:sz w:val="20"/>
      <w:szCs w:val="20"/>
      <w:lang w:val="es-MX" w:eastAsia="en-US"/>
    </w:rPr>
  </w:style>
  <w:style w:type="table" w:styleId="Sombreadomedio1-nfasis1">
    <w:name w:val="Medium Shading 1 Accent 1"/>
    <w:basedOn w:val="Tablanormal"/>
    <w:uiPriority w:val="63"/>
    <w:rsid w:val="00617393"/>
    <w:rPr>
      <w:rFonts w:eastAsiaTheme="minorHAnsi"/>
      <w:sz w:val="22"/>
      <w:szCs w:val="22"/>
      <w:lang w:val="es-MX"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msonormal0">
    <w:name w:val="msonormal"/>
    <w:basedOn w:val="Normal"/>
    <w:rsid w:val="00895CAD"/>
    <w:pPr>
      <w:spacing w:before="100" w:beforeAutospacing="1" w:after="100" w:afterAutospacing="1" w:line="240" w:lineRule="auto"/>
      <w:jc w:val="left"/>
    </w:pPr>
    <w:rPr>
      <w:rFonts w:ascii="Times New Roman" w:eastAsia="Times New Roman" w:hAnsi="Times New Roman" w:cs="Times New Roman"/>
      <w:lang w:val="es-MX" w:eastAsia="es-MX"/>
    </w:rPr>
  </w:style>
  <w:style w:type="table" w:customStyle="1" w:styleId="Tablaconcuadrcula11">
    <w:name w:val="Tabla con cuadrícula11"/>
    <w:basedOn w:val="Tablanormal"/>
    <w:next w:val="Tablaconcuadrcula"/>
    <w:uiPriority w:val="59"/>
    <w:rsid w:val="00DB3E61"/>
    <w:rPr>
      <w:rFonts w:eastAsiaTheme="minorHAns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A1CAC"/>
    <w:rPr>
      <w:rFonts w:ascii="Calibri" w:eastAsia="Calibri" w:hAnsi="Calibri" w:cs="Times New Roman"/>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466317">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79804177">
      <w:bodyDiv w:val="1"/>
      <w:marLeft w:val="0"/>
      <w:marRight w:val="0"/>
      <w:marTop w:val="0"/>
      <w:marBottom w:val="0"/>
      <w:divBdr>
        <w:top w:val="none" w:sz="0" w:space="0" w:color="auto"/>
        <w:left w:val="none" w:sz="0" w:space="0" w:color="auto"/>
        <w:bottom w:val="none" w:sz="0" w:space="0" w:color="auto"/>
        <w:right w:val="none" w:sz="0" w:space="0" w:color="auto"/>
      </w:divBdr>
    </w:div>
    <w:div w:id="282079119">
      <w:bodyDiv w:val="1"/>
      <w:marLeft w:val="0"/>
      <w:marRight w:val="0"/>
      <w:marTop w:val="0"/>
      <w:marBottom w:val="0"/>
      <w:divBdr>
        <w:top w:val="none" w:sz="0" w:space="0" w:color="auto"/>
        <w:left w:val="none" w:sz="0" w:space="0" w:color="auto"/>
        <w:bottom w:val="none" w:sz="0" w:space="0" w:color="auto"/>
        <w:right w:val="none" w:sz="0" w:space="0" w:color="auto"/>
      </w:divBdr>
    </w:div>
    <w:div w:id="359625079">
      <w:bodyDiv w:val="1"/>
      <w:marLeft w:val="0"/>
      <w:marRight w:val="0"/>
      <w:marTop w:val="0"/>
      <w:marBottom w:val="0"/>
      <w:divBdr>
        <w:top w:val="none" w:sz="0" w:space="0" w:color="auto"/>
        <w:left w:val="none" w:sz="0" w:space="0" w:color="auto"/>
        <w:bottom w:val="none" w:sz="0" w:space="0" w:color="auto"/>
        <w:right w:val="none" w:sz="0" w:space="0" w:color="auto"/>
      </w:divBdr>
    </w:div>
    <w:div w:id="368267108">
      <w:bodyDiv w:val="1"/>
      <w:marLeft w:val="0"/>
      <w:marRight w:val="0"/>
      <w:marTop w:val="0"/>
      <w:marBottom w:val="0"/>
      <w:divBdr>
        <w:top w:val="none" w:sz="0" w:space="0" w:color="auto"/>
        <w:left w:val="none" w:sz="0" w:space="0" w:color="auto"/>
        <w:bottom w:val="none" w:sz="0" w:space="0" w:color="auto"/>
        <w:right w:val="none" w:sz="0" w:space="0" w:color="auto"/>
      </w:divBdr>
    </w:div>
    <w:div w:id="424885650">
      <w:bodyDiv w:val="1"/>
      <w:marLeft w:val="0"/>
      <w:marRight w:val="0"/>
      <w:marTop w:val="0"/>
      <w:marBottom w:val="0"/>
      <w:divBdr>
        <w:top w:val="none" w:sz="0" w:space="0" w:color="auto"/>
        <w:left w:val="none" w:sz="0" w:space="0" w:color="auto"/>
        <w:bottom w:val="none" w:sz="0" w:space="0" w:color="auto"/>
        <w:right w:val="none" w:sz="0" w:space="0" w:color="auto"/>
      </w:divBdr>
    </w:div>
    <w:div w:id="462771679">
      <w:bodyDiv w:val="1"/>
      <w:marLeft w:val="0"/>
      <w:marRight w:val="0"/>
      <w:marTop w:val="0"/>
      <w:marBottom w:val="0"/>
      <w:divBdr>
        <w:top w:val="none" w:sz="0" w:space="0" w:color="auto"/>
        <w:left w:val="none" w:sz="0" w:space="0" w:color="auto"/>
        <w:bottom w:val="none" w:sz="0" w:space="0" w:color="auto"/>
        <w:right w:val="none" w:sz="0" w:space="0" w:color="auto"/>
      </w:divBdr>
    </w:div>
    <w:div w:id="488910659">
      <w:bodyDiv w:val="1"/>
      <w:marLeft w:val="0"/>
      <w:marRight w:val="0"/>
      <w:marTop w:val="0"/>
      <w:marBottom w:val="0"/>
      <w:divBdr>
        <w:top w:val="none" w:sz="0" w:space="0" w:color="auto"/>
        <w:left w:val="none" w:sz="0" w:space="0" w:color="auto"/>
        <w:bottom w:val="none" w:sz="0" w:space="0" w:color="auto"/>
        <w:right w:val="none" w:sz="0" w:space="0" w:color="auto"/>
      </w:divBdr>
    </w:div>
    <w:div w:id="495802179">
      <w:bodyDiv w:val="1"/>
      <w:marLeft w:val="0"/>
      <w:marRight w:val="0"/>
      <w:marTop w:val="0"/>
      <w:marBottom w:val="0"/>
      <w:divBdr>
        <w:top w:val="none" w:sz="0" w:space="0" w:color="auto"/>
        <w:left w:val="none" w:sz="0" w:space="0" w:color="auto"/>
        <w:bottom w:val="none" w:sz="0" w:space="0" w:color="auto"/>
        <w:right w:val="none" w:sz="0" w:space="0" w:color="auto"/>
      </w:divBdr>
    </w:div>
    <w:div w:id="562258686">
      <w:bodyDiv w:val="1"/>
      <w:marLeft w:val="0"/>
      <w:marRight w:val="0"/>
      <w:marTop w:val="0"/>
      <w:marBottom w:val="0"/>
      <w:divBdr>
        <w:top w:val="none" w:sz="0" w:space="0" w:color="auto"/>
        <w:left w:val="none" w:sz="0" w:space="0" w:color="auto"/>
        <w:bottom w:val="none" w:sz="0" w:space="0" w:color="auto"/>
        <w:right w:val="none" w:sz="0" w:space="0" w:color="auto"/>
      </w:divBdr>
    </w:div>
    <w:div w:id="563759274">
      <w:bodyDiv w:val="1"/>
      <w:marLeft w:val="0"/>
      <w:marRight w:val="0"/>
      <w:marTop w:val="0"/>
      <w:marBottom w:val="0"/>
      <w:divBdr>
        <w:top w:val="none" w:sz="0" w:space="0" w:color="auto"/>
        <w:left w:val="none" w:sz="0" w:space="0" w:color="auto"/>
        <w:bottom w:val="none" w:sz="0" w:space="0" w:color="auto"/>
        <w:right w:val="none" w:sz="0" w:space="0" w:color="auto"/>
      </w:divBdr>
    </w:div>
    <w:div w:id="628631178">
      <w:bodyDiv w:val="1"/>
      <w:marLeft w:val="0"/>
      <w:marRight w:val="0"/>
      <w:marTop w:val="0"/>
      <w:marBottom w:val="0"/>
      <w:divBdr>
        <w:top w:val="none" w:sz="0" w:space="0" w:color="auto"/>
        <w:left w:val="none" w:sz="0" w:space="0" w:color="auto"/>
        <w:bottom w:val="none" w:sz="0" w:space="0" w:color="auto"/>
        <w:right w:val="none" w:sz="0" w:space="0" w:color="auto"/>
      </w:divBdr>
    </w:div>
    <w:div w:id="732855090">
      <w:bodyDiv w:val="1"/>
      <w:marLeft w:val="0"/>
      <w:marRight w:val="0"/>
      <w:marTop w:val="0"/>
      <w:marBottom w:val="0"/>
      <w:divBdr>
        <w:top w:val="none" w:sz="0" w:space="0" w:color="auto"/>
        <w:left w:val="none" w:sz="0" w:space="0" w:color="auto"/>
        <w:bottom w:val="none" w:sz="0" w:space="0" w:color="auto"/>
        <w:right w:val="none" w:sz="0" w:space="0" w:color="auto"/>
      </w:divBdr>
    </w:div>
    <w:div w:id="912350861">
      <w:bodyDiv w:val="1"/>
      <w:marLeft w:val="0"/>
      <w:marRight w:val="0"/>
      <w:marTop w:val="0"/>
      <w:marBottom w:val="0"/>
      <w:divBdr>
        <w:top w:val="none" w:sz="0" w:space="0" w:color="auto"/>
        <w:left w:val="none" w:sz="0" w:space="0" w:color="auto"/>
        <w:bottom w:val="none" w:sz="0" w:space="0" w:color="auto"/>
        <w:right w:val="none" w:sz="0" w:space="0" w:color="auto"/>
      </w:divBdr>
    </w:div>
    <w:div w:id="1125807457">
      <w:bodyDiv w:val="1"/>
      <w:marLeft w:val="0"/>
      <w:marRight w:val="0"/>
      <w:marTop w:val="0"/>
      <w:marBottom w:val="0"/>
      <w:divBdr>
        <w:top w:val="none" w:sz="0" w:space="0" w:color="auto"/>
        <w:left w:val="none" w:sz="0" w:space="0" w:color="auto"/>
        <w:bottom w:val="none" w:sz="0" w:space="0" w:color="auto"/>
        <w:right w:val="none" w:sz="0" w:space="0" w:color="auto"/>
      </w:divBdr>
    </w:div>
    <w:div w:id="1183670455">
      <w:bodyDiv w:val="1"/>
      <w:marLeft w:val="0"/>
      <w:marRight w:val="0"/>
      <w:marTop w:val="0"/>
      <w:marBottom w:val="0"/>
      <w:divBdr>
        <w:top w:val="none" w:sz="0" w:space="0" w:color="auto"/>
        <w:left w:val="none" w:sz="0" w:space="0" w:color="auto"/>
        <w:bottom w:val="none" w:sz="0" w:space="0" w:color="auto"/>
        <w:right w:val="none" w:sz="0" w:space="0" w:color="auto"/>
      </w:divBdr>
    </w:div>
    <w:div w:id="1242716277">
      <w:bodyDiv w:val="1"/>
      <w:marLeft w:val="0"/>
      <w:marRight w:val="0"/>
      <w:marTop w:val="0"/>
      <w:marBottom w:val="0"/>
      <w:divBdr>
        <w:top w:val="none" w:sz="0" w:space="0" w:color="auto"/>
        <w:left w:val="none" w:sz="0" w:space="0" w:color="auto"/>
        <w:bottom w:val="none" w:sz="0" w:space="0" w:color="auto"/>
        <w:right w:val="none" w:sz="0" w:space="0" w:color="auto"/>
      </w:divBdr>
    </w:div>
    <w:div w:id="1370882517">
      <w:bodyDiv w:val="1"/>
      <w:marLeft w:val="0"/>
      <w:marRight w:val="0"/>
      <w:marTop w:val="0"/>
      <w:marBottom w:val="0"/>
      <w:divBdr>
        <w:top w:val="none" w:sz="0" w:space="0" w:color="auto"/>
        <w:left w:val="none" w:sz="0" w:space="0" w:color="auto"/>
        <w:bottom w:val="none" w:sz="0" w:space="0" w:color="auto"/>
        <w:right w:val="none" w:sz="0" w:space="0" w:color="auto"/>
      </w:divBdr>
    </w:div>
    <w:div w:id="1486782155">
      <w:bodyDiv w:val="1"/>
      <w:marLeft w:val="0"/>
      <w:marRight w:val="0"/>
      <w:marTop w:val="0"/>
      <w:marBottom w:val="0"/>
      <w:divBdr>
        <w:top w:val="none" w:sz="0" w:space="0" w:color="auto"/>
        <w:left w:val="none" w:sz="0" w:space="0" w:color="auto"/>
        <w:bottom w:val="none" w:sz="0" w:space="0" w:color="auto"/>
        <w:right w:val="none" w:sz="0" w:space="0" w:color="auto"/>
      </w:divBdr>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774088917">
      <w:bodyDiv w:val="1"/>
      <w:marLeft w:val="0"/>
      <w:marRight w:val="0"/>
      <w:marTop w:val="0"/>
      <w:marBottom w:val="0"/>
      <w:divBdr>
        <w:top w:val="none" w:sz="0" w:space="0" w:color="auto"/>
        <w:left w:val="none" w:sz="0" w:space="0" w:color="auto"/>
        <w:bottom w:val="none" w:sz="0" w:space="0" w:color="auto"/>
        <w:right w:val="none" w:sz="0" w:space="0" w:color="auto"/>
      </w:divBdr>
    </w:div>
    <w:div w:id="1783837558">
      <w:bodyDiv w:val="1"/>
      <w:marLeft w:val="0"/>
      <w:marRight w:val="0"/>
      <w:marTop w:val="0"/>
      <w:marBottom w:val="0"/>
      <w:divBdr>
        <w:top w:val="none" w:sz="0" w:space="0" w:color="auto"/>
        <w:left w:val="none" w:sz="0" w:space="0" w:color="auto"/>
        <w:bottom w:val="none" w:sz="0" w:space="0" w:color="auto"/>
        <w:right w:val="none" w:sz="0" w:space="0" w:color="auto"/>
      </w:divBdr>
    </w:div>
    <w:div w:id="1784224234">
      <w:bodyDiv w:val="1"/>
      <w:marLeft w:val="0"/>
      <w:marRight w:val="0"/>
      <w:marTop w:val="0"/>
      <w:marBottom w:val="0"/>
      <w:divBdr>
        <w:top w:val="none" w:sz="0" w:space="0" w:color="auto"/>
        <w:left w:val="none" w:sz="0" w:space="0" w:color="auto"/>
        <w:bottom w:val="none" w:sz="0" w:space="0" w:color="auto"/>
        <w:right w:val="none" w:sz="0" w:space="0" w:color="auto"/>
      </w:divBdr>
    </w:div>
    <w:div w:id="1832453420">
      <w:bodyDiv w:val="1"/>
      <w:marLeft w:val="0"/>
      <w:marRight w:val="0"/>
      <w:marTop w:val="0"/>
      <w:marBottom w:val="0"/>
      <w:divBdr>
        <w:top w:val="none" w:sz="0" w:space="0" w:color="auto"/>
        <w:left w:val="none" w:sz="0" w:space="0" w:color="auto"/>
        <w:bottom w:val="none" w:sz="0" w:space="0" w:color="auto"/>
        <w:right w:val="none" w:sz="0" w:space="0" w:color="auto"/>
      </w:divBdr>
    </w:div>
    <w:div w:id="1885364920">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2026515621">
      <w:bodyDiv w:val="1"/>
      <w:marLeft w:val="0"/>
      <w:marRight w:val="0"/>
      <w:marTop w:val="0"/>
      <w:marBottom w:val="0"/>
      <w:divBdr>
        <w:top w:val="none" w:sz="0" w:space="0" w:color="auto"/>
        <w:left w:val="none" w:sz="0" w:space="0" w:color="auto"/>
        <w:bottom w:val="none" w:sz="0" w:space="0" w:color="auto"/>
        <w:right w:val="none" w:sz="0" w:space="0" w:color="auto"/>
      </w:divBdr>
    </w:div>
    <w:div w:id="2073042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footer" Target="footer3.xml"/><Relationship Id="rId21" Type="http://schemas.openxmlformats.org/officeDocument/2006/relationships/chart" Target="charts/chart11.xml"/><Relationship Id="rId34" Type="http://schemas.openxmlformats.org/officeDocument/2006/relationships/chart" Target="charts/chart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diagramLayout" Target="diagrams/layou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4.xml"/><Relationship Id="rId32" Type="http://schemas.microsoft.com/office/2007/relationships/diagramDrawing" Target="diagrams/drawing1.xml"/><Relationship Id="rId37" Type="http://schemas.openxmlformats.org/officeDocument/2006/relationships/chart" Target="charts/chart2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diagramData" Target="diagrams/data1.xml"/><Relationship Id="rId36" Type="http://schemas.openxmlformats.org/officeDocument/2006/relationships/chart" Target="charts/chart20.xml"/><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diagramQuickStyle" Target="diagrams/quickStyle1.xml"/><Relationship Id="rId35" Type="http://schemas.openxmlformats.org/officeDocument/2006/relationships/image" Target="media/image4.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18.xml"/><Relationship Id="rId38" Type="http://schemas.openxmlformats.org/officeDocument/2006/relationships/chart" Target="charts/chart2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SSPE_QR\ENVIPE\ENVIPE-Percepcion%20Seguridad%20y%20Desempe&#241;o.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SSPE_QR\ENVIPE\ENVIPE-Victimizacion-Cifra%20negra.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G:\ENVIPE\ENVIPE-Percepcion%20Seguridad%20y%20Desempe&#241;o.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SSPE_QR\ENVIPE\ENVIPE-Percepcion%20Seguridad%20y%20Desempe&#241;o.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2" Type="http://schemas.openxmlformats.org/officeDocument/2006/relationships/oleObject" Target="Libro2"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8.xml"/></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2.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3.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Libro6"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Libro6"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Libro8"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22862277631962671"/>
          <c:y val="0.13870175438596491"/>
          <c:w val="0.53812499999999996"/>
          <c:h val="0.81568421052631579"/>
        </c:manualLayout>
      </c:layout>
      <c:pieChart>
        <c:varyColors val="1"/>
        <c:ser>
          <c:idx val="0"/>
          <c:order val="0"/>
          <c:tx>
            <c:strRef>
              <c:f>Hoja1!$B$1</c:f>
              <c:strCache>
                <c:ptCount val="1"/>
                <c:pt idx="0">
                  <c:v>INDICES DELICTIVO ENERO - DICIEMBRE 2019</c:v>
                </c:pt>
              </c:strCache>
            </c:strRef>
          </c:tx>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E1F0-4FCF-9152-DBD0968E9429}"/>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E1F0-4FCF-9152-DBD0968E94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Resto de municipios</c:v>
                </c:pt>
                <c:pt idx="1">
                  <c:v>Benito Juárez, Solidaridad, Othón P.Blanco</c:v>
                </c:pt>
              </c:strCache>
            </c:strRef>
          </c:cat>
          <c:val>
            <c:numRef>
              <c:f>Hoja1!$B$2:$B$3</c:f>
              <c:numCache>
                <c:formatCode>0%</c:formatCode>
                <c:ptCount val="2"/>
                <c:pt idx="0">
                  <c:v>0.16</c:v>
                </c:pt>
                <c:pt idx="1">
                  <c:v>0.84</c:v>
                </c:pt>
              </c:numCache>
            </c:numRef>
          </c:val>
          <c:extLst>
            <c:ext xmlns:c16="http://schemas.microsoft.com/office/drawing/2014/chart" uri="{C3380CC4-5D6E-409C-BE32-E72D297353CC}">
              <c16:uniqueId val="{00000004-E1F0-4FCF-9152-DBD0968E9429}"/>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8100"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Hoja1!$B$2</c:f>
              <c:strCache>
                <c:ptCount val="1"/>
                <c:pt idx="0">
                  <c:v>Percepción sobre los temas que generan 
mayor preocupación1</c:v>
                </c:pt>
              </c:strCache>
            </c:strRef>
          </c:tx>
          <c:invertIfNegative val="0"/>
          <c:dPt>
            <c:idx val="0"/>
            <c:invertIfNegative val="0"/>
            <c:bubble3D val="0"/>
            <c:spPr>
              <a:gradFill rotWithShape="1">
                <a:gsLst>
                  <a:gs pos="0">
                    <a:schemeClr val="accent1">
                      <a:shade val="41000"/>
                      <a:shade val="51000"/>
                      <a:satMod val="130000"/>
                    </a:schemeClr>
                  </a:gs>
                  <a:gs pos="80000">
                    <a:schemeClr val="accent1">
                      <a:shade val="41000"/>
                      <a:shade val="93000"/>
                      <a:satMod val="130000"/>
                    </a:schemeClr>
                  </a:gs>
                  <a:gs pos="100000">
                    <a:schemeClr val="accent1">
                      <a:shade val="4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87F-4151-B269-24E124F77968}"/>
              </c:ext>
            </c:extLst>
          </c:dPt>
          <c:dPt>
            <c:idx val="1"/>
            <c:invertIfNegative val="0"/>
            <c:bubble3D val="0"/>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87F-4151-B269-24E124F77968}"/>
              </c:ext>
            </c:extLst>
          </c:dPt>
          <c:dPt>
            <c:idx val="2"/>
            <c:invertIfNegative val="0"/>
            <c:bubble3D val="0"/>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87F-4151-B269-24E124F77968}"/>
              </c:ext>
            </c:extLst>
          </c:dPt>
          <c:dPt>
            <c:idx val="3"/>
            <c:invertIfNegative val="0"/>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87F-4151-B269-24E124F77968}"/>
              </c:ext>
            </c:extLst>
          </c:dPt>
          <c:dPt>
            <c:idx val="4"/>
            <c:invertIfNegative val="0"/>
            <c:bubble3D val="0"/>
            <c:spPr>
              <a:gradFill rotWithShape="1">
                <a:gsLst>
                  <a:gs pos="0">
                    <a:schemeClr val="accent1">
                      <a:shade val="88000"/>
                      <a:shade val="51000"/>
                      <a:satMod val="130000"/>
                    </a:schemeClr>
                  </a:gs>
                  <a:gs pos="80000">
                    <a:schemeClr val="accent1">
                      <a:shade val="88000"/>
                      <a:shade val="93000"/>
                      <a:satMod val="130000"/>
                    </a:schemeClr>
                  </a:gs>
                  <a:gs pos="100000">
                    <a:schemeClr val="accent1">
                      <a:shade val="8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87F-4151-B269-24E124F77968}"/>
              </c:ext>
            </c:extLst>
          </c:dPt>
          <c:dPt>
            <c:idx val="5"/>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87F-4151-B269-24E124F77968}"/>
              </c:ext>
            </c:extLst>
          </c:dPt>
          <c:dPt>
            <c:idx val="6"/>
            <c:invertIfNegative val="0"/>
            <c:bubble3D val="0"/>
            <c:spPr>
              <a:gradFill rotWithShape="1">
                <a:gsLst>
                  <a:gs pos="0">
                    <a:schemeClr val="accent1">
                      <a:tint val="89000"/>
                      <a:shade val="51000"/>
                      <a:satMod val="130000"/>
                    </a:schemeClr>
                  </a:gs>
                  <a:gs pos="80000">
                    <a:schemeClr val="accent1">
                      <a:tint val="89000"/>
                      <a:shade val="93000"/>
                      <a:satMod val="130000"/>
                    </a:schemeClr>
                  </a:gs>
                  <a:gs pos="100000">
                    <a:schemeClr val="accent1">
                      <a:tint val="89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87F-4151-B269-24E124F77968}"/>
              </c:ext>
            </c:extLst>
          </c:dPt>
          <c:dPt>
            <c:idx val="7"/>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D87F-4151-B269-24E124F77968}"/>
              </c:ext>
            </c:extLst>
          </c:dPt>
          <c:dPt>
            <c:idx val="8"/>
            <c:invertIfNegative val="0"/>
            <c:bubble3D val="0"/>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D87F-4151-B269-24E124F77968}"/>
              </c:ext>
            </c:extLst>
          </c:dPt>
          <c:dPt>
            <c:idx val="9"/>
            <c:invertIfNegative val="0"/>
            <c:bubble3D val="0"/>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D87F-4151-B269-24E124F77968}"/>
              </c:ext>
            </c:extLst>
          </c:dPt>
          <c:dPt>
            <c:idx val="10"/>
            <c:invertIfNegative val="0"/>
            <c:bubble3D val="0"/>
            <c:spPr>
              <a:gradFill rotWithShape="1">
                <a:gsLst>
                  <a:gs pos="0">
                    <a:schemeClr val="accent1">
                      <a:tint val="42000"/>
                      <a:shade val="51000"/>
                      <a:satMod val="130000"/>
                    </a:schemeClr>
                  </a:gs>
                  <a:gs pos="80000">
                    <a:schemeClr val="accent1">
                      <a:tint val="42000"/>
                      <a:shade val="93000"/>
                      <a:satMod val="130000"/>
                    </a:schemeClr>
                  </a:gs>
                  <a:gs pos="100000">
                    <a:schemeClr val="accent1">
                      <a:tint val="4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D87F-4151-B269-24E124F779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Hoja1!$A$5:$A$15</c:f>
              <c:strCache>
                <c:ptCount val="11"/>
                <c:pt idx="0">
                  <c:v>Inseguridad</c:v>
                </c:pt>
                <c:pt idx="1">
                  <c:v>Corrupción</c:v>
                </c:pt>
                <c:pt idx="2">
                  <c:v>Falta de castigo a delincuentes</c:v>
                </c:pt>
                <c:pt idx="3">
                  <c:v>Narcotráfico</c:v>
                </c:pt>
                <c:pt idx="4">
                  <c:v>Desempleo</c:v>
                </c:pt>
                <c:pt idx="5">
                  <c:v>Aumento de precios</c:v>
                </c:pt>
                <c:pt idx="6">
                  <c:v>Salud</c:v>
                </c:pt>
                <c:pt idx="7">
                  <c:v>Pobreza</c:v>
                </c:pt>
                <c:pt idx="8">
                  <c:v>Educación</c:v>
                </c:pt>
                <c:pt idx="9">
                  <c:v>Escasez de agua</c:v>
                </c:pt>
                <c:pt idx="10">
                  <c:v>Desastres naturales</c:v>
                </c:pt>
              </c:strCache>
            </c:strRef>
          </c:cat>
          <c:val>
            <c:numRef>
              <c:f>Hoja1!$C$5:$C$15</c:f>
              <c:numCache>
                <c:formatCode>0.0</c:formatCode>
                <c:ptCount val="11"/>
                <c:pt idx="0">
                  <c:v>71.678300095552999</c:v>
                </c:pt>
                <c:pt idx="1">
                  <c:v>34.716587944525003</c:v>
                </c:pt>
                <c:pt idx="2">
                  <c:v>31.313305893749401</c:v>
                </c:pt>
                <c:pt idx="3">
                  <c:v>30.581227011941198</c:v>
                </c:pt>
                <c:pt idx="4">
                  <c:v>27.172266103060601</c:v>
                </c:pt>
                <c:pt idx="5">
                  <c:v>25.553133124779301</c:v>
                </c:pt>
                <c:pt idx="6">
                  <c:v>21.188889519873101</c:v>
                </c:pt>
                <c:pt idx="7">
                  <c:v>20.406770844907101</c:v>
                </c:pt>
                <c:pt idx="8">
                  <c:v>19.2774188026169</c:v>
                </c:pt>
                <c:pt idx="9">
                  <c:v>7.7522997317768301</c:v>
                </c:pt>
                <c:pt idx="10">
                  <c:v>5.1392019805223397</c:v>
                </c:pt>
              </c:numCache>
            </c:numRef>
          </c:val>
          <c:extLst>
            <c:ext xmlns:c16="http://schemas.microsoft.com/office/drawing/2014/chart" uri="{C3380CC4-5D6E-409C-BE32-E72D297353CC}">
              <c16:uniqueId val="{00000016-D87F-4151-B269-24E124F77968}"/>
            </c:ext>
          </c:extLst>
        </c:ser>
        <c:dLbls>
          <c:showLegendKey val="0"/>
          <c:showVal val="0"/>
          <c:showCatName val="0"/>
          <c:showSerName val="0"/>
          <c:showPercent val="0"/>
          <c:showBubbleSize val="0"/>
        </c:dLbls>
        <c:gapWidth val="115"/>
        <c:overlap val="-20"/>
        <c:axId val="265135040"/>
        <c:axId val="265139936"/>
      </c:barChart>
      <c:catAx>
        <c:axId val="265135040"/>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65139936"/>
        <c:crosses val="autoZero"/>
        <c:auto val="1"/>
        <c:lblAlgn val="ctr"/>
        <c:lblOffset val="100"/>
        <c:noMultiLvlLbl val="0"/>
      </c:catAx>
      <c:valAx>
        <c:axId val="26513993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5135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invertIfNegative val="0"/>
          <c:dPt>
            <c:idx val="0"/>
            <c:invertIfNegative val="0"/>
            <c:bubble3D val="0"/>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037-4BAF-9D60-6750C2484FA2}"/>
              </c:ext>
            </c:extLst>
          </c:dPt>
          <c:dPt>
            <c:idx val="1"/>
            <c:invertIfNegative val="0"/>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037-4BAF-9D60-6750C2484FA2}"/>
              </c:ext>
            </c:extLst>
          </c:dPt>
          <c:dPt>
            <c:idx val="2"/>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037-4BAF-9D60-6750C2484FA2}"/>
              </c:ext>
            </c:extLst>
          </c:dPt>
          <c:dPt>
            <c:idx val="3"/>
            <c:invertIfNegative val="0"/>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037-4BAF-9D60-6750C2484FA2}"/>
              </c:ext>
            </c:extLst>
          </c:dPt>
          <c:dPt>
            <c:idx val="4"/>
            <c:invertIfNegative val="0"/>
            <c:bubble3D val="0"/>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037-4BAF-9D60-6750C2484FA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'delitos mas frecuentes'!$A$1:$A$5</c:f>
              <c:strCache>
                <c:ptCount val="5"/>
                <c:pt idx="0">
                  <c:v>Robo o asalto en calle o transporte público</c:v>
                </c:pt>
                <c:pt idx="1">
                  <c:v>Fraude</c:v>
                </c:pt>
                <c:pt idx="2">
                  <c:v>Robo en casa habitación</c:v>
                </c:pt>
                <c:pt idx="3">
                  <c:v>Amenazas verbales</c:v>
                </c:pt>
                <c:pt idx="4">
                  <c:v>Extorsión</c:v>
                </c:pt>
              </c:strCache>
            </c:strRef>
          </c:cat>
          <c:val>
            <c:numRef>
              <c:f>'delitos mas frecuentes'!$B$1:$B$5</c:f>
              <c:numCache>
                <c:formatCode>0.0%</c:formatCode>
                <c:ptCount val="5"/>
                <c:pt idx="0">
                  <c:v>0.25119456121847689</c:v>
                </c:pt>
                <c:pt idx="1">
                  <c:v>0.19067672821442178</c:v>
                </c:pt>
                <c:pt idx="2">
                  <c:v>0.15274291061958728</c:v>
                </c:pt>
                <c:pt idx="3">
                  <c:v>0.1082334358303995</c:v>
                </c:pt>
                <c:pt idx="4">
                  <c:v>0.10465594161133296</c:v>
                </c:pt>
              </c:numCache>
            </c:numRef>
          </c:val>
          <c:extLst>
            <c:ext xmlns:c16="http://schemas.microsoft.com/office/drawing/2014/chart" uri="{C3380CC4-5D6E-409C-BE32-E72D297353CC}">
              <c16:uniqueId val="{0000000A-4037-4BAF-9D60-6750C2484FA2}"/>
            </c:ext>
          </c:extLst>
        </c:ser>
        <c:dLbls>
          <c:showLegendKey val="0"/>
          <c:showVal val="0"/>
          <c:showCatName val="0"/>
          <c:showSerName val="0"/>
          <c:showPercent val="0"/>
          <c:showBubbleSize val="0"/>
        </c:dLbls>
        <c:gapWidth val="115"/>
        <c:overlap val="-20"/>
        <c:axId val="2129754688"/>
        <c:axId val="2129743808"/>
      </c:barChart>
      <c:catAx>
        <c:axId val="2129754688"/>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129743808"/>
        <c:crosses val="autoZero"/>
        <c:auto val="1"/>
        <c:lblAlgn val="ctr"/>
        <c:lblOffset val="100"/>
        <c:noMultiLvlLbl val="0"/>
      </c:catAx>
      <c:valAx>
        <c:axId val="212974380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129754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entidad!$A$10</c:f>
              <c:strCache>
                <c:ptCount val="1"/>
                <c:pt idx="0">
                  <c:v>Inseguro</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entidad!$B$8:$J$8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entidad!$B$10:$J$10</c:f>
              <c:numCache>
                <c:formatCode>#,##0.0</c:formatCode>
                <c:ptCount val="9"/>
                <c:pt idx="0">
                  <c:v>63.9</c:v>
                </c:pt>
                <c:pt idx="1">
                  <c:v>59.9</c:v>
                </c:pt>
                <c:pt idx="2">
                  <c:v>70</c:v>
                </c:pt>
                <c:pt idx="3">
                  <c:v>67</c:v>
                </c:pt>
                <c:pt idx="4">
                  <c:v>61</c:v>
                </c:pt>
                <c:pt idx="5">
                  <c:v>58.833061136504</c:v>
                </c:pt>
                <c:pt idx="6">
                  <c:v>68.452537008877499</c:v>
                </c:pt>
                <c:pt idx="7">
                  <c:v>73.2929965570533</c:v>
                </c:pt>
                <c:pt idx="8">
                  <c:v>82.126987497458899</c:v>
                </c:pt>
              </c:numCache>
            </c:numRef>
          </c:val>
          <c:smooth val="0"/>
          <c:extLst>
            <c:ext xmlns:c16="http://schemas.microsoft.com/office/drawing/2014/chart" uri="{C3380CC4-5D6E-409C-BE32-E72D297353CC}">
              <c16:uniqueId val="{00000000-F7C2-4584-9A10-A98C279FFD35}"/>
            </c:ext>
          </c:extLst>
        </c:ser>
        <c:dLbls>
          <c:showLegendKey val="0"/>
          <c:showVal val="0"/>
          <c:showCatName val="0"/>
          <c:showSerName val="0"/>
          <c:showPercent val="0"/>
          <c:showBubbleSize val="0"/>
        </c:dLbls>
        <c:marker val="1"/>
        <c:smooth val="0"/>
        <c:axId val="2094310048"/>
        <c:axId val="2094310592"/>
      </c:lineChart>
      <c:catAx>
        <c:axId val="209431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MX"/>
          </a:p>
        </c:txPr>
        <c:crossAx val="2094310592"/>
        <c:crosses val="autoZero"/>
        <c:auto val="1"/>
        <c:lblAlgn val="ctr"/>
        <c:lblOffset val="100"/>
        <c:noMultiLvlLbl val="0"/>
      </c:catAx>
      <c:valAx>
        <c:axId val="2094310592"/>
        <c:scaling>
          <c:orientation val="minMax"/>
        </c:scaling>
        <c:delete val="1"/>
        <c:axPos val="l"/>
        <c:numFmt formatCode="#,##0.0" sourceLinked="1"/>
        <c:majorTickMark val="none"/>
        <c:minorTickMark val="none"/>
        <c:tickLblPos val="nextTo"/>
        <c:crossAx val="209431004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4067671276324674"/>
          <c:y val="0"/>
          <c:w val="0.63443077761919275"/>
          <c:h val="0.98972778633795588"/>
        </c:manualLayout>
      </c:layout>
      <c:barChart>
        <c:barDir val="bar"/>
        <c:grouping val="clustered"/>
        <c:varyColors val="1"/>
        <c:ser>
          <c:idx val="0"/>
          <c:order val="0"/>
          <c:tx>
            <c:strRef>
              <c:f>Hoja2!$B$2</c:f>
              <c:strCache>
                <c:ptCount val="1"/>
                <c:pt idx="0">
                  <c:v>Percepción de seguridad1</c:v>
                </c:pt>
              </c:strCache>
            </c:strRef>
          </c:tx>
          <c:invertIfNegative val="0"/>
          <c:dPt>
            <c:idx val="0"/>
            <c:invertIfNegative val="0"/>
            <c:bubble3D val="0"/>
            <c:spPr>
              <a:gradFill rotWithShape="1">
                <a:gsLst>
                  <a:gs pos="0">
                    <a:schemeClr val="accent1">
                      <a:shade val="40000"/>
                      <a:shade val="51000"/>
                      <a:satMod val="130000"/>
                    </a:schemeClr>
                  </a:gs>
                  <a:gs pos="80000">
                    <a:schemeClr val="accent1">
                      <a:shade val="40000"/>
                      <a:shade val="93000"/>
                      <a:satMod val="130000"/>
                    </a:schemeClr>
                  </a:gs>
                  <a:gs pos="100000">
                    <a:schemeClr val="accent1">
                      <a:shade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0D00-40E9-8D4C-70316D4BAA1E}"/>
              </c:ext>
            </c:extLst>
          </c:dPt>
          <c:dPt>
            <c:idx val="1"/>
            <c:invertIfNegative val="0"/>
            <c:bubble3D val="0"/>
            <c:spPr>
              <a:gradFill rotWithShape="1">
                <a:gsLst>
                  <a:gs pos="0">
                    <a:schemeClr val="accent1">
                      <a:shade val="51000"/>
                      <a:shade val="51000"/>
                      <a:satMod val="130000"/>
                    </a:schemeClr>
                  </a:gs>
                  <a:gs pos="80000">
                    <a:schemeClr val="accent1">
                      <a:shade val="51000"/>
                      <a:shade val="93000"/>
                      <a:satMod val="130000"/>
                    </a:schemeClr>
                  </a:gs>
                  <a:gs pos="100000">
                    <a:schemeClr val="accent1">
                      <a:shade val="5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0D00-40E9-8D4C-70316D4BAA1E}"/>
              </c:ext>
            </c:extLst>
          </c:dPt>
          <c:dPt>
            <c:idx val="2"/>
            <c:invertIfNegative val="0"/>
            <c:bubble3D val="0"/>
            <c:spPr>
              <a:gradFill rotWithShape="1">
                <a:gsLst>
                  <a:gs pos="0">
                    <a:schemeClr val="accent1">
                      <a:shade val="62000"/>
                      <a:shade val="51000"/>
                      <a:satMod val="130000"/>
                    </a:schemeClr>
                  </a:gs>
                  <a:gs pos="80000">
                    <a:schemeClr val="accent1">
                      <a:shade val="62000"/>
                      <a:shade val="93000"/>
                      <a:satMod val="130000"/>
                    </a:schemeClr>
                  </a:gs>
                  <a:gs pos="100000">
                    <a:schemeClr val="accent1">
                      <a:shade val="6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0D00-40E9-8D4C-70316D4BAA1E}"/>
              </c:ext>
            </c:extLst>
          </c:dPt>
          <c:dPt>
            <c:idx val="3"/>
            <c:invertIfNegative val="0"/>
            <c:bubble3D val="0"/>
            <c:spPr>
              <a:gradFill rotWithShape="1">
                <a:gsLst>
                  <a:gs pos="0">
                    <a:schemeClr val="accent1">
                      <a:shade val="73000"/>
                      <a:shade val="51000"/>
                      <a:satMod val="130000"/>
                    </a:schemeClr>
                  </a:gs>
                  <a:gs pos="80000">
                    <a:schemeClr val="accent1">
                      <a:shade val="73000"/>
                      <a:shade val="93000"/>
                      <a:satMod val="130000"/>
                    </a:schemeClr>
                  </a:gs>
                  <a:gs pos="100000">
                    <a:schemeClr val="accent1">
                      <a:shade val="7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0D00-40E9-8D4C-70316D4BAA1E}"/>
              </c:ext>
            </c:extLst>
          </c:dPt>
          <c:dPt>
            <c:idx val="4"/>
            <c:invertIfNegative val="0"/>
            <c:bubble3D val="0"/>
            <c:spPr>
              <a:gradFill rotWithShape="1">
                <a:gsLst>
                  <a:gs pos="0">
                    <a:schemeClr val="accent1">
                      <a:shade val="83000"/>
                      <a:shade val="51000"/>
                      <a:satMod val="130000"/>
                    </a:schemeClr>
                  </a:gs>
                  <a:gs pos="80000">
                    <a:schemeClr val="accent1">
                      <a:shade val="83000"/>
                      <a:shade val="93000"/>
                      <a:satMod val="130000"/>
                    </a:schemeClr>
                  </a:gs>
                  <a:gs pos="100000">
                    <a:schemeClr val="accent1">
                      <a:shade val="8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0D00-40E9-8D4C-70316D4BAA1E}"/>
              </c:ext>
            </c:extLst>
          </c:dPt>
          <c:dPt>
            <c:idx val="5"/>
            <c:invertIfNegative val="0"/>
            <c:bubble3D val="0"/>
            <c:spPr>
              <a:gradFill rotWithShape="1">
                <a:gsLst>
                  <a:gs pos="0">
                    <a:schemeClr val="accent1">
                      <a:shade val="94000"/>
                      <a:shade val="51000"/>
                      <a:satMod val="130000"/>
                    </a:schemeClr>
                  </a:gs>
                  <a:gs pos="80000">
                    <a:schemeClr val="accent1">
                      <a:shade val="94000"/>
                      <a:shade val="93000"/>
                      <a:satMod val="130000"/>
                    </a:schemeClr>
                  </a:gs>
                  <a:gs pos="100000">
                    <a:schemeClr val="accent1">
                      <a:shade val="9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0D00-40E9-8D4C-70316D4BAA1E}"/>
              </c:ext>
            </c:extLst>
          </c:dPt>
          <c:dPt>
            <c:idx val="6"/>
            <c:invertIfNegative val="0"/>
            <c:bubble3D val="0"/>
            <c:spPr>
              <a:gradFill rotWithShape="1">
                <a:gsLst>
                  <a:gs pos="0">
                    <a:schemeClr val="accent1">
                      <a:tint val="95000"/>
                      <a:shade val="51000"/>
                      <a:satMod val="130000"/>
                    </a:schemeClr>
                  </a:gs>
                  <a:gs pos="80000">
                    <a:schemeClr val="accent1">
                      <a:tint val="95000"/>
                      <a:shade val="93000"/>
                      <a:satMod val="130000"/>
                    </a:schemeClr>
                  </a:gs>
                  <a:gs pos="100000">
                    <a:schemeClr val="accent1">
                      <a:tint val="9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0D00-40E9-8D4C-70316D4BAA1E}"/>
              </c:ext>
            </c:extLst>
          </c:dPt>
          <c:dPt>
            <c:idx val="7"/>
            <c:invertIfNegative val="0"/>
            <c:bubble3D val="0"/>
            <c:spPr>
              <a:gradFill rotWithShape="1">
                <a:gsLst>
                  <a:gs pos="0">
                    <a:schemeClr val="accent1">
                      <a:tint val="84000"/>
                      <a:shade val="51000"/>
                      <a:satMod val="130000"/>
                    </a:schemeClr>
                  </a:gs>
                  <a:gs pos="80000">
                    <a:schemeClr val="accent1">
                      <a:tint val="84000"/>
                      <a:shade val="93000"/>
                      <a:satMod val="130000"/>
                    </a:schemeClr>
                  </a:gs>
                  <a:gs pos="100000">
                    <a:schemeClr val="accent1">
                      <a:tint val="8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0D00-40E9-8D4C-70316D4BAA1E}"/>
              </c:ext>
            </c:extLst>
          </c:dPt>
          <c:dPt>
            <c:idx val="8"/>
            <c:invertIfNegative val="0"/>
            <c:bubble3D val="0"/>
            <c:spPr>
              <a:gradFill rotWithShape="1">
                <a:gsLst>
                  <a:gs pos="0">
                    <a:schemeClr val="accent1">
                      <a:tint val="74000"/>
                      <a:shade val="51000"/>
                      <a:satMod val="130000"/>
                    </a:schemeClr>
                  </a:gs>
                  <a:gs pos="80000">
                    <a:schemeClr val="accent1">
                      <a:tint val="74000"/>
                      <a:shade val="93000"/>
                      <a:satMod val="130000"/>
                    </a:schemeClr>
                  </a:gs>
                  <a:gs pos="100000">
                    <a:schemeClr val="accent1">
                      <a:tint val="7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0D00-40E9-8D4C-70316D4BAA1E}"/>
              </c:ext>
            </c:extLst>
          </c:dPt>
          <c:dPt>
            <c:idx val="9"/>
            <c:invertIfNegative val="0"/>
            <c:bubble3D val="0"/>
            <c:spPr>
              <a:gradFill rotWithShape="1">
                <a:gsLst>
                  <a:gs pos="0">
                    <a:schemeClr val="accent1">
                      <a:tint val="63000"/>
                      <a:shade val="51000"/>
                      <a:satMod val="130000"/>
                    </a:schemeClr>
                  </a:gs>
                  <a:gs pos="80000">
                    <a:schemeClr val="accent1">
                      <a:tint val="63000"/>
                      <a:shade val="93000"/>
                      <a:satMod val="130000"/>
                    </a:schemeClr>
                  </a:gs>
                  <a:gs pos="100000">
                    <a:schemeClr val="accent1">
                      <a:tint val="6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0D00-40E9-8D4C-70316D4BAA1E}"/>
              </c:ext>
            </c:extLst>
          </c:dPt>
          <c:dPt>
            <c:idx val="10"/>
            <c:invertIfNegative val="0"/>
            <c:bubble3D val="0"/>
            <c:spPr>
              <a:gradFill rotWithShape="1">
                <a:gsLst>
                  <a:gs pos="0">
                    <a:schemeClr val="accent1">
                      <a:tint val="52000"/>
                      <a:shade val="51000"/>
                      <a:satMod val="130000"/>
                    </a:schemeClr>
                  </a:gs>
                  <a:gs pos="80000">
                    <a:schemeClr val="accent1">
                      <a:tint val="52000"/>
                      <a:shade val="93000"/>
                      <a:satMod val="130000"/>
                    </a:schemeClr>
                  </a:gs>
                  <a:gs pos="100000">
                    <a:schemeClr val="accent1">
                      <a:tint val="52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0D00-40E9-8D4C-70316D4BAA1E}"/>
              </c:ext>
            </c:extLst>
          </c:dPt>
          <c:dPt>
            <c:idx val="11"/>
            <c:invertIfNegative val="0"/>
            <c:bubble3D val="0"/>
            <c:spPr>
              <a:gradFill rotWithShape="1">
                <a:gsLst>
                  <a:gs pos="0">
                    <a:schemeClr val="accent1">
                      <a:tint val="41000"/>
                      <a:shade val="51000"/>
                      <a:satMod val="130000"/>
                    </a:schemeClr>
                  </a:gs>
                  <a:gs pos="80000">
                    <a:schemeClr val="accent1">
                      <a:tint val="41000"/>
                      <a:shade val="93000"/>
                      <a:satMod val="130000"/>
                    </a:schemeClr>
                  </a:gs>
                  <a:gs pos="100000">
                    <a:schemeClr val="accent1">
                      <a:tint val="41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7-0D00-40E9-8D4C-70316D4BAA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Hoja2!$A$6:$A$17</c:f>
              <c:strCache>
                <c:ptCount val="12"/>
                <c:pt idx="0">
                  <c:v>El cajero automático en la vía pública</c:v>
                </c:pt>
                <c:pt idx="1">
                  <c:v>La calle</c:v>
                </c:pt>
                <c:pt idx="2">
                  <c:v>El banco</c:v>
                </c:pt>
                <c:pt idx="3">
                  <c:v>El mercado</c:v>
                </c:pt>
                <c:pt idx="4">
                  <c:v>El transporte público</c:v>
                </c:pt>
                <c:pt idx="5">
                  <c:v>El parque o centro recreativo</c:v>
                </c:pt>
                <c:pt idx="6">
                  <c:v>La carretera</c:v>
                </c:pt>
                <c:pt idx="7">
                  <c:v>El centro comercial</c:v>
                </c:pt>
                <c:pt idx="8">
                  <c:v>El automóvil</c:v>
                </c:pt>
                <c:pt idx="9">
                  <c:v>Su trabajo</c:v>
                </c:pt>
                <c:pt idx="10">
                  <c:v>La escuela</c:v>
                </c:pt>
                <c:pt idx="11">
                  <c:v>Su casa</c:v>
                </c:pt>
              </c:strCache>
            </c:strRef>
          </c:cat>
          <c:val>
            <c:numRef>
              <c:f>Hoja2!$E$6:$E$17</c:f>
              <c:numCache>
                <c:formatCode>0.0</c:formatCode>
                <c:ptCount val="12"/>
                <c:pt idx="0">
                  <c:v>83.393422789265301</c:v>
                </c:pt>
                <c:pt idx="1">
                  <c:v>78.396703886180603</c:v>
                </c:pt>
                <c:pt idx="2">
                  <c:v>75.882810818332601</c:v>
                </c:pt>
                <c:pt idx="3">
                  <c:v>67.331468068798898</c:v>
                </c:pt>
                <c:pt idx="4">
                  <c:v>66.481970800394393</c:v>
                </c:pt>
                <c:pt idx="5">
                  <c:v>65.0392588281792</c:v>
                </c:pt>
                <c:pt idx="6">
                  <c:v>63.257993798659101</c:v>
                </c:pt>
                <c:pt idx="7">
                  <c:v>61.848898854548302</c:v>
                </c:pt>
                <c:pt idx="8">
                  <c:v>47.270265793691998</c:v>
                </c:pt>
                <c:pt idx="9">
                  <c:v>38.298684939339303</c:v>
                </c:pt>
                <c:pt idx="10">
                  <c:v>36.048238523141698</c:v>
                </c:pt>
                <c:pt idx="11">
                  <c:v>31.152075704939701</c:v>
                </c:pt>
              </c:numCache>
            </c:numRef>
          </c:val>
          <c:extLst>
            <c:ext xmlns:c16="http://schemas.microsoft.com/office/drawing/2014/chart" uri="{C3380CC4-5D6E-409C-BE32-E72D297353CC}">
              <c16:uniqueId val="{00000018-0D00-40E9-8D4C-70316D4BAA1E}"/>
            </c:ext>
          </c:extLst>
        </c:ser>
        <c:dLbls>
          <c:showLegendKey val="0"/>
          <c:showVal val="0"/>
          <c:showCatName val="0"/>
          <c:showSerName val="0"/>
          <c:showPercent val="0"/>
          <c:showBubbleSize val="0"/>
        </c:dLbls>
        <c:gapWidth val="115"/>
        <c:overlap val="-20"/>
        <c:axId val="265142656"/>
        <c:axId val="1984383056"/>
      </c:barChart>
      <c:catAx>
        <c:axId val="26514265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984383056"/>
        <c:crosses val="autoZero"/>
        <c:auto val="1"/>
        <c:lblAlgn val="ctr"/>
        <c:lblOffset val="100"/>
        <c:noMultiLvlLbl val="0"/>
      </c:catAx>
      <c:valAx>
        <c:axId val="1984383056"/>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265142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2790718522602"/>
          <c:y val="0.170072515639102"/>
          <c:w val="0.438335848436403"/>
          <c:h val="0.76910101877075798"/>
        </c:manualLayout>
      </c:layout>
      <c:barChart>
        <c:barDir val="bar"/>
        <c:grouping val="clustered"/>
        <c:varyColors val="0"/>
        <c:ser>
          <c:idx val="0"/>
          <c:order val="0"/>
          <c:tx>
            <c:strRef>
              <c:f>Hoja1!$B$1</c:f>
              <c:strCache>
                <c:ptCount val="1"/>
                <c:pt idx="0">
                  <c:v>Personas Ingresadas en el año, 2016-2018</c:v>
                </c:pt>
              </c:strCache>
            </c:strRef>
          </c:tx>
          <c:invertIfNegative val="0"/>
          <c:dLbls>
            <c:numFmt formatCode="#,##0" sourceLinked="0"/>
            <c:spPr>
              <a:noFill/>
              <a:ln>
                <a:noFill/>
              </a:ln>
              <a:effectLst/>
            </c:spPr>
            <c:txPr>
              <a:bodyPr/>
              <a:lstStyle/>
              <a:p>
                <a:pPr>
                  <a:defRPr sz="800"/>
                </a:pPr>
                <a:endParaRPr lang="es-MX"/>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Hoja1!$A$2:$A$5</c:f>
              <c:numCache>
                <c:formatCode>General</c:formatCode>
                <c:ptCount val="4"/>
                <c:pt idx="0">
                  <c:v>2019</c:v>
                </c:pt>
                <c:pt idx="1">
                  <c:v>2018</c:v>
                </c:pt>
                <c:pt idx="2">
                  <c:v>2017</c:v>
                </c:pt>
                <c:pt idx="3">
                  <c:v>2016</c:v>
                </c:pt>
              </c:numCache>
            </c:numRef>
          </c:cat>
          <c:val>
            <c:numRef>
              <c:f>Hoja1!$B$2:$B$5</c:f>
              <c:numCache>
                <c:formatCode>General</c:formatCode>
                <c:ptCount val="4"/>
                <c:pt idx="0">
                  <c:v>2220</c:v>
                </c:pt>
                <c:pt idx="1">
                  <c:v>1039</c:v>
                </c:pt>
                <c:pt idx="2" formatCode="#,##0">
                  <c:v>1000</c:v>
                </c:pt>
                <c:pt idx="3" formatCode="#,##0">
                  <c:v>1290</c:v>
                </c:pt>
              </c:numCache>
            </c:numRef>
          </c:val>
          <c:extLst>
            <c:ext xmlns:c16="http://schemas.microsoft.com/office/drawing/2014/chart" uri="{C3380CC4-5D6E-409C-BE32-E72D297353CC}">
              <c16:uniqueId val="{00000000-1C38-4C54-A615-303A12EC6986}"/>
            </c:ext>
          </c:extLst>
        </c:ser>
        <c:dLbls>
          <c:showLegendKey val="0"/>
          <c:showVal val="0"/>
          <c:showCatName val="0"/>
          <c:showSerName val="0"/>
          <c:showPercent val="0"/>
          <c:showBubbleSize val="0"/>
        </c:dLbls>
        <c:gapWidth val="72"/>
        <c:axId val="165362304"/>
        <c:axId val="165364096"/>
      </c:barChart>
      <c:catAx>
        <c:axId val="165362304"/>
        <c:scaling>
          <c:orientation val="minMax"/>
        </c:scaling>
        <c:delete val="0"/>
        <c:axPos val="l"/>
        <c:numFmt formatCode="General" sourceLinked="1"/>
        <c:majorTickMark val="none"/>
        <c:minorTickMark val="none"/>
        <c:tickLblPos val="nextTo"/>
        <c:txPr>
          <a:bodyPr/>
          <a:lstStyle/>
          <a:p>
            <a:pPr>
              <a:defRPr sz="800"/>
            </a:pPr>
            <a:endParaRPr lang="es-MX"/>
          </a:p>
        </c:txPr>
        <c:crossAx val="165364096"/>
        <c:crosses val="autoZero"/>
        <c:auto val="1"/>
        <c:lblAlgn val="ctr"/>
        <c:lblOffset val="100"/>
        <c:noMultiLvlLbl val="0"/>
      </c:catAx>
      <c:valAx>
        <c:axId val="165364096"/>
        <c:scaling>
          <c:orientation val="minMax"/>
        </c:scaling>
        <c:delete val="1"/>
        <c:axPos val="b"/>
        <c:numFmt formatCode="General" sourceLinked="1"/>
        <c:majorTickMark val="none"/>
        <c:minorTickMark val="none"/>
        <c:tickLblPos val="nextTo"/>
        <c:crossAx val="165362304"/>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336996937882799"/>
          <c:y val="0.166774465691789"/>
          <c:w val="0.55542632691746796"/>
          <c:h val="0.789781589801275"/>
        </c:manualLayout>
      </c:layout>
      <c:barChart>
        <c:barDir val="bar"/>
        <c:grouping val="clustered"/>
        <c:varyColors val="0"/>
        <c:ser>
          <c:idx val="0"/>
          <c:order val="0"/>
          <c:tx>
            <c:strRef>
              <c:f>Hoja1!$B$1</c:f>
              <c:strCache>
                <c:ptCount val="1"/>
                <c:pt idx="0">
                  <c:v>PPL al Cierre del año, 2016-2019</c:v>
                </c:pt>
              </c:strCache>
            </c:strRef>
          </c:tx>
          <c:invertIfNegative val="0"/>
          <c:dLbls>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2019</c:v>
                </c:pt>
                <c:pt idx="1">
                  <c:v>2018</c:v>
                </c:pt>
                <c:pt idx="2">
                  <c:v>2017</c:v>
                </c:pt>
                <c:pt idx="3">
                  <c:v>2016</c:v>
                </c:pt>
              </c:numCache>
            </c:numRef>
          </c:cat>
          <c:val>
            <c:numRef>
              <c:f>Hoja1!$B$2:$B$5</c:f>
              <c:numCache>
                <c:formatCode>#,##0</c:formatCode>
                <c:ptCount val="4"/>
                <c:pt idx="0" formatCode="General">
                  <c:v>2909</c:v>
                </c:pt>
                <c:pt idx="1">
                  <c:v>2243</c:v>
                </c:pt>
                <c:pt idx="2">
                  <c:v>2534</c:v>
                </c:pt>
                <c:pt idx="3">
                  <c:v>2697</c:v>
                </c:pt>
              </c:numCache>
            </c:numRef>
          </c:val>
          <c:extLst>
            <c:ext xmlns:c16="http://schemas.microsoft.com/office/drawing/2014/chart" uri="{C3380CC4-5D6E-409C-BE32-E72D297353CC}">
              <c16:uniqueId val="{00000000-8846-46E6-9E90-8359BAF93DCB}"/>
            </c:ext>
          </c:extLst>
        </c:ser>
        <c:dLbls>
          <c:showLegendKey val="0"/>
          <c:showVal val="0"/>
          <c:showCatName val="0"/>
          <c:showSerName val="0"/>
          <c:showPercent val="0"/>
          <c:showBubbleSize val="0"/>
        </c:dLbls>
        <c:gapWidth val="72"/>
        <c:axId val="165380864"/>
        <c:axId val="165382400"/>
      </c:barChart>
      <c:catAx>
        <c:axId val="165380864"/>
        <c:scaling>
          <c:orientation val="minMax"/>
        </c:scaling>
        <c:delete val="0"/>
        <c:axPos val="l"/>
        <c:numFmt formatCode="General" sourceLinked="1"/>
        <c:majorTickMark val="none"/>
        <c:minorTickMark val="none"/>
        <c:tickLblPos val="nextTo"/>
        <c:txPr>
          <a:bodyPr/>
          <a:lstStyle/>
          <a:p>
            <a:pPr>
              <a:defRPr sz="800"/>
            </a:pPr>
            <a:endParaRPr lang="es-MX"/>
          </a:p>
        </c:txPr>
        <c:crossAx val="165382400"/>
        <c:crosses val="autoZero"/>
        <c:auto val="1"/>
        <c:lblAlgn val="ctr"/>
        <c:lblOffset val="100"/>
        <c:noMultiLvlLbl val="0"/>
      </c:catAx>
      <c:valAx>
        <c:axId val="165382400"/>
        <c:scaling>
          <c:orientation val="minMax"/>
        </c:scaling>
        <c:delete val="1"/>
        <c:axPos val="b"/>
        <c:numFmt formatCode="General" sourceLinked="1"/>
        <c:majorTickMark val="none"/>
        <c:minorTickMark val="none"/>
        <c:tickLblPos val="nextTo"/>
        <c:crossAx val="165380864"/>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32322204022299"/>
          <c:y val="0.289682610000429"/>
          <c:w val="0.72221002014756797"/>
          <c:h val="0.59032315530694401"/>
        </c:manualLayout>
      </c:layout>
      <c:barChart>
        <c:barDir val="bar"/>
        <c:grouping val="stacked"/>
        <c:varyColors val="0"/>
        <c:ser>
          <c:idx val="0"/>
          <c:order val="0"/>
          <c:tx>
            <c:strRef>
              <c:f>Hoja1!$B$1</c:f>
              <c:strCache>
                <c:ptCount val="1"/>
                <c:pt idx="0">
                  <c:v>Mujeres</c:v>
                </c:pt>
              </c:strCache>
            </c:strRef>
          </c:tx>
          <c:invertIfNegative val="0"/>
          <c:dLbls>
            <c:dLbl>
              <c:idx val="0"/>
              <c:layout>
                <c:manualLayout>
                  <c:x val="3.4488365438177099E-2"/>
                  <c:y val="-1.450465462361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A-467C-A27F-A1B60EB7187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PPL según sexo, 2017</c:v>
                </c:pt>
              </c:strCache>
            </c:strRef>
          </c:cat>
          <c:val>
            <c:numRef>
              <c:f>Hoja1!$B$2</c:f>
              <c:numCache>
                <c:formatCode>0%</c:formatCode>
                <c:ptCount val="1"/>
                <c:pt idx="0">
                  <c:v>0.04</c:v>
                </c:pt>
              </c:numCache>
            </c:numRef>
          </c:val>
          <c:extLst>
            <c:ext xmlns:c16="http://schemas.microsoft.com/office/drawing/2014/chart" uri="{C3380CC4-5D6E-409C-BE32-E72D297353CC}">
              <c16:uniqueId val="{00000001-EE2A-467C-A27F-A1B60EB71878}"/>
            </c:ext>
          </c:extLst>
        </c:ser>
        <c:ser>
          <c:idx val="1"/>
          <c:order val="1"/>
          <c:tx>
            <c:strRef>
              <c:f>Hoja1!$C$1</c:f>
              <c:strCache>
                <c:ptCount val="1"/>
                <c:pt idx="0">
                  <c:v>Hombres</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c:f>
              <c:strCache>
                <c:ptCount val="1"/>
                <c:pt idx="0">
                  <c:v>PPL según sexo, 2017</c:v>
                </c:pt>
              </c:strCache>
            </c:strRef>
          </c:cat>
          <c:val>
            <c:numRef>
              <c:f>Hoja1!$C$2</c:f>
              <c:numCache>
                <c:formatCode>0%</c:formatCode>
                <c:ptCount val="1"/>
                <c:pt idx="0">
                  <c:v>0.96</c:v>
                </c:pt>
              </c:numCache>
            </c:numRef>
          </c:val>
          <c:extLst>
            <c:ext xmlns:c16="http://schemas.microsoft.com/office/drawing/2014/chart" uri="{C3380CC4-5D6E-409C-BE32-E72D297353CC}">
              <c16:uniqueId val="{00000002-EE2A-467C-A27F-A1B60EB71878}"/>
            </c:ext>
          </c:extLst>
        </c:ser>
        <c:dLbls>
          <c:showLegendKey val="0"/>
          <c:showVal val="0"/>
          <c:showCatName val="0"/>
          <c:showSerName val="0"/>
          <c:showPercent val="0"/>
          <c:showBubbleSize val="0"/>
        </c:dLbls>
        <c:gapWidth val="55"/>
        <c:overlap val="100"/>
        <c:axId val="165516032"/>
        <c:axId val="165517568"/>
      </c:barChart>
      <c:catAx>
        <c:axId val="165516032"/>
        <c:scaling>
          <c:orientation val="minMax"/>
        </c:scaling>
        <c:delete val="1"/>
        <c:axPos val="l"/>
        <c:numFmt formatCode="General" sourceLinked="0"/>
        <c:majorTickMark val="none"/>
        <c:minorTickMark val="none"/>
        <c:tickLblPos val="nextTo"/>
        <c:crossAx val="165517568"/>
        <c:crosses val="autoZero"/>
        <c:auto val="1"/>
        <c:lblAlgn val="ctr"/>
        <c:lblOffset val="100"/>
        <c:noMultiLvlLbl val="0"/>
      </c:catAx>
      <c:valAx>
        <c:axId val="165517568"/>
        <c:scaling>
          <c:orientation val="minMax"/>
        </c:scaling>
        <c:delete val="1"/>
        <c:axPos val="b"/>
        <c:numFmt formatCode="0%" sourceLinked="1"/>
        <c:majorTickMark val="none"/>
        <c:minorTickMark val="none"/>
        <c:tickLblPos val="nextTo"/>
        <c:crossAx val="165516032"/>
        <c:crosses val="autoZero"/>
        <c:crossBetween val="between"/>
      </c:valAx>
      <c:spPr>
        <a:noFill/>
        <a:ln>
          <a:noFill/>
        </a:ln>
      </c:spPr>
    </c:plotArea>
    <c:legend>
      <c:legendPos val="r"/>
      <c:layout>
        <c:manualLayout>
          <c:xMode val="edge"/>
          <c:yMode val="edge"/>
          <c:x val="0.30823976610370701"/>
          <c:y val="0.206368949797791"/>
          <c:w val="0.42153853164187799"/>
          <c:h val="9.5896137982752205E-2"/>
        </c:manualLayout>
      </c:layout>
      <c:overlay val="0"/>
      <c:txPr>
        <a:bodyPr/>
        <a:lstStyle/>
        <a:p>
          <a:pPr>
            <a:defRPr sz="800"/>
          </a:pPr>
          <a:endParaRPr lang="es-MX"/>
        </a:p>
      </c:txPr>
    </c:legend>
    <c:plotVisOnly val="1"/>
    <c:dispBlanksAs val="gap"/>
    <c:showDLblsOverMax val="0"/>
  </c:chart>
  <c:spPr>
    <a:solidFill>
      <a:sysClr val="window" lastClr="FFFFFF"/>
    </a:solidFill>
    <a:ln cmpd="sng">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Hoja1!$B$1</c:f>
              <c:strCache>
                <c:ptCount val="1"/>
                <c:pt idx="0">
                  <c:v>PPL según situacion jurídica, 2017</c:v>
                </c:pt>
              </c:strCache>
            </c:strRef>
          </c:tx>
          <c:invertIfNegative val="0"/>
          <c:dPt>
            <c:idx val="1"/>
            <c:invertIfNegative val="0"/>
            <c:bubble3D val="0"/>
            <c:spPr>
              <a:solidFill>
                <a:schemeClr val="tx2">
                  <a:lumMod val="60000"/>
                  <a:lumOff val="40000"/>
                </a:schemeClr>
              </a:solidFill>
            </c:spPr>
            <c:extLst>
              <c:ext xmlns:c16="http://schemas.microsoft.com/office/drawing/2014/chart" uri="{C3380CC4-5D6E-409C-BE32-E72D297353CC}">
                <c16:uniqueId val="{00000001-080D-40FE-92CF-AEC0A3A17509}"/>
              </c:ext>
            </c:extLst>
          </c:dPt>
          <c:dLbls>
            <c:dLbl>
              <c:idx val="0"/>
              <c:tx>
                <c:rich>
                  <a:bodyPr/>
                  <a:lstStyle/>
                  <a:p>
                    <a:r>
                      <a:rPr lang="en-US"/>
                      <a:t>1,524, 53 %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0D-40FE-92CF-AEC0A3A17509}"/>
                </c:ext>
              </c:extLst>
            </c:dLbl>
            <c:dLbl>
              <c:idx val="1"/>
              <c:tx>
                <c:rich>
                  <a:bodyPr/>
                  <a:lstStyle/>
                  <a:p>
                    <a:r>
                      <a:rPr lang="en-US"/>
                      <a:t>1,385, 47 %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0D-40FE-92CF-AEC0A3A1750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Sentenciados</c:v>
                </c:pt>
                <c:pt idx="1">
                  <c:v>Sin Sentencia</c:v>
                </c:pt>
              </c:strCache>
            </c:strRef>
          </c:cat>
          <c:val>
            <c:numRef>
              <c:f>Hoja1!$B$2:$B$3</c:f>
              <c:numCache>
                <c:formatCode>#,##0</c:formatCode>
                <c:ptCount val="2"/>
                <c:pt idx="0">
                  <c:v>1524</c:v>
                </c:pt>
                <c:pt idx="1">
                  <c:v>1385</c:v>
                </c:pt>
              </c:numCache>
            </c:numRef>
          </c:val>
          <c:extLst>
            <c:ext xmlns:c16="http://schemas.microsoft.com/office/drawing/2014/chart" uri="{C3380CC4-5D6E-409C-BE32-E72D297353CC}">
              <c16:uniqueId val="{00000003-080D-40FE-92CF-AEC0A3A17509}"/>
            </c:ext>
          </c:extLst>
        </c:ser>
        <c:dLbls>
          <c:showLegendKey val="0"/>
          <c:showVal val="1"/>
          <c:showCatName val="0"/>
          <c:showSerName val="0"/>
          <c:showPercent val="0"/>
          <c:showBubbleSize val="0"/>
        </c:dLbls>
        <c:gapWidth val="150"/>
        <c:overlap val="-25"/>
        <c:axId val="165636352"/>
        <c:axId val="165643776"/>
      </c:barChart>
      <c:catAx>
        <c:axId val="165636352"/>
        <c:scaling>
          <c:orientation val="minMax"/>
        </c:scaling>
        <c:delete val="0"/>
        <c:axPos val="b"/>
        <c:numFmt formatCode="General" sourceLinked="0"/>
        <c:majorTickMark val="none"/>
        <c:minorTickMark val="none"/>
        <c:tickLblPos val="nextTo"/>
        <c:txPr>
          <a:bodyPr/>
          <a:lstStyle/>
          <a:p>
            <a:pPr>
              <a:defRPr sz="800"/>
            </a:pPr>
            <a:endParaRPr lang="es-MX"/>
          </a:p>
        </c:txPr>
        <c:crossAx val="165643776"/>
        <c:crosses val="autoZero"/>
        <c:auto val="1"/>
        <c:lblAlgn val="ctr"/>
        <c:lblOffset val="100"/>
        <c:noMultiLvlLbl val="0"/>
      </c:catAx>
      <c:valAx>
        <c:axId val="165643776"/>
        <c:scaling>
          <c:orientation val="minMax"/>
        </c:scaling>
        <c:delete val="1"/>
        <c:axPos val="l"/>
        <c:numFmt formatCode="#,##0" sourceLinked="1"/>
        <c:majorTickMark val="none"/>
        <c:minorTickMark val="none"/>
        <c:tickLblPos val="nextTo"/>
        <c:crossAx val="165636352"/>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100017926830999"/>
          <c:y val="0.19476181419351599"/>
          <c:w val="0.63559643485895301"/>
          <c:h val="0.70398894154818303"/>
        </c:manualLayout>
      </c:layout>
      <c:barChart>
        <c:barDir val="bar"/>
        <c:grouping val="clustered"/>
        <c:varyColors val="0"/>
        <c:ser>
          <c:idx val="0"/>
          <c:order val="0"/>
          <c:tx>
            <c:strRef>
              <c:f>Hoja1!$B$1</c:f>
              <c:strCache>
                <c:ptCount val="1"/>
                <c:pt idx="0">
                  <c:v>Adolescentes ingresados en el año, 2016-2018</c:v>
                </c:pt>
              </c:strCache>
            </c:strRef>
          </c:tx>
          <c:invertIfNegative val="0"/>
          <c:dLbls>
            <c:numFmt formatCode="#,##0" sourceLinked="0"/>
            <c:spPr>
              <a:noFill/>
              <a:ln>
                <a:noFill/>
              </a:ln>
              <a:effectLst/>
            </c:spPr>
            <c:txPr>
              <a:bodyPr/>
              <a:lstStyle/>
              <a:p>
                <a:pPr>
                  <a:defRPr sz="800"/>
                </a:pPr>
                <a:endParaRPr lang="es-MX"/>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Hoja1!$A$2:$A$5</c:f>
              <c:numCache>
                <c:formatCode>General</c:formatCode>
                <c:ptCount val="4"/>
                <c:pt idx="0">
                  <c:v>2019</c:v>
                </c:pt>
                <c:pt idx="1">
                  <c:v>2018</c:v>
                </c:pt>
                <c:pt idx="2">
                  <c:v>2017</c:v>
                </c:pt>
                <c:pt idx="3">
                  <c:v>2016</c:v>
                </c:pt>
              </c:numCache>
            </c:numRef>
          </c:cat>
          <c:val>
            <c:numRef>
              <c:f>Hoja1!$B$2:$B$5</c:f>
              <c:numCache>
                <c:formatCode>General</c:formatCode>
                <c:ptCount val="4"/>
                <c:pt idx="0">
                  <c:v>17</c:v>
                </c:pt>
                <c:pt idx="1">
                  <c:v>14</c:v>
                </c:pt>
                <c:pt idx="2" formatCode="#,##0">
                  <c:v>10</c:v>
                </c:pt>
                <c:pt idx="3" formatCode="#,##0">
                  <c:v>17</c:v>
                </c:pt>
              </c:numCache>
            </c:numRef>
          </c:val>
          <c:extLst>
            <c:ext xmlns:c16="http://schemas.microsoft.com/office/drawing/2014/chart" uri="{C3380CC4-5D6E-409C-BE32-E72D297353CC}">
              <c16:uniqueId val="{00000000-CD48-4AE8-A4FB-0208491EA168}"/>
            </c:ext>
          </c:extLst>
        </c:ser>
        <c:dLbls>
          <c:showLegendKey val="0"/>
          <c:showVal val="0"/>
          <c:showCatName val="0"/>
          <c:showSerName val="0"/>
          <c:showPercent val="0"/>
          <c:showBubbleSize val="0"/>
        </c:dLbls>
        <c:gapWidth val="40"/>
        <c:overlap val="-25"/>
        <c:axId val="165947648"/>
        <c:axId val="165400576"/>
      </c:barChart>
      <c:catAx>
        <c:axId val="165947648"/>
        <c:scaling>
          <c:orientation val="minMax"/>
        </c:scaling>
        <c:delete val="0"/>
        <c:axPos val="l"/>
        <c:numFmt formatCode="General" sourceLinked="1"/>
        <c:majorTickMark val="none"/>
        <c:minorTickMark val="none"/>
        <c:tickLblPos val="nextTo"/>
        <c:txPr>
          <a:bodyPr/>
          <a:lstStyle/>
          <a:p>
            <a:pPr>
              <a:defRPr sz="800"/>
            </a:pPr>
            <a:endParaRPr lang="es-MX"/>
          </a:p>
        </c:txPr>
        <c:crossAx val="165400576"/>
        <c:crosses val="autoZero"/>
        <c:auto val="1"/>
        <c:lblAlgn val="ctr"/>
        <c:lblOffset val="100"/>
        <c:noMultiLvlLbl val="0"/>
      </c:catAx>
      <c:valAx>
        <c:axId val="165400576"/>
        <c:scaling>
          <c:orientation val="minMax"/>
        </c:scaling>
        <c:delete val="1"/>
        <c:axPos val="b"/>
        <c:numFmt formatCode="General" sourceLinked="1"/>
        <c:majorTickMark val="none"/>
        <c:minorTickMark val="none"/>
        <c:tickLblPos val="nextTo"/>
        <c:crossAx val="16594764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95082988727099"/>
          <c:y val="0.26354812990096199"/>
          <c:w val="0.63540144641732799"/>
          <c:h val="0.69086409568983298"/>
        </c:manualLayout>
      </c:layout>
      <c:barChart>
        <c:barDir val="bar"/>
        <c:grouping val="clustered"/>
        <c:varyColors val="0"/>
        <c:ser>
          <c:idx val="0"/>
          <c:order val="0"/>
          <c:tx>
            <c:strRef>
              <c:f>Hoja1!$B$1</c:f>
              <c:strCache>
                <c:ptCount val="1"/>
                <c:pt idx="0">
                  <c:v>Adolescentes en tratamiento externo que siguen su proceso en libertad, 2016-2019</c:v>
                </c:pt>
              </c:strCache>
            </c:strRef>
          </c:tx>
          <c:invertIfNegative val="0"/>
          <c:dLbls>
            <c:numFmt formatCode="#,##0" sourceLinked="0"/>
            <c:spPr>
              <a:noFill/>
              <a:ln>
                <a:noFill/>
              </a:ln>
              <a:effectLst/>
            </c:spPr>
            <c:txPr>
              <a:bodyPr/>
              <a:lstStyle/>
              <a:p>
                <a:pPr>
                  <a:defRPr sz="800"/>
                </a:pPr>
                <a:endParaRPr lang="es-MX"/>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Hoja1!$A$2:$A$5</c:f>
              <c:numCache>
                <c:formatCode>General</c:formatCode>
                <c:ptCount val="4"/>
                <c:pt idx="0">
                  <c:v>2019</c:v>
                </c:pt>
                <c:pt idx="1">
                  <c:v>2018</c:v>
                </c:pt>
                <c:pt idx="2">
                  <c:v>2017</c:v>
                </c:pt>
                <c:pt idx="3">
                  <c:v>2016</c:v>
                </c:pt>
              </c:numCache>
            </c:numRef>
          </c:cat>
          <c:val>
            <c:numRef>
              <c:f>Hoja1!$B$2:$B$5</c:f>
              <c:numCache>
                <c:formatCode>General</c:formatCode>
                <c:ptCount val="4"/>
                <c:pt idx="0">
                  <c:v>9</c:v>
                </c:pt>
                <c:pt idx="1">
                  <c:v>11</c:v>
                </c:pt>
                <c:pt idx="2" formatCode="#,##0">
                  <c:v>24</c:v>
                </c:pt>
                <c:pt idx="3" formatCode="#,##0">
                  <c:v>18</c:v>
                </c:pt>
              </c:numCache>
            </c:numRef>
          </c:val>
          <c:extLst>
            <c:ext xmlns:c16="http://schemas.microsoft.com/office/drawing/2014/chart" uri="{C3380CC4-5D6E-409C-BE32-E72D297353CC}">
              <c16:uniqueId val="{00000000-2C0D-4973-AB62-5AFA2C0D8D08}"/>
            </c:ext>
          </c:extLst>
        </c:ser>
        <c:dLbls>
          <c:showLegendKey val="0"/>
          <c:showVal val="0"/>
          <c:showCatName val="0"/>
          <c:showSerName val="0"/>
          <c:showPercent val="0"/>
          <c:showBubbleSize val="0"/>
        </c:dLbls>
        <c:gapWidth val="44"/>
        <c:overlap val="-25"/>
        <c:axId val="169341312"/>
        <c:axId val="169342848"/>
      </c:barChart>
      <c:catAx>
        <c:axId val="169341312"/>
        <c:scaling>
          <c:orientation val="minMax"/>
        </c:scaling>
        <c:delete val="0"/>
        <c:axPos val="l"/>
        <c:numFmt formatCode="General" sourceLinked="1"/>
        <c:majorTickMark val="none"/>
        <c:minorTickMark val="none"/>
        <c:tickLblPos val="nextTo"/>
        <c:txPr>
          <a:bodyPr/>
          <a:lstStyle/>
          <a:p>
            <a:pPr>
              <a:defRPr sz="800"/>
            </a:pPr>
            <a:endParaRPr lang="es-MX"/>
          </a:p>
        </c:txPr>
        <c:crossAx val="169342848"/>
        <c:crosses val="autoZero"/>
        <c:auto val="1"/>
        <c:lblAlgn val="ctr"/>
        <c:lblOffset val="100"/>
        <c:noMultiLvlLbl val="0"/>
      </c:catAx>
      <c:valAx>
        <c:axId val="169342848"/>
        <c:scaling>
          <c:orientation val="minMax"/>
        </c:scaling>
        <c:delete val="1"/>
        <c:axPos val="b"/>
        <c:numFmt formatCode="General" sourceLinked="1"/>
        <c:majorTickMark val="none"/>
        <c:minorTickMark val="none"/>
        <c:tickLblPos val="nextTo"/>
        <c:crossAx val="16934131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s-MX">
                <a:solidFill>
                  <a:schemeClr val="tx2"/>
                </a:solidFill>
              </a:rPr>
              <a:t>Nacional</a:t>
            </a:r>
          </a:p>
        </c:rich>
      </c:tx>
      <c:overlay val="0"/>
    </c:title>
    <c:autoTitleDeleted val="0"/>
    <c:plotArea>
      <c:layout/>
      <c:barChart>
        <c:barDir val="bar"/>
        <c:grouping val="clustered"/>
        <c:varyColors val="0"/>
        <c:ser>
          <c:idx val="0"/>
          <c:order val="0"/>
          <c:tx>
            <c:strRef>
              <c:f>Hoja1!$A$31:$A$32</c:f>
              <c:strCache>
                <c:ptCount val="1"/>
                <c:pt idx="0">
                  <c:v>DELITOS Homicidio Doloso</c:v>
                </c:pt>
              </c:strCache>
            </c:strRef>
          </c:tx>
          <c:invertIfNegative val="0"/>
          <c:dLbls>
            <c:spPr>
              <a:noFill/>
              <a:ln>
                <a:noFill/>
              </a:ln>
              <a:effectLst/>
            </c:spPr>
            <c:txPr>
              <a:bodyPr rot="0" vert="horz"/>
              <a:lstStyle/>
              <a:p>
                <a:pPr>
                  <a:defRPr sz="800">
                    <a:solidFill>
                      <a:schemeClr val="tx2"/>
                    </a:solidFill>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38100" cap="flat" cmpd="sng" algn="ctr">
                <a:solidFill>
                  <a:schemeClr val="accent2"/>
                </a:solidFill>
                <a:prstDash val="sysDash"/>
                <a:headEnd type="none" w="med" len="med"/>
                <a:tailEnd type="triangle" w="med" len="med"/>
              </a:ln>
              <a:effectLst>
                <a:outerShdw blurRad="40000" dist="23000" dir="5400000" rotWithShape="0">
                  <a:srgbClr val="000000">
                    <a:alpha val="35000"/>
                  </a:srgbClr>
                </a:outerShdw>
              </a:effectLst>
            </c:spPr>
            <c:trendlineType val="linear"/>
            <c:dispRSqr val="0"/>
            <c:dispEq val="0"/>
          </c:trendline>
          <c:cat>
            <c:strRef>
              <c:f>Hoja1!$B$30:$F$31</c:f>
              <c:strCache>
                <c:ptCount val="5"/>
                <c:pt idx="0">
                  <c:v>2015</c:v>
                </c:pt>
                <c:pt idx="1">
                  <c:v>2016</c:v>
                </c:pt>
                <c:pt idx="2">
                  <c:v>2017</c:v>
                </c:pt>
                <c:pt idx="3">
                  <c:v>2018</c:v>
                </c:pt>
                <c:pt idx="4">
                  <c:v>2019</c:v>
                </c:pt>
              </c:strCache>
            </c:strRef>
          </c:cat>
          <c:val>
            <c:numRef>
              <c:f>Hoja1!$B$32:$F$32</c:f>
              <c:numCache>
                <c:formatCode>#,##0</c:formatCode>
                <c:ptCount val="5"/>
                <c:pt idx="0">
                  <c:v>16121</c:v>
                </c:pt>
                <c:pt idx="1">
                  <c:v>20151</c:v>
                </c:pt>
                <c:pt idx="2">
                  <c:v>25036</c:v>
                </c:pt>
                <c:pt idx="3">
                  <c:v>29100</c:v>
                </c:pt>
                <c:pt idx="4">
                  <c:v>29406</c:v>
                </c:pt>
              </c:numCache>
            </c:numRef>
          </c:val>
          <c:extLst>
            <c:ext xmlns:c16="http://schemas.microsoft.com/office/drawing/2014/chart" uri="{C3380CC4-5D6E-409C-BE32-E72D297353CC}">
              <c16:uniqueId val="{00000000-D379-41A2-99E4-4864E90F131A}"/>
            </c:ext>
          </c:extLst>
        </c:ser>
        <c:ser>
          <c:idx val="1"/>
          <c:order val="1"/>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Hoja1!$B$30:$F$31</c:f>
              <c:strCache>
                <c:ptCount val="5"/>
                <c:pt idx="0">
                  <c:v>2015</c:v>
                </c:pt>
                <c:pt idx="1">
                  <c:v>2016</c:v>
                </c:pt>
                <c:pt idx="2">
                  <c:v>2017</c:v>
                </c:pt>
                <c:pt idx="3">
                  <c:v>2018</c:v>
                </c:pt>
                <c:pt idx="4">
                  <c:v>2019</c:v>
                </c:pt>
              </c:strCache>
            </c:strRef>
          </c:cat>
          <c:val>
            <c:numRef>
              <c:f>Hoja1!$M$3:$Q$3</c:f>
              <c:numCache>
                <c:formatCode>General</c:formatCode>
                <c:ptCount val="5"/>
              </c:numCache>
            </c:numRef>
          </c:val>
          <c:extLst>
            <c:ext xmlns:c16="http://schemas.microsoft.com/office/drawing/2014/chart" uri="{C3380CC4-5D6E-409C-BE32-E72D297353CC}">
              <c16:uniqueId val="{00000001-D379-41A2-99E4-4864E90F131A}"/>
            </c:ext>
          </c:extLst>
        </c:ser>
        <c:dLbls>
          <c:dLblPos val="outEnd"/>
          <c:showLegendKey val="0"/>
          <c:showVal val="1"/>
          <c:showCatName val="0"/>
          <c:showSerName val="0"/>
          <c:showPercent val="0"/>
          <c:showBubbleSize val="0"/>
        </c:dLbls>
        <c:gapWidth val="72"/>
        <c:axId val="335391760"/>
        <c:axId val="335392304"/>
      </c:barChart>
      <c:catAx>
        <c:axId val="335391760"/>
        <c:scaling>
          <c:orientation val="minMax"/>
        </c:scaling>
        <c:delete val="0"/>
        <c:axPos val="l"/>
        <c:numFmt formatCode="General" sourceLinked="1"/>
        <c:majorTickMark val="none"/>
        <c:minorTickMark val="none"/>
        <c:tickLblPos val="nextTo"/>
        <c:spPr>
          <a:noFill/>
          <a:ln w="9525" cap="flat" cmpd="sng" algn="ctr">
            <a:solidFill>
              <a:srgbClr val="4F81BD">
                <a:shade val="95000"/>
                <a:satMod val="105000"/>
              </a:srgbClr>
            </a:solidFill>
            <a:prstDash val="solid"/>
          </a:ln>
          <a:effectLst/>
        </c:spPr>
        <c:txPr>
          <a:bodyPr rot="-60000000" vert="horz"/>
          <a:lstStyle/>
          <a:p>
            <a:pPr>
              <a:defRPr>
                <a:solidFill>
                  <a:schemeClr val="tx2"/>
                </a:solidFill>
                <a:latin typeface="+mn-lt"/>
                <a:ea typeface="+mn-ea"/>
                <a:cs typeface="+mn-cs"/>
              </a:defRPr>
            </a:pPr>
            <a:endParaRPr lang="es-MX"/>
          </a:p>
        </c:txPr>
        <c:crossAx val="335392304"/>
        <c:crosses val="autoZero"/>
        <c:auto val="1"/>
        <c:lblAlgn val="ctr"/>
        <c:lblOffset val="100"/>
        <c:noMultiLvlLbl val="0"/>
      </c:catAx>
      <c:valAx>
        <c:axId val="335392304"/>
        <c:scaling>
          <c:orientation val="minMax"/>
        </c:scaling>
        <c:delete val="1"/>
        <c:axPos val="b"/>
        <c:majorGridlines>
          <c:spPr>
            <a:ln w="9525" cap="flat" cmpd="sng" algn="ctr">
              <a:solidFill>
                <a:srgbClr val="4F81BD">
                  <a:shade val="95000"/>
                  <a:satMod val="105000"/>
                </a:srgbClr>
              </a:solidFill>
              <a:prstDash val="solid"/>
            </a:ln>
            <a:effectLst/>
          </c:spPr>
        </c:majorGridlines>
        <c:numFmt formatCode="#,##0" sourceLinked="1"/>
        <c:majorTickMark val="none"/>
        <c:minorTickMark val="none"/>
        <c:tickLblPos val="nextTo"/>
        <c:crossAx val="335391760"/>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Hoja1!$B$1</c:f>
              <c:strCache>
                <c:ptCount val="1"/>
                <c:pt idx="0">
                  <c:v>Diagnostico Nacional de Supervision Penitenciaria 2016-2018</c:v>
                </c:pt>
              </c:strCache>
            </c:strRef>
          </c:tx>
          <c:invertIfNegative val="0"/>
          <c:dPt>
            <c:idx val="0"/>
            <c:invertIfNegative val="0"/>
            <c:bubble3D val="0"/>
            <c:extLst>
              <c:ext xmlns:c16="http://schemas.microsoft.com/office/drawing/2014/chart" uri="{C3380CC4-5D6E-409C-BE32-E72D297353CC}">
                <c16:uniqueId val="{00000000-6718-488A-A40A-A843B973D216}"/>
              </c:ext>
            </c:extLst>
          </c:dPt>
          <c:dPt>
            <c:idx val="1"/>
            <c:invertIfNegative val="0"/>
            <c:bubble3D val="0"/>
            <c:extLst>
              <c:ext xmlns:c16="http://schemas.microsoft.com/office/drawing/2014/chart" uri="{C3380CC4-5D6E-409C-BE32-E72D297353CC}">
                <c16:uniqueId val="{00000001-6718-488A-A40A-A843B973D216}"/>
              </c:ext>
            </c:extLst>
          </c:dPt>
          <c:dPt>
            <c:idx val="2"/>
            <c:invertIfNegative val="0"/>
            <c:bubble3D val="0"/>
            <c:extLst>
              <c:ext xmlns:c16="http://schemas.microsoft.com/office/drawing/2014/chart" uri="{C3380CC4-5D6E-409C-BE32-E72D297353CC}">
                <c16:uniqueId val="{00000002-6718-488A-A40A-A843B973D216}"/>
              </c:ext>
            </c:extLst>
          </c:dPt>
          <c:dLbls>
            <c:spPr>
              <a:noFill/>
              <a:ln>
                <a:noFill/>
              </a:ln>
              <a:effectLst/>
            </c:spPr>
            <c:txPr>
              <a:bodyPr/>
              <a:lstStyle/>
              <a:p>
                <a:pPr>
                  <a:defRPr sz="8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Hoja1!$A$2:$A$5</c:f>
              <c:numCache>
                <c:formatCode>General</c:formatCode>
                <c:ptCount val="4"/>
                <c:pt idx="0">
                  <c:v>2019</c:v>
                </c:pt>
                <c:pt idx="1">
                  <c:v>2018</c:v>
                </c:pt>
                <c:pt idx="2">
                  <c:v>2017</c:v>
                </c:pt>
                <c:pt idx="3">
                  <c:v>2016</c:v>
                </c:pt>
              </c:numCache>
            </c:numRef>
          </c:cat>
          <c:val>
            <c:numRef>
              <c:f>Hoja1!$B$2:$B$5</c:f>
              <c:numCache>
                <c:formatCode>General</c:formatCode>
                <c:ptCount val="4"/>
                <c:pt idx="0">
                  <c:v>6.22</c:v>
                </c:pt>
                <c:pt idx="1">
                  <c:v>6.1</c:v>
                </c:pt>
                <c:pt idx="2">
                  <c:v>5.03</c:v>
                </c:pt>
                <c:pt idx="3">
                  <c:v>4.6900000000000004</c:v>
                </c:pt>
              </c:numCache>
            </c:numRef>
          </c:val>
          <c:extLst>
            <c:ext xmlns:c16="http://schemas.microsoft.com/office/drawing/2014/chart" uri="{C3380CC4-5D6E-409C-BE32-E72D297353CC}">
              <c16:uniqueId val="{00000003-6718-488A-A40A-A843B973D216}"/>
            </c:ext>
          </c:extLst>
        </c:ser>
        <c:dLbls>
          <c:showLegendKey val="0"/>
          <c:showVal val="0"/>
          <c:showCatName val="0"/>
          <c:showSerName val="0"/>
          <c:showPercent val="0"/>
          <c:showBubbleSize val="0"/>
        </c:dLbls>
        <c:gapWidth val="72"/>
        <c:axId val="170044800"/>
        <c:axId val="170054784"/>
      </c:barChart>
      <c:catAx>
        <c:axId val="170044800"/>
        <c:scaling>
          <c:orientation val="minMax"/>
        </c:scaling>
        <c:delete val="0"/>
        <c:axPos val="l"/>
        <c:numFmt formatCode="General" sourceLinked="1"/>
        <c:majorTickMark val="out"/>
        <c:minorTickMark val="none"/>
        <c:tickLblPos val="nextTo"/>
        <c:txPr>
          <a:bodyPr/>
          <a:lstStyle/>
          <a:p>
            <a:pPr>
              <a:defRPr sz="800"/>
            </a:pPr>
            <a:endParaRPr lang="es-MX"/>
          </a:p>
        </c:txPr>
        <c:crossAx val="170054784"/>
        <c:crosses val="autoZero"/>
        <c:auto val="1"/>
        <c:lblAlgn val="ctr"/>
        <c:lblOffset val="100"/>
        <c:noMultiLvlLbl val="0"/>
      </c:catAx>
      <c:valAx>
        <c:axId val="170054784"/>
        <c:scaling>
          <c:orientation val="minMax"/>
        </c:scaling>
        <c:delete val="0"/>
        <c:axPos val="b"/>
        <c:majorGridlines>
          <c:spPr>
            <a:ln>
              <a:noFill/>
            </a:ln>
          </c:spPr>
        </c:majorGridlines>
        <c:numFmt formatCode="General" sourceLinked="1"/>
        <c:majorTickMark val="out"/>
        <c:minorTickMark val="none"/>
        <c:tickLblPos val="nextTo"/>
        <c:txPr>
          <a:bodyPr/>
          <a:lstStyle/>
          <a:p>
            <a:pPr>
              <a:defRPr sz="800"/>
            </a:pPr>
            <a:endParaRPr lang="es-MX"/>
          </a:p>
        </c:txPr>
        <c:crossAx val="170044800"/>
        <c:crosses val="autoZero"/>
        <c:crossBetween val="between"/>
      </c:valAx>
      <c:spPr>
        <a:ln>
          <a:noFill/>
        </a:ln>
      </c:spPr>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Hoja1!$I$20</c:f>
              <c:strCache>
                <c:ptCount val="1"/>
                <c:pt idx="0">
                  <c:v>Incidencia delictiva</c:v>
                </c:pt>
              </c:strCache>
            </c:strRef>
          </c:tx>
          <c:spPr>
            <a:solidFill>
              <a:srgbClr val="5B9BD5"/>
            </a:solidFill>
            <a:ln>
              <a:solidFill>
                <a:srgbClr val="5B9BD5"/>
              </a:solidFill>
            </a:ln>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Hoja1!$I$21:$I$23</c:f>
              <c:strCache>
                <c:ptCount val="3"/>
                <c:pt idx="0">
                  <c:v>Campeche</c:v>
                </c:pt>
                <c:pt idx="1">
                  <c:v>Yucatan</c:v>
                </c:pt>
                <c:pt idx="2">
                  <c:v>Quintana Roo</c:v>
                </c:pt>
              </c:strCache>
            </c:strRef>
          </c:cat>
          <c:val>
            <c:numRef>
              <c:f>Hoja1!$J$21:$J$23</c:f>
              <c:numCache>
                <c:formatCode>#,##0.00</c:formatCode>
                <c:ptCount val="3"/>
                <c:pt idx="0">
                  <c:v>234.95</c:v>
                </c:pt>
                <c:pt idx="1">
                  <c:v>735</c:v>
                </c:pt>
                <c:pt idx="2">
                  <c:v>2724.54</c:v>
                </c:pt>
              </c:numCache>
            </c:numRef>
          </c:val>
          <c:extLst>
            <c:ext xmlns:c16="http://schemas.microsoft.com/office/drawing/2014/chart" uri="{C3380CC4-5D6E-409C-BE32-E72D297353CC}">
              <c16:uniqueId val="{00000000-047B-47C3-A069-A269D6317AD4}"/>
            </c:ext>
          </c:extLst>
        </c:ser>
        <c:dLbls>
          <c:showLegendKey val="0"/>
          <c:showVal val="0"/>
          <c:showCatName val="0"/>
          <c:showSerName val="0"/>
          <c:showPercent val="0"/>
          <c:showBubbleSize val="0"/>
        </c:dLbls>
        <c:gapWidth val="75"/>
        <c:overlap val="40"/>
        <c:axId val="260535808"/>
        <c:axId val="260537344"/>
      </c:barChart>
      <c:catAx>
        <c:axId val="260535808"/>
        <c:scaling>
          <c:orientation val="minMax"/>
        </c:scaling>
        <c:delete val="0"/>
        <c:axPos val="b"/>
        <c:numFmt formatCode="General" sourceLinked="0"/>
        <c:majorTickMark val="none"/>
        <c:minorTickMark val="none"/>
        <c:tickLblPos val="nextTo"/>
        <c:crossAx val="260537344"/>
        <c:crosses val="autoZero"/>
        <c:auto val="1"/>
        <c:lblAlgn val="ctr"/>
        <c:lblOffset val="100"/>
        <c:noMultiLvlLbl val="0"/>
      </c:catAx>
      <c:valAx>
        <c:axId val="260537344"/>
        <c:scaling>
          <c:orientation val="minMax"/>
        </c:scaling>
        <c:delete val="0"/>
        <c:axPos val="l"/>
        <c:majorGridlines/>
        <c:numFmt formatCode="#,##0.00" sourceLinked="1"/>
        <c:majorTickMark val="none"/>
        <c:minorTickMark val="none"/>
        <c:tickLblPos val="nextTo"/>
        <c:crossAx val="260535808"/>
        <c:crosses val="autoZero"/>
        <c:crossBetween val="between"/>
      </c:valAx>
    </c:plotArea>
    <c:legend>
      <c:legendPos val="r"/>
      <c:overlay val="0"/>
    </c:legend>
    <c:plotVisOnly val="1"/>
    <c:dispBlanksAs val="gap"/>
    <c:showDLblsOverMax val="0"/>
  </c:chart>
  <c:spPr>
    <a:ln>
      <a:noFill/>
    </a:ln>
  </c:spPr>
  <c:txPr>
    <a:bodyPr/>
    <a:lstStyle/>
    <a:p>
      <a:pPr>
        <a:defRPr sz="900">
          <a:solidFill>
            <a:schemeClr val="tx1">
              <a:lumMod val="50000"/>
              <a:lumOff val="50000"/>
            </a:schemeClr>
          </a:solidFill>
          <a:latin typeface="Futura Std Condensed Light" panose="020B0406020204030204" pitchFamily="34" charset="0"/>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barChart>
        <c:barDir val="col"/>
        <c:grouping val="clustered"/>
        <c:varyColors val="0"/>
        <c:ser>
          <c:idx val="0"/>
          <c:order val="0"/>
          <c:tx>
            <c:strRef>
              <c:f>Hoja1!$I$1</c:f>
              <c:strCache>
                <c:ptCount val="1"/>
                <c:pt idx="0">
                  <c:v>Percepcion sobre inseguridad pública</c:v>
                </c:pt>
              </c:strCache>
            </c:strRef>
          </c:tx>
          <c:spPr>
            <a:solidFill>
              <a:srgbClr val="5B9BD5"/>
            </a:solidFill>
            <a:ln>
              <a:solidFill>
                <a:srgbClr val="41719C"/>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Hoja1!$I$2:$I$4</c:f>
              <c:strCache>
                <c:ptCount val="3"/>
                <c:pt idx="0">
                  <c:v>Campeche</c:v>
                </c:pt>
                <c:pt idx="1">
                  <c:v>Yucatan</c:v>
                </c:pt>
                <c:pt idx="2">
                  <c:v>Quintana Roo</c:v>
                </c:pt>
              </c:strCache>
            </c:strRef>
          </c:cat>
          <c:val>
            <c:numRef>
              <c:f>Hoja1!$J$2:$J$4</c:f>
              <c:numCache>
                <c:formatCode>General</c:formatCode>
                <c:ptCount val="3"/>
                <c:pt idx="0">
                  <c:v>61</c:v>
                </c:pt>
                <c:pt idx="1">
                  <c:v>37</c:v>
                </c:pt>
                <c:pt idx="2">
                  <c:v>82</c:v>
                </c:pt>
              </c:numCache>
            </c:numRef>
          </c:val>
          <c:extLst>
            <c:ext xmlns:c16="http://schemas.microsoft.com/office/drawing/2014/chart" uri="{C3380CC4-5D6E-409C-BE32-E72D297353CC}">
              <c16:uniqueId val="{00000000-BD5F-470B-9A26-7A182AF2760E}"/>
            </c:ext>
          </c:extLst>
        </c:ser>
        <c:dLbls>
          <c:showLegendKey val="0"/>
          <c:showVal val="0"/>
          <c:showCatName val="0"/>
          <c:showSerName val="0"/>
          <c:showPercent val="0"/>
          <c:showBubbleSize val="0"/>
        </c:dLbls>
        <c:gapWidth val="150"/>
        <c:axId val="301993344"/>
        <c:axId val="301999232"/>
      </c:barChart>
      <c:catAx>
        <c:axId val="301993344"/>
        <c:scaling>
          <c:orientation val="minMax"/>
        </c:scaling>
        <c:delete val="0"/>
        <c:axPos val="b"/>
        <c:numFmt formatCode="General" sourceLinked="0"/>
        <c:majorTickMark val="out"/>
        <c:minorTickMark val="none"/>
        <c:tickLblPos val="nextTo"/>
        <c:crossAx val="301999232"/>
        <c:crosses val="autoZero"/>
        <c:auto val="1"/>
        <c:lblAlgn val="ctr"/>
        <c:lblOffset val="100"/>
        <c:noMultiLvlLbl val="0"/>
      </c:catAx>
      <c:valAx>
        <c:axId val="301999232"/>
        <c:scaling>
          <c:orientation val="minMax"/>
          <c:max val="95"/>
          <c:min val="0"/>
        </c:scaling>
        <c:delete val="0"/>
        <c:axPos val="l"/>
        <c:majorGridlines/>
        <c:numFmt formatCode="General" sourceLinked="1"/>
        <c:majorTickMark val="out"/>
        <c:minorTickMark val="none"/>
        <c:tickLblPos val="nextTo"/>
        <c:crossAx val="301993344"/>
        <c:crosses val="autoZero"/>
        <c:crossBetween val="between"/>
      </c:valAx>
      <c:spPr>
        <a:solidFill>
          <a:schemeClr val="bg1"/>
        </a:solidFill>
      </c:spPr>
    </c:plotArea>
    <c:legend>
      <c:legendPos val="r"/>
      <c:overlay val="0"/>
    </c:legend>
    <c:plotVisOnly val="1"/>
    <c:dispBlanksAs val="gap"/>
    <c:showDLblsOverMax val="0"/>
  </c:chart>
  <c:spPr>
    <a:ln>
      <a:noFill/>
    </a:ln>
  </c:spPr>
  <c:txPr>
    <a:bodyPr/>
    <a:lstStyle/>
    <a:p>
      <a:pPr>
        <a:defRPr sz="900">
          <a:solidFill>
            <a:schemeClr val="tx1">
              <a:lumMod val="50000"/>
              <a:lumOff val="50000"/>
            </a:schemeClr>
          </a:solidFill>
          <a:latin typeface="Futura Std Condensed Light" panose="020B0406020204030204" pitchFamily="34"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baseline="0">
                <a:solidFill>
                  <a:schemeClr val="tx2"/>
                </a:solidFill>
                <a:latin typeface="+mn-lt"/>
                <a:ea typeface="+mn-ea"/>
                <a:cs typeface="+mn-cs"/>
              </a:defRPr>
            </a:pPr>
            <a:r>
              <a:rPr lang="en-US" sz="2000"/>
              <a:t>Quintana Roo</a:t>
            </a:r>
          </a:p>
        </c:rich>
      </c:tx>
      <c:overlay val="0"/>
      <c:spPr>
        <a:noFill/>
        <a:ln>
          <a:noFill/>
        </a:ln>
        <a:effectLst/>
      </c:spPr>
      <c:txPr>
        <a:bodyPr rot="0" spcFirstLastPara="1" vertOverflow="ellipsis" vert="horz" wrap="square" anchor="ctr" anchorCtr="1"/>
        <a:lstStyle/>
        <a:p>
          <a:pPr>
            <a:defRPr sz="2000" b="1" i="0" u="none" strike="noStrike" kern="1200" baseline="0">
              <a:solidFill>
                <a:schemeClr val="tx2"/>
              </a:solidFill>
              <a:latin typeface="+mn-lt"/>
              <a:ea typeface="+mn-ea"/>
              <a:cs typeface="+mn-cs"/>
            </a:defRPr>
          </a:pPr>
          <a:endParaRPr lang="es-MX"/>
        </a:p>
      </c:txPr>
    </c:title>
    <c:autoTitleDeleted val="0"/>
    <c:plotArea>
      <c:layout/>
      <c:barChart>
        <c:barDir val="bar"/>
        <c:grouping val="clustered"/>
        <c:varyColors val="0"/>
        <c:ser>
          <c:idx val="0"/>
          <c:order val="0"/>
          <c:tx>
            <c:strRef>
              <c:f>Hoja1!$A$34:$A$37</c:f>
              <c:strCache>
                <c:ptCount val="1"/>
                <c:pt idx="0">
                  <c:v>QUINTANA ROO Periodo: ENERO - DICIEMBRE DELITOS Homicidio Doloso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Hoja1!$B$35:$F$36</c:f>
              <c:strCache>
                <c:ptCount val="5"/>
                <c:pt idx="0">
                  <c:v>2015</c:v>
                </c:pt>
                <c:pt idx="1">
                  <c:v>2016</c:v>
                </c:pt>
                <c:pt idx="2">
                  <c:v>2017</c:v>
                </c:pt>
                <c:pt idx="3">
                  <c:v>2018</c:v>
                </c:pt>
                <c:pt idx="4">
                  <c:v>2019</c:v>
                </c:pt>
              </c:strCache>
            </c:strRef>
          </c:cat>
          <c:val>
            <c:numRef>
              <c:f>Hoja1!$B$37:$F$37</c:f>
              <c:numCache>
                <c:formatCode>#,##0</c:formatCode>
                <c:ptCount val="5"/>
                <c:pt idx="0">
                  <c:v>228</c:v>
                </c:pt>
                <c:pt idx="1">
                  <c:v>165</c:v>
                </c:pt>
                <c:pt idx="2">
                  <c:v>359</c:v>
                </c:pt>
                <c:pt idx="3">
                  <c:v>763</c:v>
                </c:pt>
                <c:pt idx="4">
                  <c:v>685</c:v>
                </c:pt>
              </c:numCache>
            </c:numRef>
          </c:val>
          <c:extLst>
            <c:ext xmlns:c16="http://schemas.microsoft.com/office/drawing/2014/chart" uri="{C3380CC4-5D6E-409C-BE32-E72D297353CC}">
              <c16:uniqueId val="{00000000-E8AB-40A1-BBF6-833405614BD1}"/>
            </c:ext>
          </c:extLst>
        </c:ser>
        <c: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Hoja1!$B$35:$F$36</c:f>
              <c:strCache>
                <c:ptCount val="5"/>
                <c:pt idx="0">
                  <c:v>2015</c:v>
                </c:pt>
                <c:pt idx="1">
                  <c:v>2016</c:v>
                </c:pt>
                <c:pt idx="2">
                  <c:v>2017</c:v>
                </c:pt>
                <c:pt idx="3">
                  <c:v>2018</c:v>
                </c:pt>
                <c:pt idx="4">
                  <c:v>2019</c:v>
                </c:pt>
              </c:strCache>
            </c:strRef>
          </c:cat>
          <c:val>
            <c:numRef>
              <c:f>Hoja1!$M$3:$Q$3</c:f>
              <c:numCache>
                <c:formatCode>General</c:formatCode>
                <c:ptCount val="5"/>
              </c:numCache>
            </c:numRef>
          </c:val>
          <c:extLst>
            <c:ext xmlns:c16="http://schemas.microsoft.com/office/drawing/2014/chart" uri="{C3380CC4-5D6E-409C-BE32-E72D297353CC}">
              <c16:uniqueId val="{00000001-E8AB-40A1-BBF6-833405614BD1}"/>
            </c:ext>
          </c:extLst>
        </c:ser>
        <c:dLbls>
          <c:dLblPos val="outEnd"/>
          <c:showLegendKey val="0"/>
          <c:showVal val="1"/>
          <c:showCatName val="0"/>
          <c:showSerName val="0"/>
          <c:showPercent val="0"/>
          <c:showBubbleSize val="0"/>
        </c:dLbls>
        <c:gapWidth val="100"/>
        <c:axId val="335391760"/>
        <c:axId val="335392304"/>
      </c:barChart>
      <c:catAx>
        <c:axId val="3353917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335392304"/>
        <c:crosses val="autoZero"/>
        <c:auto val="1"/>
        <c:lblAlgn val="ctr"/>
        <c:lblOffset val="100"/>
        <c:noMultiLvlLbl val="0"/>
      </c:catAx>
      <c:valAx>
        <c:axId val="33539230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crossAx val="33539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Nacional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1"/>
          <c:order val="0"/>
          <c:tx>
            <c:strRef>
              <c:f>Hoja1!$E$2</c:f>
              <c:strCache>
                <c:ptCount val="1"/>
                <c:pt idx="0">
                  <c:v>DELITOS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Hoja1!$F$1:$J$2</c:f>
              <c:strCache>
                <c:ptCount val="5"/>
                <c:pt idx="0">
                  <c:v>2015</c:v>
                </c:pt>
                <c:pt idx="1">
                  <c:v>2016</c:v>
                </c:pt>
                <c:pt idx="2">
                  <c:v>2017</c:v>
                </c:pt>
                <c:pt idx="3">
                  <c:v>2018</c:v>
                </c:pt>
                <c:pt idx="4">
                  <c:v>2019</c:v>
                </c:pt>
              </c:strCache>
            </c:strRef>
          </c:cat>
          <c:val>
            <c:numRef>
              <c:f>Hoja1!$F$2:$J$2</c:f>
              <c:numCache>
                <c:formatCode>General</c:formatCode>
                <c:ptCount val="5"/>
              </c:numCache>
            </c:numRef>
          </c:val>
          <c:extLst>
            <c:ext xmlns:c16="http://schemas.microsoft.com/office/drawing/2014/chart" uri="{C3380CC4-5D6E-409C-BE32-E72D297353CC}">
              <c16:uniqueId val="{00000000-E302-4FCC-9DE2-3D9F560AB609}"/>
            </c:ext>
          </c:extLst>
        </c:ser>
        <c:ser>
          <c:idx val="2"/>
          <c:order val="1"/>
          <c:tx>
            <c:strRef>
              <c:f>Hoja1!$E$3</c:f>
              <c:strCache>
                <c:ptCount val="1"/>
                <c:pt idx="0">
                  <c:v>Feminicidio</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rgbClr val="C00000"/>
                </a:solidFill>
                <a:headEnd type="none" w="med" len="med"/>
                <a:tailEnd type="triangle" w="med" len="med"/>
              </a:ln>
              <a:effectLst/>
            </c:spPr>
            <c:trendlineType val="linear"/>
            <c:dispRSqr val="0"/>
            <c:dispEq val="0"/>
          </c:trendline>
          <c:cat>
            <c:strRef>
              <c:f>Hoja1!$F$1:$J$2</c:f>
              <c:strCache>
                <c:ptCount val="5"/>
                <c:pt idx="0">
                  <c:v>2015</c:v>
                </c:pt>
                <c:pt idx="1">
                  <c:v>2016</c:v>
                </c:pt>
                <c:pt idx="2">
                  <c:v>2017</c:v>
                </c:pt>
                <c:pt idx="3">
                  <c:v>2018</c:v>
                </c:pt>
                <c:pt idx="4">
                  <c:v>2019</c:v>
                </c:pt>
              </c:strCache>
            </c:strRef>
          </c:cat>
          <c:val>
            <c:numRef>
              <c:f>Hoja1!$F$3:$J$3</c:f>
              <c:numCache>
                <c:formatCode>#,##0</c:formatCode>
                <c:ptCount val="5"/>
                <c:pt idx="0">
                  <c:v>411</c:v>
                </c:pt>
                <c:pt idx="1">
                  <c:v>602</c:v>
                </c:pt>
                <c:pt idx="2">
                  <c:v>741</c:v>
                </c:pt>
                <c:pt idx="3">
                  <c:v>891</c:v>
                </c:pt>
                <c:pt idx="4">
                  <c:v>980</c:v>
                </c:pt>
              </c:numCache>
            </c:numRef>
          </c:val>
          <c:extLst>
            <c:ext xmlns:c16="http://schemas.microsoft.com/office/drawing/2014/chart" uri="{C3380CC4-5D6E-409C-BE32-E72D297353CC}">
              <c16:uniqueId val="{00000001-E302-4FCC-9DE2-3D9F560AB609}"/>
            </c:ext>
          </c:extLst>
        </c:ser>
        <c:dLbls>
          <c:dLblPos val="outEnd"/>
          <c:showLegendKey val="0"/>
          <c:showVal val="1"/>
          <c:showCatName val="0"/>
          <c:showSerName val="0"/>
          <c:showPercent val="0"/>
          <c:showBubbleSize val="0"/>
        </c:dLbls>
        <c:gapWidth val="115"/>
        <c:overlap val="-20"/>
        <c:axId val="335388496"/>
        <c:axId val="335387952"/>
      </c:barChart>
      <c:catAx>
        <c:axId val="335388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5387952"/>
        <c:crosses val="autoZero"/>
        <c:auto val="1"/>
        <c:lblAlgn val="ctr"/>
        <c:lblOffset val="100"/>
        <c:noMultiLvlLbl val="0"/>
      </c:catAx>
      <c:valAx>
        <c:axId val="335387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538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Quintana Roo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1"/>
          <c:order val="0"/>
          <c:tx>
            <c:strRef>
              <c:f>Hoja1!$E$4</c:f>
              <c:strCache>
                <c:ptCount val="1"/>
                <c:pt idx="0">
                  <c:v>Feminicidio</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Hoja1!$F$1:$J$2</c:f>
              <c:strCache>
                <c:ptCount val="5"/>
                <c:pt idx="0">
                  <c:v>2015</c:v>
                </c:pt>
                <c:pt idx="1">
                  <c:v>2016</c:v>
                </c:pt>
                <c:pt idx="2">
                  <c:v>2017</c:v>
                </c:pt>
                <c:pt idx="3">
                  <c:v>2018</c:v>
                </c:pt>
                <c:pt idx="4">
                  <c:v>2019</c:v>
                </c:pt>
              </c:strCache>
            </c:strRef>
          </c:cat>
          <c:val>
            <c:numRef>
              <c:f>Hoja1!$F$4:$J$4</c:f>
              <c:numCache>
                <c:formatCode>#,##0</c:formatCode>
                <c:ptCount val="5"/>
                <c:pt idx="0">
                  <c:v>0</c:v>
                </c:pt>
                <c:pt idx="1">
                  <c:v>0</c:v>
                </c:pt>
                <c:pt idx="2">
                  <c:v>4</c:v>
                </c:pt>
                <c:pt idx="3">
                  <c:v>8</c:v>
                </c:pt>
                <c:pt idx="4">
                  <c:v>16</c:v>
                </c:pt>
              </c:numCache>
            </c:numRef>
          </c:val>
          <c:extLst>
            <c:ext xmlns:c16="http://schemas.microsoft.com/office/drawing/2014/chart" uri="{C3380CC4-5D6E-409C-BE32-E72D297353CC}">
              <c16:uniqueId val="{00000000-3861-46F4-B9A1-A298C1CBF472}"/>
            </c:ext>
          </c:extLst>
        </c:ser>
        <c:dLbls>
          <c:dLblPos val="outEnd"/>
          <c:showLegendKey val="0"/>
          <c:showVal val="1"/>
          <c:showCatName val="0"/>
          <c:showSerName val="0"/>
          <c:showPercent val="0"/>
          <c:showBubbleSize val="0"/>
        </c:dLbls>
        <c:gapWidth val="115"/>
        <c:overlap val="-20"/>
        <c:axId val="335388496"/>
        <c:axId val="335387952"/>
      </c:barChart>
      <c:catAx>
        <c:axId val="33538849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5387952"/>
        <c:crosses val="autoZero"/>
        <c:auto val="1"/>
        <c:lblAlgn val="ctr"/>
        <c:lblOffset val="100"/>
        <c:noMultiLvlLbl val="0"/>
      </c:catAx>
      <c:valAx>
        <c:axId val="3353879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5388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Hoja2!$A$3:$B$3</c:f>
              <c:strCache>
                <c:ptCount val="2"/>
                <c:pt idx="0">
                  <c:v>NACIONAL</c:v>
                </c:pt>
                <c:pt idx="1">
                  <c:v>Extorsión</c:v>
                </c:pt>
              </c:strCache>
            </c:strRef>
          </c:tx>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Hoja2!$C$2:$L$2</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Hoja2!$C$3:$L$3</c:f>
              <c:numCache>
                <c:formatCode>#,##0.00</c:formatCode>
                <c:ptCount val="10"/>
                <c:pt idx="0">
                  <c:v>6.5303766680338633</c:v>
                </c:pt>
                <c:pt idx="1">
                  <c:v>5.1321415950525324</c:v>
                </c:pt>
                <c:pt idx="2">
                  <c:v>4.6855199078123153</c:v>
                </c:pt>
                <c:pt idx="3">
                  <c:v>4.296942435761709</c:v>
                </c:pt>
                <c:pt idx="4">
                  <c:v>4.1797214288186524</c:v>
                </c:pt>
                <c:pt idx="5">
                  <c:v>4.8282059582016199</c:v>
                </c:pt>
                <c:pt idx="6">
                  <c:v>6.936945186916339</c:v>
                </c:pt>
                <c:pt idx="7">
                  <c:v>6.2193650352936158</c:v>
                </c:pt>
                <c:pt idx="8">
                  <c:v>3.9668795210021934</c:v>
                </c:pt>
                <c:pt idx="9">
                  <c:v>5.3529126001794838</c:v>
                </c:pt>
              </c:numCache>
            </c:numRef>
          </c:val>
          <c:extLst>
            <c:ext xmlns:c16="http://schemas.microsoft.com/office/drawing/2014/chart" uri="{C3380CC4-5D6E-409C-BE32-E72D297353CC}">
              <c16:uniqueId val="{00000000-8738-4CB1-A9A4-57CECA571AB3}"/>
            </c:ext>
          </c:extLst>
        </c:ser>
        <c:ser>
          <c:idx val="1"/>
          <c:order val="1"/>
          <c:tx>
            <c:strRef>
              <c:f>Hoja2!$A$26:$B$26</c:f>
              <c:strCache>
                <c:ptCount val="2"/>
                <c:pt idx="0">
                  <c:v>QUINTANA ROO</c:v>
                </c:pt>
                <c:pt idx="1">
                  <c:v>Extorsión</c:v>
                </c:pt>
              </c:strCache>
            </c:strRef>
          </c:tx>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Hoja2!$C$2:$L$2</c:f>
              <c:numCache>
                <c:formatCode>General</c:formatCode>
                <c:ptCount val="10"/>
                <c:pt idx="0">
                  <c:v>2019</c:v>
                </c:pt>
                <c:pt idx="1">
                  <c:v>2018</c:v>
                </c:pt>
                <c:pt idx="2">
                  <c:v>2017</c:v>
                </c:pt>
                <c:pt idx="3">
                  <c:v>2016</c:v>
                </c:pt>
                <c:pt idx="4">
                  <c:v>2015</c:v>
                </c:pt>
                <c:pt idx="5">
                  <c:v>2014</c:v>
                </c:pt>
                <c:pt idx="6">
                  <c:v>2013</c:v>
                </c:pt>
                <c:pt idx="7">
                  <c:v>2012</c:v>
                </c:pt>
                <c:pt idx="8">
                  <c:v>2011</c:v>
                </c:pt>
                <c:pt idx="9">
                  <c:v>2010</c:v>
                </c:pt>
              </c:numCache>
            </c:numRef>
          </c:cat>
          <c:val>
            <c:numRef>
              <c:f>Hoja2!$C$26:$L$26</c:f>
              <c:numCache>
                <c:formatCode>#,##0.00</c:formatCode>
                <c:ptCount val="10"/>
                <c:pt idx="0">
                  <c:v>16.384285096058807</c:v>
                </c:pt>
                <c:pt idx="1">
                  <c:v>7.6584710895755439</c:v>
                </c:pt>
                <c:pt idx="2">
                  <c:v>4.7964259774430937</c:v>
                </c:pt>
                <c:pt idx="3">
                  <c:v>2.6199422334688034</c:v>
                </c:pt>
                <c:pt idx="4">
                  <c:v>7.6071908939301833</c:v>
                </c:pt>
                <c:pt idx="5">
                  <c:v>16.994830303351183</c:v>
                </c:pt>
                <c:pt idx="6">
                  <c:v>13.737743777610172</c:v>
                </c:pt>
                <c:pt idx="7">
                  <c:v>15.901507865691281</c:v>
                </c:pt>
                <c:pt idx="8">
                  <c:v>10.534938370610533</c:v>
                </c:pt>
                <c:pt idx="9">
                  <c:v>11.769539100407492</c:v>
                </c:pt>
              </c:numCache>
            </c:numRef>
          </c:val>
          <c:extLst>
            <c:ext xmlns:c16="http://schemas.microsoft.com/office/drawing/2014/chart" uri="{C3380CC4-5D6E-409C-BE32-E72D297353CC}">
              <c16:uniqueId val="{00000001-8738-4CB1-A9A4-57CECA571AB3}"/>
            </c:ext>
          </c:extLst>
        </c:ser>
        <c:dLbls>
          <c:dLblPos val="outEnd"/>
          <c:showLegendKey val="0"/>
          <c:showVal val="1"/>
          <c:showCatName val="0"/>
          <c:showSerName val="0"/>
          <c:showPercent val="0"/>
          <c:showBubbleSize val="0"/>
        </c:dLbls>
        <c:gapWidth val="100"/>
        <c:overlap val="-24"/>
        <c:axId val="642124424"/>
        <c:axId val="642139184"/>
      </c:barChart>
      <c:catAx>
        <c:axId val="642124424"/>
        <c:scaling>
          <c:orientation val="maxMin"/>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42139184"/>
        <c:crosses val="autoZero"/>
        <c:auto val="1"/>
        <c:lblAlgn val="ctr"/>
        <c:lblOffset val="100"/>
        <c:noMultiLvlLbl val="0"/>
      </c:catAx>
      <c:valAx>
        <c:axId val="642139184"/>
        <c:scaling>
          <c:orientation val="minMax"/>
        </c:scaling>
        <c:delete val="1"/>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42124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Hoja3!$A$2</c:f>
              <c:strCache>
                <c:ptCount val="1"/>
                <c:pt idx="0">
                  <c:v>Quintana Roo</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Hoja3!$B$1:$D$1</c:f>
              <c:numCache>
                <c:formatCode>General</c:formatCode>
                <c:ptCount val="3"/>
                <c:pt idx="0">
                  <c:v>2017</c:v>
                </c:pt>
                <c:pt idx="1">
                  <c:v>2018</c:v>
                </c:pt>
                <c:pt idx="2">
                  <c:v>2019</c:v>
                </c:pt>
              </c:numCache>
            </c:numRef>
          </c:cat>
          <c:val>
            <c:numRef>
              <c:f>Hoja3!$B$2:$D$2</c:f>
              <c:numCache>
                <c:formatCode>General</c:formatCode>
                <c:ptCount val="3"/>
                <c:pt idx="0">
                  <c:v>20</c:v>
                </c:pt>
                <c:pt idx="1">
                  <c:v>14</c:v>
                </c:pt>
                <c:pt idx="2">
                  <c:v>24</c:v>
                </c:pt>
              </c:numCache>
            </c:numRef>
          </c:val>
          <c:extLst>
            <c:ext xmlns:c16="http://schemas.microsoft.com/office/drawing/2014/chart" uri="{C3380CC4-5D6E-409C-BE32-E72D297353CC}">
              <c16:uniqueId val="{00000000-3A3C-408B-95BF-457B5FEF9285}"/>
            </c:ext>
          </c:extLst>
        </c:ser>
        <c:dLbls>
          <c:dLblPos val="outEnd"/>
          <c:showLegendKey val="0"/>
          <c:showVal val="1"/>
          <c:showCatName val="0"/>
          <c:showSerName val="0"/>
          <c:showPercent val="0"/>
          <c:showBubbleSize val="0"/>
        </c:dLbls>
        <c:gapWidth val="100"/>
        <c:overlap val="-24"/>
        <c:axId val="93524576"/>
        <c:axId val="93524904"/>
      </c:barChart>
      <c:catAx>
        <c:axId val="93524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524904"/>
        <c:crosses val="autoZero"/>
        <c:auto val="1"/>
        <c:lblAlgn val="ctr"/>
        <c:lblOffset val="100"/>
        <c:noMultiLvlLbl val="0"/>
      </c:catAx>
      <c:valAx>
        <c:axId val="93524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35245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i="0" baseline="0">
                <a:effectLst/>
              </a:rPr>
              <a:t>Quintana Roo</a:t>
            </a:r>
            <a:endParaRPr lang="es-MX">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Hoja1!$N$18</c:f>
              <c:strCache>
                <c:ptCount val="1"/>
                <c:pt idx="0">
                  <c:v>Total Robo a Casa Habitación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Hoja1!$R$15:$S$16</c:f>
              <c:strCache>
                <c:ptCount val="2"/>
                <c:pt idx="0">
                  <c:v>2018</c:v>
                </c:pt>
                <c:pt idx="1">
                  <c:v>2019</c:v>
                </c:pt>
              </c:strCache>
            </c:strRef>
          </c:cat>
          <c:val>
            <c:numRef>
              <c:f>Hoja1!$R$18:$S$18</c:f>
              <c:numCache>
                <c:formatCode>#,##0</c:formatCode>
                <c:ptCount val="2"/>
                <c:pt idx="0">
                  <c:v>2940</c:v>
                </c:pt>
                <c:pt idx="1">
                  <c:v>3299</c:v>
                </c:pt>
              </c:numCache>
            </c:numRef>
          </c:val>
          <c:extLst>
            <c:ext xmlns:c16="http://schemas.microsoft.com/office/drawing/2014/chart" uri="{C3380CC4-5D6E-409C-BE32-E72D297353CC}">
              <c16:uniqueId val="{00000000-7F24-4798-8C51-513B51CA0BC3}"/>
            </c:ext>
          </c:extLst>
        </c:ser>
        <c:dLbls>
          <c:dLblPos val="outEnd"/>
          <c:showLegendKey val="0"/>
          <c:showVal val="1"/>
          <c:showCatName val="0"/>
          <c:showSerName val="0"/>
          <c:showPercent val="0"/>
          <c:showBubbleSize val="0"/>
        </c:dLbls>
        <c:gapWidth val="219"/>
        <c:overlap val="-27"/>
        <c:axId val="872388616"/>
        <c:axId val="872403376"/>
      </c:barChart>
      <c:catAx>
        <c:axId val="87238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72403376"/>
        <c:crosses val="autoZero"/>
        <c:auto val="1"/>
        <c:lblAlgn val="ctr"/>
        <c:lblOffset val="100"/>
        <c:noMultiLvlLbl val="0"/>
      </c:catAx>
      <c:valAx>
        <c:axId val="87240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72388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i="0" baseline="0">
                <a:effectLst/>
              </a:rPr>
              <a:t>Quintana Roo</a:t>
            </a:r>
            <a:endParaRPr lang="es-MX">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Hoja1!$N$19</c:f>
              <c:strCache>
                <c:ptCount val="1"/>
                <c:pt idx="0">
                  <c:v>Robo a Casa Hab. s/Violencia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Hoja1!$R$15:$S$16</c:f>
              <c:strCache>
                <c:ptCount val="2"/>
                <c:pt idx="0">
                  <c:v>2018</c:v>
                </c:pt>
                <c:pt idx="1">
                  <c:v>2019</c:v>
                </c:pt>
              </c:strCache>
            </c:strRef>
          </c:cat>
          <c:val>
            <c:numRef>
              <c:f>Hoja1!$Q$19:$R$19</c:f>
              <c:numCache>
                <c:formatCode>#,##0</c:formatCode>
                <c:ptCount val="2"/>
                <c:pt idx="0">
                  <c:v>269</c:v>
                </c:pt>
                <c:pt idx="1">
                  <c:v>260</c:v>
                </c:pt>
              </c:numCache>
            </c:numRef>
          </c:val>
          <c:extLst>
            <c:ext xmlns:c16="http://schemas.microsoft.com/office/drawing/2014/chart" uri="{C3380CC4-5D6E-409C-BE32-E72D297353CC}">
              <c16:uniqueId val="{00000000-EF44-4ED7-9FAE-CCB823B9D8AA}"/>
            </c:ext>
          </c:extLst>
        </c:ser>
        <c:dLbls>
          <c:dLblPos val="outEnd"/>
          <c:showLegendKey val="0"/>
          <c:showVal val="1"/>
          <c:showCatName val="0"/>
          <c:showSerName val="0"/>
          <c:showPercent val="0"/>
          <c:showBubbleSize val="0"/>
        </c:dLbls>
        <c:gapWidth val="219"/>
        <c:overlap val="-27"/>
        <c:axId val="872388616"/>
        <c:axId val="872403376"/>
      </c:barChart>
      <c:catAx>
        <c:axId val="872388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72403376"/>
        <c:crosses val="autoZero"/>
        <c:auto val="1"/>
        <c:lblAlgn val="ctr"/>
        <c:lblOffset val="100"/>
        <c:noMultiLvlLbl val="0"/>
      </c:catAx>
      <c:valAx>
        <c:axId val="872403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72388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60F457-1847-4568-B050-C16248DDD50E}" type="doc">
      <dgm:prSet loTypeId="urn:microsoft.com/office/officeart/2005/8/layout/radial1" loCatId="relationship" qsTypeId="urn:microsoft.com/office/officeart/2005/8/quickstyle/simple2" qsCatId="simple" csTypeId="urn:microsoft.com/office/officeart/2005/8/colors/accent1_3" csCatId="accent1" phldr="1"/>
      <dgm:spPr/>
      <dgm:t>
        <a:bodyPr/>
        <a:lstStyle/>
        <a:p>
          <a:endParaRPr lang="es-MX"/>
        </a:p>
      </dgm:t>
    </dgm:pt>
    <dgm:pt modelId="{4FFFDD12-07F5-4A09-8EEC-75E8EC532C93}">
      <dgm:prSet phldrT="[Texto]" custT="1"/>
      <dgm:spPr>
        <a:xfrm>
          <a:off x="2186461" y="1672802"/>
          <a:ext cx="1240477" cy="1240477"/>
        </a:xfr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50" b="1" dirty="0" smtClean="0">
              <a:solidFill>
                <a:sysClr val="window" lastClr="FFFFFF"/>
              </a:solidFill>
              <a:latin typeface="Arial" panose="020B0604020202020204" pitchFamily="34" charset="0"/>
              <a:ea typeface="+mn-ea"/>
              <a:cs typeface="Arial" panose="020B0604020202020204" pitchFamily="34" charset="0"/>
            </a:rPr>
            <a:t>Población</a:t>
          </a:r>
        </a:p>
        <a:p>
          <a:pPr algn="ctr"/>
          <a:r>
            <a:rPr lang="es-MX" sz="1050" b="1" dirty="0" smtClean="0">
              <a:solidFill>
                <a:sysClr val="window" lastClr="FFFFFF"/>
              </a:solidFill>
              <a:latin typeface="Arial" panose="020B0604020202020204" pitchFamily="34" charset="0"/>
              <a:ea typeface="+mn-ea"/>
              <a:cs typeface="Arial" panose="020B0604020202020204" pitchFamily="34" charset="0"/>
            </a:rPr>
            <a:t>2,909</a:t>
          </a:r>
          <a:endParaRPr lang="es-MX" sz="1050" b="1" dirty="0">
            <a:solidFill>
              <a:sysClr val="window" lastClr="FFFFFF"/>
            </a:solidFill>
            <a:latin typeface="Arial" panose="020B0604020202020204" pitchFamily="34" charset="0"/>
            <a:ea typeface="+mn-ea"/>
            <a:cs typeface="Arial" panose="020B0604020202020204" pitchFamily="34" charset="0"/>
          </a:endParaRPr>
        </a:p>
      </dgm:t>
    </dgm:pt>
    <dgm:pt modelId="{63F73D93-F9BC-459E-99C6-31666D7240F9}" type="parTrans" cxnId="{6FD31CFB-7EA8-4BC2-A633-F2166E861F9C}">
      <dgm:prSet/>
      <dgm:spPr/>
      <dgm:t>
        <a:bodyPr/>
        <a:lstStyle/>
        <a:p>
          <a:pPr algn="ctr"/>
          <a:endParaRPr lang="es-MX" sz="1800">
            <a:latin typeface="Arial" panose="020B0604020202020204" pitchFamily="34" charset="0"/>
            <a:cs typeface="Arial" panose="020B0604020202020204" pitchFamily="34" charset="0"/>
          </a:endParaRPr>
        </a:p>
      </dgm:t>
    </dgm:pt>
    <dgm:pt modelId="{38192DBD-F271-4741-AB1F-F4DBF32D6D08}" type="sibTrans" cxnId="{6FD31CFB-7EA8-4BC2-A633-F2166E861F9C}">
      <dgm:prSet/>
      <dgm:spPr/>
      <dgm:t>
        <a:bodyPr/>
        <a:lstStyle/>
        <a:p>
          <a:pPr algn="ctr"/>
          <a:endParaRPr lang="es-MX" sz="1800">
            <a:latin typeface="Arial" panose="020B0604020202020204" pitchFamily="34" charset="0"/>
            <a:cs typeface="Arial" panose="020B0604020202020204" pitchFamily="34" charset="0"/>
          </a:endParaRPr>
        </a:p>
      </dgm:t>
    </dgm:pt>
    <dgm:pt modelId="{11B8E5A1-0E73-4320-8B09-82773F8AFB9C}">
      <dgm:prSet phldrT="[Texto]" custT="1"/>
      <dgm:spPr>
        <a:xfrm>
          <a:off x="2278189" y="0"/>
          <a:ext cx="953839" cy="953839"/>
        </a:xfr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00" dirty="0" smtClean="0">
              <a:solidFill>
                <a:sysClr val="window" lastClr="FFFFFF"/>
              </a:solidFill>
              <a:latin typeface="Arial" panose="020B0604020202020204" pitchFamily="34" charset="0"/>
              <a:ea typeface="+mn-ea"/>
              <a:cs typeface="Arial" panose="020B0604020202020204" pitchFamily="34" charset="0"/>
            </a:rPr>
            <a:t>96 % Hombres</a:t>
          </a:r>
          <a:endParaRPr lang="es-MX" sz="1000" dirty="0">
            <a:solidFill>
              <a:sysClr val="window" lastClr="FFFFFF"/>
            </a:solidFill>
            <a:latin typeface="Arial" panose="020B0604020202020204" pitchFamily="34" charset="0"/>
            <a:ea typeface="+mn-ea"/>
            <a:cs typeface="Arial" panose="020B0604020202020204" pitchFamily="34" charset="0"/>
          </a:endParaRPr>
        </a:p>
      </dgm:t>
    </dgm:pt>
    <dgm:pt modelId="{4B11101A-DE79-4E14-9688-48E21289232C}" type="parTrans" cxnId="{4F0D4053-620C-491A-A07F-EE7D3C546193}">
      <dgm:prSet custT="1"/>
      <dgm:spPr>
        <a:xfrm rot="16102369">
          <a:off x="2419021" y="1298056"/>
          <a:ext cx="719695"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32D1CD2-D4E2-4C13-B3A2-9A511FAC925E}" type="sibTrans" cxnId="{4F0D4053-620C-491A-A07F-EE7D3C546193}">
      <dgm:prSet/>
      <dgm:spPr/>
      <dgm:t>
        <a:bodyPr/>
        <a:lstStyle/>
        <a:p>
          <a:pPr algn="ctr"/>
          <a:endParaRPr lang="es-MX" sz="1800">
            <a:latin typeface="Arial" panose="020B0604020202020204" pitchFamily="34" charset="0"/>
            <a:cs typeface="Arial" panose="020B0604020202020204" pitchFamily="34" charset="0"/>
          </a:endParaRPr>
        </a:p>
      </dgm:t>
    </dgm:pt>
    <dgm:pt modelId="{35F4C62E-4B00-4F77-AFF1-DB0ECC10819D}">
      <dgm:prSet phldrT="[Texto]" custT="1"/>
      <dgm:spPr>
        <a:xfrm>
          <a:off x="3495098" y="427349"/>
          <a:ext cx="953839" cy="953839"/>
        </a:xfrm>
        <a:solidFill>
          <a:srgbClr val="4F81BD">
            <a:shade val="80000"/>
            <a:hueOff val="38281"/>
            <a:satOff val="-549"/>
            <a:lumOff val="320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00" dirty="0" smtClean="0">
              <a:solidFill>
                <a:sysClr val="window" lastClr="FFFFFF"/>
              </a:solidFill>
              <a:latin typeface="Arial" panose="020B0604020202020204" pitchFamily="34" charset="0"/>
              <a:ea typeface="+mn-ea"/>
              <a:cs typeface="Arial" panose="020B0604020202020204" pitchFamily="34" charset="0"/>
            </a:rPr>
            <a:t>4 % </a:t>
          </a:r>
        </a:p>
        <a:p>
          <a:pPr algn="ctr"/>
          <a:r>
            <a:rPr lang="es-MX" sz="1000" dirty="0" smtClean="0">
              <a:solidFill>
                <a:sysClr val="window" lastClr="FFFFFF"/>
              </a:solidFill>
              <a:latin typeface="Arial" panose="020B0604020202020204" pitchFamily="34" charset="0"/>
              <a:ea typeface="+mn-ea"/>
              <a:cs typeface="Arial" panose="020B0604020202020204" pitchFamily="34" charset="0"/>
            </a:rPr>
            <a:t>Mujeres</a:t>
          </a:r>
          <a:endParaRPr lang="es-MX" sz="1000" dirty="0">
            <a:solidFill>
              <a:sysClr val="window" lastClr="FFFFFF"/>
            </a:solidFill>
            <a:latin typeface="Arial" panose="020B0604020202020204" pitchFamily="34" charset="0"/>
            <a:ea typeface="+mn-ea"/>
            <a:cs typeface="Arial" panose="020B0604020202020204" pitchFamily="34" charset="0"/>
          </a:endParaRPr>
        </a:p>
      </dgm:t>
    </dgm:pt>
    <dgm:pt modelId="{4991913D-C066-4158-9BD0-F66EC03838E9}" type="parTrans" cxnId="{BF905E8D-A5AD-4747-BFE4-A8160B8B363A}">
      <dgm:prSet custT="1"/>
      <dgm:spPr>
        <a:xfrm rot="18600000">
          <a:off x="3077543" y="1528467"/>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C2B8783-972E-44A6-BE0E-75CC16F1EFAD}" type="sibTrans" cxnId="{BF905E8D-A5AD-4747-BFE4-A8160B8B363A}">
      <dgm:prSet/>
      <dgm:spPr/>
      <dgm:t>
        <a:bodyPr/>
        <a:lstStyle/>
        <a:p>
          <a:pPr algn="ctr"/>
          <a:endParaRPr lang="es-MX" sz="1800">
            <a:latin typeface="Arial" panose="020B0604020202020204" pitchFamily="34" charset="0"/>
            <a:cs typeface="Arial" panose="020B0604020202020204" pitchFamily="34" charset="0"/>
          </a:endParaRPr>
        </a:p>
      </dgm:t>
    </dgm:pt>
    <dgm:pt modelId="{AED3D674-D8F6-4325-9AF8-FDFD60AC7D34}">
      <dgm:prSet phldrT="[Texto]" custT="1"/>
      <dgm:spPr>
        <a:xfrm>
          <a:off x="4115151" y="1501312"/>
          <a:ext cx="953839" cy="953839"/>
        </a:xfrm>
        <a:solidFill>
          <a:srgbClr val="4F81BD">
            <a:shade val="80000"/>
            <a:hueOff val="76561"/>
            <a:satOff val="-1098"/>
            <a:lumOff val="640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700" dirty="0" smtClean="0">
              <a:solidFill>
                <a:sysClr val="window" lastClr="FFFFFF"/>
              </a:solidFill>
              <a:latin typeface="Arial" panose="020B0604020202020204" pitchFamily="34" charset="0"/>
              <a:ea typeface="+mn-ea"/>
              <a:cs typeface="Arial" panose="020B0604020202020204" pitchFamily="34" charset="0"/>
            </a:rPr>
            <a:t>47 % Procesados</a:t>
          </a:r>
          <a:endParaRPr lang="es-MX" sz="700" dirty="0">
            <a:solidFill>
              <a:sysClr val="window" lastClr="FFFFFF"/>
            </a:solidFill>
            <a:latin typeface="Arial" panose="020B0604020202020204" pitchFamily="34" charset="0"/>
            <a:ea typeface="+mn-ea"/>
            <a:cs typeface="Arial" panose="020B0604020202020204" pitchFamily="34" charset="0"/>
          </a:endParaRPr>
        </a:p>
      </dgm:t>
    </dgm:pt>
    <dgm:pt modelId="{A06FE67E-5D76-4BD2-A628-1815392F6BB2}" type="parTrans" cxnId="{81EDFA1B-5B58-4066-9267-2DFC87E3FAE7}">
      <dgm:prSet custT="1"/>
      <dgm:spPr>
        <a:xfrm rot="21000000">
          <a:off x="3412079" y="2107899"/>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1B21C72-EBAF-4B2D-AC0C-B01F96EEBE1F}" type="sibTrans" cxnId="{81EDFA1B-5B58-4066-9267-2DFC87E3FAE7}">
      <dgm:prSet/>
      <dgm:spPr/>
      <dgm:t>
        <a:bodyPr/>
        <a:lstStyle/>
        <a:p>
          <a:pPr algn="ctr"/>
          <a:endParaRPr lang="es-MX" sz="1800">
            <a:latin typeface="Arial" panose="020B0604020202020204" pitchFamily="34" charset="0"/>
            <a:cs typeface="Arial" panose="020B0604020202020204" pitchFamily="34" charset="0"/>
          </a:endParaRPr>
        </a:p>
      </dgm:t>
    </dgm:pt>
    <dgm:pt modelId="{82C9EE03-1850-4506-9146-8634D8AD239F}">
      <dgm:prSet custT="1"/>
      <dgm:spPr>
        <a:xfrm>
          <a:off x="3899809" y="2722577"/>
          <a:ext cx="953839" cy="953839"/>
        </a:xfrm>
        <a:solidFill>
          <a:srgbClr val="4F81BD">
            <a:shade val="80000"/>
            <a:hueOff val="114842"/>
            <a:satOff val="-1647"/>
            <a:lumOff val="960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700" dirty="0" smtClean="0">
              <a:solidFill>
                <a:sysClr val="window" lastClr="FFFFFF"/>
              </a:solidFill>
              <a:latin typeface="Arial" panose="020B0604020202020204" pitchFamily="34" charset="0"/>
              <a:ea typeface="+mn-ea"/>
              <a:cs typeface="Arial" panose="020B0604020202020204" pitchFamily="34" charset="0"/>
            </a:rPr>
            <a:t>53 % S</a:t>
          </a:r>
          <a:r>
            <a:rPr lang="es-MX" sz="600" dirty="0" smtClean="0">
              <a:solidFill>
                <a:sysClr val="window" lastClr="FFFFFF"/>
              </a:solidFill>
              <a:latin typeface="Arial" panose="020B0604020202020204" pitchFamily="34" charset="0"/>
              <a:ea typeface="+mn-ea"/>
              <a:cs typeface="Arial" panose="020B0604020202020204" pitchFamily="34" charset="0"/>
            </a:rPr>
            <a:t>entenciados</a:t>
          </a:r>
          <a:endParaRPr lang="es-MX" sz="700" dirty="0">
            <a:solidFill>
              <a:sysClr val="window" lastClr="FFFFFF"/>
            </a:solidFill>
            <a:latin typeface="Arial" panose="020B0604020202020204" pitchFamily="34" charset="0"/>
            <a:ea typeface="+mn-ea"/>
            <a:cs typeface="Arial" panose="020B0604020202020204" pitchFamily="34" charset="0"/>
          </a:endParaRPr>
        </a:p>
      </dgm:t>
    </dgm:pt>
    <dgm:pt modelId="{CE3EDD63-E355-47EE-85F1-44F004DCE76B}" type="parTrans" cxnId="{97D6EB77-0DC5-4D43-8F20-F4D22D3A97F2}">
      <dgm:prSet custT="1"/>
      <dgm:spPr>
        <a:xfrm rot="1800000">
          <a:off x="3295896" y="2766806"/>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9678F6BE-12C1-4669-B9C1-E1367D9A86F4}" type="sibTrans" cxnId="{97D6EB77-0DC5-4D43-8F20-F4D22D3A97F2}">
      <dgm:prSet/>
      <dgm:spPr/>
      <dgm:t>
        <a:bodyPr/>
        <a:lstStyle/>
        <a:p>
          <a:pPr algn="ctr"/>
          <a:endParaRPr lang="es-MX" sz="1800">
            <a:latin typeface="Arial" panose="020B0604020202020204" pitchFamily="34" charset="0"/>
            <a:cs typeface="Arial" panose="020B0604020202020204" pitchFamily="34" charset="0"/>
          </a:endParaRPr>
        </a:p>
      </dgm:t>
    </dgm:pt>
    <dgm:pt modelId="{2BDE8950-AA45-4C16-9667-38C8DFAF0C54}">
      <dgm:prSet custT="1"/>
      <dgm:spPr>
        <a:xfrm>
          <a:off x="2949833" y="3519702"/>
          <a:ext cx="953839" cy="953839"/>
        </a:xfrm>
        <a:solidFill>
          <a:srgbClr val="4F81BD">
            <a:shade val="80000"/>
            <a:hueOff val="153123"/>
            <a:satOff val="-2196"/>
            <a:lumOff val="1280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50" dirty="0" smtClean="0">
              <a:solidFill>
                <a:sysClr val="window" lastClr="FFFFFF"/>
              </a:solidFill>
              <a:latin typeface="Arial" panose="020B0604020202020204" pitchFamily="34" charset="0"/>
              <a:ea typeface="+mn-ea"/>
              <a:cs typeface="Arial" panose="020B0604020202020204" pitchFamily="34" charset="0"/>
            </a:rPr>
            <a:t>89% </a:t>
          </a:r>
        </a:p>
        <a:p>
          <a:pPr algn="ctr"/>
          <a:r>
            <a:rPr lang="es-MX" sz="1050" dirty="0" smtClean="0">
              <a:solidFill>
                <a:sysClr val="window" lastClr="FFFFFF"/>
              </a:solidFill>
              <a:latin typeface="Arial" panose="020B0604020202020204" pitchFamily="34" charset="0"/>
              <a:ea typeface="+mn-ea"/>
              <a:cs typeface="Arial" panose="020B0604020202020204" pitchFamily="34" charset="0"/>
            </a:rPr>
            <a:t>Común</a:t>
          </a:r>
          <a:endParaRPr lang="es-MX" sz="1050" dirty="0">
            <a:solidFill>
              <a:sysClr val="window" lastClr="FFFFFF"/>
            </a:solidFill>
            <a:latin typeface="Arial" panose="020B0604020202020204" pitchFamily="34" charset="0"/>
            <a:ea typeface="+mn-ea"/>
            <a:cs typeface="Arial" panose="020B0604020202020204" pitchFamily="34" charset="0"/>
          </a:endParaRPr>
        </a:p>
      </dgm:t>
    </dgm:pt>
    <dgm:pt modelId="{9926AC51-6A14-4CCB-83D9-885AA2B26D2F}" type="parTrans" cxnId="{21513015-0311-4A5A-8A30-0A67B354C6C5}">
      <dgm:prSet custT="1"/>
      <dgm:spPr>
        <a:xfrm rot="4200000">
          <a:off x="2783358" y="3196876"/>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D97954C-38D0-445C-8155-996CE2231095}" type="sibTrans" cxnId="{21513015-0311-4A5A-8A30-0A67B354C6C5}">
      <dgm:prSet/>
      <dgm:spPr/>
      <dgm:t>
        <a:bodyPr/>
        <a:lstStyle/>
        <a:p>
          <a:pPr algn="ctr"/>
          <a:endParaRPr lang="es-MX" sz="1800">
            <a:latin typeface="Arial" panose="020B0604020202020204" pitchFamily="34" charset="0"/>
            <a:cs typeface="Arial" panose="020B0604020202020204" pitchFamily="34" charset="0"/>
          </a:endParaRPr>
        </a:p>
      </dgm:t>
    </dgm:pt>
    <dgm:pt modelId="{8394D1CB-24BE-45AE-A1B1-A1A6F1EFF08D}">
      <dgm:prSet custT="1"/>
      <dgm:spPr>
        <a:xfrm>
          <a:off x="1709727" y="3519702"/>
          <a:ext cx="953839" cy="953839"/>
        </a:xfrm>
        <a:solidFill>
          <a:srgbClr val="4F81BD">
            <a:shade val="80000"/>
            <a:hueOff val="191404"/>
            <a:satOff val="-2745"/>
            <a:lumOff val="1600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50" dirty="0" smtClean="0">
              <a:solidFill>
                <a:sysClr val="window" lastClr="FFFFFF"/>
              </a:solidFill>
              <a:latin typeface="Arial" panose="020B0604020202020204" pitchFamily="34" charset="0"/>
              <a:ea typeface="+mn-ea"/>
              <a:cs typeface="Arial" panose="020B0604020202020204" pitchFamily="34" charset="0"/>
            </a:rPr>
            <a:t>11 % </a:t>
          </a:r>
        </a:p>
        <a:p>
          <a:pPr algn="ctr"/>
          <a:r>
            <a:rPr lang="es-MX" sz="1050" dirty="0" smtClean="0">
              <a:solidFill>
                <a:sysClr val="window" lastClr="FFFFFF"/>
              </a:solidFill>
              <a:latin typeface="Arial" panose="020B0604020202020204" pitchFamily="34" charset="0"/>
              <a:ea typeface="+mn-ea"/>
              <a:cs typeface="Arial" panose="020B0604020202020204" pitchFamily="34" charset="0"/>
            </a:rPr>
            <a:t>Federal</a:t>
          </a:r>
          <a:endParaRPr lang="es-MX" sz="1050" dirty="0">
            <a:solidFill>
              <a:sysClr val="window" lastClr="FFFFFF"/>
            </a:solidFill>
            <a:latin typeface="Arial" panose="020B0604020202020204" pitchFamily="34" charset="0"/>
            <a:ea typeface="+mn-ea"/>
            <a:cs typeface="Arial" panose="020B0604020202020204" pitchFamily="34" charset="0"/>
          </a:endParaRPr>
        </a:p>
      </dgm:t>
    </dgm:pt>
    <dgm:pt modelId="{5D6859EE-7CB1-4FA4-B30D-CC637648BDBD}" type="parTrans" cxnId="{4810BF4C-5307-40E3-8B08-49AA6D52372A}">
      <dgm:prSet custT="1"/>
      <dgm:spPr>
        <a:xfrm rot="6600000">
          <a:off x="2114287" y="3196876"/>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67B5659E-8E7C-4B52-BF1A-40DBB466B5CC}" type="sibTrans" cxnId="{4810BF4C-5307-40E3-8B08-49AA6D52372A}">
      <dgm:prSet/>
      <dgm:spPr/>
      <dgm:t>
        <a:bodyPr/>
        <a:lstStyle/>
        <a:p>
          <a:pPr algn="ctr"/>
          <a:endParaRPr lang="es-MX" sz="1800">
            <a:latin typeface="Arial" panose="020B0604020202020204" pitchFamily="34" charset="0"/>
            <a:cs typeface="Arial" panose="020B0604020202020204" pitchFamily="34" charset="0"/>
          </a:endParaRPr>
        </a:p>
      </dgm:t>
    </dgm:pt>
    <dgm:pt modelId="{51DE0679-57F1-47EA-8D49-E27DF7F4BBF3}">
      <dgm:prSet custT="1"/>
      <dgm:spPr>
        <a:xfrm>
          <a:off x="714825" y="2679578"/>
          <a:ext cx="1043691" cy="1039837"/>
        </a:xfrm>
        <a:solidFill>
          <a:srgbClr val="4F81BD">
            <a:shade val="80000"/>
            <a:hueOff val="229684"/>
            <a:satOff val="-3294"/>
            <a:lumOff val="19211"/>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700" b="1" dirty="0" smtClean="0">
              <a:solidFill>
                <a:sysClr val="window" lastClr="FFFFFF"/>
              </a:solidFill>
              <a:latin typeface="Arial" panose="020B0604020202020204" pitchFamily="34" charset="0"/>
              <a:ea typeface="+mn-ea"/>
              <a:cs typeface="Arial" panose="020B0604020202020204" pitchFamily="34" charset="0"/>
            </a:rPr>
            <a:t>2 Centros con sobrepoblación</a:t>
          </a:r>
          <a:endParaRPr lang="es-MX" sz="700" b="1" dirty="0">
            <a:solidFill>
              <a:sysClr val="window" lastClr="FFFFFF"/>
            </a:solidFill>
            <a:latin typeface="Arial" panose="020B0604020202020204" pitchFamily="34" charset="0"/>
            <a:ea typeface="+mn-ea"/>
            <a:cs typeface="Arial" panose="020B0604020202020204" pitchFamily="34" charset="0"/>
          </a:endParaRPr>
        </a:p>
      </dgm:t>
    </dgm:pt>
    <dgm:pt modelId="{ECE32184-C4B6-4FFA-8253-08A64C7B6D98}" type="parTrans" cxnId="{E2C7A479-8D56-4669-A9B9-7F455DAB66E2}">
      <dgm:prSet custT="1"/>
      <dgm:spPr>
        <a:xfrm rot="9000000">
          <a:off x="1643214" y="2755695"/>
          <a:ext cx="671312"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5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585167D1-268A-4A83-964B-077A2FB3149A}" type="sibTrans" cxnId="{E2C7A479-8D56-4669-A9B9-7F455DAB66E2}">
      <dgm:prSet/>
      <dgm:spPr/>
      <dgm:t>
        <a:bodyPr/>
        <a:lstStyle/>
        <a:p>
          <a:pPr algn="ctr"/>
          <a:endParaRPr lang="es-MX" sz="1800">
            <a:latin typeface="Arial" panose="020B0604020202020204" pitchFamily="34" charset="0"/>
            <a:cs typeface="Arial" panose="020B0604020202020204" pitchFamily="34" charset="0"/>
          </a:endParaRPr>
        </a:p>
      </dgm:t>
    </dgm:pt>
    <dgm:pt modelId="{759D9DB8-2B9B-4A44-BEF3-751605131B3D}">
      <dgm:prSet custT="1"/>
      <dgm:spPr>
        <a:xfrm>
          <a:off x="544409" y="1501312"/>
          <a:ext cx="953839" cy="953839"/>
        </a:xfrm>
        <a:solidFill>
          <a:srgbClr val="4F81BD">
            <a:shade val="80000"/>
            <a:hueOff val="267965"/>
            <a:satOff val="-3843"/>
            <a:lumOff val="2241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1000" dirty="0" smtClean="0">
              <a:solidFill>
                <a:sysClr val="window" lastClr="FFFFFF"/>
              </a:solidFill>
              <a:latin typeface="Arial" panose="020B0604020202020204" pitchFamily="34" charset="0"/>
              <a:ea typeface="+mn-ea"/>
              <a:cs typeface="Arial" panose="020B0604020202020204" pitchFamily="34" charset="0"/>
            </a:rPr>
            <a:t>5 % Indígenas</a:t>
          </a:r>
          <a:endParaRPr lang="es-MX" sz="1000" dirty="0">
            <a:solidFill>
              <a:sysClr val="window" lastClr="FFFFFF"/>
            </a:solidFill>
            <a:latin typeface="Arial" panose="020B0604020202020204" pitchFamily="34" charset="0"/>
            <a:ea typeface="+mn-ea"/>
            <a:cs typeface="Arial" panose="020B0604020202020204" pitchFamily="34" charset="0"/>
          </a:endParaRPr>
        </a:p>
      </dgm:t>
    </dgm:pt>
    <dgm:pt modelId="{B3568146-8CC1-4E59-8B4A-B38D3D23485B}" type="parTrans" cxnId="{9DF329CF-A4A1-4B4F-AFEE-F9F7A7C5C90D}">
      <dgm:prSet custT="1"/>
      <dgm:spPr>
        <a:xfrm rot="11400000">
          <a:off x="1485566" y="2107899"/>
          <a:ext cx="715754"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3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4E66314-A867-4C58-9C0A-1821FB206F67}" type="sibTrans" cxnId="{9DF329CF-A4A1-4B4F-AFEE-F9F7A7C5C90D}">
      <dgm:prSet/>
      <dgm:spPr/>
      <dgm:t>
        <a:bodyPr/>
        <a:lstStyle/>
        <a:p>
          <a:pPr algn="ctr"/>
          <a:endParaRPr lang="es-MX" sz="1400">
            <a:latin typeface="Arial" panose="020B0604020202020204" pitchFamily="34" charset="0"/>
            <a:cs typeface="Arial" panose="020B0604020202020204" pitchFamily="34" charset="0"/>
          </a:endParaRPr>
        </a:p>
      </dgm:t>
    </dgm:pt>
    <dgm:pt modelId="{E08C3D2E-1479-4873-AF93-9A5CA266DE36}">
      <dgm:prSet custT="1"/>
      <dgm:spPr>
        <a:xfrm>
          <a:off x="1196097" y="370729"/>
          <a:ext cx="953839" cy="953839"/>
        </a:xfr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es-MX" sz="700" dirty="0" smtClean="0">
              <a:solidFill>
                <a:sysClr val="window" lastClr="FFFFFF"/>
              </a:solidFill>
              <a:latin typeface="Arial" panose="020B0604020202020204" pitchFamily="34" charset="0"/>
              <a:ea typeface="+mn-ea"/>
              <a:cs typeface="Arial" panose="020B0604020202020204" pitchFamily="34" charset="0"/>
            </a:rPr>
            <a:t>2.8 % Extranjeros</a:t>
          </a:r>
          <a:endParaRPr lang="es-MX" sz="700" dirty="0">
            <a:solidFill>
              <a:sysClr val="window" lastClr="FFFFFF"/>
            </a:solidFill>
            <a:latin typeface="Arial" panose="020B0604020202020204" pitchFamily="34" charset="0"/>
            <a:ea typeface="+mn-ea"/>
            <a:cs typeface="Arial" panose="020B0604020202020204" pitchFamily="34" charset="0"/>
          </a:endParaRPr>
        </a:p>
      </dgm:t>
    </dgm:pt>
    <dgm:pt modelId="{A5A6D4AA-145A-4165-8E07-64D6BA8046CC}" type="parTrans" cxnId="{AF403A46-35B3-476A-8803-A84E87ABF579}">
      <dgm:prSet custT="1"/>
      <dgm:spPr>
        <a:xfrm rot="13913484">
          <a:off x="1825736" y="1498667"/>
          <a:ext cx="739793" cy="30585"/>
        </a:xfrm>
        <a:noFill/>
        <a:ln w="25400" cap="flat" cmpd="sng" algn="ctr">
          <a:solidFill>
            <a:srgbClr val="4F81BD">
              <a:tint val="99000"/>
              <a:hueOff val="0"/>
              <a:satOff val="0"/>
              <a:lumOff val="0"/>
              <a:alphaOff val="0"/>
            </a:srgbClr>
          </a:solidFill>
          <a:prstDash val="solid"/>
        </a:ln>
        <a:effectLst/>
      </dgm:spPr>
      <dgm:t>
        <a:bodyPr/>
        <a:lstStyle/>
        <a:p>
          <a:pPr algn="ctr"/>
          <a:endParaRPr lang="es-MX" sz="3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EAEEEB3-5BE8-4240-8F39-5BA811787EA6}" type="sibTrans" cxnId="{AF403A46-35B3-476A-8803-A84E87ABF579}">
      <dgm:prSet/>
      <dgm:spPr/>
      <dgm:t>
        <a:bodyPr/>
        <a:lstStyle/>
        <a:p>
          <a:pPr algn="ctr"/>
          <a:endParaRPr lang="es-MX" sz="1400">
            <a:latin typeface="Arial" panose="020B0604020202020204" pitchFamily="34" charset="0"/>
            <a:cs typeface="Arial" panose="020B0604020202020204" pitchFamily="34" charset="0"/>
          </a:endParaRPr>
        </a:p>
      </dgm:t>
    </dgm:pt>
    <dgm:pt modelId="{5E6D551E-3BB3-49F9-89BA-7D24DB08ACCD}" type="pres">
      <dgm:prSet presAssocID="{D560F457-1847-4568-B050-C16248DDD50E}" presName="cycle" presStyleCnt="0">
        <dgm:presLayoutVars>
          <dgm:chMax val="1"/>
          <dgm:dir/>
          <dgm:animLvl val="ctr"/>
          <dgm:resizeHandles val="exact"/>
        </dgm:presLayoutVars>
      </dgm:prSet>
      <dgm:spPr/>
      <dgm:t>
        <a:bodyPr/>
        <a:lstStyle/>
        <a:p>
          <a:endParaRPr lang="es-MX"/>
        </a:p>
      </dgm:t>
    </dgm:pt>
    <dgm:pt modelId="{0E90A80F-368E-4914-A583-044098E37CD8}" type="pres">
      <dgm:prSet presAssocID="{4FFFDD12-07F5-4A09-8EEC-75E8EC532C93}" presName="centerShape" presStyleLbl="node0" presStyleIdx="0" presStyleCnt="1" custScaleX="130051" custScaleY="130051"/>
      <dgm:spPr>
        <a:prstGeom prst="ellipse">
          <a:avLst/>
        </a:prstGeom>
      </dgm:spPr>
      <dgm:t>
        <a:bodyPr/>
        <a:lstStyle/>
        <a:p>
          <a:endParaRPr lang="es-MX"/>
        </a:p>
      </dgm:t>
    </dgm:pt>
    <dgm:pt modelId="{650C7BBA-77CE-4383-B29B-585BA0193249}" type="pres">
      <dgm:prSet presAssocID="{4B11101A-DE79-4E14-9688-48E21289232C}" presName="Name9" presStyleLbl="parChTrans1D2" presStyleIdx="0" presStyleCnt="9"/>
      <dgm:spPr>
        <a:custGeom>
          <a:avLst/>
          <a:gdLst/>
          <a:ahLst/>
          <a:cxnLst/>
          <a:rect l="0" t="0" r="0" b="0"/>
          <a:pathLst>
            <a:path>
              <a:moveTo>
                <a:pt x="0" y="15292"/>
              </a:moveTo>
              <a:lnTo>
                <a:pt x="719695" y="15292"/>
              </a:lnTo>
            </a:path>
          </a:pathLst>
        </a:custGeom>
      </dgm:spPr>
      <dgm:t>
        <a:bodyPr/>
        <a:lstStyle/>
        <a:p>
          <a:endParaRPr lang="es-MX"/>
        </a:p>
      </dgm:t>
    </dgm:pt>
    <dgm:pt modelId="{F79E7F75-213C-48C8-A72B-8EE9EAF4CFC5}" type="pres">
      <dgm:prSet presAssocID="{4B11101A-DE79-4E14-9688-48E21289232C}" presName="connTx" presStyleLbl="parChTrans1D2" presStyleIdx="0" presStyleCnt="9"/>
      <dgm:spPr/>
      <dgm:t>
        <a:bodyPr/>
        <a:lstStyle/>
        <a:p>
          <a:endParaRPr lang="es-MX"/>
        </a:p>
      </dgm:t>
    </dgm:pt>
    <dgm:pt modelId="{75CDECA5-E132-40D0-8BF7-F8538956491C}" type="pres">
      <dgm:prSet presAssocID="{11B8E5A1-0E73-4320-8B09-82773F8AFB9C}" presName="node" presStyleLbl="node1" presStyleIdx="0" presStyleCnt="9" custRadScaleRad="100253" custRadScaleInc="-8133">
        <dgm:presLayoutVars>
          <dgm:bulletEnabled val="1"/>
        </dgm:presLayoutVars>
      </dgm:prSet>
      <dgm:spPr>
        <a:prstGeom prst="ellipse">
          <a:avLst/>
        </a:prstGeom>
      </dgm:spPr>
      <dgm:t>
        <a:bodyPr/>
        <a:lstStyle/>
        <a:p>
          <a:endParaRPr lang="es-MX"/>
        </a:p>
      </dgm:t>
    </dgm:pt>
    <dgm:pt modelId="{D3523F3B-5FC7-4912-9DD2-691704E1A99C}" type="pres">
      <dgm:prSet presAssocID="{4991913D-C066-4158-9BD0-F66EC03838E9}" presName="Name9" presStyleLbl="parChTrans1D2" presStyleIdx="1" presStyleCnt="9"/>
      <dgm:spPr>
        <a:custGeom>
          <a:avLst/>
          <a:gdLst/>
          <a:ahLst/>
          <a:cxnLst/>
          <a:rect l="0" t="0" r="0" b="0"/>
          <a:pathLst>
            <a:path>
              <a:moveTo>
                <a:pt x="0" y="15292"/>
              </a:moveTo>
              <a:lnTo>
                <a:pt x="715754" y="15292"/>
              </a:lnTo>
            </a:path>
          </a:pathLst>
        </a:custGeom>
      </dgm:spPr>
      <dgm:t>
        <a:bodyPr/>
        <a:lstStyle/>
        <a:p>
          <a:endParaRPr lang="es-MX"/>
        </a:p>
      </dgm:t>
    </dgm:pt>
    <dgm:pt modelId="{7D7F41EB-F6F5-441A-8CD6-AD0B2A61682E}" type="pres">
      <dgm:prSet presAssocID="{4991913D-C066-4158-9BD0-F66EC03838E9}" presName="connTx" presStyleLbl="parChTrans1D2" presStyleIdx="1" presStyleCnt="9"/>
      <dgm:spPr/>
      <dgm:t>
        <a:bodyPr/>
        <a:lstStyle/>
        <a:p>
          <a:endParaRPr lang="es-MX"/>
        </a:p>
      </dgm:t>
    </dgm:pt>
    <dgm:pt modelId="{121ADB1F-4E4A-48AF-BD38-A7AA0B8D0B84}" type="pres">
      <dgm:prSet presAssocID="{35F4C62E-4B00-4F77-AFF1-DB0ECC10819D}" presName="node" presStyleLbl="node1" presStyleIdx="1" presStyleCnt="9">
        <dgm:presLayoutVars>
          <dgm:bulletEnabled val="1"/>
        </dgm:presLayoutVars>
      </dgm:prSet>
      <dgm:spPr>
        <a:prstGeom prst="ellipse">
          <a:avLst/>
        </a:prstGeom>
      </dgm:spPr>
      <dgm:t>
        <a:bodyPr/>
        <a:lstStyle/>
        <a:p>
          <a:endParaRPr lang="es-MX"/>
        </a:p>
      </dgm:t>
    </dgm:pt>
    <dgm:pt modelId="{4C0E5648-F066-4656-8428-E1B6B34B0A54}" type="pres">
      <dgm:prSet presAssocID="{A06FE67E-5D76-4BD2-A628-1815392F6BB2}" presName="Name9" presStyleLbl="parChTrans1D2" presStyleIdx="2" presStyleCnt="9"/>
      <dgm:spPr>
        <a:custGeom>
          <a:avLst/>
          <a:gdLst/>
          <a:ahLst/>
          <a:cxnLst/>
          <a:rect l="0" t="0" r="0" b="0"/>
          <a:pathLst>
            <a:path>
              <a:moveTo>
                <a:pt x="0" y="15292"/>
              </a:moveTo>
              <a:lnTo>
                <a:pt x="715754" y="15292"/>
              </a:lnTo>
            </a:path>
          </a:pathLst>
        </a:custGeom>
      </dgm:spPr>
      <dgm:t>
        <a:bodyPr/>
        <a:lstStyle/>
        <a:p>
          <a:endParaRPr lang="es-MX"/>
        </a:p>
      </dgm:t>
    </dgm:pt>
    <dgm:pt modelId="{59C8CF19-1331-4DD4-B11F-BF14AD444531}" type="pres">
      <dgm:prSet presAssocID="{A06FE67E-5D76-4BD2-A628-1815392F6BB2}" presName="connTx" presStyleLbl="parChTrans1D2" presStyleIdx="2" presStyleCnt="9"/>
      <dgm:spPr/>
      <dgm:t>
        <a:bodyPr/>
        <a:lstStyle/>
        <a:p>
          <a:endParaRPr lang="es-MX"/>
        </a:p>
      </dgm:t>
    </dgm:pt>
    <dgm:pt modelId="{93AFFA79-446D-4EED-874B-5316C90ADDFA}" type="pres">
      <dgm:prSet presAssocID="{AED3D674-D8F6-4325-9AF8-FDFD60AC7D34}" presName="node" presStyleLbl="node1" presStyleIdx="2" presStyleCnt="9">
        <dgm:presLayoutVars>
          <dgm:bulletEnabled val="1"/>
        </dgm:presLayoutVars>
      </dgm:prSet>
      <dgm:spPr>
        <a:prstGeom prst="ellipse">
          <a:avLst/>
        </a:prstGeom>
      </dgm:spPr>
      <dgm:t>
        <a:bodyPr/>
        <a:lstStyle/>
        <a:p>
          <a:endParaRPr lang="es-MX"/>
        </a:p>
      </dgm:t>
    </dgm:pt>
    <dgm:pt modelId="{05D9498D-5A7A-44E0-88F6-4CC0EF89095B}" type="pres">
      <dgm:prSet presAssocID="{CE3EDD63-E355-47EE-85F1-44F004DCE76B}" presName="Name9" presStyleLbl="parChTrans1D2" presStyleIdx="3" presStyleCnt="9"/>
      <dgm:spPr>
        <a:custGeom>
          <a:avLst/>
          <a:gdLst/>
          <a:ahLst/>
          <a:cxnLst/>
          <a:rect l="0" t="0" r="0" b="0"/>
          <a:pathLst>
            <a:path>
              <a:moveTo>
                <a:pt x="0" y="15292"/>
              </a:moveTo>
              <a:lnTo>
                <a:pt x="715754" y="15292"/>
              </a:lnTo>
            </a:path>
          </a:pathLst>
        </a:custGeom>
      </dgm:spPr>
      <dgm:t>
        <a:bodyPr/>
        <a:lstStyle/>
        <a:p>
          <a:endParaRPr lang="es-MX"/>
        </a:p>
      </dgm:t>
    </dgm:pt>
    <dgm:pt modelId="{E7388B98-46E6-4EE7-B75B-FDCA269ED35F}" type="pres">
      <dgm:prSet presAssocID="{CE3EDD63-E355-47EE-85F1-44F004DCE76B}" presName="connTx" presStyleLbl="parChTrans1D2" presStyleIdx="3" presStyleCnt="9"/>
      <dgm:spPr/>
      <dgm:t>
        <a:bodyPr/>
        <a:lstStyle/>
        <a:p>
          <a:endParaRPr lang="es-MX"/>
        </a:p>
      </dgm:t>
    </dgm:pt>
    <dgm:pt modelId="{3E0CCDD4-4D76-48C8-B018-9BBC328FAB87}" type="pres">
      <dgm:prSet presAssocID="{82C9EE03-1850-4506-9146-8634D8AD239F}" presName="node" presStyleLbl="node1" presStyleIdx="3" presStyleCnt="9">
        <dgm:presLayoutVars>
          <dgm:bulletEnabled val="1"/>
        </dgm:presLayoutVars>
      </dgm:prSet>
      <dgm:spPr>
        <a:prstGeom prst="ellipse">
          <a:avLst/>
        </a:prstGeom>
      </dgm:spPr>
      <dgm:t>
        <a:bodyPr/>
        <a:lstStyle/>
        <a:p>
          <a:endParaRPr lang="es-MX"/>
        </a:p>
      </dgm:t>
    </dgm:pt>
    <dgm:pt modelId="{516EEEAE-B320-45D2-B300-6D11424D6213}" type="pres">
      <dgm:prSet presAssocID="{9926AC51-6A14-4CCB-83D9-885AA2B26D2F}" presName="Name9" presStyleLbl="parChTrans1D2" presStyleIdx="4" presStyleCnt="9"/>
      <dgm:spPr>
        <a:custGeom>
          <a:avLst/>
          <a:gdLst/>
          <a:ahLst/>
          <a:cxnLst/>
          <a:rect l="0" t="0" r="0" b="0"/>
          <a:pathLst>
            <a:path>
              <a:moveTo>
                <a:pt x="0" y="15292"/>
              </a:moveTo>
              <a:lnTo>
                <a:pt x="715754" y="15292"/>
              </a:lnTo>
            </a:path>
          </a:pathLst>
        </a:custGeom>
      </dgm:spPr>
      <dgm:t>
        <a:bodyPr/>
        <a:lstStyle/>
        <a:p>
          <a:endParaRPr lang="es-MX"/>
        </a:p>
      </dgm:t>
    </dgm:pt>
    <dgm:pt modelId="{37A83F21-AA0D-43C0-BFCA-8B276CBFD60C}" type="pres">
      <dgm:prSet presAssocID="{9926AC51-6A14-4CCB-83D9-885AA2B26D2F}" presName="connTx" presStyleLbl="parChTrans1D2" presStyleIdx="4" presStyleCnt="9"/>
      <dgm:spPr/>
      <dgm:t>
        <a:bodyPr/>
        <a:lstStyle/>
        <a:p>
          <a:endParaRPr lang="es-MX"/>
        </a:p>
      </dgm:t>
    </dgm:pt>
    <dgm:pt modelId="{F397692D-A533-4B48-B55F-963BB4440BA0}" type="pres">
      <dgm:prSet presAssocID="{2BDE8950-AA45-4C16-9667-38C8DFAF0C54}" presName="node" presStyleLbl="node1" presStyleIdx="4" presStyleCnt="9">
        <dgm:presLayoutVars>
          <dgm:bulletEnabled val="1"/>
        </dgm:presLayoutVars>
      </dgm:prSet>
      <dgm:spPr>
        <a:prstGeom prst="ellipse">
          <a:avLst/>
        </a:prstGeom>
      </dgm:spPr>
      <dgm:t>
        <a:bodyPr/>
        <a:lstStyle/>
        <a:p>
          <a:endParaRPr lang="es-MX"/>
        </a:p>
      </dgm:t>
    </dgm:pt>
    <dgm:pt modelId="{1AECAE3A-50E0-4220-BB24-741CF0CE0B68}" type="pres">
      <dgm:prSet presAssocID="{5D6859EE-7CB1-4FA4-B30D-CC637648BDBD}" presName="Name9" presStyleLbl="parChTrans1D2" presStyleIdx="5" presStyleCnt="9"/>
      <dgm:spPr>
        <a:custGeom>
          <a:avLst/>
          <a:gdLst/>
          <a:ahLst/>
          <a:cxnLst/>
          <a:rect l="0" t="0" r="0" b="0"/>
          <a:pathLst>
            <a:path>
              <a:moveTo>
                <a:pt x="0" y="15292"/>
              </a:moveTo>
              <a:lnTo>
                <a:pt x="715754" y="15292"/>
              </a:lnTo>
            </a:path>
          </a:pathLst>
        </a:custGeom>
      </dgm:spPr>
      <dgm:t>
        <a:bodyPr/>
        <a:lstStyle/>
        <a:p>
          <a:endParaRPr lang="es-MX"/>
        </a:p>
      </dgm:t>
    </dgm:pt>
    <dgm:pt modelId="{350A34EA-C7AD-4DE2-A984-C5BBEEC415F8}" type="pres">
      <dgm:prSet presAssocID="{5D6859EE-7CB1-4FA4-B30D-CC637648BDBD}" presName="connTx" presStyleLbl="parChTrans1D2" presStyleIdx="5" presStyleCnt="9"/>
      <dgm:spPr/>
      <dgm:t>
        <a:bodyPr/>
        <a:lstStyle/>
        <a:p>
          <a:endParaRPr lang="es-MX"/>
        </a:p>
      </dgm:t>
    </dgm:pt>
    <dgm:pt modelId="{0CBE8445-CBE3-47BD-834E-ACA1E2B3A5F5}" type="pres">
      <dgm:prSet presAssocID="{8394D1CB-24BE-45AE-A1B1-A1A6F1EFF08D}" presName="node" presStyleLbl="node1" presStyleIdx="5" presStyleCnt="9">
        <dgm:presLayoutVars>
          <dgm:bulletEnabled val="1"/>
        </dgm:presLayoutVars>
      </dgm:prSet>
      <dgm:spPr>
        <a:prstGeom prst="ellipse">
          <a:avLst/>
        </a:prstGeom>
      </dgm:spPr>
      <dgm:t>
        <a:bodyPr/>
        <a:lstStyle/>
        <a:p>
          <a:endParaRPr lang="es-MX"/>
        </a:p>
      </dgm:t>
    </dgm:pt>
    <dgm:pt modelId="{419F8C01-A31F-4EF9-BE10-A1D6E3C48F9B}" type="pres">
      <dgm:prSet presAssocID="{ECE32184-C4B6-4FFA-8253-08A64C7B6D98}" presName="Name9" presStyleLbl="parChTrans1D2" presStyleIdx="6" presStyleCnt="9"/>
      <dgm:spPr>
        <a:custGeom>
          <a:avLst/>
          <a:gdLst/>
          <a:ahLst/>
          <a:cxnLst/>
          <a:rect l="0" t="0" r="0" b="0"/>
          <a:pathLst>
            <a:path>
              <a:moveTo>
                <a:pt x="0" y="15292"/>
              </a:moveTo>
              <a:lnTo>
                <a:pt x="671312" y="15292"/>
              </a:lnTo>
            </a:path>
          </a:pathLst>
        </a:custGeom>
      </dgm:spPr>
      <dgm:t>
        <a:bodyPr/>
        <a:lstStyle/>
        <a:p>
          <a:endParaRPr lang="es-MX"/>
        </a:p>
      </dgm:t>
    </dgm:pt>
    <dgm:pt modelId="{E192FD6F-B605-4952-B2CE-015BEB452AC7}" type="pres">
      <dgm:prSet presAssocID="{ECE32184-C4B6-4FFA-8253-08A64C7B6D98}" presName="connTx" presStyleLbl="parChTrans1D2" presStyleIdx="6" presStyleCnt="9"/>
      <dgm:spPr/>
      <dgm:t>
        <a:bodyPr/>
        <a:lstStyle/>
        <a:p>
          <a:endParaRPr lang="es-MX"/>
        </a:p>
      </dgm:t>
    </dgm:pt>
    <dgm:pt modelId="{3C114365-B7BE-4E98-B9E0-49CB5F7FD13A}" type="pres">
      <dgm:prSet presAssocID="{51DE0679-57F1-47EA-8D49-E27DF7F4BBF3}" presName="node" presStyleLbl="node1" presStyleIdx="6" presStyleCnt="9" custScaleX="109420" custScaleY="109016">
        <dgm:presLayoutVars>
          <dgm:bulletEnabled val="1"/>
        </dgm:presLayoutVars>
      </dgm:prSet>
      <dgm:spPr>
        <a:prstGeom prst="ellipse">
          <a:avLst/>
        </a:prstGeom>
      </dgm:spPr>
      <dgm:t>
        <a:bodyPr/>
        <a:lstStyle/>
        <a:p>
          <a:endParaRPr lang="es-MX"/>
        </a:p>
      </dgm:t>
    </dgm:pt>
    <dgm:pt modelId="{9C5B814D-A42E-4519-BA69-803F0595D2A3}" type="pres">
      <dgm:prSet presAssocID="{B3568146-8CC1-4E59-8B4A-B38D3D23485B}" presName="Name9" presStyleLbl="parChTrans1D2" presStyleIdx="7" presStyleCnt="9"/>
      <dgm:spPr>
        <a:custGeom>
          <a:avLst/>
          <a:gdLst/>
          <a:ahLst/>
          <a:cxnLst/>
          <a:rect l="0" t="0" r="0" b="0"/>
          <a:pathLst>
            <a:path>
              <a:moveTo>
                <a:pt x="0" y="15292"/>
              </a:moveTo>
              <a:lnTo>
                <a:pt x="715754" y="15292"/>
              </a:lnTo>
            </a:path>
          </a:pathLst>
        </a:custGeom>
      </dgm:spPr>
      <dgm:t>
        <a:bodyPr/>
        <a:lstStyle/>
        <a:p>
          <a:endParaRPr lang="es-MX"/>
        </a:p>
      </dgm:t>
    </dgm:pt>
    <dgm:pt modelId="{AA21FBF3-5FA4-4648-B2E9-775050C32A93}" type="pres">
      <dgm:prSet presAssocID="{B3568146-8CC1-4E59-8B4A-B38D3D23485B}" presName="connTx" presStyleLbl="parChTrans1D2" presStyleIdx="7" presStyleCnt="9"/>
      <dgm:spPr/>
      <dgm:t>
        <a:bodyPr/>
        <a:lstStyle/>
        <a:p>
          <a:endParaRPr lang="es-MX"/>
        </a:p>
      </dgm:t>
    </dgm:pt>
    <dgm:pt modelId="{FD6B0EAC-D33C-4C2F-B679-71012EF80A9F}" type="pres">
      <dgm:prSet presAssocID="{759D9DB8-2B9B-4A44-BEF3-751605131B3D}" presName="node" presStyleLbl="node1" presStyleIdx="7" presStyleCnt="9">
        <dgm:presLayoutVars>
          <dgm:bulletEnabled val="1"/>
        </dgm:presLayoutVars>
      </dgm:prSet>
      <dgm:spPr>
        <a:prstGeom prst="ellipse">
          <a:avLst/>
        </a:prstGeom>
      </dgm:spPr>
      <dgm:t>
        <a:bodyPr/>
        <a:lstStyle/>
        <a:p>
          <a:endParaRPr lang="es-MX"/>
        </a:p>
      </dgm:t>
    </dgm:pt>
    <dgm:pt modelId="{4C059CD2-557D-492D-9A01-2FD9BB41E532}" type="pres">
      <dgm:prSet presAssocID="{A5A6D4AA-145A-4165-8E07-64D6BA8046CC}" presName="Name9" presStyleLbl="parChTrans1D2" presStyleIdx="8" presStyleCnt="9"/>
      <dgm:spPr>
        <a:custGeom>
          <a:avLst/>
          <a:gdLst/>
          <a:ahLst/>
          <a:cxnLst/>
          <a:rect l="0" t="0" r="0" b="0"/>
          <a:pathLst>
            <a:path>
              <a:moveTo>
                <a:pt x="0" y="15292"/>
              </a:moveTo>
              <a:lnTo>
                <a:pt x="739793" y="15292"/>
              </a:lnTo>
            </a:path>
          </a:pathLst>
        </a:custGeom>
      </dgm:spPr>
      <dgm:t>
        <a:bodyPr/>
        <a:lstStyle/>
        <a:p>
          <a:endParaRPr lang="es-MX"/>
        </a:p>
      </dgm:t>
    </dgm:pt>
    <dgm:pt modelId="{D8862C4B-0EF8-4778-B6CD-BE1BD74BFA57}" type="pres">
      <dgm:prSet presAssocID="{A5A6D4AA-145A-4165-8E07-64D6BA8046CC}" presName="connTx" presStyleLbl="parChTrans1D2" presStyleIdx="8" presStyleCnt="9"/>
      <dgm:spPr/>
      <dgm:t>
        <a:bodyPr/>
        <a:lstStyle/>
        <a:p>
          <a:endParaRPr lang="es-MX"/>
        </a:p>
      </dgm:t>
    </dgm:pt>
    <dgm:pt modelId="{0AD8D804-BE4A-4307-A809-EC1A2C52D2CA}" type="pres">
      <dgm:prSet presAssocID="{E08C3D2E-1479-4873-AF93-9A5CA266DE36}" presName="node" presStyleLbl="node1" presStyleIdx="8" presStyleCnt="9" custRadScaleRad="101326" custRadScaleInc="9457">
        <dgm:presLayoutVars>
          <dgm:bulletEnabled val="1"/>
        </dgm:presLayoutVars>
      </dgm:prSet>
      <dgm:spPr>
        <a:prstGeom prst="ellipse">
          <a:avLst/>
        </a:prstGeom>
      </dgm:spPr>
      <dgm:t>
        <a:bodyPr/>
        <a:lstStyle/>
        <a:p>
          <a:endParaRPr lang="es-MX"/>
        </a:p>
      </dgm:t>
    </dgm:pt>
  </dgm:ptLst>
  <dgm:cxnLst>
    <dgm:cxn modelId="{8C7F9BCC-4A79-4C36-BBBD-ECF585BCBC37}" type="presOf" srcId="{4FFFDD12-07F5-4A09-8EEC-75E8EC532C93}" destId="{0E90A80F-368E-4914-A583-044098E37CD8}" srcOrd="0" destOrd="0" presId="urn:microsoft.com/office/officeart/2005/8/layout/radial1"/>
    <dgm:cxn modelId="{E71DD8E9-5557-45FD-AB23-EDF944CCCF23}" type="presOf" srcId="{11B8E5A1-0E73-4320-8B09-82773F8AFB9C}" destId="{75CDECA5-E132-40D0-8BF7-F8538956491C}" srcOrd="0" destOrd="0" presId="urn:microsoft.com/office/officeart/2005/8/layout/radial1"/>
    <dgm:cxn modelId="{B66CE988-1FB1-4798-B851-A2CDAF62CBAF}" type="presOf" srcId="{4B11101A-DE79-4E14-9688-48E21289232C}" destId="{650C7BBA-77CE-4383-B29B-585BA0193249}" srcOrd="0" destOrd="0" presId="urn:microsoft.com/office/officeart/2005/8/layout/radial1"/>
    <dgm:cxn modelId="{4810BF4C-5307-40E3-8B08-49AA6D52372A}" srcId="{4FFFDD12-07F5-4A09-8EEC-75E8EC532C93}" destId="{8394D1CB-24BE-45AE-A1B1-A1A6F1EFF08D}" srcOrd="5" destOrd="0" parTransId="{5D6859EE-7CB1-4FA4-B30D-CC637648BDBD}" sibTransId="{67B5659E-8E7C-4B52-BF1A-40DBB466B5CC}"/>
    <dgm:cxn modelId="{8DA3F6FC-315C-4BA3-8F4A-CAB6489767AF}" type="presOf" srcId="{A5A6D4AA-145A-4165-8E07-64D6BA8046CC}" destId="{4C059CD2-557D-492D-9A01-2FD9BB41E532}" srcOrd="0" destOrd="0" presId="urn:microsoft.com/office/officeart/2005/8/layout/radial1"/>
    <dgm:cxn modelId="{5A2CBEE7-1ED7-4BD7-A1B2-73BBD1F24625}" type="presOf" srcId="{9926AC51-6A14-4CCB-83D9-885AA2B26D2F}" destId="{516EEEAE-B320-45D2-B300-6D11424D6213}" srcOrd="0" destOrd="0" presId="urn:microsoft.com/office/officeart/2005/8/layout/radial1"/>
    <dgm:cxn modelId="{E2C7A479-8D56-4669-A9B9-7F455DAB66E2}" srcId="{4FFFDD12-07F5-4A09-8EEC-75E8EC532C93}" destId="{51DE0679-57F1-47EA-8D49-E27DF7F4BBF3}" srcOrd="6" destOrd="0" parTransId="{ECE32184-C4B6-4FFA-8253-08A64C7B6D98}" sibTransId="{585167D1-268A-4A83-964B-077A2FB3149A}"/>
    <dgm:cxn modelId="{89903F0D-5E65-4C0F-B195-7B724016B461}" type="presOf" srcId="{ECE32184-C4B6-4FFA-8253-08A64C7B6D98}" destId="{E192FD6F-B605-4952-B2CE-015BEB452AC7}" srcOrd="1" destOrd="0" presId="urn:microsoft.com/office/officeart/2005/8/layout/radial1"/>
    <dgm:cxn modelId="{2754E2AC-0DAA-4A69-8C24-F9F4BD5F5A75}" type="presOf" srcId="{8394D1CB-24BE-45AE-A1B1-A1A6F1EFF08D}" destId="{0CBE8445-CBE3-47BD-834E-ACA1E2B3A5F5}" srcOrd="0" destOrd="0" presId="urn:microsoft.com/office/officeart/2005/8/layout/radial1"/>
    <dgm:cxn modelId="{ED1E51FE-FBE0-4A5F-9A39-D0E7111B89D7}" type="presOf" srcId="{5D6859EE-7CB1-4FA4-B30D-CC637648BDBD}" destId="{350A34EA-C7AD-4DE2-A984-C5BBEEC415F8}" srcOrd="1" destOrd="0" presId="urn:microsoft.com/office/officeart/2005/8/layout/radial1"/>
    <dgm:cxn modelId="{1D1AEE83-2AA8-43CE-AACE-11AF51CDAB55}" type="presOf" srcId="{51DE0679-57F1-47EA-8D49-E27DF7F4BBF3}" destId="{3C114365-B7BE-4E98-B9E0-49CB5F7FD13A}" srcOrd="0" destOrd="0" presId="urn:microsoft.com/office/officeart/2005/8/layout/radial1"/>
    <dgm:cxn modelId="{480DEDF5-5CB7-4864-A457-F35209A331C4}" type="presOf" srcId="{ECE32184-C4B6-4FFA-8253-08A64C7B6D98}" destId="{419F8C01-A31F-4EF9-BE10-A1D6E3C48F9B}" srcOrd="0" destOrd="0" presId="urn:microsoft.com/office/officeart/2005/8/layout/radial1"/>
    <dgm:cxn modelId="{F0E6F403-C105-45C8-8565-21DF4933D7D4}" type="presOf" srcId="{E08C3D2E-1479-4873-AF93-9A5CA266DE36}" destId="{0AD8D804-BE4A-4307-A809-EC1A2C52D2CA}" srcOrd="0" destOrd="0" presId="urn:microsoft.com/office/officeart/2005/8/layout/radial1"/>
    <dgm:cxn modelId="{18E0684F-A273-4456-AF05-9E442E2175C0}" type="presOf" srcId="{4B11101A-DE79-4E14-9688-48E21289232C}" destId="{F79E7F75-213C-48C8-A72B-8EE9EAF4CFC5}" srcOrd="1" destOrd="0" presId="urn:microsoft.com/office/officeart/2005/8/layout/radial1"/>
    <dgm:cxn modelId="{FEDBA686-6CAB-44B2-984E-F08F6618A5AD}" type="presOf" srcId="{AED3D674-D8F6-4325-9AF8-FDFD60AC7D34}" destId="{93AFFA79-446D-4EED-874B-5316C90ADDFA}" srcOrd="0" destOrd="0" presId="urn:microsoft.com/office/officeart/2005/8/layout/radial1"/>
    <dgm:cxn modelId="{83E4195D-B4C6-403D-9A3D-6B65DED7DDD5}" type="presOf" srcId="{B3568146-8CC1-4E59-8B4A-B38D3D23485B}" destId="{9C5B814D-A42E-4519-BA69-803F0595D2A3}" srcOrd="0" destOrd="0" presId="urn:microsoft.com/office/officeart/2005/8/layout/radial1"/>
    <dgm:cxn modelId="{D8316006-91F1-4AE4-858B-D19D992E466F}" type="presOf" srcId="{759D9DB8-2B9B-4A44-BEF3-751605131B3D}" destId="{FD6B0EAC-D33C-4C2F-B679-71012EF80A9F}" srcOrd="0" destOrd="0" presId="urn:microsoft.com/office/officeart/2005/8/layout/radial1"/>
    <dgm:cxn modelId="{6E991FB1-C5D1-49BF-9D9B-03B3077312FF}" type="presOf" srcId="{5D6859EE-7CB1-4FA4-B30D-CC637648BDBD}" destId="{1AECAE3A-50E0-4220-BB24-741CF0CE0B68}" srcOrd="0" destOrd="0" presId="urn:microsoft.com/office/officeart/2005/8/layout/radial1"/>
    <dgm:cxn modelId="{CFA384F6-167C-463D-A11F-63DD49047689}" type="presOf" srcId="{35F4C62E-4B00-4F77-AFF1-DB0ECC10819D}" destId="{121ADB1F-4E4A-48AF-BD38-A7AA0B8D0B84}" srcOrd="0" destOrd="0" presId="urn:microsoft.com/office/officeart/2005/8/layout/radial1"/>
    <dgm:cxn modelId="{97D6EB77-0DC5-4D43-8F20-F4D22D3A97F2}" srcId="{4FFFDD12-07F5-4A09-8EEC-75E8EC532C93}" destId="{82C9EE03-1850-4506-9146-8634D8AD239F}" srcOrd="3" destOrd="0" parTransId="{CE3EDD63-E355-47EE-85F1-44F004DCE76B}" sibTransId="{9678F6BE-12C1-4669-B9C1-E1367D9A86F4}"/>
    <dgm:cxn modelId="{AF403A46-35B3-476A-8803-A84E87ABF579}" srcId="{4FFFDD12-07F5-4A09-8EEC-75E8EC532C93}" destId="{E08C3D2E-1479-4873-AF93-9A5CA266DE36}" srcOrd="8" destOrd="0" parTransId="{A5A6D4AA-145A-4165-8E07-64D6BA8046CC}" sibTransId="{BEAEEEB3-5BE8-4240-8F39-5BA811787EA6}"/>
    <dgm:cxn modelId="{6FD31CFB-7EA8-4BC2-A633-F2166E861F9C}" srcId="{D560F457-1847-4568-B050-C16248DDD50E}" destId="{4FFFDD12-07F5-4A09-8EEC-75E8EC532C93}" srcOrd="0" destOrd="0" parTransId="{63F73D93-F9BC-459E-99C6-31666D7240F9}" sibTransId="{38192DBD-F271-4741-AB1F-F4DBF32D6D08}"/>
    <dgm:cxn modelId="{04EC0F20-F2B2-4B8F-A14A-8DB814852AE0}" type="presOf" srcId="{A5A6D4AA-145A-4165-8E07-64D6BA8046CC}" destId="{D8862C4B-0EF8-4778-B6CD-BE1BD74BFA57}" srcOrd="1" destOrd="0" presId="urn:microsoft.com/office/officeart/2005/8/layout/radial1"/>
    <dgm:cxn modelId="{020E1473-389A-4476-B263-9599B4B6D29B}" type="presOf" srcId="{82C9EE03-1850-4506-9146-8634D8AD239F}" destId="{3E0CCDD4-4D76-48C8-B018-9BBC328FAB87}" srcOrd="0" destOrd="0" presId="urn:microsoft.com/office/officeart/2005/8/layout/radial1"/>
    <dgm:cxn modelId="{81EDFA1B-5B58-4066-9267-2DFC87E3FAE7}" srcId="{4FFFDD12-07F5-4A09-8EEC-75E8EC532C93}" destId="{AED3D674-D8F6-4325-9AF8-FDFD60AC7D34}" srcOrd="2" destOrd="0" parTransId="{A06FE67E-5D76-4BD2-A628-1815392F6BB2}" sibTransId="{F1B21C72-EBAF-4B2D-AC0C-B01F96EEBE1F}"/>
    <dgm:cxn modelId="{9DF329CF-A4A1-4B4F-AFEE-F9F7A7C5C90D}" srcId="{4FFFDD12-07F5-4A09-8EEC-75E8EC532C93}" destId="{759D9DB8-2B9B-4A44-BEF3-751605131B3D}" srcOrd="7" destOrd="0" parTransId="{B3568146-8CC1-4E59-8B4A-B38D3D23485B}" sibTransId="{C4E66314-A867-4C58-9C0A-1821FB206F67}"/>
    <dgm:cxn modelId="{4F0D4053-620C-491A-A07F-EE7D3C546193}" srcId="{4FFFDD12-07F5-4A09-8EEC-75E8EC532C93}" destId="{11B8E5A1-0E73-4320-8B09-82773F8AFB9C}" srcOrd="0" destOrd="0" parTransId="{4B11101A-DE79-4E14-9688-48E21289232C}" sibTransId="{932D1CD2-D4E2-4C13-B3A2-9A511FAC925E}"/>
    <dgm:cxn modelId="{8C0D4EEC-E6E5-41EA-8EC2-940CD7257B09}" type="presOf" srcId="{A06FE67E-5D76-4BD2-A628-1815392F6BB2}" destId="{4C0E5648-F066-4656-8428-E1B6B34B0A54}" srcOrd="0" destOrd="0" presId="urn:microsoft.com/office/officeart/2005/8/layout/radial1"/>
    <dgm:cxn modelId="{64A9767B-EE7A-4A16-B2F2-A102C012BDF4}" type="presOf" srcId="{9926AC51-6A14-4CCB-83D9-885AA2B26D2F}" destId="{37A83F21-AA0D-43C0-BFCA-8B276CBFD60C}" srcOrd="1" destOrd="0" presId="urn:microsoft.com/office/officeart/2005/8/layout/radial1"/>
    <dgm:cxn modelId="{1734D600-2B20-4F70-8B70-CF57CE05DFF9}" type="presOf" srcId="{D560F457-1847-4568-B050-C16248DDD50E}" destId="{5E6D551E-3BB3-49F9-89BA-7D24DB08ACCD}" srcOrd="0" destOrd="0" presId="urn:microsoft.com/office/officeart/2005/8/layout/radial1"/>
    <dgm:cxn modelId="{BF905E8D-A5AD-4747-BFE4-A8160B8B363A}" srcId="{4FFFDD12-07F5-4A09-8EEC-75E8EC532C93}" destId="{35F4C62E-4B00-4F77-AFF1-DB0ECC10819D}" srcOrd="1" destOrd="0" parTransId="{4991913D-C066-4158-9BD0-F66EC03838E9}" sibTransId="{BC2B8783-972E-44A6-BE0E-75CC16F1EFAD}"/>
    <dgm:cxn modelId="{5CFD281F-4C9D-44E8-AEDF-06993A1841C2}" type="presOf" srcId="{CE3EDD63-E355-47EE-85F1-44F004DCE76B}" destId="{E7388B98-46E6-4EE7-B75B-FDCA269ED35F}" srcOrd="1" destOrd="0" presId="urn:microsoft.com/office/officeart/2005/8/layout/radial1"/>
    <dgm:cxn modelId="{72C37808-0AFA-40A0-806B-0D92FF328C41}" type="presOf" srcId="{4991913D-C066-4158-9BD0-F66EC03838E9}" destId="{D3523F3B-5FC7-4912-9DD2-691704E1A99C}" srcOrd="0" destOrd="0" presId="urn:microsoft.com/office/officeart/2005/8/layout/radial1"/>
    <dgm:cxn modelId="{9FDC86CE-E98C-4289-B356-E6EB5395EE92}" type="presOf" srcId="{CE3EDD63-E355-47EE-85F1-44F004DCE76B}" destId="{05D9498D-5A7A-44E0-88F6-4CC0EF89095B}" srcOrd="0" destOrd="0" presId="urn:microsoft.com/office/officeart/2005/8/layout/radial1"/>
    <dgm:cxn modelId="{AE38A30B-8391-4B2B-8798-EC081E59D52F}" type="presOf" srcId="{2BDE8950-AA45-4C16-9667-38C8DFAF0C54}" destId="{F397692D-A533-4B48-B55F-963BB4440BA0}" srcOrd="0" destOrd="0" presId="urn:microsoft.com/office/officeart/2005/8/layout/radial1"/>
    <dgm:cxn modelId="{A762E2CF-B33A-4B47-91C6-99D2E91731A4}" type="presOf" srcId="{4991913D-C066-4158-9BD0-F66EC03838E9}" destId="{7D7F41EB-F6F5-441A-8CD6-AD0B2A61682E}" srcOrd="1" destOrd="0" presId="urn:microsoft.com/office/officeart/2005/8/layout/radial1"/>
    <dgm:cxn modelId="{2DF3E02F-A32A-4432-8B78-CEC86BCBCDAB}" type="presOf" srcId="{B3568146-8CC1-4E59-8B4A-B38D3D23485B}" destId="{AA21FBF3-5FA4-4648-B2E9-775050C32A93}" srcOrd="1" destOrd="0" presId="urn:microsoft.com/office/officeart/2005/8/layout/radial1"/>
    <dgm:cxn modelId="{21513015-0311-4A5A-8A30-0A67B354C6C5}" srcId="{4FFFDD12-07F5-4A09-8EEC-75E8EC532C93}" destId="{2BDE8950-AA45-4C16-9667-38C8DFAF0C54}" srcOrd="4" destOrd="0" parTransId="{9926AC51-6A14-4CCB-83D9-885AA2B26D2F}" sibTransId="{7D97954C-38D0-445C-8155-996CE2231095}"/>
    <dgm:cxn modelId="{C954B4C7-462A-421C-9E9E-963C4BF526AB}" type="presOf" srcId="{A06FE67E-5D76-4BD2-A628-1815392F6BB2}" destId="{59C8CF19-1331-4DD4-B11F-BF14AD444531}" srcOrd="1" destOrd="0" presId="urn:microsoft.com/office/officeart/2005/8/layout/radial1"/>
    <dgm:cxn modelId="{A11CA2AB-9810-49EF-ACB9-EF4FD9B360E3}" type="presParOf" srcId="{5E6D551E-3BB3-49F9-89BA-7D24DB08ACCD}" destId="{0E90A80F-368E-4914-A583-044098E37CD8}" srcOrd="0" destOrd="0" presId="urn:microsoft.com/office/officeart/2005/8/layout/radial1"/>
    <dgm:cxn modelId="{A9746EC4-37A0-42C8-B309-D62895A311BB}" type="presParOf" srcId="{5E6D551E-3BB3-49F9-89BA-7D24DB08ACCD}" destId="{650C7BBA-77CE-4383-B29B-585BA0193249}" srcOrd="1" destOrd="0" presId="urn:microsoft.com/office/officeart/2005/8/layout/radial1"/>
    <dgm:cxn modelId="{63ADB5FF-0881-4477-AC60-32CC08E1C9D2}" type="presParOf" srcId="{650C7BBA-77CE-4383-B29B-585BA0193249}" destId="{F79E7F75-213C-48C8-A72B-8EE9EAF4CFC5}" srcOrd="0" destOrd="0" presId="urn:microsoft.com/office/officeart/2005/8/layout/radial1"/>
    <dgm:cxn modelId="{2E50999E-562D-46A6-B65E-CFE1BA077F7C}" type="presParOf" srcId="{5E6D551E-3BB3-49F9-89BA-7D24DB08ACCD}" destId="{75CDECA5-E132-40D0-8BF7-F8538956491C}" srcOrd="2" destOrd="0" presId="urn:microsoft.com/office/officeart/2005/8/layout/radial1"/>
    <dgm:cxn modelId="{8149B0A6-56D2-4EAD-AF84-5B76392CF51E}" type="presParOf" srcId="{5E6D551E-3BB3-49F9-89BA-7D24DB08ACCD}" destId="{D3523F3B-5FC7-4912-9DD2-691704E1A99C}" srcOrd="3" destOrd="0" presId="urn:microsoft.com/office/officeart/2005/8/layout/radial1"/>
    <dgm:cxn modelId="{8FD86A99-007A-4300-A5AA-9ACF5BF59C89}" type="presParOf" srcId="{D3523F3B-5FC7-4912-9DD2-691704E1A99C}" destId="{7D7F41EB-F6F5-441A-8CD6-AD0B2A61682E}" srcOrd="0" destOrd="0" presId="urn:microsoft.com/office/officeart/2005/8/layout/radial1"/>
    <dgm:cxn modelId="{D3AC1875-001B-474E-A3CC-A8CC635A7A92}" type="presParOf" srcId="{5E6D551E-3BB3-49F9-89BA-7D24DB08ACCD}" destId="{121ADB1F-4E4A-48AF-BD38-A7AA0B8D0B84}" srcOrd="4" destOrd="0" presId="urn:microsoft.com/office/officeart/2005/8/layout/radial1"/>
    <dgm:cxn modelId="{86702AAF-AAB2-4A2D-BBB1-35E5D8D6B892}" type="presParOf" srcId="{5E6D551E-3BB3-49F9-89BA-7D24DB08ACCD}" destId="{4C0E5648-F066-4656-8428-E1B6B34B0A54}" srcOrd="5" destOrd="0" presId="urn:microsoft.com/office/officeart/2005/8/layout/radial1"/>
    <dgm:cxn modelId="{B92C8F8D-62CB-4F7F-91C0-2A3693C9B99B}" type="presParOf" srcId="{4C0E5648-F066-4656-8428-E1B6B34B0A54}" destId="{59C8CF19-1331-4DD4-B11F-BF14AD444531}" srcOrd="0" destOrd="0" presId="urn:microsoft.com/office/officeart/2005/8/layout/radial1"/>
    <dgm:cxn modelId="{08FAC931-F3E2-4778-8CA3-7D78C945F990}" type="presParOf" srcId="{5E6D551E-3BB3-49F9-89BA-7D24DB08ACCD}" destId="{93AFFA79-446D-4EED-874B-5316C90ADDFA}" srcOrd="6" destOrd="0" presId="urn:microsoft.com/office/officeart/2005/8/layout/radial1"/>
    <dgm:cxn modelId="{8583BC62-1F50-43E6-89BE-90968C30CA4F}" type="presParOf" srcId="{5E6D551E-3BB3-49F9-89BA-7D24DB08ACCD}" destId="{05D9498D-5A7A-44E0-88F6-4CC0EF89095B}" srcOrd="7" destOrd="0" presId="urn:microsoft.com/office/officeart/2005/8/layout/radial1"/>
    <dgm:cxn modelId="{0B3ABDAD-AC58-4E1D-92F7-140D2082EED4}" type="presParOf" srcId="{05D9498D-5A7A-44E0-88F6-4CC0EF89095B}" destId="{E7388B98-46E6-4EE7-B75B-FDCA269ED35F}" srcOrd="0" destOrd="0" presId="urn:microsoft.com/office/officeart/2005/8/layout/radial1"/>
    <dgm:cxn modelId="{8E47ABF2-5085-4864-A9CE-15ABD3DCA30B}" type="presParOf" srcId="{5E6D551E-3BB3-49F9-89BA-7D24DB08ACCD}" destId="{3E0CCDD4-4D76-48C8-B018-9BBC328FAB87}" srcOrd="8" destOrd="0" presId="urn:microsoft.com/office/officeart/2005/8/layout/radial1"/>
    <dgm:cxn modelId="{35034E53-AEE1-4093-9D09-8FC2B9EA62B0}" type="presParOf" srcId="{5E6D551E-3BB3-49F9-89BA-7D24DB08ACCD}" destId="{516EEEAE-B320-45D2-B300-6D11424D6213}" srcOrd="9" destOrd="0" presId="urn:microsoft.com/office/officeart/2005/8/layout/radial1"/>
    <dgm:cxn modelId="{752DAD4F-EDAA-45AC-B649-169B8B9C6A9D}" type="presParOf" srcId="{516EEEAE-B320-45D2-B300-6D11424D6213}" destId="{37A83F21-AA0D-43C0-BFCA-8B276CBFD60C}" srcOrd="0" destOrd="0" presId="urn:microsoft.com/office/officeart/2005/8/layout/radial1"/>
    <dgm:cxn modelId="{1596A49B-7EB1-4726-A467-0CA0373604F6}" type="presParOf" srcId="{5E6D551E-3BB3-49F9-89BA-7D24DB08ACCD}" destId="{F397692D-A533-4B48-B55F-963BB4440BA0}" srcOrd="10" destOrd="0" presId="urn:microsoft.com/office/officeart/2005/8/layout/radial1"/>
    <dgm:cxn modelId="{DA321940-2320-4DBD-BF85-8C2A279425F9}" type="presParOf" srcId="{5E6D551E-3BB3-49F9-89BA-7D24DB08ACCD}" destId="{1AECAE3A-50E0-4220-BB24-741CF0CE0B68}" srcOrd="11" destOrd="0" presId="urn:microsoft.com/office/officeart/2005/8/layout/radial1"/>
    <dgm:cxn modelId="{FF110DE5-3E83-4502-BE3B-7AC243895366}" type="presParOf" srcId="{1AECAE3A-50E0-4220-BB24-741CF0CE0B68}" destId="{350A34EA-C7AD-4DE2-A984-C5BBEEC415F8}" srcOrd="0" destOrd="0" presId="urn:microsoft.com/office/officeart/2005/8/layout/radial1"/>
    <dgm:cxn modelId="{90A54D15-C40C-4B73-B293-E6EBE385EDF7}" type="presParOf" srcId="{5E6D551E-3BB3-49F9-89BA-7D24DB08ACCD}" destId="{0CBE8445-CBE3-47BD-834E-ACA1E2B3A5F5}" srcOrd="12" destOrd="0" presId="urn:microsoft.com/office/officeart/2005/8/layout/radial1"/>
    <dgm:cxn modelId="{7E248E20-464A-4F5A-8ECA-E01C99F2DE16}" type="presParOf" srcId="{5E6D551E-3BB3-49F9-89BA-7D24DB08ACCD}" destId="{419F8C01-A31F-4EF9-BE10-A1D6E3C48F9B}" srcOrd="13" destOrd="0" presId="urn:microsoft.com/office/officeart/2005/8/layout/radial1"/>
    <dgm:cxn modelId="{D4ADAE47-3857-40CB-B0C0-434D01E66AF7}" type="presParOf" srcId="{419F8C01-A31F-4EF9-BE10-A1D6E3C48F9B}" destId="{E192FD6F-B605-4952-B2CE-015BEB452AC7}" srcOrd="0" destOrd="0" presId="urn:microsoft.com/office/officeart/2005/8/layout/radial1"/>
    <dgm:cxn modelId="{4B63930F-212B-4060-8543-E3FF6E8F7A31}" type="presParOf" srcId="{5E6D551E-3BB3-49F9-89BA-7D24DB08ACCD}" destId="{3C114365-B7BE-4E98-B9E0-49CB5F7FD13A}" srcOrd="14" destOrd="0" presId="urn:microsoft.com/office/officeart/2005/8/layout/radial1"/>
    <dgm:cxn modelId="{0E12A0C2-65C4-418E-BE44-5201F57E0D19}" type="presParOf" srcId="{5E6D551E-3BB3-49F9-89BA-7D24DB08ACCD}" destId="{9C5B814D-A42E-4519-BA69-803F0595D2A3}" srcOrd="15" destOrd="0" presId="urn:microsoft.com/office/officeart/2005/8/layout/radial1"/>
    <dgm:cxn modelId="{63807562-2509-4EB0-A65C-CBA1F310BCBB}" type="presParOf" srcId="{9C5B814D-A42E-4519-BA69-803F0595D2A3}" destId="{AA21FBF3-5FA4-4648-B2E9-775050C32A93}" srcOrd="0" destOrd="0" presId="urn:microsoft.com/office/officeart/2005/8/layout/radial1"/>
    <dgm:cxn modelId="{C2F338EA-0E74-4F44-BF10-A5FDFD988603}" type="presParOf" srcId="{5E6D551E-3BB3-49F9-89BA-7D24DB08ACCD}" destId="{FD6B0EAC-D33C-4C2F-B679-71012EF80A9F}" srcOrd="16" destOrd="0" presId="urn:microsoft.com/office/officeart/2005/8/layout/radial1"/>
    <dgm:cxn modelId="{EE183816-744C-4E4A-A42D-9AB0866EAE53}" type="presParOf" srcId="{5E6D551E-3BB3-49F9-89BA-7D24DB08ACCD}" destId="{4C059CD2-557D-492D-9A01-2FD9BB41E532}" srcOrd="17" destOrd="0" presId="urn:microsoft.com/office/officeart/2005/8/layout/radial1"/>
    <dgm:cxn modelId="{CF76623D-289D-45E6-98AE-343F054CB163}" type="presParOf" srcId="{4C059CD2-557D-492D-9A01-2FD9BB41E532}" destId="{D8862C4B-0EF8-4778-B6CD-BE1BD74BFA57}" srcOrd="0" destOrd="0" presId="urn:microsoft.com/office/officeart/2005/8/layout/radial1"/>
    <dgm:cxn modelId="{5E541193-F549-4212-B741-26D2839EF456}" type="presParOf" srcId="{5E6D551E-3BB3-49F9-89BA-7D24DB08ACCD}" destId="{0AD8D804-BE4A-4307-A809-EC1A2C52D2CA}" srcOrd="18" destOrd="0" presId="urn:microsoft.com/office/officeart/2005/8/layout/radial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90A80F-368E-4914-A583-044098E37CD8}">
      <dsp:nvSpPr>
        <dsp:cNvPr id="0" name=""/>
        <dsp:cNvSpPr/>
      </dsp:nvSpPr>
      <dsp:spPr>
        <a:xfrm>
          <a:off x="2426641" y="1617240"/>
          <a:ext cx="1187471" cy="1187471"/>
        </a:xfrm>
        <a:prstGeom prst="ellipse">
          <a:avLst/>
        </a:prstGeo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b="1" kern="1200" dirty="0" smtClean="0">
              <a:solidFill>
                <a:sysClr val="window" lastClr="FFFFFF"/>
              </a:solidFill>
              <a:latin typeface="Arial" panose="020B0604020202020204" pitchFamily="34" charset="0"/>
              <a:ea typeface="+mn-ea"/>
              <a:cs typeface="Arial" panose="020B0604020202020204" pitchFamily="34" charset="0"/>
            </a:rPr>
            <a:t>Población</a:t>
          </a:r>
        </a:p>
        <a:p>
          <a:pPr lvl="0" algn="ctr" defTabSz="466725">
            <a:lnSpc>
              <a:spcPct val="90000"/>
            </a:lnSpc>
            <a:spcBef>
              <a:spcPct val="0"/>
            </a:spcBef>
            <a:spcAft>
              <a:spcPct val="35000"/>
            </a:spcAft>
          </a:pPr>
          <a:r>
            <a:rPr lang="es-MX" sz="1050" b="1" kern="1200" dirty="0" smtClean="0">
              <a:solidFill>
                <a:sysClr val="window" lastClr="FFFFFF"/>
              </a:solidFill>
              <a:latin typeface="Arial" panose="020B0604020202020204" pitchFamily="34" charset="0"/>
              <a:ea typeface="+mn-ea"/>
              <a:cs typeface="Arial" panose="020B0604020202020204" pitchFamily="34" charset="0"/>
            </a:rPr>
            <a:t>2,909</a:t>
          </a:r>
          <a:endParaRPr lang="es-MX" sz="1050" b="1" kern="1200" dirty="0">
            <a:solidFill>
              <a:sysClr val="window" lastClr="FFFFFF"/>
            </a:solidFill>
            <a:latin typeface="Arial" panose="020B0604020202020204" pitchFamily="34" charset="0"/>
            <a:ea typeface="+mn-ea"/>
            <a:cs typeface="Arial" panose="020B0604020202020204" pitchFamily="34" charset="0"/>
          </a:endParaRPr>
        </a:p>
      </dsp:txBody>
      <dsp:txXfrm>
        <a:off x="2600542" y="1791141"/>
        <a:ext cx="839669" cy="839669"/>
      </dsp:txXfrm>
    </dsp:sp>
    <dsp:sp modelId="{650C7BBA-77CE-4383-B29B-585BA0193249}">
      <dsp:nvSpPr>
        <dsp:cNvPr id="0" name=""/>
        <dsp:cNvSpPr/>
      </dsp:nvSpPr>
      <dsp:spPr>
        <a:xfrm rot="16102404">
          <a:off x="2647887" y="1258195"/>
          <a:ext cx="691640" cy="27207"/>
        </a:xfrm>
        <a:custGeom>
          <a:avLst/>
          <a:gdLst/>
          <a:ahLst/>
          <a:cxnLst/>
          <a:rect l="0" t="0" r="0" b="0"/>
          <a:pathLst>
            <a:path>
              <a:moveTo>
                <a:pt x="0" y="15292"/>
              </a:moveTo>
              <a:lnTo>
                <a:pt x="719695"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2976416" y="1254508"/>
        <a:ext cx="34582" cy="34582"/>
      </dsp:txXfrm>
    </dsp:sp>
    <dsp:sp modelId="{75CDECA5-E132-40D0-8BF7-F8538956491C}">
      <dsp:nvSpPr>
        <dsp:cNvPr id="0" name=""/>
        <dsp:cNvSpPr/>
      </dsp:nvSpPr>
      <dsp:spPr>
        <a:xfrm>
          <a:off x="2514391" y="13220"/>
          <a:ext cx="913081" cy="913081"/>
        </a:xfrm>
        <a:prstGeom prst="ellipse">
          <a:avLst/>
        </a:prstGeom>
        <a:solidFill>
          <a:srgbClr val="4F81BD">
            <a:shade val="8000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dirty="0" smtClean="0">
              <a:solidFill>
                <a:sysClr val="window" lastClr="FFFFFF"/>
              </a:solidFill>
              <a:latin typeface="Arial" panose="020B0604020202020204" pitchFamily="34" charset="0"/>
              <a:ea typeface="+mn-ea"/>
              <a:cs typeface="Arial" panose="020B0604020202020204" pitchFamily="34" charset="0"/>
            </a:rPr>
            <a:t>96 % Hombres</a:t>
          </a:r>
          <a:endParaRPr lang="es-MX" sz="1000" kern="1200" dirty="0">
            <a:solidFill>
              <a:sysClr val="window" lastClr="FFFFFF"/>
            </a:solidFill>
            <a:latin typeface="Arial" panose="020B0604020202020204" pitchFamily="34" charset="0"/>
            <a:ea typeface="+mn-ea"/>
            <a:cs typeface="Arial" panose="020B0604020202020204" pitchFamily="34" charset="0"/>
          </a:endParaRPr>
        </a:p>
      </dsp:txBody>
      <dsp:txXfrm>
        <a:off x="2648109" y="146938"/>
        <a:ext cx="645645" cy="645645"/>
      </dsp:txXfrm>
    </dsp:sp>
    <dsp:sp modelId="{D3523F3B-5FC7-4912-9DD2-691704E1A99C}">
      <dsp:nvSpPr>
        <dsp:cNvPr id="0" name=""/>
        <dsp:cNvSpPr/>
      </dsp:nvSpPr>
      <dsp:spPr>
        <a:xfrm rot="18600000">
          <a:off x="3279277" y="1479314"/>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605718" y="1475737"/>
        <a:ext cx="34362" cy="34362"/>
      </dsp:txXfrm>
    </dsp:sp>
    <dsp:sp modelId="{121ADB1F-4E4A-48AF-BD38-A7AA0B8D0B84}">
      <dsp:nvSpPr>
        <dsp:cNvPr id="0" name=""/>
        <dsp:cNvSpPr/>
      </dsp:nvSpPr>
      <dsp:spPr>
        <a:xfrm>
          <a:off x="3680693" y="423417"/>
          <a:ext cx="913081" cy="913081"/>
        </a:xfrm>
        <a:prstGeom prst="ellipse">
          <a:avLst/>
        </a:prstGeom>
        <a:solidFill>
          <a:srgbClr val="4F81BD">
            <a:shade val="80000"/>
            <a:hueOff val="38281"/>
            <a:satOff val="-549"/>
            <a:lumOff val="3202"/>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dirty="0" smtClean="0">
              <a:solidFill>
                <a:sysClr val="window" lastClr="FFFFFF"/>
              </a:solidFill>
              <a:latin typeface="Arial" panose="020B0604020202020204" pitchFamily="34" charset="0"/>
              <a:ea typeface="+mn-ea"/>
              <a:cs typeface="Arial" panose="020B0604020202020204" pitchFamily="34" charset="0"/>
            </a:rPr>
            <a:t>4 % </a:t>
          </a:r>
        </a:p>
        <a:p>
          <a:pPr lvl="0" algn="ctr" defTabSz="444500">
            <a:lnSpc>
              <a:spcPct val="90000"/>
            </a:lnSpc>
            <a:spcBef>
              <a:spcPct val="0"/>
            </a:spcBef>
            <a:spcAft>
              <a:spcPct val="35000"/>
            </a:spcAft>
          </a:pPr>
          <a:r>
            <a:rPr lang="es-MX" sz="1000" kern="1200" dirty="0" smtClean="0">
              <a:solidFill>
                <a:sysClr val="window" lastClr="FFFFFF"/>
              </a:solidFill>
              <a:latin typeface="Arial" panose="020B0604020202020204" pitchFamily="34" charset="0"/>
              <a:ea typeface="+mn-ea"/>
              <a:cs typeface="Arial" panose="020B0604020202020204" pitchFamily="34" charset="0"/>
            </a:rPr>
            <a:t>Mujeres</a:t>
          </a:r>
          <a:endParaRPr lang="es-MX" sz="1000" kern="1200" dirty="0">
            <a:solidFill>
              <a:sysClr val="window" lastClr="FFFFFF"/>
            </a:solidFill>
            <a:latin typeface="Arial" panose="020B0604020202020204" pitchFamily="34" charset="0"/>
            <a:ea typeface="+mn-ea"/>
            <a:cs typeface="Arial" panose="020B0604020202020204" pitchFamily="34" charset="0"/>
          </a:endParaRPr>
        </a:p>
      </dsp:txBody>
      <dsp:txXfrm>
        <a:off x="3814411" y="557135"/>
        <a:ext cx="645645" cy="645645"/>
      </dsp:txXfrm>
    </dsp:sp>
    <dsp:sp modelId="{4C0E5648-F066-4656-8428-E1B6B34B0A54}">
      <dsp:nvSpPr>
        <dsp:cNvPr id="0" name=""/>
        <dsp:cNvSpPr/>
      </dsp:nvSpPr>
      <dsp:spPr>
        <a:xfrm rot="21000000">
          <a:off x="3599872" y="2034602"/>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926314" y="2031025"/>
        <a:ext cx="34362" cy="34362"/>
      </dsp:txXfrm>
    </dsp:sp>
    <dsp:sp modelId="{93AFFA79-446D-4EED-874B-5316C90ADDFA}">
      <dsp:nvSpPr>
        <dsp:cNvPr id="0" name=""/>
        <dsp:cNvSpPr/>
      </dsp:nvSpPr>
      <dsp:spPr>
        <a:xfrm>
          <a:off x="4274961" y="1452718"/>
          <a:ext cx="913081" cy="913081"/>
        </a:xfrm>
        <a:prstGeom prst="ellipse">
          <a:avLst/>
        </a:prstGeom>
        <a:solidFill>
          <a:srgbClr val="4F81BD">
            <a:shade val="80000"/>
            <a:hueOff val="76561"/>
            <a:satOff val="-1098"/>
            <a:lumOff val="6404"/>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dirty="0" smtClean="0">
              <a:solidFill>
                <a:sysClr val="window" lastClr="FFFFFF"/>
              </a:solidFill>
              <a:latin typeface="Arial" panose="020B0604020202020204" pitchFamily="34" charset="0"/>
              <a:ea typeface="+mn-ea"/>
              <a:cs typeface="Arial" panose="020B0604020202020204" pitchFamily="34" charset="0"/>
            </a:rPr>
            <a:t>47 % Procesados</a:t>
          </a:r>
          <a:endParaRPr lang="es-MX" sz="700" kern="1200" dirty="0">
            <a:solidFill>
              <a:sysClr val="window" lastClr="FFFFFF"/>
            </a:solidFill>
            <a:latin typeface="Arial" panose="020B0604020202020204" pitchFamily="34" charset="0"/>
            <a:ea typeface="+mn-ea"/>
            <a:cs typeface="Arial" panose="020B0604020202020204" pitchFamily="34" charset="0"/>
          </a:endParaRPr>
        </a:p>
      </dsp:txBody>
      <dsp:txXfrm>
        <a:off x="4408679" y="1586436"/>
        <a:ext cx="645645" cy="645645"/>
      </dsp:txXfrm>
    </dsp:sp>
    <dsp:sp modelId="{05D9498D-5A7A-44E0-88F6-4CC0EF89095B}">
      <dsp:nvSpPr>
        <dsp:cNvPr id="0" name=""/>
        <dsp:cNvSpPr/>
      </dsp:nvSpPr>
      <dsp:spPr>
        <a:xfrm rot="1800000">
          <a:off x="3488531" y="2666052"/>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814972" y="2662474"/>
        <a:ext cx="34362" cy="34362"/>
      </dsp:txXfrm>
    </dsp:sp>
    <dsp:sp modelId="{3E0CCDD4-4D76-48C8-B018-9BBC328FAB87}">
      <dsp:nvSpPr>
        <dsp:cNvPr id="0" name=""/>
        <dsp:cNvSpPr/>
      </dsp:nvSpPr>
      <dsp:spPr>
        <a:xfrm>
          <a:off x="4068574" y="2623196"/>
          <a:ext cx="913081" cy="913081"/>
        </a:xfrm>
        <a:prstGeom prst="ellipse">
          <a:avLst/>
        </a:prstGeom>
        <a:solidFill>
          <a:srgbClr val="4F81BD">
            <a:shade val="80000"/>
            <a:hueOff val="114842"/>
            <a:satOff val="-1647"/>
            <a:lumOff val="9606"/>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dirty="0" smtClean="0">
              <a:solidFill>
                <a:sysClr val="window" lastClr="FFFFFF"/>
              </a:solidFill>
              <a:latin typeface="Arial" panose="020B0604020202020204" pitchFamily="34" charset="0"/>
              <a:ea typeface="+mn-ea"/>
              <a:cs typeface="Arial" panose="020B0604020202020204" pitchFamily="34" charset="0"/>
            </a:rPr>
            <a:t>53 % S</a:t>
          </a:r>
          <a:r>
            <a:rPr lang="es-MX" sz="600" kern="1200" dirty="0" smtClean="0">
              <a:solidFill>
                <a:sysClr val="window" lastClr="FFFFFF"/>
              </a:solidFill>
              <a:latin typeface="Arial" panose="020B0604020202020204" pitchFamily="34" charset="0"/>
              <a:ea typeface="+mn-ea"/>
              <a:cs typeface="Arial" panose="020B0604020202020204" pitchFamily="34" charset="0"/>
            </a:rPr>
            <a:t>entenciados</a:t>
          </a:r>
          <a:endParaRPr lang="es-MX" sz="700" kern="1200" dirty="0">
            <a:solidFill>
              <a:sysClr val="window" lastClr="FFFFFF"/>
            </a:solidFill>
            <a:latin typeface="Arial" panose="020B0604020202020204" pitchFamily="34" charset="0"/>
            <a:ea typeface="+mn-ea"/>
            <a:cs typeface="Arial" panose="020B0604020202020204" pitchFamily="34" charset="0"/>
          </a:endParaRPr>
        </a:p>
      </dsp:txBody>
      <dsp:txXfrm>
        <a:off x="4202292" y="2756914"/>
        <a:ext cx="645645" cy="645645"/>
      </dsp:txXfrm>
    </dsp:sp>
    <dsp:sp modelId="{516EEEAE-B320-45D2-B300-6D11424D6213}">
      <dsp:nvSpPr>
        <dsp:cNvPr id="0" name=""/>
        <dsp:cNvSpPr/>
      </dsp:nvSpPr>
      <dsp:spPr>
        <a:xfrm rot="4200000">
          <a:off x="2997350" y="3078201"/>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323791" y="3074624"/>
        <a:ext cx="34362" cy="34362"/>
      </dsp:txXfrm>
    </dsp:sp>
    <dsp:sp modelId="{F397692D-A533-4B48-B55F-963BB4440BA0}">
      <dsp:nvSpPr>
        <dsp:cNvPr id="0" name=""/>
        <dsp:cNvSpPr/>
      </dsp:nvSpPr>
      <dsp:spPr>
        <a:xfrm>
          <a:off x="3158104" y="3387171"/>
          <a:ext cx="913081" cy="913081"/>
        </a:xfrm>
        <a:prstGeom prst="ellipse">
          <a:avLst/>
        </a:prstGeom>
        <a:solidFill>
          <a:srgbClr val="4F81BD">
            <a:shade val="80000"/>
            <a:hueOff val="153123"/>
            <a:satOff val="-2196"/>
            <a:lumOff val="12807"/>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kern="1200" dirty="0" smtClean="0">
              <a:solidFill>
                <a:sysClr val="window" lastClr="FFFFFF"/>
              </a:solidFill>
              <a:latin typeface="Arial" panose="020B0604020202020204" pitchFamily="34" charset="0"/>
              <a:ea typeface="+mn-ea"/>
              <a:cs typeface="Arial" panose="020B0604020202020204" pitchFamily="34" charset="0"/>
            </a:rPr>
            <a:t>89% </a:t>
          </a:r>
        </a:p>
        <a:p>
          <a:pPr lvl="0" algn="ctr" defTabSz="466725">
            <a:lnSpc>
              <a:spcPct val="90000"/>
            </a:lnSpc>
            <a:spcBef>
              <a:spcPct val="0"/>
            </a:spcBef>
            <a:spcAft>
              <a:spcPct val="35000"/>
            </a:spcAft>
          </a:pPr>
          <a:r>
            <a:rPr lang="es-MX" sz="1050" kern="1200" dirty="0" smtClean="0">
              <a:solidFill>
                <a:sysClr val="window" lastClr="FFFFFF"/>
              </a:solidFill>
              <a:latin typeface="Arial" panose="020B0604020202020204" pitchFamily="34" charset="0"/>
              <a:ea typeface="+mn-ea"/>
              <a:cs typeface="Arial" panose="020B0604020202020204" pitchFamily="34" charset="0"/>
            </a:rPr>
            <a:t>Común</a:t>
          </a:r>
          <a:endParaRPr lang="es-MX" sz="1050" kern="1200" dirty="0">
            <a:solidFill>
              <a:sysClr val="window" lastClr="FFFFFF"/>
            </a:solidFill>
            <a:latin typeface="Arial" panose="020B0604020202020204" pitchFamily="34" charset="0"/>
            <a:ea typeface="+mn-ea"/>
            <a:cs typeface="Arial" panose="020B0604020202020204" pitchFamily="34" charset="0"/>
          </a:endParaRPr>
        </a:p>
      </dsp:txBody>
      <dsp:txXfrm>
        <a:off x="3291822" y="3520889"/>
        <a:ext cx="645645" cy="645645"/>
      </dsp:txXfrm>
    </dsp:sp>
    <dsp:sp modelId="{1AECAE3A-50E0-4220-BB24-741CF0CE0B68}">
      <dsp:nvSpPr>
        <dsp:cNvPr id="0" name=""/>
        <dsp:cNvSpPr/>
      </dsp:nvSpPr>
      <dsp:spPr>
        <a:xfrm rot="6600000">
          <a:off x="2356159" y="3078201"/>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2682600" y="3074624"/>
        <a:ext cx="34362" cy="34362"/>
      </dsp:txXfrm>
    </dsp:sp>
    <dsp:sp modelId="{0CBE8445-CBE3-47BD-834E-ACA1E2B3A5F5}">
      <dsp:nvSpPr>
        <dsp:cNvPr id="0" name=""/>
        <dsp:cNvSpPr/>
      </dsp:nvSpPr>
      <dsp:spPr>
        <a:xfrm>
          <a:off x="1969569" y="3387171"/>
          <a:ext cx="913081" cy="913081"/>
        </a:xfrm>
        <a:prstGeom prst="ellipse">
          <a:avLst/>
        </a:prstGeom>
        <a:solidFill>
          <a:srgbClr val="4F81BD">
            <a:shade val="80000"/>
            <a:hueOff val="191404"/>
            <a:satOff val="-2745"/>
            <a:lumOff val="16009"/>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MX" sz="1050" kern="1200" dirty="0" smtClean="0">
              <a:solidFill>
                <a:sysClr val="window" lastClr="FFFFFF"/>
              </a:solidFill>
              <a:latin typeface="Arial" panose="020B0604020202020204" pitchFamily="34" charset="0"/>
              <a:ea typeface="+mn-ea"/>
              <a:cs typeface="Arial" panose="020B0604020202020204" pitchFamily="34" charset="0"/>
            </a:rPr>
            <a:t>11 % </a:t>
          </a:r>
        </a:p>
        <a:p>
          <a:pPr lvl="0" algn="ctr" defTabSz="466725">
            <a:lnSpc>
              <a:spcPct val="90000"/>
            </a:lnSpc>
            <a:spcBef>
              <a:spcPct val="0"/>
            </a:spcBef>
            <a:spcAft>
              <a:spcPct val="35000"/>
            </a:spcAft>
          </a:pPr>
          <a:r>
            <a:rPr lang="es-MX" sz="1050" kern="1200" dirty="0" smtClean="0">
              <a:solidFill>
                <a:sysClr val="window" lastClr="FFFFFF"/>
              </a:solidFill>
              <a:latin typeface="Arial" panose="020B0604020202020204" pitchFamily="34" charset="0"/>
              <a:ea typeface="+mn-ea"/>
              <a:cs typeface="Arial" panose="020B0604020202020204" pitchFamily="34" charset="0"/>
            </a:rPr>
            <a:t>Federal</a:t>
          </a:r>
          <a:endParaRPr lang="es-MX" sz="1050" kern="1200" dirty="0">
            <a:solidFill>
              <a:sysClr val="window" lastClr="FFFFFF"/>
            </a:solidFill>
            <a:latin typeface="Arial" panose="020B0604020202020204" pitchFamily="34" charset="0"/>
            <a:ea typeface="+mn-ea"/>
            <a:cs typeface="Arial" panose="020B0604020202020204" pitchFamily="34" charset="0"/>
          </a:endParaRPr>
        </a:p>
      </dsp:txBody>
      <dsp:txXfrm>
        <a:off x="2103287" y="3520889"/>
        <a:ext cx="645645" cy="645645"/>
      </dsp:txXfrm>
    </dsp:sp>
    <dsp:sp modelId="{419F8C01-A31F-4EF9-BE10-A1D6E3C48F9B}">
      <dsp:nvSpPr>
        <dsp:cNvPr id="0" name=""/>
        <dsp:cNvSpPr/>
      </dsp:nvSpPr>
      <dsp:spPr>
        <a:xfrm rot="9000000">
          <a:off x="1904672" y="2655416"/>
          <a:ext cx="644701" cy="27207"/>
        </a:xfrm>
        <a:custGeom>
          <a:avLst/>
          <a:gdLst/>
          <a:ahLst/>
          <a:cxnLst/>
          <a:rect l="0" t="0" r="0" b="0"/>
          <a:pathLst>
            <a:path>
              <a:moveTo>
                <a:pt x="0" y="15292"/>
              </a:moveTo>
              <a:lnTo>
                <a:pt x="671312"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2210905" y="2652902"/>
        <a:ext cx="32235" cy="32235"/>
      </dsp:txXfrm>
    </dsp:sp>
    <dsp:sp modelId="{3C114365-B7BE-4E98-B9E0-49CB5F7FD13A}">
      <dsp:nvSpPr>
        <dsp:cNvPr id="0" name=""/>
        <dsp:cNvSpPr/>
      </dsp:nvSpPr>
      <dsp:spPr>
        <a:xfrm>
          <a:off x="1016092" y="2582034"/>
          <a:ext cx="999093" cy="995405"/>
        </a:xfrm>
        <a:prstGeom prst="ellipse">
          <a:avLst/>
        </a:prstGeom>
        <a:solidFill>
          <a:srgbClr val="4F81BD">
            <a:shade val="80000"/>
            <a:hueOff val="229684"/>
            <a:satOff val="-3294"/>
            <a:lumOff val="19211"/>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b="1" kern="1200" dirty="0" smtClean="0">
              <a:solidFill>
                <a:sysClr val="window" lastClr="FFFFFF"/>
              </a:solidFill>
              <a:latin typeface="Arial" panose="020B0604020202020204" pitchFamily="34" charset="0"/>
              <a:ea typeface="+mn-ea"/>
              <a:cs typeface="Arial" panose="020B0604020202020204" pitchFamily="34" charset="0"/>
            </a:rPr>
            <a:t>2 Centros con sobrepoblación</a:t>
          </a:r>
          <a:endParaRPr lang="es-MX" sz="700" b="1" kern="1200" dirty="0">
            <a:solidFill>
              <a:sysClr val="window" lastClr="FFFFFF"/>
            </a:solidFill>
            <a:latin typeface="Arial" panose="020B0604020202020204" pitchFamily="34" charset="0"/>
            <a:ea typeface="+mn-ea"/>
            <a:cs typeface="Arial" panose="020B0604020202020204" pitchFamily="34" charset="0"/>
          </a:endParaRPr>
        </a:p>
      </dsp:txBody>
      <dsp:txXfrm>
        <a:off x="1162406" y="2727808"/>
        <a:ext cx="706465" cy="703857"/>
      </dsp:txXfrm>
    </dsp:sp>
    <dsp:sp modelId="{9C5B814D-A42E-4519-BA69-803F0595D2A3}">
      <dsp:nvSpPr>
        <dsp:cNvPr id="0" name=""/>
        <dsp:cNvSpPr/>
      </dsp:nvSpPr>
      <dsp:spPr>
        <a:xfrm rot="11400000">
          <a:off x="1753637" y="2034602"/>
          <a:ext cx="687244" cy="27207"/>
        </a:xfrm>
        <a:custGeom>
          <a:avLst/>
          <a:gdLst/>
          <a:ahLst/>
          <a:cxnLst/>
          <a:rect l="0" t="0" r="0" b="0"/>
          <a:pathLst>
            <a:path>
              <a:moveTo>
                <a:pt x="0" y="15292"/>
              </a:moveTo>
              <a:lnTo>
                <a:pt x="715754"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MX" sz="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2080078" y="2031025"/>
        <a:ext cx="34362" cy="34362"/>
      </dsp:txXfrm>
    </dsp:sp>
    <dsp:sp modelId="{FD6B0EAC-D33C-4C2F-B679-71012EF80A9F}">
      <dsp:nvSpPr>
        <dsp:cNvPr id="0" name=""/>
        <dsp:cNvSpPr/>
      </dsp:nvSpPr>
      <dsp:spPr>
        <a:xfrm>
          <a:off x="852712" y="1452718"/>
          <a:ext cx="913081" cy="913081"/>
        </a:xfrm>
        <a:prstGeom prst="ellipse">
          <a:avLst/>
        </a:prstGeom>
        <a:solidFill>
          <a:srgbClr val="4F81BD">
            <a:shade val="80000"/>
            <a:hueOff val="267965"/>
            <a:satOff val="-3843"/>
            <a:lumOff val="22413"/>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dirty="0" smtClean="0">
              <a:solidFill>
                <a:sysClr val="window" lastClr="FFFFFF"/>
              </a:solidFill>
              <a:latin typeface="Arial" panose="020B0604020202020204" pitchFamily="34" charset="0"/>
              <a:ea typeface="+mn-ea"/>
              <a:cs typeface="Arial" panose="020B0604020202020204" pitchFamily="34" charset="0"/>
            </a:rPr>
            <a:t>5 % Indígenas</a:t>
          </a:r>
          <a:endParaRPr lang="es-MX" sz="1000" kern="1200" dirty="0">
            <a:solidFill>
              <a:sysClr val="window" lastClr="FFFFFF"/>
            </a:solidFill>
            <a:latin typeface="Arial" panose="020B0604020202020204" pitchFamily="34" charset="0"/>
            <a:ea typeface="+mn-ea"/>
            <a:cs typeface="Arial" panose="020B0604020202020204" pitchFamily="34" charset="0"/>
          </a:endParaRPr>
        </a:p>
      </dsp:txBody>
      <dsp:txXfrm>
        <a:off x="986430" y="1586436"/>
        <a:ext cx="645645" cy="645645"/>
      </dsp:txXfrm>
    </dsp:sp>
    <dsp:sp modelId="{4C059CD2-557D-492D-9A01-2FD9BB41E532}">
      <dsp:nvSpPr>
        <dsp:cNvPr id="0" name=""/>
        <dsp:cNvSpPr/>
      </dsp:nvSpPr>
      <dsp:spPr>
        <a:xfrm rot="13913484">
          <a:off x="2079631" y="1450755"/>
          <a:ext cx="710284" cy="27207"/>
        </a:xfrm>
        <a:custGeom>
          <a:avLst/>
          <a:gdLst/>
          <a:ahLst/>
          <a:cxnLst/>
          <a:rect l="0" t="0" r="0" b="0"/>
          <a:pathLst>
            <a:path>
              <a:moveTo>
                <a:pt x="0" y="15292"/>
              </a:moveTo>
              <a:lnTo>
                <a:pt x="739793" y="15292"/>
              </a:lnTo>
            </a:path>
          </a:pathLst>
        </a:custGeom>
        <a:noFill/>
        <a:ln w="25400" cap="flat" cmpd="sng" algn="ctr">
          <a:solidFill>
            <a:srgbClr val="4F81BD">
              <a:tint val="99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pPr>
          <a:endParaRPr lang="es-MX" sz="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2417016" y="1446602"/>
        <a:ext cx="35514" cy="35514"/>
      </dsp:txXfrm>
    </dsp:sp>
    <dsp:sp modelId="{0AD8D804-BE4A-4307-A809-EC1A2C52D2CA}">
      <dsp:nvSpPr>
        <dsp:cNvPr id="0" name=""/>
        <dsp:cNvSpPr/>
      </dsp:nvSpPr>
      <dsp:spPr>
        <a:xfrm>
          <a:off x="1477299" y="369151"/>
          <a:ext cx="913081" cy="913081"/>
        </a:xfrm>
        <a:prstGeom prst="ellipse">
          <a:avLst/>
        </a:prstGeom>
        <a:solidFill>
          <a:srgbClr val="4F81BD">
            <a:shade val="80000"/>
            <a:hueOff val="306246"/>
            <a:satOff val="-4392"/>
            <a:lumOff val="25615"/>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MX" sz="700" kern="1200" dirty="0" smtClean="0">
              <a:solidFill>
                <a:sysClr val="window" lastClr="FFFFFF"/>
              </a:solidFill>
              <a:latin typeface="Arial" panose="020B0604020202020204" pitchFamily="34" charset="0"/>
              <a:ea typeface="+mn-ea"/>
              <a:cs typeface="Arial" panose="020B0604020202020204" pitchFamily="34" charset="0"/>
            </a:rPr>
            <a:t>2.8 % Extranjeros</a:t>
          </a:r>
          <a:endParaRPr lang="es-MX" sz="700" kern="1200" dirty="0">
            <a:solidFill>
              <a:sysClr val="window" lastClr="FFFFFF"/>
            </a:solidFill>
            <a:latin typeface="Arial" panose="020B0604020202020204" pitchFamily="34" charset="0"/>
            <a:ea typeface="+mn-ea"/>
            <a:cs typeface="Arial" panose="020B0604020202020204" pitchFamily="34" charset="0"/>
          </a:endParaRPr>
        </a:p>
      </dsp:txBody>
      <dsp:txXfrm>
        <a:off x="1611017" y="502869"/>
        <a:ext cx="645645" cy="64564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5F45E-CA68-4623-8B76-E3AA79605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270</Pages>
  <Words>50522</Words>
  <Characters>277876</Characters>
  <Application>Microsoft Office Word</Application>
  <DocSecurity>0</DocSecurity>
  <Lines>2315</Lines>
  <Paragraphs>655</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327743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VICENTE BABROK</cp:lastModifiedBy>
  <cp:revision>2</cp:revision>
  <cp:lastPrinted>2020-10-12T16:08:00Z</cp:lastPrinted>
  <dcterms:created xsi:type="dcterms:W3CDTF">2020-12-28T18:17:00Z</dcterms:created>
  <dcterms:modified xsi:type="dcterms:W3CDTF">2020-12-28T18:17:00Z</dcterms:modified>
</cp:coreProperties>
</file>